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7B" w:rsidRDefault="00B21A7B">
      <w:r w:rsidRPr="00B21A7B">
        <w:rPr>
          <w:b/>
        </w:rPr>
        <w:t>动态规划的概念</w:t>
      </w:r>
      <w:r>
        <w:t>：将问题划分若干次决策过程，每次决策依赖于当前决策状态，决策完成后又引起状态的转移。</w:t>
      </w:r>
    </w:p>
    <w:p w:rsidR="00B21A7B" w:rsidRDefault="00B21A7B">
      <w:pPr>
        <w:rPr>
          <w:rFonts w:hint="eastAsia"/>
        </w:rPr>
      </w:pPr>
    </w:p>
    <w:p w:rsidR="00B21A7B" w:rsidRDefault="00B21A7B">
      <w:r w:rsidRPr="00B21A7B">
        <w:rPr>
          <w:b/>
        </w:rPr>
        <w:t>动态规划的基本思想与分治思想类似</w:t>
      </w:r>
      <w:r>
        <w:t>，就是将问题划分为若干子问题来解决，最大的不同点在于，经过分解的子问题之间并不是相互独立的，而是依赖于前一个子问题解的基础上，进行进一步的求解。</w:t>
      </w:r>
    </w:p>
    <w:p w:rsidR="00B21A7B" w:rsidRDefault="00B21A7B">
      <w:bookmarkStart w:id="0" w:name="_GoBack"/>
      <w:bookmarkEnd w:id="0"/>
    </w:p>
    <w:p w:rsidR="00B21A7B" w:rsidRDefault="00B21A7B">
      <w:pPr>
        <w:rPr>
          <w:rFonts w:hint="eastAsia"/>
        </w:rPr>
      </w:pPr>
    </w:p>
    <w:sectPr w:rsidR="00B21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87"/>
    <w:rsid w:val="002B538D"/>
    <w:rsid w:val="00B21A7B"/>
    <w:rsid w:val="00D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FB564-DAA9-4589-B2A5-DA78290B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Zhoucircle</dc:creator>
  <cp:keywords/>
  <dc:description/>
  <cp:lastModifiedBy>Zhoucircle</cp:lastModifiedBy>
  <cp:revision>3</cp:revision>
  <dcterms:created xsi:type="dcterms:W3CDTF">2014-12-16T13:35:00Z</dcterms:created>
  <dcterms:modified xsi:type="dcterms:W3CDTF">2014-12-16T13:44:00Z</dcterms:modified>
</cp:coreProperties>
</file>