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0B9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left"/>
        <w:textAlignment w:val="auto"/>
        <w:outlineLvl w:val="9"/>
        <w:rPr>
          <w:rFonts w:hint="default" w:ascii="宋体" w:hAnsi="宋体" w:cs="宋体"/>
          <w:i w:val="0"/>
          <w:iCs w:val="0"/>
          <w:sz w:val="28"/>
          <w:szCs w:val="28"/>
          <w:lang w:val="en-US" w:eastAsia="zh-CN"/>
        </w:rPr>
        <w:sectPr>
          <w:headerReference r:id="rId4" w:type="first"/>
          <w:headerReference r:id="rId3" w:type="default"/>
          <w:footerReference r:id="rId5" w:type="default"/>
          <w:pgSz w:w="11906" w:h="16838"/>
          <w:pgMar w:top="1417" w:right="851" w:bottom="850" w:left="1418" w:header="851" w:footer="227" w:gutter="0"/>
          <w:cols w:space="720" w:num="1"/>
          <w:docGrid w:type="lines" w:linePitch="312" w:charSpace="0"/>
        </w:sectPr>
      </w:pPr>
      <w:r>
        <w:rPr>
          <w:rFonts w:hint="eastAsia" w:ascii="宋体" w:hAnsi="宋体" w:cs="宋体"/>
          <w:i w:val="0"/>
          <w:iCs w:val="0"/>
          <w:sz w:val="28"/>
          <w:szCs w:val="28"/>
          <w:lang w:val="en-US" w:eastAsia="zh-CN"/>
        </w:rPr>
        <w:t>本发明涉及光谱数据处理与模式识别技术领域，公开了高合金痕量元素弱谱信号的特征匹配识别方法。该方法利用同基体不同含量参考光谱计算目标响应，结合同含量跨基体参考光谱，将基体间谱差分离为背景差谱和响应调制项；依据待测光谱的基体特征匹配参考基体，执行背景扣除，并在目标响应映射约束下将光谱转换至参考响应空间；利用经相同处理的参考光谱建立偏最小二乘模型，结合含量预测和目标响应投影匹配输出识别结果，通过跨基体预测一致性与同基体含量增量误差校验，撤销不满足目标响应保留要求的背景扣除方向；本发明能够减少基体校正对真实弱谱信息的误扣除，保持目标响应的可比性，提高高合金痕量元素识别的可靠性。</w:t>
      </w:r>
    </w:p>
    <w:p w14:paraId="3E0F19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center"/>
        <w:textAlignment w:val="auto"/>
        <w:outlineLvl w:val="9"/>
        <w:rPr>
          <w:rFonts w:hint="default" w:ascii="宋体" w:hAnsi="宋体" w:cs="宋体"/>
          <w:i w:val="0"/>
          <w:iCs w:val="0"/>
          <w:sz w:val="28"/>
          <w:szCs w:val="28"/>
          <w:lang w:val="en-US" w:eastAsia="zh-CN"/>
        </w:rPr>
        <w:sectPr>
          <w:pgSz w:w="11906" w:h="16838"/>
          <w:pgMar w:top="1417" w:right="851" w:bottom="850" w:left="1418" w:header="851" w:footer="227" w:gutter="0"/>
          <w:cols w:space="720" w:num="1"/>
          <w:titlePg/>
          <w:docGrid w:type="lines" w:linePitch="312" w:charSpace="0"/>
        </w:sectPr>
      </w:pPr>
      <w:r>
        <w:rPr>
          <w:rFonts w:hint="default" w:ascii="宋体" w:hAnsi="宋体" w:cs="宋体"/>
          <w:i w:val="0"/>
          <w:iCs w:val="0"/>
          <w:sz w:val="28"/>
          <w:szCs w:val="28"/>
          <w:lang w:val="en-US" w:eastAsia="zh-CN"/>
        </w:rPr>
        <w:drawing>
          <wp:inline distT="0" distB="0" distL="114300" distR="114300">
            <wp:extent cx="4944110" cy="6176010"/>
            <wp:effectExtent l="0" t="0" r="8890" b="15240"/>
            <wp:docPr id="8" name="Picture 1" descr="图1 高合金痕量元素弱谱信号的整体识别流程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图1 高合金痕量元素弱谱信号的整体识别流程框图"/>
                    <pic:cNvPicPr>
                      <a:picLocks noChangeAspect="1"/>
                    </pic:cNvPicPr>
                  </pic:nvPicPr>
                  <pic:blipFill>
                    <a:blip r:embed="rId13"/>
                    <a:stretch>
                      <a:fillRect/>
                    </a:stretch>
                  </pic:blipFill>
                  <pic:spPr>
                    <a:xfrm>
                      <a:off x="0" y="0"/>
                      <a:ext cx="4944110" cy="6176010"/>
                    </a:xfrm>
                    <a:prstGeom prst="rect">
                      <a:avLst/>
                    </a:prstGeom>
                  </pic:spPr>
                </pic:pic>
              </a:graphicData>
            </a:graphic>
          </wp:inline>
        </w:drawing>
      </w:r>
    </w:p>
    <w:p w14:paraId="52D6D9C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i w:val="0"/>
          <w:iCs w:val="0"/>
          <w:sz w:val="28"/>
          <w:szCs w:val="28"/>
          <w:lang w:eastAsia="zh-CN"/>
        </w:rPr>
        <w:t>高合金痕量元素弱谱信号的特征匹配识别方法，</w:t>
      </w:r>
      <w:r>
        <w:rPr>
          <w:rFonts w:hint="eastAsia" w:ascii="宋体" w:hAnsi="宋体"/>
          <w:i w:val="0"/>
          <w:iCs w:val="0"/>
          <w:sz w:val="28"/>
          <w:szCs w:val="28"/>
          <w:lang w:val="en-US" w:eastAsia="zh-CN"/>
        </w:rPr>
        <w:t>其特征在于，</w:t>
      </w:r>
      <w:r>
        <w:rPr>
          <w:rFonts w:hint="eastAsia" w:ascii="宋体" w:hAnsi="宋体"/>
          <w:i w:val="0"/>
          <w:iCs w:val="0"/>
          <w:sz w:val="28"/>
          <w:szCs w:val="28"/>
          <w:lang w:eastAsia="zh-CN"/>
        </w:rPr>
        <w:t>由计算机执行以下步骤：依据同基体不同目标元素含量的参考光谱计算目标响应，结合同含量不同基体的参考光谱，将基体间谱差分离为背景差谱及响应调制项，并确定各基体的背景项；</w:t>
      </w:r>
    </w:p>
    <w:p w14:paraId="12E0802F">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根据待测光谱的基体特征匹配参考基体，依据对应背景项执行背景扣除，并依据</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响应调制项进行响应换算，使</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目标响应映射至参考响应空间；</w:t>
      </w:r>
    </w:p>
    <w:p w14:paraId="2BFD159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将换算后的光谱输入以同样处理的参考光谱建立的偏最小二乘模型，计算目标元素含量，并将换算后的光谱与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参考响应空间的目标响应进行投影匹配，根据预测含量及投影匹配结果输出目标元素识别结果。</w:t>
      </w:r>
    </w:p>
    <w:p w14:paraId="24FA324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2.根据权利要求1所述的高合金痕量元素弱谱信号的特征匹配识别方法，其特征在于，</w:t>
      </w:r>
      <w:r>
        <w:rPr>
          <w:rFonts w:hint="eastAsia" w:ascii="宋体" w:hAnsi="宋体"/>
          <w:i w:val="0"/>
          <w:iCs w:val="0"/>
          <w:sz w:val="28"/>
          <w:szCs w:val="28"/>
          <w:lang w:eastAsia="zh-CN"/>
        </w:rPr>
        <w:t>对每一基体内目标谱强随目标元素含量线性变化的参考光谱，将同波长谱强差除以对应含量差，形成目标响应向量；</w:t>
      </w:r>
    </w:p>
    <w:p w14:paraId="1CF0076D">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对具有相同目标元素含量的跨基体参考光谱，计算光谱差，并减去含量与跨基体目标响应向量差的乘积，得到背景差谱；</w:t>
      </w:r>
    </w:p>
    <w:p w14:paraId="7542A40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将参考光谱减去其目标元素含量与对应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目标响应向量的乘积，得到背景项，并以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跨基体目标响应向量差作为</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响应调制项。</w:t>
      </w:r>
    </w:p>
    <w:p w14:paraId="72E52BB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3.根据权利要求1所述的高合金痕量元素弱谱信号的特征匹配识别方法，其特征在于，所述</w:t>
      </w:r>
      <w:r>
        <w:rPr>
          <w:rFonts w:hint="eastAsia" w:ascii="宋体" w:hAnsi="宋体"/>
          <w:i w:val="0"/>
          <w:iCs w:val="0"/>
          <w:sz w:val="28"/>
          <w:szCs w:val="28"/>
          <w:lang w:eastAsia="zh-CN"/>
        </w:rPr>
        <w:t>响应换算采用线性变换矩阵，选取一个参考基体的目标响应向量作为参考响应向量；</w:t>
      </w:r>
    </w:p>
    <w:p w14:paraId="5017A0E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以同含量跨基体参考光谱完成背景扣除及变换后，与完成背景扣除的参考基体光谱之间的差平方和作为求解目标，并以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线性变换矩阵与对应目标响应向量的乘积等于参考响应向量作为目标响应映射约束，求解</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线性变换矩阵。</w:t>
      </w:r>
    </w:p>
    <w:p w14:paraId="401C22B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4.根据权利要求3所述的高合金痕量元素弱谱信号的特征匹配识别方法，其特征在于，</w:t>
      </w:r>
      <w:r>
        <w:rPr>
          <w:rFonts w:hint="eastAsia" w:ascii="宋体" w:hAnsi="宋体"/>
          <w:i w:val="0"/>
          <w:iCs w:val="0"/>
          <w:sz w:val="28"/>
          <w:szCs w:val="28"/>
          <w:lang w:eastAsia="zh-CN"/>
        </w:rPr>
        <w:t>将背景项与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背景差谱组成矩阵并分解为候选扣除方向，分别撤销各候选扣除方向上的背景扣除量，重新执行响应换算和偏最小二乘建模；</w:t>
      </w:r>
    </w:p>
    <w:p w14:paraId="6AE5391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以同含量跨基体参考光谱的预测含量差平方和形成基体一致性误差，以同基体参考光谱的预测含量差与已知含量差之差的平方和形成响应增量误差；</w:t>
      </w:r>
    </w:p>
    <w:p w14:paraId="09539F8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比较撤销前后的两项误差，将撤销后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响应增量误差下降且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基体一致性误差不增加的候选扣除方向从扣除集合中移除，依据剩余方向重新进行背景扣除，并重新求解满足目标响应映射约束的线性变换矩阵。</w:t>
      </w:r>
    </w:p>
    <w:p w14:paraId="26D6DD5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5.根据权利要求1所述的高合金痕量元素弱谱信号的特征匹配识别方法，其特征在于，</w:t>
      </w:r>
      <w:r>
        <w:rPr>
          <w:rFonts w:hint="eastAsia" w:ascii="宋体" w:hAnsi="宋体"/>
          <w:i w:val="0"/>
          <w:iCs w:val="0"/>
          <w:sz w:val="28"/>
          <w:szCs w:val="28"/>
          <w:lang w:eastAsia="zh-CN"/>
        </w:rPr>
        <w:t>将不同基体的目标响应向量组成目标响应矩阵，将背景项与背景差谱组成背景矩阵；</w:t>
      </w:r>
    </w:p>
    <w:p w14:paraId="1C88A9E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按谱段分别计算</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目标响应矩阵在背景矩阵列空间上的投影，以投影残差构成可分辨目标分量，并记录残差为零的混叠谱段；</w:t>
      </w:r>
    </w:p>
    <w:p w14:paraId="419065E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对</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混叠谱段保留</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目标响应与背景矩阵的共同分量及对应基体索引。</w:t>
      </w:r>
    </w:p>
    <w:p w14:paraId="71D8D17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6.根据权利要求3所述的高合金痕量元素弱谱信号的特征匹配识别方法，其特征在于，</w:t>
      </w:r>
      <w:r>
        <w:rPr>
          <w:rFonts w:hint="eastAsia" w:ascii="宋体" w:hAnsi="宋体"/>
          <w:i w:val="0"/>
          <w:iCs w:val="0"/>
          <w:sz w:val="28"/>
          <w:szCs w:val="28"/>
          <w:lang w:eastAsia="zh-CN"/>
        </w:rPr>
        <w:t>从避开目标元素分析线的谱段提取基体特征，以非负且和为一的组合系数拟合待测基体特征，利用同一组组合系数分别组合参考基体的背景项与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目标响应向量，并以组合结果求解</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线性变换矩阵。</w:t>
      </w:r>
    </w:p>
    <w:p w14:paraId="52CA525B">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7.根据权利要求4所述的高合金痕量元素弱谱信号的特征匹配识别方法，其特征在于，</w:t>
      </w:r>
      <w:r>
        <w:rPr>
          <w:rFonts w:hint="eastAsia" w:ascii="宋体" w:hAnsi="宋体"/>
          <w:i w:val="0"/>
          <w:iCs w:val="0"/>
          <w:sz w:val="28"/>
          <w:szCs w:val="28"/>
          <w:lang w:eastAsia="zh-CN"/>
        </w:rPr>
        <w:t>各候选扣除方向与对应背景扣除量相乘，得到候选扣除向量；</w:t>
      </w:r>
    </w:p>
    <w:p w14:paraId="0642D69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以对应基体的目标响应向量张成的空间为投影空间，将各候选扣除向量分解为响应相关分量与正交分量；</w:t>
      </w:r>
    </w:p>
    <w:p w14:paraId="42C87AF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保持</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正交分量的扣除，对</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响应相关分量逐一撤销扣除并重建线性变换矩阵及偏最小二乘模型，按照</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基体一致性误差和响应增量误差的撤销前后比较结果，将符合移除条件的响应相关分量移出扣除集合。</w:t>
      </w:r>
    </w:p>
    <w:p w14:paraId="72BF114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8.根据权利要求4所述的高合金痕量元素弱谱信号的特征匹配识别方法，其特征在于，</w:t>
      </w:r>
      <w:r>
        <w:rPr>
          <w:rFonts w:hint="eastAsia" w:ascii="宋体" w:hAnsi="宋体"/>
          <w:i w:val="0"/>
          <w:iCs w:val="0"/>
          <w:sz w:val="28"/>
          <w:szCs w:val="28"/>
          <w:lang w:eastAsia="zh-CN"/>
        </w:rPr>
        <w:t>对参考样本的重复测量光谱按样本分组重采样，在各重采样组内共同计算背景项与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目标响应向量，并将二者按重采样组配对保存；</w:t>
      </w:r>
    </w:p>
    <w:p w14:paraId="3305609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将撤销各候选扣除方向前后的扣除集合分别作为候选状态，利用各配对结果求解各候选状态的线性变换矩阵及偏最小二乘模型；</w:t>
      </w:r>
    </w:p>
    <w:p w14:paraId="2558A46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相对于撤销前状态，保留在各重采样组内均使响应增量误差下降且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基体一致性误差不增加的撤销状态，无符合条件的撤销状态时保留</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撤销前状态，并保存所保留状态对应的各配对结果。</w:t>
      </w:r>
    </w:p>
    <w:p w14:paraId="57EBA4C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9.根据权利要求1所述的高合金痕量元素弱谱信号的特征匹配识别方法，其特征在于，</w:t>
      </w:r>
      <w:r>
        <w:rPr>
          <w:rFonts w:hint="eastAsia" w:ascii="宋体" w:hAnsi="宋体"/>
          <w:i w:val="0"/>
          <w:iCs w:val="0"/>
          <w:sz w:val="28"/>
          <w:szCs w:val="28"/>
          <w:lang w:eastAsia="zh-CN"/>
        </w:rPr>
        <w:t>将参考光谱投影至可分辨目标分量张成的空间，结合参考含量建立偏最小二乘初始模型，对</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待测光谱进行相同投影并计算初始目标含量；</w:t>
      </w:r>
    </w:p>
    <w:p w14:paraId="1EC1C37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根据基体索引取得混叠谱段的目标响应向量，将初始目标含量与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目标响应向量相乘形成目标重构谱；</w:t>
      </w:r>
    </w:p>
    <w:p w14:paraId="2C820C2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从混叠谱段的待测光谱中减去目标重构谱，将剩余光谱投影至对应背景矩阵列空间，取得混叠谱段的背景扣除量；</w:t>
      </w:r>
    </w:p>
    <w:p w14:paraId="464B72B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待测光谱减去背景扣除量后进行响应换算，并与可分辨谱段共同输入偏最小二乘模型，投影匹配仅使用可分辨谱段的数据。</w:t>
      </w:r>
    </w:p>
    <w:p w14:paraId="3746378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10.根据权利要求1所述的高合金痕量元素弱谱信号的特征匹配识别方法，其特征在于，</w:t>
      </w:r>
      <w:r>
        <w:rPr>
          <w:rFonts w:hint="eastAsia" w:ascii="宋体" w:hAnsi="宋体"/>
          <w:i w:val="0"/>
          <w:iCs w:val="0"/>
          <w:sz w:val="28"/>
          <w:szCs w:val="28"/>
          <w:lang w:eastAsia="zh-CN"/>
        </w:rPr>
        <w:t>利用所保存的各配对结果分别处理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待测光谱及同基体空白光谱，获得预测含量集合与投影系数集合；</w:t>
      </w:r>
    </w:p>
    <w:p w14:paraId="403775E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当</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待测光谱的预测含量最小值大于空白光谱的预测含量最大值，且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待测光谱的投影系数最小值大于空白光谱的投影系数最大值时，输出目标元素检出标记，否则输出识别证据不足标记。</w:t>
      </w:r>
    </w:p>
    <w:p w14:paraId="0678CD6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eastAsia="宋体"/>
          <w:i w:val="0"/>
          <w:iCs w:val="0"/>
          <w:sz w:val="28"/>
          <w:szCs w:val="28"/>
          <w:lang w:eastAsia="zh-CN"/>
        </w:rPr>
        <w:sectPr>
          <w:headerReference r:id="rId6" w:type="default"/>
          <w:footerReference r:id="rId7" w:type="default"/>
          <w:pgSz w:w="11906" w:h="16838"/>
          <w:pgMar w:top="1417" w:right="851" w:bottom="850" w:left="1418" w:header="851" w:footer="227" w:gutter="0"/>
          <w:cols w:space="720" w:num="1"/>
          <w:docGrid w:type="lines" w:linePitch="312" w:charSpace="0"/>
        </w:sectPr>
      </w:pPr>
    </w:p>
    <w:p w14:paraId="3E40EC1D">
      <w:pPr>
        <w:autoSpaceDE w:val="0"/>
        <w:autoSpaceDN w:val="0"/>
        <w:adjustRightInd w:val="0"/>
        <w:ind w:firstLine="562" w:firstLineChars="200"/>
        <w:jc w:val="center"/>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val="en-US" w:eastAsia="zh-CN"/>
        </w:rPr>
        <w:t>高合金痕量元素弱谱信号的特征匹配识别方法</w:t>
      </w:r>
    </w:p>
    <w:p w14:paraId="2369AFD2">
      <w:pPr>
        <w:autoSpaceDE w:val="0"/>
        <w:autoSpaceDN w:val="0"/>
        <w:adjustRightInd w:val="0"/>
        <w:ind w:firstLine="562" w:firstLineChars="200"/>
        <w:jc w:val="left"/>
        <w:rPr>
          <w:rFonts w:hint="eastAsia" w:ascii="宋体" w:hAnsi="宋体" w:cs="宋体"/>
          <w:i w:val="0"/>
          <w:iCs w:val="0"/>
          <w:sz w:val="28"/>
          <w:szCs w:val="28"/>
          <w:lang w:val="en-US" w:eastAsia="zh-CN"/>
        </w:rPr>
      </w:pPr>
      <w:r>
        <w:rPr>
          <w:rFonts w:hint="eastAsia" w:ascii="宋体" w:hAnsi="宋体" w:eastAsia="宋体"/>
          <w:b/>
          <w:bCs/>
          <w:i w:val="0"/>
          <w:iCs w:val="0"/>
          <w:sz w:val="28"/>
          <w:szCs w:val="28"/>
          <w:lang w:eastAsia="zh-CN"/>
        </w:rPr>
        <w:t>技术领域</w:t>
      </w:r>
    </w:p>
    <w:p w14:paraId="07F3239B">
      <w:pPr>
        <w:tabs>
          <w:tab w:val="left" w:pos="428"/>
        </w:tabs>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本发明涉及光谱数据处理与模式识别技术领域，公开了高合金痕量元素弱谱信号的特征匹配识别方法</w:t>
      </w:r>
      <w:r>
        <w:rPr>
          <w:rFonts w:hint="eastAsia" w:ascii="宋体" w:hAnsi="宋体" w:eastAsia="宋体"/>
          <w:i w:val="0"/>
          <w:iCs w:val="0"/>
          <w:sz w:val="28"/>
          <w:szCs w:val="28"/>
          <w:lang w:eastAsia="zh-CN"/>
        </w:rPr>
        <w:t>。</w:t>
      </w:r>
    </w:p>
    <w:p w14:paraId="754D0398">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背景技术</w:t>
      </w:r>
    </w:p>
    <w:p w14:paraId="03912C55">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高合金材料的成分检验需要从铁、铬、镍等基体元素形成的密集发射谱中识别痕量元素。检测设备采集的光谱通常表示为波长与对应辐射强度组成的数据序列，目标元素含量较低时，其分析谱线容易受到基体谱线叠加和背景辐射的影响。采用多变量校准进行分析时，利用具有已知元素含量的合金参考样本采集重复光谱，对数据进行波长对齐、背景处理和归一化，选取包含目标分析线的谱段建立光谱矩阵，再通过偏最小二乘提取与目标含量相关的潜变量，形成谱特征与元素含量之间的回归关系。待测光谱经过相同的数据处理后输入模型，依据预测含量与空白样本的响应水平形成元素识别结果。</w:t>
      </w:r>
    </w:p>
    <w:p w14:paraId="05340457">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对于不同牌号或不同配比的高合金，基体组成变化会改变光谱背景及元素谱线的响应状态。为了使待测数据适应已有校准模型，可以按照基体组成选择接近的参考样本，或者对跨基体光谱进行差异校正。在利用差异光谱构建校正空间的处理方式中，比较不同基体参考样本的谱强分布，提取能够表征基体变化的谱方向，再从待测光谱中扣除对应贡献，或者通过光谱变换将待测特征转换至参考状态。经校正的光谱继续参与偏最小二乘建模与含量预测，并使用独立参考样本的预测误差评价校正结果。此类处理将基体差异作为需要补偿的光谱变化，具体校正范围依赖参考样本的组成分布及所建立的干扰表征。</w:t>
      </w:r>
    </w:p>
    <w:p w14:paraId="6F81A3FC">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高合金基体变化形成的光谱差异，包含基体自身发射背景的变化，也包含基体对目标元素激发响应的调制。同一目标元素即使含量相同，其谱线强度及不同分析线之间的响应关系仍可能随基体组成改变，因此跨基体差谱不能直接等同于独立干扰。当校正过程依据整体差谱确定扣除方向时，与基体变化同步的目标弱谱贡献可能被纳入扣除范围；偏最小二乘模型又可能利用剩余基体特征与含量的统计相关关系完成预测，使目标信号被削弱的情况未能从总体预测误差中充分体现。这种背景变化与目标响应变化的混淆，使基体补偿过程存在误删真实目标信息的风险，需要解决在抑制基体干扰时保留目标弱谱响应的问题。</w:t>
      </w:r>
    </w:p>
    <w:p w14:paraId="1FAF8ACC">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发明内容</w:t>
      </w:r>
    </w:p>
    <w:p w14:paraId="590B42C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本发明的目的在于提供</w:t>
      </w:r>
      <w:r>
        <w:rPr>
          <w:rFonts w:hint="eastAsia" w:ascii="宋体" w:hAnsi="宋体" w:eastAsia="宋体"/>
          <w:i w:val="0"/>
          <w:iCs w:val="0"/>
          <w:sz w:val="28"/>
          <w:szCs w:val="28"/>
          <w:lang w:val="en-US" w:eastAsia="zh-CN"/>
        </w:rPr>
        <w:t>高合金痕量元素弱谱信号的特征匹配识别方法</w:t>
      </w:r>
      <w:r>
        <w:rPr>
          <w:rFonts w:hint="eastAsia" w:ascii="宋体" w:hAnsi="宋体" w:eastAsia="宋体"/>
          <w:i w:val="0"/>
          <w:iCs w:val="0"/>
          <w:sz w:val="28"/>
          <w:szCs w:val="28"/>
          <w:lang w:eastAsia="zh-CN"/>
        </w:rPr>
        <w:t>，可以有效解决上述背景技术中的问题。</w:t>
      </w:r>
    </w:p>
    <w:p w14:paraId="2D5D29F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为实现上述目的，本发明采取的技术方案为：</w:t>
      </w:r>
    </w:p>
    <w:p w14:paraId="079CBA5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高合金痕量元素弱谱信号的特征匹配识别方法，由计算机执行以下步骤：依据同基体不同目标元素含量的参考光谱计算目标响应，结合同含量不同基体的参考光谱，将基体间谱差分离为背景差谱及响应调制项，并确定各基体的背景项；</w:t>
      </w:r>
    </w:p>
    <w:p w14:paraId="15A4BF8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根据待测光谱的基体特征匹配参考基体，依据对应背景项执行背景扣除，并依据</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响应调制项进行响应换算，使</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目标响应映射至参考响应空间；</w:t>
      </w:r>
    </w:p>
    <w:p w14:paraId="695CB3B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将换算后的光谱输入以同样处理的参考光谱建立的偏最小二乘模型，计算目标元素含量，并将换算后的光谱与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参考响应空间的目标响应进行投影匹配，根据预测含量及投影匹配结果输出目标元素识别结果。</w:t>
      </w:r>
    </w:p>
    <w:p w14:paraId="7555330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优选的，</w:t>
      </w:r>
      <w:r>
        <w:rPr>
          <w:rFonts w:hint="eastAsia" w:ascii="宋体" w:hAnsi="宋体" w:eastAsia="宋体"/>
          <w:i w:val="0"/>
          <w:iCs w:val="0"/>
          <w:sz w:val="28"/>
          <w:szCs w:val="28"/>
          <w:lang w:eastAsia="zh-CN"/>
        </w:rPr>
        <w:t>对每一基体内目标谱强随目标元素含量线性变化的参考光谱，将同波长谱强差除以对应含量差，形成目标响应向量；</w:t>
      </w:r>
    </w:p>
    <w:p w14:paraId="6E9D9DF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对具有相同目标元素含量的跨基体参考光谱，计算光谱差，并减去含量与跨基体目标响应向量差的乘积，得到背景差谱；</w:t>
      </w:r>
    </w:p>
    <w:p w14:paraId="5E65E77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将参考光谱减去其目标元素含量与对应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目标响应向量的乘积，得到背景项，并以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跨基体目标响应向量差作为</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响应调制项。</w:t>
      </w:r>
    </w:p>
    <w:p w14:paraId="551B83B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优选的，所述</w:t>
      </w:r>
      <w:r>
        <w:rPr>
          <w:rFonts w:hint="eastAsia" w:ascii="宋体" w:hAnsi="宋体" w:eastAsia="宋体"/>
          <w:i w:val="0"/>
          <w:iCs w:val="0"/>
          <w:sz w:val="28"/>
          <w:szCs w:val="28"/>
          <w:lang w:eastAsia="zh-CN"/>
        </w:rPr>
        <w:t>响应换算采用线性变换矩阵，选取一个参考基体的目标响应向量作为参考响应向量；</w:t>
      </w:r>
    </w:p>
    <w:p w14:paraId="346D188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以同含量跨基体参考光谱完成背景扣除及变换后，与完成背景扣除的参考基体光谱之间的差平方和作为求解目标，并以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线性变换矩阵与对应目标响应向量的乘积等于参考响应向量作为目标响应映射约束，求解</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线性变换矩阵。</w:t>
      </w:r>
    </w:p>
    <w:p w14:paraId="6395102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将背景项与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背景差谱组成矩阵并分解为候选扣除方向，分别撤销各候选扣除方向上的背景扣除量，重新执行响应换算和偏最小二乘建模；</w:t>
      </w:r>
    </w:p>
    <w:p w14:paraId="10A0D3C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以同含量跨基体参考光谱的预测含量差平方和形成基体一致性误差，以同基体参考光谱的预测含量差与已知含量差之差的平方和形成响应增量误差；</w:t>
      </w:r>
    </w:p>
    <w:p w14:paraId="272DB53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比较撤销前后的两项误差，将撤销后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响应增量误差下降且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基体一致性误差不增加的候选扣除方向从扣除集合中移除，依据剩余方向重新进行背景扣除，并重新求解满足目标响应映射约束的线性变换矩阵。</w:t>
      </w:r>
    </w:p>
    <w:p w14:paraId="38E3F93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将不同基体的目标响应向量组成目标响应矩阵，将背景项与背景差谱组成背景矩阵；</w:t>
      </w:r>
    </w:p>
    <w:p w14:paraId="21A62BE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按谱段分别计算</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目标响应矩阵在背景矩阵列空间上的投影，以投影残差构成可分辨目标分量，并记录残差为零的混叠谱段；</w:t>
      </w:r>
    </w:p>
    <w:p w14:paraId="4F46467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对</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混叠谱段保留</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目标响应与背景矩阵的共同分量及对应基体索引。</w:t>
      </w:r>
    </w:p>
    <w:p w14:paraId="35F38FB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从避开目标元素分析线的谱段提取基体特征，以非负且和为一的组合系数拟合待测基体特征，利用同一组组合系数分别组合参考基体的背景项与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目标响应向量，并以组合结果求解</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线性变换矩阵。</w:t>
      </w:r>
    </w:p>
    <w:p w14:paraId="19EDBFC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各候选扣除方向与对应背景扣除量相乘，得到候选扣除向量；</w:t>
      </w:r>
    </w:p>
    <w:p w14:paraId="4E3FC67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以对应基体的目标响应向量张成的空间为投影空间，将各候选扣除向量分解为响应相关分量与正交分量；</w:t>
      </w:r>
    </w:p>
    <w:p w14:paraId="5B662F52">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保持</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正交分量的扣除，对</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响应相关分量逐一撤销扣除并重建线性变换矩阵及偏最小二乘模型，按照</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基体一致性误差和响应增量误差的撤销前后比较结果，将符合移除条件的响应相关分量移出扣除集合。</w:t>
      </w:r>
    </w:p>
    <w:p w14:paraId="5DE967C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对参考样本的重复测量光谱按样本分组重采样，在各重采样组内共同计算背景项与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目标响应向量，并将二者按重采样组配对保存；</w:t>
      </w:r>
    </w:p>
    <w:p w14:paraId="0AC6AFA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将撤销各候选扣除方向前后的扣除集合分别作为候选状态，利用各配对结果求解各候选状态的线性变换矩阵及偏最小二乘模型；</w:t>
      </w:r>
    </w:p>
    <w:p w14:paraId="1B166D0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相对于撤销前状态，保留在各重采样组内均使响应增量误差下降且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基体一致性误差不增加的撤销状态，无符合条件的撤销状态时保留</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撤销前状态，并保存所保留状态对应的各配对结果。</w:t>
      </w:r>
    </w:p>
    <w:p w14:paraId="7CDEA76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将参考光谱投影至可分辨目标分量张成的空间，结合参考含量建立偏最小二乘初始模型，对</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待测光谱进行相同投影并计算初始目标含量；</w:t>
      </w:r>
    </w:p>
    <w:p w14:paraId="27CE86F2">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根据基体索引取得混叠谱段的目标响应向量，将初始目标含量与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目标响应向量相乘形成目标重构谱；</w:t>
      </w:r>
    </w:p>
    <w:p w14:paraId="33437B7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从混叠谱段的待测光谱中减去目标重构谱，将剩余光谱投影至对应背景矩阵列空间，取得混叠谱段的背景扣除量；</w:t>
      </w:r>
    </w:p>
    <w:p w14:paraId="2007C419">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待测光谱减去背景扣除量后进行响应换算，并与可分辨谱段共同输入偏最小二乘模型，投影匹配仅使用可分辨谱段的数据。</w:t>
      </w:r>
    </w:p>
    <w:p w14:paraId="217979E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利用所保存的各配对结果分别处理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待测光谱及同基体空白光谱，获得预测含量集合与投影系数集合；</w:t>
      </w:r>
    </w:p>
    <w:p w14:paraId="71A5C84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当</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待测光谱的预测含量最小值大于空白光谱的预测含量最大值，且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待测光谱的投影系数最小值大于空白光谱的投影系数最大值时，输出目标元素检出标记，否则输出识别证据不足标记。</w:t>
      </w:r>
    </w:p>
    <w:p w14:paraId="5C59E9D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与现有技术相比，本发明的有益效果</w:t>
      </w:r>
      <w:r>
        <w:rPr>
          <w:rFonts w:hint="eastAsia" w:ascii="宋体" w:hAnsi="宋体" w:eastAsia="宋体"/>
          <w:i w:val="0"/>
          <w:iCs w:val="0"/>
          <w:sz w:val="28"/>
          <w:szCs w:val="28"/>
          <w:lang w:val="en-US" w:eastAsia="zh-CN"/>
        </w:rPr>
        <w:t>在于</w:t>
      </w:r>
      <w:r>
        <w:rPr>
          <w:rFonts w:hint="eastAsia" w:ascii="宋体" w:hAnsi="宋体" w:eastAsia="宋体"/>
          <w:i w:val="0"/>
          <w:iCs w:val="0"/>
          <w:sz w:val="28"/>
          <w:szCs w:val="28"/>
          <w:lang w:eastAsia="zh-CN"/>
        </w:rPr>
        <w:t>：</w:t>
      </w:r>
    </w:p>
    <w:p w14:paraId="67F18BD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eastAsia="宋体"/>
          <w:i w:val="0"/>
          <w:iCs w:val="0"/>
          <w:sz w:val="28"/>
          <w:szCs w:val="28"/>
          <w:lang w:eastAsia="zh-CN"/>
        </w:rPr>
        <w:t>通过同基体不同含量参考光谱计算目标响应，并结合同含量跨基体参考光谱扣除目标响应差对应的谱贡献，可以分别形成背景差谱和响应调制项，使背景扣除与目标响应换算具有各自的数据依据。在线性响应成立的参考区间内，背景项由参考谱与已知目标响应贡献相减取得，响应换算受到目标响应向参考响应映射关系的约束，使进入偏最小二乘模型的目标特征具有一致的响应参照。结合跨基体预测一致性和同基体含量增量误差，对背景扣除方向进行撤销与重新计算，可以识别并回撤导致目标响应关系偏离的扣除操作。这些处理共同限制基体校正对目标弱谱信息的误扣除，并减少校正结果对基体与目标含量偶然相关关系的依赖。</w:t>
      </w:r>
    </w:p>
    <w:p w14:paraId="49658DB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2.</w:t>
      </w:r>
      <w:r>
        <w:rPr>
          <w:rFonts w:hint="eastAsia" w:ascii="宋体" w:hAnsi="宋体" w:eastAsia="宋体"/>
          <w:i w:val="0"/>
          <w:iCs w:val="0"/>
          <w:sz w:val="28"/>
          <w:szCs w:val="28"/>
          <w:lang w:eastAsia="zh-CN"/>
        </w:rPr>
        <w:t>通过分离目标响应在背景空间中的投影与投影残差，可以区分混叠谱段和具有可分辨目标分量的谱段，使目标重构参与混叠谱段校正，而元素投影匹配使用可分辨谱段的数据，避免将依据初始含量重构出的目标谱直接作为独立识别证据。对重复测量光谱成组重采样，并将背景项与目标响应配对计算和保存，可以在重新校准时保留二者来自同一组测量数据的关联关系。待测光谱与同基体空白光谱经过各配对结果处理后，分别形成含量和投影系数集合，以集合边界进行检出判定，使识别结论受到不同配对校准结果的共同检验；证据不能与空白分离时输出证据不足标记，避免将未与空白分离的预测结果直接记为元素检出。</w:t>
      </w:r>
    </w:p>
    <w:p w14:paraId="3FC232A9">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附图说明</w:t>
      </w:r>
    </w:p>
    <w:p w14:paraId="5663BAEE">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图1为本发明的高合金痕量元素弱谱信号的整体识别流程框图；</w:t>
      </w:r>
    </w:p>
    <w:p w14:paraId="5769F12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图2为本发明的共同含量下跨基体直接谱差、响应调制与背景差谱图；</w:t>
      </w:r>
    </w:p>
    <w:p w14:paraId="6438587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图3为本发明的跨基体响应换算前后的含量预测关系图；</w:t>
      </w:r>
    </w:p>
    <w:p w14:paraId="003E1849">
      <w:pPr>
        <w:autoSpaceDE w:val="0"/>
        <w:autoSpaceDN w:val="0"/>
        <w:adjustRightInd w:val="0"/>
        <w:ind w:firstLine="560" w:firstLineChars="200"/>
        <w:jc w:val="left"/>
        <w:rPr>
          <w:rFonts w:hint="default" w:ascii="宋体" w:hAnsi="宋体"/>
          <w:i w:val="0"/>
          <w:iCs w:val="0"/>
          <w:sz w:val="28"/>
          <w:szCs w:val="28"/>
          <w:lang w:val="en-US" w:eastAsia="zh-CN"/>
        </w:rPr>
      </w:pPr>
      <w:r>
        <w:rPr>
          <w:rFonts w:hint="eastAsia" w:ascii="宋体" w:hAnsi="宋体"/>
          <w:i w:val="0"/>
          <w:iCs w:val="0"/>
          <w:sz w:val="28"/>
          <w:szCs w:val="28"/>
          <w:lang w:val="en-US" w:eastAsia="zh-CN"/>
        </w:rPr>
        <w:t>图4为本发明的配对重采样校核与元素检出判定流程框图。</w:t>
      </w:r>
    </w:p>
    <w:p w14:paraId="792B8B4A">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具体实施方式</w:t>
      </w:r>
    </w:p>
    <w:p w14:paraId="7C01E86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1，在一个实施例中，提供高合金痕量元素弱谱信号的特征匹配识别方法，由计算机执行以下步骤：依据同基体不同目标元素含量的参考光谱计算目标响应，结合同含量不同基体的参考光谱，将基体间谱差分离为背景差谱及响应调制项，并确定各基体的背景项；根据待测光谱的基体特征匹配参考基体，依据对应背景项执行背景扣除，并依据响应调制项进行响应换算，使目标响应映射至参考响应空间；将换算后的光谱输入以同样处理的参考光谱建立的偏最小二乘模型，计算目标元素含量，并将换算后的光谱与参考响应空间的目标响应进行投影匹配，根据预测含量及投影匹配结果输出目标元素识别结果。</w:t>
      </w:r>
    </w:p>
    <w:p w14:paraId="4B4B1C8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本实施例处理高合金样本的发射光谱数字记录，适用于具有铁、铬、镍等基体组分且待识别元素处于低含量范围的成分检验，光谱由既有检测设备提供，计算机接收波长坐标、谱强序列和样本标识，不改变光学结构或激发模块；参考数据还包括独立定值的目标元素含量、基体组成以及重复测量的归属信息，未知样本的真实目标含量不参与参考匹配和模型更新，参考数据中未覆盖的元素不由已有模型推断为已识别元素，全部计算围绕预先登记的目标元素分别执行。</w:t>
      </w:r>
    </w:p>
    <w:p w14:paraId="0BA018D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参考数据以物理样本为管理单位，同一样本的重复光谱共享样本标识，并各自保留测量批次标识，基体类别由独立确定的基体组成和试样制备记录共同限定；在同基体系列中，除目标元素含量外，其他已记录组分及制备状态应满足对照关系，不能将其他组分同步改变而未作记录的样本直接视为目标含量对照，跨基体系列则保留共同的目标含量范围，只有能够形成共同含量比较的数据参与背景差谱计算，参考数据表同时保存定值来源及含量单位。</w:t>
      </w:r>
    </w:p>
    <w:p w14:paraId="47A10CA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光谱预处理采用参考数据与待测数据共用的处理记录，利用已识别的基体谱线检查波长坐标的一致性，按照校准记录将各谱强序列重采样至共同波长网格，并扣除对应测量批次的暗信号；重采样采用相邻有效采样点的线性插值，超出共同波长覆盖范围的数据不外推，发生饱和或缺失的采样点连同其标识传递至谱段筛选过程，重复光谱在完成坐标校正后按样本计算平均谱，同时保留各原始重复谱用于后续误差评定和重采样计算。</w:t>
      </w:r>
    </w:p>
    <w:p w14:paraId="76310F7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本实施例中的背景项指已经完成暗信号处理后仍存在于目标分析谱段中的基体发射贡献及连续背景，不能以暗信号扣除替代背景项估计；目标响应指目标含量改变所对应的谱强增量，包含目标谱线在实际基体条件下的响应形态，针对不同基体分别估计目标响应，可以把基体自身谱强变化与目标谱强受基体影响的变化区分开，背景项的估计与目标响应的估计使用相同的参考记录，避免来自不同标定条件的数据直接拼接。</w:t>
      </w:r>
    </w:p>
    <w:p w14:paraId="7E3B927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建立参考模型时，将参考光谱分别进行背景扣除及响应换算，以样本为行、有效波长变量为列形成建模数据，每行对应一个独立确定的目标含量；建模数据按训练样本的均值进行中心化，对目标含量也采用同一训练集合计算中心值，保存用于处理待测数据的中心化信息，若需要对波长变量进行尺度换算，则所使用的尺度来自参考重复测量的离散程度，并同时作用于背景项与目标响应，不能只改变待测谱强而保留原有响应向量。</w:t>
      </w:r>
    </w:p>
    <w:p w14:paraId="66180A8B">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偏最小二乘求解从当前光谱矩阵与中心化含量向量的交叉乘积得到权重方向，将权重方向归一化后计算各样本得分，再以得分与光谱的内积求取光谱载荷，以得分与含量的内积求取含量回归载荷；将当前得分和对应载荷的乘积从光谱矩阵与含量向量中分别扣除，再对剩余数据重复上述计算，各内积的归一化均以得分的平方和为分母，当得分平方和为零时停止增加潜变量，并由已保存的权重、载荷和含量回归载荷恢复从原始建模变量到预测含量的线性映射。</w:t>
      </w:r>
    </w:p>
    <w:p w14:paraId="4729272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潜变量数量通过按物理样本分组的验证选择，同一样本的重复光谱不能同时出现在某次训练集合与验证集合中，备选数量不超过训练光谱矩阵的数值秩；对每个备选数量计算验证样本的预测含量残差平方和，选择残差平方和最小的数量，出现相同最小值时保留潜变量较少的模型，涉及背景估计和响应换算的训练记录在相应训练集合内重新建立，验证样本的光谱及定值仅用于误差计算，不能提前进入变换矩阵的求解。</w:t>
      </w:r>
    </w:p>
    <w:p w14:paraId="590D91E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待测样本完成相同处理后，模型输出预测含量，同时计算换算光谱在参考目标响应方向上的投影系数，具体以换算光谱与参考响应向量的内积除以参考响应向量自身的平方和得到投影系数；参考响应向量的各分量采用单位目标含量对应的谱强增量，因此投影系数与预测含量具有可比较的含量量纲，投影操作不使用基体描述谱段替代目标分析谱段，并与同基体空白数据经过相同处理后获得的投影结果进行比较。</w:t>
      </w:r>
    </w:p>
    <w:p w14:paraId="756BADC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识别记录包含目标元素标识、含量预测结果和投影匹配结果，数据不满足参考模型适用条件时附加证据不足状态，数值计算过程中不把负的预测含量强制改写为零，空白数据也保留相同处理方式；负值可由中心化回归及测量波动产生，提前截断会改变空白结果的分布，导致待测结果与空白结果失去相同的比较基础，模型版本同时记录参考样本索引和所使用的谱段位置，使同一输入能够按照保存的计算关系重新处理。</w:t>
      </w:r>
    </w:p>
    <w:p w14:paraId="66B00FD2">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优选地，对每一基体内目标谱强随目标元素含量线性变化的参考光谱，将同波长谱强差除以对应含量差，形成目标响应向量；对具有相同目标元素含量的跨基体参考光谱，计算光谱差，并减去含量与跨基体目标响应向量差的乘积，得到背景差谱；将参考光谱减去其目标元素含量与对应目标响应向量的乘积，得到背景项，并以跨基体目标响应向量差作为响应调制项。</w:t>
      </w:r>
    </w:p>
    <w:p w14:paraId="07A0E98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同基体系列中至少包含能够形成非零含量差的参考样本，参与相减的参考谱必须采用相同波长网格和相同强度尺度；根据目标分析谱段的逐波长拟合残差与重复测量波动的对应关系检查线性响应范围，若相邻含量区间的响应方向存在超出重复测量波动的系统变化，则分别建立局部响应记录，只有共同处于相应局部范围的样本才能形成含量差分，不将跨越不同响应范围的样本差直接当作单位含量响应。</w:t>
      </w:r>
    </w:p>
    <w:p w14:paraId="5F9D98E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对于选定的2个基体，在共同含量位置进行背景差谱计算，计算关系表示如下。</w:t>
      </w:r>
    </w:p>
    <w:p w14:paraId="41753EA7">
      <w:pPr>
        <w:autoSpaceDE w:val="0"/>
        <w:autoSpaceDN w:val="0"/>
        <w:adjustRightInd w:val="0"/>
        <w:ind w:firstLine="560" w:firstLineChars="200"/>
        <w:jc w:val="center"/>
        <w:rPr>
          <w:rFonts w:hint="eastAsia" w:ascii="宋体" w:hAnsi="宋体"/>
          <w:b w:val="0"/>
          <w:bCs w:val="0"/>
          <w:i w:val="0"/>
          <w:iCs w:val="0"/>
          <w:sz w:val="28"/>
          <w:szCs w:val="28"/>
          <w:lang w:eastAsia="zh-CN"/>
        </w:rPr>
      </w:pPr>
      <m:oMath>
        <m:r>
          <m:rPr>
            <m:sty m:val="p"/>
          </m:rPr>
          <w:rPr>
            <w:rFonts w:hint="default" w:ascii="Cambria Math" w:hAnsi="Cambria Math"/>
            <w:sz w:val="28"/>
            <w:szCs w:val="28"/>
            <w:lang w:eastAsia="zh-CN"/>
          </w:rPr>
          <m:t>Δ</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b</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m,n</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x</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x</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d>
          <m:dPr>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oMath>
      <w:r>
        <w:rPr>
          <w:rFonts w:hint="eastAsia" w:hAnsi="Cambria Math"/>
          <w:b w:val="0"/>
          <w:bCs w:val="0"/>
          <w:i w:val="0"/>
          <w:iCs w:val="0"/>
          <w:sz w:val="28"/>
          <w:szCs w:val="28"/>
          <w:lang w:eastAsia="zh-CN"/>
        </w:rPr>
        <w:t>；</w:t>
      </w:r>
    </w:p>
    <w:p w14:paraId="709BE88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w:r>
        <w:rPr>
          <w:rFonts w:hint="eastAsia" w:ascii="宋体" w:hAnsi="宋体"/>
          <w:b w:val="0"/>
          <w:bCs w:val="0"/>
          <w:i w:val="0"/>
          <w:iCs w:val="0"/>
          <w:sz w:val="28"/>
          <w:szCs w:val="28"/>
          <w:lang w:val="en-US" w:eastAsia="zh-CN"/>
        </w:rPr>
        <w:t>m</w:t>
      </w:r>
      <w:r>
        <w:rPr>
          <w:rFonts w:hint="eastAsia" w:ascii="宋体" w:hAnsi="宋体"/>
          <w:b w:val="0"/>
          <w:bCs w:val="0"/>
          <w:i w:val="0"/>
          <w:iCs w:val="0"/>
          <w:sz w:val="28"/>
          <w:szCs w:val="28"/>
          <w:lang w:eastAsia="zh-CN"/>
        </w:rPr>
        <w:t>和</w:t>
      </w:r>
      <w:r>
        <w:rPr>
          <w:rFonts w:hint="eastAsia" w:ascii="宋体" w:hAnsi="宋体"/>
          <w:b w:val="0"/>
          <w:bCs w:val="0"/>
          <w:i w:val="0"/>
          <w:iCs w:val="0"/>
          <w:sz w:val="28"/>
          <w:szCs w:val="28"/>
          <w:lang w:val="en-US" w:eastAsia="zh-CN"/>
        </w:rPr>
        <w:t>n</w:t>
      </w:r>
      <w:r>
        <w:rPr>
          <w:rFonts w:hint="eastAsia" w:ascii="宋体" w:hAnsi="宋体"/>
          <w:b w:val="0"/>
          <w:bCs w:val="0"/>
          <w:i w:val="0"/>
          <w:iCs w:val="0"/>
          <w:sz w:val="28"/>
          <w:szCs w:val="28"/>
          <w:lang w:eastAsia="zh-CN"/>
        </w:rPr>
        <w:t>为2个不同参考基体的索引，</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为2组参考光谱共同对应的目标元素含量，</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x</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oMath>
      <w:r>
        <w:rPr>
          <w:rFonts w:hint="eastAsia" w:ascii="宋体" w:hAnsi="宋体"/>
          <w:b w:val="0"/>
          <w:bCs w:val="0"/>
          <w:i w:val="0"/>
          <w:iCs w:val="0"/>
          <w:sz w:val="28"/>
          <w:szCs w:val="28"/>
          <w:lang w:eastAsia="zh-CN"/>
        </w:rPr>
        <w:t>和</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x</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oMath>
      <w:r>
        <w:rPr>
          <w:rFonts w:hint="eastAsia" w:ascii="宋体" w:hAnsi="宋体"/>
          <w:b w:val="0"/>
          <w:bCs w:val="0"/>
          <w:i w:val="0"/>
          <w:iCs w:val="0"/>
          <w:sz w:val="28"/>
          <w:szCs w:val="28"/>
          <w:lang w:eastAsia="zh-CN"/>
        </w:rPr>
        <w:t>为按相同波长顺序排列的列向量，分别表示2个基体在该含量下的谱强，</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和</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为相应基体的单位目标含量响应向量，</w:t>
      </w:r>
      <m:oMath>
        <m:r>
          <m:rPr>
            <m:sty m:val="p"/>
          </m:rPr>
          <w:rPr>
            <w:rFonts w:hint="default" w:ascii="Cambria Math" w:hAnsi="Cambria Math"/>
            <w:sz w:val="28"/>
            <w:szCs w:val="28"/>
            <w:lang w:eastAsia="zh-CN"/>
          </w:rPr>
          <m:t>Δ</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b</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m,n</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为前一基体减去后一基体的背景差谱，括号表示向量差的运算范围，含量与向量相乘表示将单位含量响应差换算为共同含量下的谱强贡献，各减法均在相同波长位置逐项执行。</w:t>
      </w:r>
    </w:p>
    <w:p w14:paraId="658BF96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用于说明计算关系的演算情形中，仅列出目标谱段的2个波长变量，以下数据为构造的运算示例，不表示实际样本的测量结果，含量以毫克每千克表示，谱强采用统一计数尺度；某基体在目标含量为1和3时的光谱分别为（12，21）和（16，23），另一基体在相同含量位置的光谱分别为（15，21）和（17，27），前一基体的谱差为（4，2），除以含量差2得到响应（2，1），后一基体的谱差为（2，6），除以相同含量差得到响应（1，3）。</w:t>
      </w:r>
    </w:p>
    <w:p w14:paraId="0B1134E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将共同含量取为3时，2个基体的直接谱差为（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1，</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4），单位含量响应差为（1，</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2），共同含量对应的响应调制贡献为（3，</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6），从直接谱差中扣除该贡献后得到背景差谱（</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4，2）；前一基体在含量为1时的光谱减去响应（2，1）得到背景（10，20），后一基体按照相同方式得到背景（14，18），2项背景相减也得到（</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4，2），这组运算说明直接谱差中的负值不能直接解释为应从目标谱段扣除的背景量。</w:t>
      </w:r>
    </w:p>
    <w:p w14:paraId="1AEF5416">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2，上述两个波长变量的对照揭示了直接谱差与背景差谱并不等同。为检查这一分离关系在完整波长序列上的表现，在共同含量3mg/kg、430～453.5nm的48个波长位置，以A、B两种参考基体的同含量光谱计算直接谱差，并以各基体含量系列拟合的单位响应</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求得响应调制</w:t>
      </w:r>
      <m:oMath>
        <m:sSup>
          <m:sSupPr>
            <m:ctrlPr>
              <w:rPr>
                <w:rFonts w:hint="eastAsia" w:ascii="Cambria Math" w:hAnsi="Cambria Math"/>
                <w:b w:val="0"/>
                <w:bCs w:val="0"/>
                <w:i w:val="0"/>
                <w:iCs w:val="0"/>
                <w:sz w:val="28"/>
                <w:szCs w:val="28"/>
                <w:lang w:eastAsia="zh-CN"/>
              </w:rPr>
            </m:ctrlPr>
          </m:sSup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p>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n</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oMath>
      <w:r>
        <w:rPr>
          <w:rFonts w:hint="eastAsia" w:ascii="宋体" w:hAnsi="宋体"/>
          <w:b w:val="0"/>
          <w:bCs w:val="0"/>
          <w:i w:val="0"/>
          <w:iCs w:val="0"/>
          <w:sz w:val="28"/>
          <w:szCs w:val="28"/>
          <w:lang w:val="en-US" w:eastAsia="zh-CN"/>
        </w:rPr>
        <w:t>，二者相减得到</w:t>
      </w:r>
      <m:oMath>
        <m:r>
          <m:rPr>
            <m:sty m:val="p"/>
          </m:rPr>
          <w:rPr>
            <w:rFonts w:hint="default" w:ascii="Cambria Math" w:hAnsi="Cambria Math"/>
            <w:sz w:val="28"/>
            <w:szCs w:val="28"/>
            <w:lang w:eastAsia="zh-CN"/>
          </w:rPr>
          <m:t>Δ</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b</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m,n</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图2中黑实线为直接谱差，深灰长虚线为响应调制，浅灰短虚线为背景差谱；纵向数值均为统一计数尺度下的谱强差。以439nm为例，直接差为3.287计数，响应调制为2.041计数，故背景差谱约为1.245计数。在446nm，直接差为-0.341计数，响应调制为-1.504计数，分离后的背景差谱约为1.162计数；调制项的符号随目标响应形态改变，因此不能把直接谱差中的负值或峰形全部解释为应扣除背景。两端目标响应为零的位置，直接差与背景差重合。上述逐点关系依赖共同波长网格、共同含量及所选线性响应范围；下文对多个含量位置逐波长拟合斜率和截距，正是取得这里的响应向量和背景项的依据。</w:t>
      </w:r>
    </w:p>
    <w:p w14:paraId="4A02388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包含多个含量位置的参考系列中，逐波长对含量和谱强作带截距的线性拟合，以斜率汇集成目标响应向量，以截距汇集成背景项；拟合过程中按参考样本组织数据，不因某个样本重复测量次数较多而赋予其更大的含量覆盖权重，重复谱用于估计对应均值的离散程度，同一样本均值作为一个独立含量观测进入拟合，含量完全相同的参考样本用于核对背景与重复误差，不能作为含量差分的分母。</w:t>
      </w:r>
    </w:p>
    <w:p w14:paraId="31B3061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跨基体参考样本没有完全相同的含量位置时，选择2个基体线性响应区间的交集，在交集内利用各自已经建立的逐波长线性关系求取共同含量参考谱；此类参考谱作为计算生成的对照记录单独保存，不标记为新增实测样本，不进入独立预测误差的统计，若2个基体不存在共同线性区间，则不建立直接跨基体差谱关系，可以通过具有共同区间的中间参考基体建立关联，仍无法关联时保留为不同校准范围。</w:t>
      </w:r>
    </w:p>
    <w:p w14:paraId="772AC46B">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背景项的确定保留含量定值的不确定来源，在某个样本对中，谱强差和含量差应来自同一组记录，不能将不同批次取得的谱差与另一组含量差交叉组合；对每个参考基体保存背景项与目标响应的对应索引，并以其他含量位置的实测参考谱检查背景与响应共同重构的残差，若残差呈现随含量连续变化的谱线结构，则返回局部响应范围划分过程，若残差只体现重复测量能够覆盖的波动，则保留该组背景与响应。</w:t>
      </w:r>
    </w:p>
    <w:p w14:paraId="568A0BC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所形成的响应调制项只表示目标元素单位含量响应随基体改变的差异，不作为额外待识别元素加入谱线目录，背景差谱则用于表示2个参考基体之间与目标含量无关的差异；当目标响应在某个谱段接近零时，不在该谱段逐点进行响应强度相除，而将完整响应向量与对应背景项交给受约束的变换过程，只有包含可区分目标响应的数据才参与目标匹配，零响应位置可以继续承担基体描述或背景估计，但不能单独给出目标元素检出结论。</w:t>
      </w:r>
    </w:p>
    <w:p w14:paraId="25825DF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种优选的实施例中，响应换算采用线性变换矩阵，选取一个参考基体的目标响应向量作为参考响应向量；以同含量跨基体参考光谱完成背景扣除及变换后，与完成背景扣除的参考基体光谱之间的差平方和作为求解目标，并以线性变换矩阵与对应目标响应向量的乘积等于参考响应向量作为目标响应映射约束，求解线性变换矩阵。</w:t>
      </w:r>
    </w:p>
    <w:p w14:paraId="07D2DE7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指定参考基体时，选取同时具有目标含量变化记录和可分辨目标响应的基体，将其登记为参考索引0，参考响应空间沿用该基体的波长顺序和强度尺度；其他基体在相同含量位置的光谱完成背景扣除后按列排列，与参考基体对应列逐一配对，配对只在共同线性响应范围内建立，目标元素含量相同而其他已知干扰组分存在变化的记录保留干扰标识，不能通过改变含量标签强行使不对应的光谱进入同一配对列。</w:t>
      </w:r>
    </w:p>
    <w:p w14:paraId="30E0512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求解时，以参考响应列向量和待换算响应行向量的外积除以待换算响应的平方和，构造能够满足映射约束的特解矩阵，再由单位矩阵减去待换算响应方向的正交投影矩阵，得到输入空间中与目标响应正交的投影算子；全部待求变换写成特解矩阵与一个自由矩阵乘以该投影算子的和，将这一表达代入配对光谱残差，便得到关于自由矩阵的线性最小二乘问题，按矩阵各输出行分别求解即可获得满足等式约束的变换。</w:t>
      </w:r>
    </w:p>
    <w:p w14:paraId="5C8173B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自由矩阵的求解采用奇异值分解构造广义逆，奇异值是否对应可保留方向，由训练参考数据的重复测量扰动及留出重构残差共同确定，未被参考数据约束的方向不任意放大；若存在多个相同最小残差解，则在这些解中选取与单位矩阵差平方和最小的解，具体把最小二乘解的零空间分量继续用于拟合单位矩阵的相应分量，目标响应约束所在的特解部分不参与零空间调整，保存特解、自由部分和最终矩阵的对应记录。</w:t>
      </w:r>
    </w:p>
    <w:p w14:paraId="77A994F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沿用前述构造数据，将响应为（1，3）的基体选作参考基体，对响应为（2，1）的基体进行换算，在参考列均由相应响应乘以含量形成的情形下，选取与单位矩阵距离最小的零残差解，所得矩阵的第1行为（0.6，</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0.2），第2行为（0.8，1.4）；该矩阵作用于响应（2，1）后得到（1，3），作用于含量为3时扣除背景后的光谱（6，3）后得到（3，9），与参考基体在相同含量下扣除背景后的光谱一致，矩阵中的负系数表示波长变量之间的线性组合，不表示生成负的物理辐射。</w:t>
      </w:r>
    </w:p>
    <w:p w14:paraId="523E832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若待换算基体的目标响应为零而参考目标响应非零，映射等式没有可行解，此时不生成替代变换矩阵，相关谱段退出目标识别计算并记录响应不可映射；当2个响应均为零时，相应数据可以保留在背景描述中，但不进入目标响应约束的求解，若响应估计在重复参考测量下出现方向反复变化，则先重新检查线性响应区间和谱段归属，不能仅根据某次最小二乘残差较小就将该方向作为可识别的目标响应。</w:t>
      </w:r>
    </w:p>
    <w:p w14:paraId="72E4EB5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变换矩阵与背景扣除状态配套保存，参考光谱采用某一背景扣除状态求解出的矩阵，只能处理采用相同扣除状态得到的待测光谱；局部参考范围使用固定的基体背景估计及固定的背景方向扣除系数，因此同基体不同含量光谱在背景扣除前后的含量增量仍具有相同参照，后续若撤销某个背景方向，需要重新求解配对光谱变换和偏最小二乘模型，不将旧变换矩阵直接用于新的校正光谱。</w:t>
      </w:r>
    </w:p>
    <w:p w14:paraId="747C5756">
      <w:pPr>
        <w:autoSpaceDE w:val="0"/>
        <w:autoSpaceDN w:val="0"/>
        <w:adjustRightInd w:val="0"/>
        <w:ind w:firstLine="560" w:firstLineChars="200"/>
        <w:jc w:val="center"/>
        <w:rPr>
          <w:rFonts w:hint="eastAsia" w:ascii="宋体" w:hAnsi="宋体"/>
          <w:b w:val="0"/>
          <w:bCs w:val="0"/>
          <w:i w:val="0"/>
          <w:iCs w:val="0"/>
          <w:sz w:val="28"/>
          <w:szCs w:val="28"/>
          <w:lang w:eastAsia="zh-CN"/>
        </w:rPr>
      </w:pP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r>
          <m:rPr>
            <m:sty m:val="p"/>
          </m:rPr>
          <w:rPr>
            <w:rFonts w:hint="eastAsia" w:ascii="Cambria Math" w:hAnsi="Cambria Math"/>
            <w:sz w:val="28"/>
            <w:szCs w:val="28"/>
            <w:lang w:eastAsia="zh-CN"/>
          </w:rPr>
          <m:t>=</m:t>
        </m:r>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argmin</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default" w:ascii="Cambria Math" w:hAnsi="Cambria Math"/>
                    <w:b w:val="0"/>
                    <w:bCs w:val="0"/>
                    <w:i w:val="0"/>
                    <w:iCs w:val="0"/>
                    <w:sz w:val="28"/>
                    <w:szCs w:val="28"/>
                    <w:lang w:eastAsia="zh-CN"/>
                  </w:rPr>
                </m:ctrlPr>
              </m:e>
              <m:sub>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default" w:ascii="Cambria Math" w:hAnsi="Cambria Math"/>
                        <w:b w:val="0"/>
                        <w:bCs w:val="0"/>
                        <w:i w:val="0"/>
                        <w:iCs w:val="0"/>
                        <w:sz w:val="28"/>
                        <w:szCs w:val="28"/>
                        <w:lang w:eastAsia="zh-CN"/>
                      </w:rPr>
                    </m:ctrlPr>
                  </m:sub>
                </m:sSub>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0</m:t>
                    </m:r>
                    <m:ctrlPr>
                      <w:rPr>
                        <w:rFonts w:hint="default" w:ascii="Cambria Math" w:hAnsi="Cambria Math"/>
                        <w:b w:val="0"/>
                        <w:bCs w:val="0"/>
                        <w:i w:val="0"/>
                        <w:iCs w:val="0"/>
                        <w:sz w:val="28"/>
                        <w:szCs w:val="28"/>
                        <w:lang w:eastAsia="zh-CN"/>
                      </w:rPr>
                    </m:ctrlPr>
                  </m:sub>
                </m:sSub>
                <m:ctrlPr>
                  <w:rPr>
                    <w:rFonts w:hint="default"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sSubSup>
          <m:sSubSupPr>
            <m:ctrlPr>
              <w:rPr>
                <w:rFonts w:hint="eastAsia" w:ascii="Cambria Math" w:hAnsi="Cambria Math"/>
                <w:b w:val="0"/>
                <w:bCs w:val="0"/>
                <w:i w:val="0"/>
                <w:iCs w:val="0"/>
                <w:sz w:val="28"/>
                <w:szCs w:val="28"/>
                <w:lang w:eastAsia="zh-CN"/>
              </w:rPr>
            </m:ctrlPr>
          </m:sSubSupPr>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F</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p>
        </m:sSubSup>
      </m:oMath>
      <w:r>
        <w:rPr>
          <w:rFonts w:hint="eastAsia" w:hAnsi="Cambria Math"/>
          <w:b w:val="0"/>
          <w:bCs w:val="0"/>
          <w:i w:val="0"/>
          <w:iCs w:val="0"/>
          <w:sz w:val="28"/>
          <w:szCs w:val="28"/>
          <w:lang w:eastAsia="zh-CN"/>
        </w:rPr>
        <w:t>；</w:t>
      </w:r>
    </w:p>
    <w:p w14:paraId="4265506C">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为把基体</w:t>
      </w:r>
      <w:r>
        <w:rPr>
          <w:rFonts w:hint="eastAsia" w:ascii="宋体" w:hAnsi="宋体"/>
          <w:b w:val="0"/>
          <w:bCs w:val="0"/>
          <w:i w:val="0"/>
          <w:iCs w:val="0"/>
          <w:sz w:val="28"/>
          <w:szCs w:val="28"/>
          <w:lang w:val="en-US" w:eastAsia="zh-CN"/>
        </w:rPr>
        <w:t>m</w:t>
      </w:r>
      <w:r>
        <w:rPr>
          <w:rFonts w:hint="eastAsia" w:ascii="宋体" w:hAnsi="宋体"/>
          <w:b w:val="0"/>
          <w:bCs w:val="0"/>
          <w:i w:val="0"/>
          <w:iCs w:val="0"/>
          <w:sz w:val="28"/>
          <w:szCs w:val="28"/>
          <w:lang w:eastAsia="zh-CN"/>
        </w:rPr>
        <w:t>的校正光谱转换至参考响应空间的线性变换矩阵，</w:t>
      </w: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为满足目标响应映射约束的选定最小残差解，</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为参考索引0对应的单位含量响应，</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和</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分别为2个基体完成背景扣除后的配对光谱矩阵，各列对应同一个已知目标含量，矩阵相乘表示对各配对列执行相同的波长变量线性换算，</w:t>
      </w:r>
      <m:oMath>
        <m:sSubSup>
          <m:sSubSupPr>
            <m:ctrlPr>
              <w:rPr>
                <w:rFonts w:hint="eastAsia" w:ascii="Cambria Math" w:hAnsi="Cambria Math"/>
                <w:b w:val="0"/>
                <w:bCs w:val="0"/>
                <w:i w:val="0"/>
                <w:iCs w:val="0"/>
                <w:sz w:val="28"/>
                <w:szCs w:val="28"/>
                <w:lang w:eastAsia="zh-CN"/>
              </w:rPr>
            </m:ctrlPr>
          </m:sSubSupPr>
          <m:e>
            <m:d>
              <m:dPr>
                <m:begChr m:val="‖"/>
                <m:endChr m:val="‖"/>
                <m:ctrlPr>
                  <w:rPr>
                    <w:rFonts w:hint="eastAsia" w:ascii="Cambria Math" w:hAnsi="Cambria Math"/>
                    <w:b w:val="0"/>
                    <w:bCs w:val="0"/>
                    <w:i w:val="0"/>
                    <w:iCs w:val="0"/>
                    <w:sz w:val="28"/>
                    <w:szCs w:val="28"/>
                    <w:lang w:eastAsia="zh-CN"/>
                  </w:rPr>
                </m:ctrlPr>
              </m:dPr>
              <m:e>
                <m:r>
                  <m:rPr>
                    <m:sty m:val="p"/>
                  </m:rPr>
                  <w:rPr>
                    <w:rFonts w:hint="eastAsia" w:ascii="Cambria Math" w:hAnsi="Cambria Math"/>
                    <w:sz w:val="28"/>
                    <w:szCs w:val="28"/>
                    <w:lang w:val="en-US" w:eastAsia="zh-CN"/>
                  </w:rPr>
                  <m:t>·</m:t>
                </m:r>
                <m:ctrlPr>
                  <w:rPr>
                    <w:rFonts w:hint="eastAsia" w:ascii="Cambria Math" w:hAnsi="Cambria Math"/>
                    <w:b w:val="0"/>
                    <w:bCs w:val="0"/>
                    <w:i w:val="0"/>
                    <w:iCs w:val="0"/>
                    <w:sz w:val="28"/>
                    <w:szCs w:val="28"/>
                    <w:lang w:eastAsia="zh-CN"/>
                  </w:rPr>
                </m:ctrlPr>
              </m:e>
            </m:d>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F</m:t>
            </m:r>
            <m:ctrlPr>
              <w:rPr>
                <w:rFonts w:hint="eastAsia" w:ascii="Cambria Math" w:hAnsi="Cambria Math"/>
                <w:b w:val="0"/>
                <w:bCs w:val="0"/>
                <w:i w:val="0"/>
                <w:iCs w:val="0"/>
                <w:sz w:val="28"/>
                <w:szCs w:val="28"/>
                <w:lang w:eastAsia="zh-CN"/>
              </w:rPr>
            </m:ctrlPr>
          </m:sub>
          <m:sup>
            <m:r>
              <m:rPr>
                <m:sty m:val="p"/>
              </m:rPr>
              <w:rPr>
                <w:rFonts w:hint="eastAsia" w:ascii="Cambria Math" w:hAnsi="Cambria Math"/>
                <w:sz w:val="28"/>
                <w:szCs w:val="28"/>
                <w:lang w:eastAsia="zh-CN"/>
              </w:rPr>
              <m:t>2</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表示残差矩阵全部元素平方的总和，求极小运算限定在满足等式约束的矩阵集合内。</w:t>
      </w:r>
    </w:p>
    <w:p w14:paraId="5C9DDF20">
      <w:pPr>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请参考图3，在该映射约束及配对残差目标确定后，以同组、共同含量的实际参考谱分别扣除对应背景形成</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与</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Z</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，按配对残差求解</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重复谱扰动也随实际配对列进入求解。在上述条件下计算得到的结果可用于检查换算对含量预测的具体作用。固定以A基体参考谱建立的偏最小二乘映射，按0、0.75、1.5、2.25、3mg/kg五个共同含量位置，分别将B基体校核谱直接输入该映射，或先扣除B背景并经</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换算至参考响应</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所在空间后再输入同一映射。图3中横向为参考含量、纵向为预测含量，灰虚线与空心点表示换算前，黑实线与实心点表示换算后，两轴均以mg/kg计。例如参考含量1.5mg/kg时，直接输入得到0.2760mg/kg，绝对偏差为1.2240mg/kg；在</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e>
          <m:sub>
            <m:r>
              <m:rPr>
                <m:sty m:val="p"/>
              </m:rPr>
              <w:rPr>
                <w:rFonts w:hint="eastAsia" w:ascii="Cambria Math" w:hAnsi="Cambria Math"/>
                <w:sz w:val="28"/>
                <w:szCs w:val="28"/>
                <w:lang w:eastAsia="zh-CN"/>
              </w:rPr>
              <m:t>0</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约束下换算后得到1.5147mg/kg，绝对偏差为0.0147mg/kg。空白位置换算前后分别为-1.0887与0.0152mg/kg，3mg/kg位置分别为1.6445与3.0183mg/kg；负预测值按前述记录规则保留，不截断为零。这五个校核位置显示，在此参考范围和固定谱处理条件下，背景扣除与响应换算共同减小了跨基体系统偏离。若待测基体处在不同参考基体之间，仍须依下文的基体描述谱取得非负组合系数，并用同一系数同步组合实际参考谱、背景与响应后再求解变换。</w:t>
      </w:r>
    </w:p>
    <w:p w14:paraId="445724A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另一种优选的实施例中，从避开目标元素分析线的谱段提取基体特征，以非负且和为一的组合系数拟合待测基体特征，利用同一组组合系数分别组合参考基体的背景项与目标响应向量，并以组合结果求解线性变换矩阵。</w:t>
      </w:r>
    </w:p>
    <w:p w14:paraId="5DEB99B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基体特征由登记的基体谱段积分强度或其共同中心化后的谱强向量构成，候选谱段排除目标元素分析线及已知目标谱线展宽覆盖的区域，谱段的积分范围随参考模型版本固定；参考基体特征按列构成拟合矩阵，待测基体特征作为待拟合列，组合系数通过带非负限制和总和等于1限制的最小二乘求解得到，计算可从单一参考基体的可行系数开始，在剩余残差指向的参考基体之间交换系数，达到边界时将对应系数固定为零，再对其余系数求解。</w:t>
      </w:r>
    </w:p>
    <w:p w14:paraId="6CE91B3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组合系数的求解只读取基体描述谱段，不读取待测目标含量预测值，获得系数后，对每个参考基体的背景向量和目标响应向量施加相同系数并分别求和；用于变换求解的共同含量参考光谱也采用相同系数组合，由组合背景进行扣除，组合响应进入目标映射约束，不能对背景采用一组近邻权重而对响应采用另一组独立选择的权重，否则背景与响应将不再对应同一个拟合基体，所计算的目标响应贡献也失去同一参考条件。</w:t>
      </w:r>
    </w:p>
    <w:p w14:paraId="4661904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2个参考基体的基体特征坐标分别为（1，0）和（0，1），待测描述坐标为（0.25，0.75）时，其组合系数为0.25和0.75，按照前述演算背景（10，20）与（14，18）得到组合背景（13，18.5），按照响应（2，1）与（1，3）得到组合响应（1.25，2.5）；若构造待测数据的目标含量为2，则其目标谱贡献为（2.5，5），总谱为（15.5，23.5），程序仅使用描述坐标取得组合背景和组合响应，含量2只作为本段演算完成后的核对值。</w:t>
      </w:r>
    </w:p>
    <w:p w14:paraId="6D21E26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当待测基体描述不能由参考特征的非负组合覆盖时，求解仍可得到边界上的最小残差近似，但必须同时保存基体拟合残差；用参考样本按批次留出所形成的基体拟合残差作为适用范围记录，待测残差超过可覆盖范围时不把边界组合解释为已经匹配的基体，输出证据不足并保留待测数据，新增基体需要取得独立定值的参考样本后重新建立背景与响应记录，不能以未知样本自身的预测含量作为新增标定真值。</w:t>
      </w:r>
    </w:p>
    <w:p w14:paraId="0B5AA61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与响应换算相衔接的一个实施例中，将背景项与背景差谱组成矩阵并分解为候选扣除方向，分别撤销各候选扣除方向上的背景扣除量，重新执行响应换算和偏最小二乘建模；以同含量跨基体参考光谱的预测含量差平方和形成基体一致性误差，以同基体参考光谱的预测含量差与已知含量差之差的平方和形成响应增量误差；比较撤销前后的2项误差，将撤销后响应增量误差下降且基体一致性误差不增加的候选扣除方向从扣除集合中移除，依据剩余方向重新进行背景扣除，并重新求解满足目标响应映射约束的线性变换矩阵。</w:t>
      </w:r>
    </w:p>
    <w:p w14:paraId="59733C8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候选方向从背景项和背景差谱共同组成的列矩阵中取得，对该矩阵进行奇异值分解，将保留的左奇异向量作为单位长度的谱方向，并把各基体背景项在这些方向上的内积保存为对应扣除系数；背景项减去全部候选方向重构量后形成固定背景余项，某一候选状态的实际扣除背景由固定余项加上仍在集合中的方向贡献构成，同一方向在不同基体下使用各自系数，不把待测目标谱在该方向上的投影直接当作背景系数。</w:t>
      </w:r>
    </w:p>
    <w:p w14:paraId="07A2175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初始状态可以取全部已确认背景方向均参与扣除的状态，并保存完成变换与回归后的误差记录，试验撤销时只改变一个方向的保留标识，其余方向的索引与系数保持不变；撤销后的校正参考谱用于重新求解变换矩阵及回归模型，待测光谱不参加撤销优先顺序的确定，若某个候选状态没有可行的目标响应映射矩阵，或者参考数据秩不足以建立所需回归模型，则不为该状态计算虚构的误差值，而将其标记为不可采用。</w:t>
      </w:r>
    </w:p>
    <w:p w14:paraId="6D16501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基体一致性误差使用目标含量相同而基体不同的独立校核样本构成对照，每个样本均沿当前候选状态的处理链获得预测含量，取同对2个预测值之差后平方，再对预先固定的对照集合求和；响应增量误差使用同一基体内目标含量不同的独立校核样本构成对照，取2个预测值之差，减去对应2个独立定值之差，再平方求和，2个差值均保持相同的样本次序，防止以相反的相减方向形成错误的增量偏差。</w:t>
      </w:r>
    </w:p>
    <w:p w14:paraId="28FE6E4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不同候选状态采用相同的校核样本划分和相同对照集合，参考数据中的同一物理样本及其重复谱只归入一个外层数据集合，潜变量数量的选择在相应训练集合内部完成；背景与响应的估计也限定于训练集合，校核样本的真实含量仅用于误差计算，校核样本缺少某类对照时，不将该类误差登记为零，而暂停依据该类误差作出撤销决定，直到补充独立定值且符合对照关系的数据。</w:t>
      </w:r>
    </w:p>
    <w:p w14:paraId="7DA2DB4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为避免多个单独可接受的撤销动作在合并后出现不同结果，程序对所有单方向试验形成候选记录，再按响应增量误差下降量排序，下降量相同时比较基体一致性误差，仍相同时按固定方向索引选择；每次只提交一个撤销动作，提交后重新执行完整校核，再以新状态作为比较起点检查其余方向，只有响应增量误差下降且基体一致性误差不增加的动作才保留，所有方向均不满足条件时结束本次校正状态更新。</w:t>
      </w:r>
    </w:p>
    <w:p w14:paraId="475A2F71">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在一组用于说明判定逻辑的误差记录中，当前基体一致性误差为8、响应增量误差为5，某次撤销后分别为7和4，则该次撤销符合保留条件；另一方向撤销后的误差分别为9和3，虽然响应增量误差下降，但基体一致性误差增加，因此不提交该动作，当2项误差均与撤销前相同时也不以数值持平为理由改变扣除状态，这些数值只说明比较关系，实际误差由固定校核集合中的含量残差计算得到。</w:t>
      </w:r>
    </w:p>
    <w:p w14:paraId="69E8FEF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数值舍入造成的相等或微小差异，使用同一计算精度和相同求解过程核对两次误差，依据求解残差与重复计算的舍入界识别可分辨的变化，不把纯粹由矩阵求解次序造成的尾数差异解释为响应改善；每次被提交的动作都会减少仍可撤销的方向数量，因此在有限候选集合内结束，已经撤销的方向不会在同一轮搜索中无条件重新加入，参考样本更新后则重新建立方向集合与校核记录。</w:t>
      </w:r>
    </w:p>
    <w:p w14:paraId="13DB7FE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将各候选扣除方向与对应背景扣除量相乘，得到候选扣除向量；以对应基体的目标响应向量张成的空间为投影空间，将各候选扣除向量分解为响应相关分量与正交分量；保持正交分量的扣除，对响应相关分量逐一撤销扣除并重建线性变换矩阵及偏最小二乘模型，按照基体一致性误差和响应增量误差的撤销前后比较结果，将符合移除条件的响应相关分量移出扣除集合。</w:t>
      </w:r>
    </w:p>
    <w:p w14:paraId="57E0876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上述细分在候选方向生成后、提交撤销动作之前实施，将每个方向的单位向量与其在相应基体下的扣除系数相乘，得到具有谱强量纲的扣除向量，再计算扣除向量与目标响应向量的内积，除以目标响应的平方和，并乘回目标响应向量，所得向量就是响应相关分量；原扣除向量减去该分量得到正交分量，2个分量之和始终等于原扣除向量，分别保存源方向索引和基体索引，不将分量重新归一化后误用原来的扣除系数。</w:t>
      </w:r>
    </w:p>
    <w:p w14:paraId="02A1284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例如，目标响应取（2，1）</w:t>
      </w:r>
      <w:bookmarkStart w:id="0" w:name="_GoBack"/>
      <w:bookmarkEnd w:id="0"/>
      <w:r>
        <w:rPr>
          <w:rFonts w:hint="eastAsia" w:ascii="宋体" w:hAnsi="宋体"/>
          <w:b w:val="0"/>
          <w:bCs w:val="0"/>
          <w:i w:val="0"/>
          <w:iCs w:val="0"/>
          <w:sz w:val="28"/>
          <w:szCs w:val="28"/>
          <w:lang w:eastAsia="zh-CN"/>
        </w:rPr>
        <w:t>、候选扣除向量取（3，4）时，两者内积为10，目标响应平方和为5，所得响应相关分量为（4，2），正交分量为（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1，2），2个分量相加仍为（3，4）；撤销响应相关分量后实际保留的扣除向量为（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1，2），该操作只是候选计算，是否进入保存状态仍由独立对照误差判断，不能因为某个扣除向量与目标响应存在投影就认定它全部属于真实目标信号。</w:t>
      </w:r>
    </w:p>
    <w:p w14:paraId="6F905D7B">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响应相关分量按源方向分别参与试验撤销，正交分量留在对应状态的背景扣除中，每次试验都重新生成实际背景项并更新变换与回归；如果若干源方向形成相同的响应相关方向，其扣除向量仍按原始贡献记录，撤销一个记录只减少该记录对应的贡献，不重复撤销其他记录，共同提交多个响应相关分量时继续采用逐次校核，避免把不同基体的同名方向误认为完全相同的背景贡献。</w:t>
      </w:r>
    </w:p>
    <w:p w14:paraId="47885769">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用于处理谱段混叠的一个实施例中，将不同基体的目标响应向量组成目标响应矩阵，将背景项与背景差谱组成背景矩阵；按谱段分别计算目标响应矩阵在背景矩阵列空间上的投影，以投影残差构成可分辨目标分量，并记录残差为零的混叠谱段；对混叠谱段保留目标响应与背景矩阵的共同分量及对应基体索引。</w:t>
      </w:r>
    </w:p>
    <w:p w14:paraId="48991F4E">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谱段按照登记的目标分析线及其邻近背景范围划分，每个谱段具有固定的波长索引表，目标响应矩阵的每一列对应一个已登记参考基体的响应，背景矩阵的列来自相同参考范围内的背景项与背景差谱；2个矩阵必须使用相同的谱强尺度和相同波长子集，矩阵列数可以不同，计算前检查缺失变量并共同删除不满足输入要求的位置，不能在其中一个矩阵填入零值而继续使用另一个矩阵的完整谱线信息。</w:t>
      </w:r>
    </w:p>
    <w:p w14:paraId="0412D8B3">
      <w:pPr>
        <w:autoSpaceDE w:val="0"/>
        <w:autoSpaceDN w:val="0"/>
        <w:adjustRightInd w:val="0"/>
        <w:ind w:firstLine="560" w:firstLineChars="200"/>
        <w:jc w:val="center"/>
        <w:rPr>
          <w:rFonts w:hint="eastAsia" w:ascii="宋体" w:hAnsi="宋体" w:eastAsia="宋体"/>
          <w:b w:val="0"/>
          <w:bCs w:val="0"/>
          <w:i w:val="0"/>
          <w:iCs w:val="0"/>
          <w:sz w:val="28"/>
          <w:szCs w:val="28"/>
          <w:lang w:eastAsia="zh-CN"/>
        </w:rPr>
      </w:pPr>
      <m:oMath>
        <m:sSub>
          <m:sSubPr>
            <m:ctrlPr>
              <w:rPr>
                <w:rFonts w:hint="default" w:ascii="Cambria Math" w:hAnsi="Cambria Math"/>
                <w:b w:val="0"/>
                <w:bCs w:val="0"/>
                <w:i w:val="0"/>
                <w:iCs w:val="0"/>
                <w:sz w:val="28"/>
              </w:rPr>
            </m:ctrlPr>
          </m:sSubPr>
          <m:e>
            <m:r>
              <m:rPr>
                <m:sty m:val="p"/>
              </m:rPr>
              <w:rPr>
                <w:rFonts w:hint="default" w:ascii="Cambria Math" w:hAnsi="Cambria Math"/>
                <w:sz w:val="28"/>
              </w:rPr>
              <m:t>R</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r>
          <m:rPr>
            <m:sty m:val="p"/>
          </m:rPr>
          <w:rPr>
            <w:rFonts w:hint="default" w:ascii="Cambria Math" w:hAnsi="Cambria Math"/>
            <w:sz w:val="28"/>
          </w:rPr>
          <m:t>=</m:t>
        </m:r>
        <m:d>
          <m:dPr>
            <m:ctrlPr>
              <w:rPr>
                <w:rFonts w:hint="default" w:ascii="Cambria Math" w:hAnsi="Cambria Math"/>
                <w:b w:val="0"/>
                <w:bCs w:val="0"/>
                <w:i w:val="0"/>
                <w:iCs w:val="0"/>
                <w:sz w:val="28"/>
              </w:rPr>
            </m:ctrlPr>
          </m:dPr>
          <m:e>
            <m:sSub>
              <m:sSubPr>
                <m:ctrlPr>
                  <w:rPr>
                    <w:rFonts w:hint="default" w:ascii="Cambria Math" w:hAnsi="Cambria Math"/>
                    <w:b w:val="0"/>
                    <w:bCs w:val="0"/>
                    <w:i w:val="0"/>
                    <w:iCs w:val="0"/>
                    <w:sz w:val="28"/>
                  </w:rPr>
                </m:ctrlPr>
              </m:sSubPr>
              <m:e>
                <m:r>
                  <m:rPr>
                    <m:sty m:val="p"/>
                  </m:rPr>
                  <w:rPr>
                    <w:rFonts w:hint="default" w:ascii="Cambria Math" w:hAnsi="Cambria Math"/>
                    <w:sz w:val="28"/>
                  </w:rPr>
                  <m:t>I</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r>
              <m:rPr>
                <m:sty m:val="p"/>
              </m:rPr>
              <w:rPr>
                <w:rFonts w:hint="default" w:ascii="Cambria Math" w:hAnsi="Cambria Math"/>
                <w:sz w:val="28"/>
              </w:rPr>
              <m:t>−</m:t>
            </m:r>
            <m:sSub>
              <m:sSubPr>
                <m:ctrlPr>
                  <w:rPr>
                    <w:rFonts w:hint="default" w:ascii="Cambria Math" w:hAnsi="Cambria Math"/>
                    <w:b w:val="0"/>
                    <w:bCs w:val="0"/>
                    <w:i w:val="0"/>
                    <w:iCs w:val="0"/>
                    <w:sz w:val="28"/>
                  </w:rPr>
                </m:ctrlPr>
              </m:sSubPr>
              <m:e>
                <m:r>
                  <m:rPr>
                    <m:sty m:val="p"/>
                  </m:rPr>
                  <w:rPr>
                    <w:rFonts w:hint="default" w:ascii="Cambria Math" w:hAnsi="Cambria Math"/>
                    <w:sz w:val="28"/>
                  </w:rPr>
                  <m:t>U</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sSubSup>
              <m:sSubSupPr>
                <m:ctrlPr>
                  <w:rPr>
                    <w:rFonts w:hint="default" w:ascii="Cambria Math" w:hAnsi="Cambria Math"/>
                    <w:b w:val="0"/>
                    <w:bCs w:val="0"/>
                    <w:i w:val="0"/>
                    <w:iCs w:val="0"/>
                    <w:sz w:val="28"/>
                  </w:rPr>
                </m:ctrlPr>
              </m:sSubSupPr>
              <m:e>
                <m:r>
                  <m:rPr>
                    <m:sty m:val="p"/>
                  </m:rPr>
                  <w:rPr>
                    <w:rFonts w:hint="default" w:ascii="Cambria Math" w:hAnsi="Cambria Math"/>
                    <w:sz w:val="28"/>
                  </w:rPr>
                  <m:t>U</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Cs w:val="0"/>
                    <w:sz w:val="28"/>
                  </w:rPr>
                </m:ctrlPr>
              </m:sub>
              <m:sup>
                <m:r>
                  <m:rPr>
                    <m:sty m:val="p"/>
                  </m:rPr>
                  <w:rPr>
                    <w:rFonts w:ascii="Cambria Math" w:hAnsi="Cambria Math"/>
                    <w:sz w:val="28"/>
                  </w:rPr>
                  <m:t>⊺</m:t>
                </m:r>
                <m:ctrlPr>
                  <w:rPr>
                    <w:rFonts w:ascii="Cambria Math" w:hAnsi="Cambria Math"/>
                    <w:b w:val="0"/>
                    <w:bCs w:val="0"/>
                    <w:i w:val="0"/>
                    <w:iCs w:val="0"/>
                    <w:sz w:val="28"/>
                  </w:rPr>
                </m:ctrlPr>
              </m:sup>
            </m:sSubSup>
            <m:ctrlPr>
              <w:rPr>
                <w:rFonts w:hint="default" w:ascii="Cambria Math" w:hAnsi="Cambria Math"/>
                <w:b w:val="0"/>
                <w:bCs w:val="0"/>
                <w:i w:val="0"/>
                <w:iCs w:val="0"/>
                <w:sz w:val="28"/>
              </w:rPr>
            </m:ctrlPr>
          </m:e>
        </m:d>
        <m:sSub>
          <m:sSubPr>
            <m:ctrlPr>
              <w:rPr>
                <w:rFonts w:hint="default" w:ascii="Cambria Math" w:hAnsi="Cambria Math"/>
                <w:b w:val="0"/>
                <w:bCs w:val="0"/>
                <w:i w:val="0"/>
                <w:iCs w:val="0"/>
                <w:sz w:val="28"/>
              </w:rPr>
            </m:ctrlPr>
          </m:sSubPr>
          <m:e>
            <m:r>
              <m:rPr>
                <m:sty m:val="p"/>
              </m:rPr>
              <w:rPr>
                <w:rFonts w:hint="default" w:ascii="Cambria Math" w:hAnsi="Cambria Math"/>
                <w:sz w:val="28"/>
              </w:rPr>
              <m:t>R</m:t>
            </m:r>
            <m:ctrlPr>
              <w:rPr>
                <w:rFonts w:hint="default" w:ascii="Cambria Math" w:hAnsi="Cambria Math"/>
                <w:b w:val="0"/>
                <w:bCs w:val="0"/>
                <w:i w:val="0"/>
                <w:iCs w:val="0"/>
                <w:sz w:val="28"/>
              </w:rPr>
            </m:ctrlPr>
          </m:e>
          <m:sub>
            <m:r>
              <m:rPr>
                <m:sty m:val="p"/>
              </m:rPr>
              <w:rPr>
                <w:rFonts w:hint="default" w:ascii="Cambria Math" w:hAnsi="Cambria Math"/>
                <w:sz w:val="28"/>
              </w:rPr>
              <m:t>ℓ</m:t>
            </m:r>
            <m:ctrlPr>
              <w:rPr>
                <w:rFonts w:hint="default" w:ascii="Cambria Math" w:hAnsi="Cambria Math"/>
                <w:b w:val="0"/>
                <w:bCs w:val="0"/>
                <w:i w:val="0"/>
                <w:iCs w:val="0"/>
                <w:sz w:val="28"/>
              </w:rPr>
            </m:ctrlPr>
          </m:sub>
        </m:sSub>
      </m:oMath>
      <w:r>
        <w:rPr>
          <w:rFonts w:hint="eastAsia" w:hAnsi="Cambria Math"/>
          <w:b w:val="0"/>
          <w:bCs w:val="0"/>
          <w:i w:val="0"/>
          <w:iCs w:val="0"/>
          <w:sz w:val="28"/>
          <w:lang w:eastAsia="zh-CN"/>
        </w:rPr>
        <w:t>；</w:t>
      </w:r>
    </w:p>
    <w:p w14:paraId="253A8B4D">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m:oMath>
        <m:r>
          <m:rPr>
            <m:sty m:val="p"/>
          </m:rPr>
          <w:rPr>
            <w:rFonts w:hint="default" w:ascii="Cambria Math" w:hAnsi="Cambria Math"/>
            <w:sz w:val="28"/>
          </w:rPr>
          <m:t>ℓ</m:t>
        </m:r>
      </m:oMath>
      <w:r>
        <w:rPr>
          <w:rFonts w:hint="eastAsia" w:ascii="宋体" w:hAnsi="宋体"/>
          <w:b w:val="0"/>
          <w:bCs w:val="0"/>
          <w:i w:val="0"/>
          <w:iCs w:val="0"/>
          <w:sz w:val="28"/>
          <w:szCs w:val="28"/>
          <w:lang w:eastAsia="zh-CN"/>
        </w:rPr>
        <w:t>为谱段索引，</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R</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为该谱段内的目标响应矩阵，</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U</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为对应背景矩阵列空间的正交单位基，其列向量由背景矩阵分解取得，</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I</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为行列数均等于该谱段有效波长数的单位矩阵，上标</w:t>
      </w:r>
      <m:oMath>
        <m:r>
          <m:rPr>
            <m:sty m:val="p"/>
          </m:rPr>
          <w:rPr>
            <w:rFonts w:ascii="Cambria Math" w:hAnsi="Cambria Math"/>
            <w:sz w:val="28"/>
            <w:szCs w:val="28"/>
          </w:rPr>
          <m:t>⊺</m:t>
        </m:r>
      </m:oMath>
      <w:r>
        <w:rPr>
          <w:rFonts w:hint="eastAsia" w:ascii="宋体" w:hAnsi="宋体"/>
          <w:b w:val="0"/>
          <w:bCs w:val="0"/>
          <w:i w:val="0"/>
          <w:iCs w:val="0"/>
          <w:sz w:val="28"/>
          <w:szCs w:val="28"/>
          <w:lang w:eastAsia="zh-CN"/>
        </w:rPr>
        <w:t>表示矩阵转置，</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U</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sSubSup>
          <m:sSubSupPr>
            <m:ctrlPr>
              <w:rPr>
                <w:rFonts w:hint="default" w:ascii="Cambria Math" w:hAnsi="Cambria Math"/>
                <w:b w:val="0"/>
                <w:bCs w:val="0"/>
                <w:i w:val="0"/>
                <w:iCs w:val="0"/>
                <w:sz w:val="28"/>
              </w:rPr>
            </m:ctrlPr>
          </m:sSubSupPr>
          <m:e>
            <m:r>
              <m:rPr>
                <m:sty m:val="p"/>
              </m:rPr>
              <w:rPr>
                <w:rFonts w:hint="default" w:ascii="Cambria Math" w:hAnsi="Cambria Math"/>
                <w:sz w:val="28"/>
              </w:rPr>
              <m:t>U</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Cs w:val="0"/>
                <w:sz w:val="28"/>
              </w:rPr>
            </m:ctrlPr>
          </m:sub>
          <m:sup>
            <m:r>
              <m:rPr>
                <m:sty m:val="p"/>
              </m:rPr>
              <w:rPr>
                <w:rFonts w:ascii="Cambria Math" w:hAnsi="Cambria Math"/>
                <w:sz w:val="28"/>
              </w:rPr>
              <m:t>⊺</m:t>
            </m:r>
            <m:ctrlPr>
              <w:rPr>
                <w:rFonts w:ascii="Cambria Math" w:hAnsi="Cambria Math"/>
                <w:b w:val="0"/>
                <w:bCs w:val="0"/>
                <w:i w:val="0"/>
                <w:iCs w:val="0"/>
                <w:sz w:val="28"/>
              </w:rPr>
            </m:ctrlPr>
          </m:sup>
        </m:sSubSup>
      </m:oMath>
      <w:r>
        <w:rPr>
          <w:rFonts w:hint="eastAsia" w:ascii="宋体" w:hAnsi="宋体"/>
          <w:b w:val="0"/>
          <w:bCs w:val="0"/>
          <w:i w:val="0"/>
          <w:iCs w:val="0"/>
          <w:sz w:val="28"/>
          <w:szCs w:val="28"/>
          <w:lang w:eastAsia="zh-CN"/>
        </w:rPr>
        <w:t>表示向背景列空间作正交投影的算子，</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R</m:t>
            </m:r>
            <m:ctrlPr>
              <w:rPr>
                <w:rFonts w:ascii="Cambria Math" w:hAnsi="Cambria Math"/>
                <w:b w:val="0"/>
                <w:bCs w:val="0"/>
                <w:i w:val="0"/>
                <w:iCs w:val="0"/>
                <w:sz w:val="28"/>
              </w:rPr>
            </m:ctrlPr>
          </m:e>
          <m:sub>
            <m:r>
              <m:rPr>
                <m:sty m:val="p"/>
              </m:rPr>
              <w:rPr>
                <w:rFonts w:hint="default" w:ascii="Cambria Math" w:hAnsi="Cambria Math"/>
                <w:sz w:val="28"/>
              </w:rPr>
              <m:t>⊥,ℓ</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为目标响应扣除背景空间投影后的残差矩阵，</w:t>
      </w:r>
      <m:oMath>
        <m:r>
          <m:rPr>
            <m:sty m:val="p"/>
          </m:rPr>
          <w:rPr>
            <w:rFonts w:hint="eastAsia" w:ascii="Cambria Math" w:hAnsi="Cambria Math"/>
            <w:sz w:val="28"/>
            <w:szCs w:val="28"/>
            <w:lang w:eastAsia="zh-CN"/>
          </w:rPr>
          <m:t>⊥</m:t>
        </m:r>
      </m:oMath>
      <w:r>
        <w:rPr>
          <w:rFonts w:hint="eastAsia" w:ascii="宋体" w:hAnsi="宋体"/>
          <w:b w:val="0"/>
          <w:bCs w:val="0"/>
          <w:i w:val="0"/>
          <w:iCs w:val="0"/>
          <w:sz w:val="28"/>
          <w:szCs w:val="28"/>
          <w:lang w:eastAsia="zh-CN"/>
        </w:rPr>
        <w:t>表示与背景空间正交，矩阵各列仍保持原有基体索引和单位含量响应量纲。</w:t>
      </w:r>
    </w:p>
    <w:p w14:paraId="5B70F14B">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背景空间的构造使用训练参考数据的稳定谱结构，重复测量差谱用于表征噪声所形成的方向，通过按物理样本留出进行背景重构，比较增加背景方向前后的留出残差，保留能够解释参考背景结构的方向；对于仅随重复测量随机改变且不能降低留出重构残差的方向，不将其解释为背景列空间的一部分，否则背景空间可能占满整个波长空间，把全部目标响应都投影为背景，保留的背景基随模型一起保存并固定用于待测投影。</w:t>
      </w:r>
    </w:p>
    <w:p w14:paraId="2D0B9DA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残差为零指目标响应在所建立背景空间之外不存在可分辨分量，在无噪声演算中采用严格的零向量判定，在有限精度数据中则结合重复参考光谱所引起的响应估计扰动处理；具体将各重复参考组合得到的响应差通过相同正交投影，取得残差扰动范数的覆盖范围，目标残差未超出这一范围时登记为数值不可分辨，而不以任意放大后的残差建立识别方向，超过该范围且在留出样本中保持相应响应关系的分量才进入可分辨目标记录。</w:t>
      </w:r>
    </w:p>
    <w:p w14:paraId="1FDA583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在一个2维谱段内，背景空间由方向（1，0）张成，目标响应为（1，2），目标响应向背景空间投影后得到（1，0），可分辨目标分量为（0，2）；在另一谱段内，背景空间仍由（1，0）张成，而目标响应为（3，0），投影残差为（0，0），后一谱段被登记为混叠谱段，前一谱段则保存（0，2）对应的目标坐标，2个谱段使用不同的谱段索引，不能将前一谱段的可分辨判定直接转用于后一谱段。</w:t>
      </w:r>
    </w:p>
    <w:p w14:paraId="033D1F00">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将参考光谱投影至可分辨目标分量张成的空间，结合参考含量建立偏最小二乘初始模型，对待测光谱进行相同投影并计算初始目标含量；根据基体索引取得混叠谱段的目标响应向量，将初始目标含量与目标响应向量相乘形成目标重构谱；从混叠谱段的待测光谱中减去目标重构谱，将剩余光谱投影至对应背景矩阵列空间，取得混叠谱段的背景扣除量；将待测光谱减去背景扣除量后进行响应换算，并与可分辨谱段共同输入偏最小二乘模型，投影匹配仅使用可分辨谱段的数据。</w:t>
      </w:r>
    </w:p>
    <w:p w14:paraId="470FC27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建立初始模型时，对各谱段的可分辨目标残差矩阵进行正交基分解，将参考光谱与这些正交基逐一计算内积，按固定谱段次序拼接成样本特征行，参考含量作为对应回归输出；同一初始模型使用固定的投影基和固定拼接顺序，待测光谱只能沿这些已保存的基向量投影，不能根据待测预测含量重新选择投影方向，所有可用谱段均被判为混叠时，初始模型不输出推定含量，识别过程保留证据不足状态。</w:t>
      </w:r>
    </w:p>
    <w:p w14:paraId="4DA0AC4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存在可分辨数据的待测样本，初始模型输出的含量与匹配基体的原始目标响应相乘，得到尚未进行参考响应换算的目标重构谱，其波长位置和强度尺度必须与待测混叠谱段一致；从待测混叠谱段减去目标重构谱后，利用已保存的背景正交基进行投影，再将所得投影作为背景扣除量从原待测混叠谱段中扣除，剩余数据才进入对应响应换算，不能对已经换算的重构谱和未换算的实测谱直接相减。</w:t>
      </w:r>
    </w:p>
    <w:p w14:paraId="35FFE4A6">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混叠谱段的演算中，背景空间由（1，0）张成，登记的背景贡献为（10，0），目标响应为（3，0），构造的待测光谱为（16，0），由另一个可分辨谱段得到初始含量2时，目标重构谱为（6，0）；待测光谱减去重构谱后为（10，0），其背景投影仍为（10，0），因此扣除背景后留下（6，0），这组剩余数据与初始含量具有直接的计算关联，不能把它重新作为独立目标出现的证据参与投影检出判定。</w:t>
      </w:r>
    </w:p>
    <w:p w14:paraId="795DE7D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若上述初始含量存在偏差，混叠谱段中计算出的背景扣除量也会随之改变，因此最终回归使用的训练参考数据必须同样经历初始预测、混叠扣除和响应换算；对训练样本生成初始预测时采用按物理样本留出的方式，使某个样本的初始预测不由包含自身的初始模型产生，再用这些训练内留出特征建立最终回归，独立校核样本则沿已经固定的完整模型处理，避免在训练阶段使用真实含量重构目标谱而在待测阶段改用预测含量。</w:t>
      </w:r>
    </w:p>
    <w:p w14:paraId="497BFC7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最终含量估计可以使用完成一致处理的可分辨谱段和混叠谱段，但投影匹配位置固定为可分辨谱段，匹配系数从这些位置的实测数据经已记录的校正与变换获得；由初始含量生成的目标重构谱、混叠谱段中依赖该重构的剩余信号以及相关回归输出分别保存来源标记，数据记录能够区分独立的可分辨谱证据与基于含量估计形成的校正结果，不能通过复制混叠谱段或重复拼接变量增加独立识别证据的数量。</w:t>
      </w:r>
    </w:p>
    <w:p w14:paraId="3BDC99E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w:t>
      </w:r>
      <w:r>
        <w:rPr>
          <w:rFonts w:hint="eastAsia" w:ascii="宋体" w:hAnsi="宋体"/>
          <w:b w:val="0"/>
          <w:bCs w:val="0"/>
          <w:i w:val="0"/>
          <w:iCs w:val="0"/>
          <w:sz w:val="28"/>
          <w:szCs w:val="28"/>
          <w:lang w:val="en-US" w:eastAsia="zh-CN"/>
        </w:rPr>
        <w:t>4</w:t>
      </w:r>
      <w:r>
        <w:rPr>
          <w:rFonts w:hint="eastAsia" w:ascii="宋体" w:hAnsi="宋体"/>
          <w:b w:val="0"/>
          <w:bCs w:val="0"/>
          <w:i w:val="0"/>
          <w:iCs w:val="0"/>
          <w:sz w:val="28"/>
          <w:szCs w:val="28"/>
          <w:lang w:eastAsia="zh-CN"/>
        </w:rPr>
        <w:t>，在结合重复测量信息的一个实施例中，对参考样本的重复测量光谱按样本分组重采样，在各重采样组内共同计算背景项与目标响应向量，并将二者按重采样组配对保存；将撤销各候选扣除方向前后的扣除集合分别作为候选状态，利用各配对结果求解各候选状态的线性变换矩阵及偏最小二乘模型；相对于撤销前状态，保留在各重采样组内均使响应增量误差下降且基体一致性误差不增加的撤销状态，无符合条件的撤销状态时保留撤销前状态，并保存所保留状态对应的各配对结果。</w:t>
      </w:r>
    </w:p>
    <w:p w14:paraId="398AB16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重采样在每个参考样本内部进行，从其原始重复光谱索引中有放回抽取与原重复次数相同的索引，计算该组样本均值，随后把各参考样本的本组均值合并为一个完整重采样数据集；例如，某样本具有3次重复测量，原索引为（1，2，3），一个允许的抽取记录为（1，1，3），另一个为（2，3，3），样本含量和基体标签保持原值，重复抽中的光谱不作为新增独立样本登记，跨基体及同基体对照关系始终由物理样本索引维持。</w:t>
      </w:r>
    </w:p>
    <w:p w14:paraId="28A5BEF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计算实现中，预先生成64组完整重采样索引，并将各组索引列表连同参考数据版本保存，后续重复运行直接读取保存列表，不因某次计算结果不符合预期而重新抽取；每组数据都独立计算目标响应与背景项，再从本组背景信息形成扣除状态的具体向量，方向身份通过原参考方向上的投影对应关系保持，出现无法对应的谱方向时将相关候选状态登记为不稳定，不能把不同重采样组中不相同的方向强行合并为同一撤销动作。</w:t>
      </w:r>
    </w:p>
    <w:p w14:paraId="1DDC38B8">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同一重采样组的背景项和响应向量必须共同进入变换求解，不能将某组较小的背景估计与另一组较大的目标响应拼成新的配对；因为二者由相同含量差及参考谱计算，一次谱强扰动可能同时改变响应斜率和背景截距，分别组合会破坏这种数据关联，对每一候选状态保留全部组的映射可行性及2项校核误差，只有全部组均符合既定撤销条件的状态才进入提交集合，任何一组不符合条件都不以其他组误差的平均下降替代。</w:t>
      </w:r>
    </w:p>
    <w:p w14:paraId="53743915">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多个撤销状态均被保留时，按照全部组响应增量误差下降量的合计值选择一次提交状态，合计值相同时比较基体一致性误差的合计值，再按保存的方向索引确定顺序；提交后，各组都以同一个新扣除集合继续计算，只允许背景数值和响应数值随重采样组改变，不允许各组分别选择互不相同的最终扣除集合，所有候选撤销均未通过时保留提交前集合，响应不可映射或模型无法建立的组则作为证据不足原因保留，不删除后继续声称全部组通过。</w:t>
      </w:r>
    </w:p>
    <w:p w14:paraId="4F4B918F">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进一步地，利用所保存的各配对结果分别处理待测光谱及同基体空白光谱，获得预测含量集合与投影系数集合；当待测光谱的预测含量最小值大于空白光谱的预测含量最大值，且待测光谱的投影系数最小值大于空白光谱的投影系数最大值时，输出目标元素检出标记，否则输出识别证据不足标记。</w:t>
      </w:r>
    </w:p>
    <w:p w14:paraId="25711894">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同基体空白由独立确认目标含量处于空白范围的参考样本提供，空白样本具有与待测数据相适用的基体描述及实测光谱，不能将待测光谱中目标峰人为置零后作为空白，也不能用背景截距重构谱替代实测空白；各组保存结果分别作用于同一份待测输入和相应空白输入，采用相同波长集合、相同背景状态及对应变换矩阵，得到成对的预测含量与投影系数，采用可分辨谱段识别分支时，空白投影也只读取相同可分辨谱段。</w:t>
      </w:r>
    </w:p>
    <w:p w14:paraId="41DC60F0">
      <w:pPr>
        <w:autoSpaceDE w:val="0"/>
        <w:autoSpaceDN w:val="0"/>
        <w:adjustRightInd w:val="0"/>
        <w:ind w:firstLine="560" w:firstLineChars="200"/>
        <w:jc w:val="center"/>
        <w:rPr>
          <w:rFonts w:hint="eastAsia" w:ascii="宋体" w:hAnsi="宋体"/>
          <w:b w:val="0"/>
          <w:bCs w:val="0"/>
          <w:i w:val="0"/>
          <w:iCs w:val="0"/>
          <w:sz w:val="28"/>
          <w:szCs w:val="28"/>
          <w:lang w:eastAsia="zh-CN"/>
        </w:rPr>
      </w:pPr>
      <m:oMath>
        <m:r>
          <m:rPr>
            <m:sty m:val="p"/>
          </m:rPr>
          <w:rPr>
            <w:rFonts w:hint="default" w:ascii="Cambria Math" w:hAnsi="Cambria Math"/>
            <w:sz w:val="28"/>
            <w:szCs w:val="28"/>
            <w:lang w:eastAsia="zh-CN"/>
          </w:rPr>
          <m:t>d=</m:t>
        </m:r>
        <m:r>
          <m:rPr>
            <m:sty m:val="p"/>
            <m:scr m:val="double-struck"/>
          </m:rPr>
          <w:rPr>
            <w:rFonts w:hint="eastAsia" w:ascii="Cambria Math" w:hAnsi="Cambria Math" w:eastAsia="MS Mincho"/>
            <w:sz w:val="28"/>
            <w:szCs w:val="28"/>
            <w:lang w:eastAsia="zh-CN"/>
          </w:rPr>
          <m:t>1</m:t>
        </m:r>
        <m:d>
          <m:dPr>
            <m:begChr m:val="{"/>
            <m:endChr m:val="}"/>
            <m:ctrlPr>
              <w:rPr>
                <w:rFonts w:hint="eastAsia" w:ascii="Cambria Math" w:hAnsi="Cambria Math"/>
                <w:b w:val="0"/>
                <w:bCs w:val="0"/>
                <w:i w:val="0"/>
                <w:iCs w:val="0"/>
                <w:sz w:val="28"/>
                <w:szCs w:val="28"/>
                <w:lang w:eastAsia="zh-CN"/>
              </w:rPr>
            </m:ctrlPr>
          </m:dPr>
          <m:e>
            <m:eqArr>
              <m:eqArrPr>
                <m:ctrlPr>
                  <w:rPr>
                    <w:rFonts w:hint="eastAsia" w:ascii="Cambria Math" w:hAnsi="Cambria Math"/>
                    <w:b w:val="0"/>
                    <w:bCs w:val="0"/>
                    <w:i w:val="0"/>
                    <w:iCs w:val="0"/>
                    <w:sz w:val="28"/>
                    <w:szCs w:val="28"/>
                    <w:lang w:eastAsia="zh-CN"/>
                  </w:rPr>
                </m:ctrlPr>
              </m:eqArrPr>
              <m:e>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min</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r>
                          <m:rPr>
                            <m:sty m:val="p"/>
                          </m:rPr>
                          <w:rPr>
                            <w:rFonts w:hint="default" w:ascii="Cambria Math" w:hAnsi="Cambria Math" w:eastAsia="MS Mincho"/>
                            <w:sz w:val="28"/>
                            <w:szCs w:val="28"/>
                            <w:lang w:eastAsia="zh-CN"/>
                          </w:rPr>
                          <m:t>V</m:t>
                        </m:r>
                        <m:ctrlPr>
                          <w:rPr>
                            <w:rFonts w:hint="default"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sSubSup>
                  <m:sSubSupPr>
                    <m:ctrlPr>
                      <w:rPr>
                        <w:rFonts w:hint="eastAsia" w:ascii="Cambria Math" w:hAnsi="Cambria Math"/>
                        <w:b w:val="0"/>
                        <w:bCs w:val="0"/>
                        <w:i w:val="0"/>
                        <w:iCs w:val="0"/>
                        <w:sz w:val="28"/>
                        <w:szCs w:val="28"/>
                        <w:lang w:eastAsia="zh-CN"/>
                      </w:rPr>
                    </m:ctrlPr>
                  </m:sSubSup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sup>
                </m:sSubSup>
                <m:r>
                  <m:rPr>
                    <m:sty m:val="p"/>
                  </m:rPr>
                  <w:rPr>
                    <w:rFonts w:hint="eastAsia" w:ascii="Cambria Math" w:hAnsi="Cambria Math"/>
                    <w:sz w:val="28"/>
                    <w:szCs w:val="28"/>
                    <w:lang w:eastAsia="zh-CN"/>
                  </w:rPr>
                  <m:t>&gt;</m:t>
                </m:r>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max</m:t>
                    </m:r>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r>
                      <m:rPr>
                        <m:sty m:val="p"/>
                        <m:scr m:val="script"/>
                      </m:rPr>
                      <w:rPr>
                        <w:rFonts w:hint="eastAsia" w:ascii="Cambria Math" w:hAnsi="Cambria Math" w:eastAsia="MS Mincho"/>
                        <w:sz w:val="28"/>
                        <w:szCs w:val="28"/>
                        <w:lang w:eastAsia="zh-CN"/>
                      </w:rPr>
                      <m:t>V</m:t>
                    </m:r>
                    <m:ctrlPr>
                      <w:rPr>
                        <w:rFonts w:hint="eastAsia" w:ascii="Cambria Math" w:hAnsi="Cambria Math"/>
                        <w:b w:val="0"/>
                        <w:bCs w:val="0"/>
                        <w:i w:val="0"/>
                        <w:iCs w:val="0"/>
                        <w:sz w:val="28"/>
                        <w:szCs w:val="28"/>
                        <w:lang w:eastAsia="zh-CN"/>
                      </w:rPr>
                    </m:ctrlPr>
                  </m:sub>
                </m:sSub>
                <m:sSubSup>
                  <m:sSubSupPr>
                    <m:ctrlPr>
                      <w:rPr>
                        <w:rFonts w:hint="eastAsia" w:ascii="Cambria Math" w:hAnsi="Cambria Math"/>
                        <w:b w:val="0"/>
                        <w:bCs w:val="0"/>
                        <w:i w:val="0"/>
                        <w:iCs w:val="0"/>
                        <w:sz w:val="28"/>
                        <w:szCs w:val="28"/>
                        <w:lang w:eastAsia="zh-CN"/>
                      </w:rPr>
                    </m:ctrlPr>
                  </m:sSubSup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sup>
                </m:sSubSup>
                <m:ctrlPr>
                  <w:rPr>
                    <w:rFonts w:hint="eastAsia" w:ascii="Cambria Math" w:hAnsi="Cambria Math"/>
                    <w:b w:val="0"/>
                    <w:bCs w:val="0"/>
                    <w:i w:val="0"/>
                    <w:iCs w:val="0"/>
                    <w:sz w:val="28"/>
                    <w:szCs w:val="28"/>
                    <w:lang w:eastAsia="zh-CN"/>
                  </w:rPr>
                </m:ctrlPr>
              </m:e>
              <m:e>
                <m:r>
                  <m:rPr>
                    <m:sty m:val="p"/>
                  </m:rPr>
                  <w:rPr>
                    <w:rFonts w:hint="eastAsia" w:ascii="Cambria Math" w:hAnsi="Cambria Math"/>
                    <w:sz w:val="28"/>
                    <w:szCs w:val="28"/>
                    <w:lang w:eastAsia="zh-CN"/>
                  </w:rPr>
                  <m:t>∧</m:t>
                </m:r>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min</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r>
                          <m:rPr>
                            <m:sty m:val="p"/>
                          </m:rPr>
                          <w:rPr>
                            <w:rFonts w:hint="default" w:ascii="Cambria Math" w:hAnsi="Cambria Math" w:eastAsia="MS Mincho"/>
                            <w:sz w:val="28"/>
                            <w:szCs w:val="28"/>
                            <w:lang w:eastAsia="zh-CN"/>
                          </w:rPr>
                          <m:t>V</m:t>
                        </m:r>
                        <m:ctrlPr>
                          <w:rPr>
                            <w:rFonts w:hint="default"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sup>
                </m:sSubSup>
                <m:r>
                  <m:rPr>
                    <m:sty m:val="p"/>
                  </m:rPr>
                  <w:rPr>
                    <w:rFonts w:hint="eastAsia" w:ascii="Cambria Math" w:hAnsi="Cambria Math"/>
                    <w:sz w:val="28"/>
                    <w:szCs w:val="28"/>
                    <w:lang w:eastAsia="zh-CN"/>
                  </w:rPr>
                  <m:t>&gt;</m:t>
                </m:r>
                <m:limLow>
                  <m:limLowPr>
                    <m:ctrlPr>
                      <w:rPr>
                        <w:rFonts w:hint="eastAsia" w:ascii="Cambria Math" w:hAnsi="Cambria Math"/>
                        <w:b w:val="0"/>
                        <w:bCs w:val="0"/>
                        <w:i w:val="0"/>
                        <w:iCs w:val="0"/>
                        <w:sz w:val="28"/>
                        <w:szCs w:val="28"/>
                        <w:lang w:eastAsia="zh-CN"/>
                      </w:rPr>
                    </m:ctrlPr>
                  </m:limLowPr>
                  <m:e>
                    <m:r>
                      <m:rPr>
                        <m:sty m:val="p"/>
                      </m:rPr>
                      <w:rPr>
                        <w:rFonts w:hint="default" w:ascii="Cambria Math" w:hAnsi="Cambria Math"/>
                        <w:sz w:val="28"/>
                        <w:szCs w:val="28"/>
                        <w:lang w:eastAsia="zh-CN"/>
                      </w:rPr>
                      <m:t>max</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val="en-US" w:eastAsia="zh-CN"/>
                          </w:rPr>
                          <m:t xml:space="preserve"> </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r>
                          <m:rPr>
                            <m:sty m:val="p"/>
                          </m:rPr>
                          <w:rPr>
                            <w:rFonts w:hint="default" w:ascii="Cambria Math" w:hAnsi="Cambria Math" w:eastAsia="MS Mincho"/>
                            <w:sz w:val="28"/>
                            <w:szCs w:val="28"/>
                            <w:lang w:eastAsia="zh-CN"/>
                          </w:rPr>
                          <m:t>V</m:t>
                        </m:r>
                        <m:ctrlPr>
                          <w:rPr>
                            <w:rFonts w:hint="default"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val="en-US" w:eastAsia="zh-CN"/>
                      </w:rPr>
                      <m:t xml:space="preserve"> </m:t>
                    </m:r>
                    <m:ctrlPr>
                      <w:rPr>
                        <w:rFonts w:hint="eastAsia" w:ascii="Cambria Math" w:hAnsi="Cambria Math"/>
                        <w:b w:val="0"/>
                        <w:bCs w:val="0"/>
                        <w:i w:val="0"/>
                        <w:iCs w:val="0"/>
                        <w:sz w:val="28"/>
                        <w:szCs w:val="28"/>
                        <w:lang w:eastAsia="zh-CN"/>
                      </w:rPr>
                    </m:ctrlPr>
                  </m:lim>
                </m:limLow>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sup>
                </m:sSubSup>
                <m:ctrlPr>
                  <w:rPr>
                    <w:rFonts w:hint="eastAsia" w:ascii="Cambria Math" w:hAnsi="Cambria Math"/>
                    <w:b w:val="0"/>
                    <w:bCs w:val="0"/>
                    <w:i w:val="0"/>
                    <w:iCs w:val="0"/>
                    <w:sz w:val="28"/>
                    <w:szCs w:val="28"/>
                    <w:lang w:eastAsia="zh-CN"/>
                  </w:rPr>
                </m:ctrlPr>
              </m:e>
            </m:eqArr>
            <m:ctrlPr>
              <w:rPr>
                <w:rFonts w:hint="eastAsia" w:ascii="Cambria Math" w:hAnsi="Cambria Math"/>
                <w:b w:val="0"/>
                <w:bCs w:val="0"/>
                <w:i w:val="0"/>
                <w:iCs w:val="0"/>
                <w:sz w:val="28"/>
                <w:szCs w:val="28"/>
                <w:lang w:eastAsia="zh-CN"/>
              </w:rPr>
            </m:ctrlPr>
          </m:e>
        </m:d>
      </m:oMath>
      <w:r>
        <w:rPr>
          <w:rFonts w:hint="eastAsia" w:hAnsi="Cambria Math"/>
          <w:b w:val="0"/>
          <w:bCs w:val="0"/>
          <w:i w:val="0"/>
          <w:iCs w:val="0"/>
          <w:sz w:val="28"/>
          <w:szCs w:val="28"/>
          <w:lang w:eastAsia="zh-CN"/>
        </w:rPr>
        <w:t>；</w:t>
      </w:r>
    </w:p>
    <w:p w14:paraId="26FE3E17">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m:oMath>
        <m:r>
          <m:rPr>
            <m:sty m:val="p"/>
            <m:scr m:val="script"/>
          </m:rPr>
          <w:rPr>
            <w:rFonts w:hint="eastAsia" w:ascii="Cambria Math" w:hAnsi="Cambria Math" w:eastAsia="MS Mincho"/>
            <w:sz w:val="28"/>
            <w:szCs w:val="28"/>
            <w:lang w:eastAsia="zh-CN"/>
          </w:rPr>
          <m:t>V</m:t>
        </m:r>
      </m:oMath>
      <w:r>
        <w:rPr>
          <w:rFonts w:hint="eastAsia" w:ascii="宋体" w:hAnsi="宋体"/>
          <w:b w:val="0"/>
          <w:bCs w:val="0"/>
          <w:i w:val="0"/>
          <w:iCs w:val="0"/>
          <w:sz w:val="28"/>
          <w:szCs w:val="28"/>
          <w:lang w:eastAsia="zh-CN"/>
        </w:rPr>
        <w:t>为保存的配对校准结果索引集合，</w:t>
      </w:r>
      <m:oMath>
        <m:r>
          <m:rPr>
            <m:sty m:val="p"/>
          </m:rPr>
          <w:rPr>
            <w:rFonts w:hint="default" w:ascii="Cambria Math" w:hAnsi="Cambria Math"/>
            <w:sz w:val="28"/>
            <w:szCs w:val="28"/>
            <w:lang w:eastAsia="zh-CN"/>
          </w:rPr>
          <m:t>ν</m:t>
        </m:r>
      </m:oMath>
      <w:r>
        <w:rPr>
          <w:rFonts w:hint="eastAsia" w:ascii="宋体" w:hAnsi="宋体"/>
          <w:b w:val="0"/>
          <w:bCs w:val="0"/>
          <w:i w:val="0"/>
          <w:iCs w:val="0"/>
          <w:sz w:val="28"/>
          <w:szCs w:val="28"/>
          <w:lang w:eastAsia="zh-CN"/>
        </w:rPr>
        <w:t>为集合中的一个重采样结果索引，上标</w:t>
      </w:r>
      <w:r>
        <w:rPr>
          <w:rFonts w:hint="eastAsia" w:ascii="宋体" w:hAnsi="宋体"/>
          <w:b w:val="0"/>
          <w:bCs w:val="0"/>
          <w:i w:val="0"/>
          <w:iCs w:val="0"/>
          <w:sz w:val="28"/>
          <w:szCs w:val="28"/>
          <w:lang w:val="en-US" w:eastAsia="zh-CN"/>
        </w:rPr>
        <w:t>u</w:t>
      </w:r>
      <w:r>
        <w:rPr>
          <w:rFonts w:hint="eastAsia" w:ascii="宋体" w:hAnsi="宋体"/>
          <w:b w:val="0"/>
          <w:bCs w:val="0"/>
          <w:i w:val="0"/>
          <w:iCs w:val="0"/>
          <w:sz w:val="28"/>
          <w:szCs w:val="28"/>
          <w:lang w:eastAsia="zh-CN"/>
        </w:rPr>
        <w:t>表示待测记录，上标</w:t>
      </w:r>
      <w:r>
        <w:rPr>
          <w:rFonts w:hint="eastAsia" w:ascii="宋体" w:hAnsi="宋体"/>
          <w:b w:val="0"/>
          <w:bCs w:val="0"/>
          <w:i w:val="0"/>
          <w:iCs w:val="0"/>
          <w:sz w:val="28"/>
          <w:szCs w:val="28"/>
          <w:lang w:val="en-US" w:eastAsia="zh-CN"/>
        </w:rPr>
        <w:t>v</w:t>
      </w:r>
      <w:r>
        <w:rPr>
          <w:rFonts w:hint="eastAsia" w:ascii="宋体" w:hAnsi="宋体"/>
          <w:b w:val="0"/>
          <w:bCs w:val="0"/>
          <w:i w:val="0"/>
          <w:iCs w:val="0"/>
          <w:sz w:val="28"/>
          <w:szCs w:val="28"/>
          <w:lang w:eastAsia="zh-CN"/>
        </w:rPr>
        <w:t>表示同基体空白记录，</w:t>
      </w:r>
      <m:oMath>
        <m:sSubSup>
          <m:sSubSupPr>
            <m:ctrlPr>
              <w:rPr>
                <w:rFonts w:hint="eastAsia" w:ascii="Cambria Math" w:hAnsi="Cambria Math"/>
                <w:b w:val="0"/>
                <w:bCs w:val="0"/>
                <w:i w:val="0"/>
                <w:iCs w:val="0"/>
                <w:sz w:val="28"/>
                <w:szCs w:val="28"/>
                <w:lang w:eastAsia="zh-CN"/>
              </w:rPr>
            </m:ctrlPr>
          </m:sSubSup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和</w:t>
      </w:r>
      <m:oMath>
        <m:sSubSup>
          <m:sSubSupPr>
            <m:ctrlPr>
              <w:rPr>
                <w:rFonts w:hint="eastAsia" w:ascii="Cambria Math" w:hAnsi="Cambria Math"/>
                <w:b w:val="0"/>
                <w:bCs w:val="0"/>
                <w:i w:val="0"/>
                <w:iCs w:val="0"/>
                <w:sz w:val="28"/>
                <w:szCs w:val="28"/>
                <w:lang w:eastAsia="zh-CN"/>
              </w:rPr>
            </m:ctrlPr>
          </m:sSubSupPr>
          <m:e>
            <m:acc>
              <m:accPr>
                <m:ctrlPr>
                  <w:rPr>
                    <w:rFonts w:hint="eastAsia" w:ascii="Cambria Math" w:hAnsi="Cambria Math"/>
                    <w:b w:val="0"/>
                    <w:bCs w:val="0"/>
                    <w:i w:val="0"/>
                    <w:iCs w:val="0"/>
                    <w:sz w:val="28"/>
                    <w:szCs w:val="28"/>
                    <w:lang w:eastAsia="zh-CN"/>
                  </w:rPr>
                </m:ctrlPr>
              </m:accPr>
              <m:e>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e>
            </m:acc>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分别为该组模型输出的预测含量，</w:t>
      </w: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u</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和</w:t>
      </w:r>
      <m:oMath>
        <m:sSubSup>
          <m:sSubSupPr>
            <m:ctrlPr>
              <w:rPr>
                <w:rFonts w:hint="eastAsia" w:ascii="Cambria Math" w:hAnsi="Cambria Math"/>
                <w:b w:val="0"/>
                <w:bCs w:val="0"/>
                <w:i w:val="0"/>
                <w:iCs w:val="0"/>
                <w:sz w:val="28"/>
                <w:szCs w:val="28"/>
                <w:lang w:eastAsia="zh-CN"/>
              </w:rPr>
            </m:ctrlPr>
          </m:sSubSupPr>
          <m:e>
            <m:r>
              <m:rPr>
                <m:sty m:val="p"/>
              </m:rPr>
              <w:rPr>
                <w:rFonts w:hint="default" w:ascii="Cambria Math" w:hAnsi="Cambria Math"/>
                <w:sz w:val="28"/>
                <w:szCs w:val="28"/>
                <w:lang w:eastAsia="zh-CN"/>
              </w:rPr>
              <m:t>a</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ν</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sup>
        </m:sSubSup>
      </m:oMath>
      <w:r>
        <w:rPr>
          <w:rFonts w:hint="eastAsia" w:ascii="宋体" w:hAnsi="宋体"/>
          <w:b w:val="0"/>
          <w:bCs w:val="0"/>
          <w:i w:val="0"/>
          <w:iCs w:val="0"/>
          <w:sz w:val="28"/>
          <w:szCs w:val="28"/>
          <w:lang w:eastAsia="zh-CN"/>
        </w:rPr>
        <w:t>分别为对应光谱在参考目标响应方向上的投影系数，最小值与最大值运算分别遍历全部保存结果，符号</w:t>
      </w:r>
      <m:oMath>
        <m:r>
          <m:rPr>
            <m:sty m:val="p"/>
          </m:rPr>
          <w:rPr>
            <w:rFonts w:hint="eastAsia" w:ascii="Cambria Math" w:hAnsi="Cambria Math"/>
            <w:sz w:val="28"/>
            <w:szCs w:val="28"/>
            <w:lang w:eastAsia="zh-CN"/>
          </w:rPr>
          <m:t>∧</m:t>
        </m:r>
      </m:oMath>
      <w:r>
        <w:rPr>
          <w:rFonts w:hint="eastAsia" w:ascii="宋体" w:hAnsi="宋体"/>
          <w:b w:val="0"/>
          <w:bCs w:val="0"/>
          <w:i w:val="0"/>
          <w:iCs w:val="0"/>
          <w:sz w:val="28"/>
          <w:szCs w:val="28"/>
          <w:lang w:eastAsia="zh-CN"/>
        </w:rPr>
        <w:t>要求2个比较条件同时成立，</w:t>
      </w:r>
      <m:oMath>
        <m:r>
          <m:rPr>
            <m:sty m:val="p"/>
            <m:scr m:val="double-struck"/>
          </m:rPr>
          <w:rPr>
            <w:rFonts w:hint="eastAsia" w:ascii="Cambria Math" w:hAnsi="Cambria Math" w:eastAsia="MS Mincho"/>
            <w:sz w:val="28"/>
            <w:szCs w:val="28"/>
            <w:lang w:eastAsia="zh-CN"/>
          </w:rPr>
          <m:t>1</m:t>
        </m:r>
      </m:oMath>
      <w:r>
        <w:rPr>
          <w:rFonts w:hint="eastAsia" w:ascii="宋体" w:hAnsi="宋体"/>
          <w:b w:val="0"/>
          <w:bCs w:val="0"/>
          <w:i w:val="0"/>
          <w:iCs w:val="0"/>
          <w:sz w:val="28"/>
          <w:szCs w:val="28"/>
          <w:lang w:eastAsia="zh-CN"/>
        </w:rPr>
        <w:t>为条件成立时取1、否则取0的指示运算，</w:t>
      </w:r>
      <w:r>
        <w:rPr>
          <w:rFonts w:hint="eastAsia" w:ascii="宋体" w:hAnsi="宋体"/>
          <w:b w:val="0"/>
          <w:bCs w:val="0"/>
          <w:i w:val="0"/>
          <w:iCs w:val="0"/>
          <w:sz w:val="28"/>
          <w:szCs w:val="28"/>
          <w:lang w:val="en-US" w:eastAsia="zh-CN"/>
        </w:rPr>
        <w:t>d</w:t>
      </w:r>
      <w:r>
        <w:rPr>
          <w:rFonts w:hint="eastAsia" w:ascii="宋体" w:hAnsi="宋体"/>
          <w:b w:val="0"/>
          <w:bCs w:val="0"/>
          <w:i w:val="0"/>
          <w:iCs w:val="0"/>
          <w:sz w:val="28"/>
          <w:szCs w:val="28"/>
          <w:lang w:eastAsia="zh-CN"/>
        </w:rPr>
        <w:t>为识别标记，取1表示检出，取0表示证据不足，不表示证明目标元素不存在。</w:t>
      </w:r>
    </w:p>
    <w:p w14:paraId="7BA8F85A">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以3组结果说明边界比较，假定待测预测含量依次为2.1、2.3和2.0，空白预测含量依次为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0.2、0.1和0.3，待测投影系数依次为1.7、1.8和1.6，空白投影系数依次为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0.1、0.2和0.4，以上数值均采用相同含量量纲；待测预测含量下界2.0大于空白上界0.3，待测投影系数下界1.6也大于空白上界0.4，因此识别标记取1，实际采用64组时以全部64组结果求边界，不只选择其中分离程度较大的结果。</w:t>
      </w:r>
    </w:p>
    <w:p w14:paraId="1A4C49D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若同一演算中待测投影系数集合包含0.2，则其下界不能大于空白投影系数上界0.4，即使预测含量的比较仍满足要求，识别标记也取0；若某组得到不可计算的投影系数，则不以零值填补该组后继续比较，而在识别记录中保存输入不足或参考响应无可用分量的原因，集合边界表示当前保存校准结果的覆盖范围，不直接解释为具有指定统计覆盖率的置信区间，识别结果的适用范围仍由参考基体和局部含量范围限定。</w:t>
      </w:r>
    </w:p>
    <w:p w14:paraId="31A37D43">
      <w:pPr>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应用中可以对每个已登记目标元素分别生成识别记录，多个元素共用原始光谱和样本索引，但各自使用独立的目标响应、谱段目录及背景对照关系，某个元素被判为证据不足不会被其他元素的预测结果直接改写为检出；若不同目标元素在建模参考样本中始终按固定比例变化，则不能把其中一个元素的谱线当作另一个元素的独立响应依据，需要补充能够区分二者含量变化的参考对照，补充之前只保留符合既有可辨识条件的分析输出。</w:t>
      </w:r>
    </w:p>
    <w:p w14:paraId="00E24F55">
      <w:pPr>
        <w:autoSpaceDE w:val="0"/>
        <w:autoSpaceDN w:val="0"/>
        <w:adjustRightInd w:val="0"/>
        <w:ind w:firstLine="560" w:firstLineChars="200"/>
        <w:jc w:val="left"/>
        <w:rPr>
          <w:rFonts w:hint="eastAsia" w:ascii="宋体" w:hAnsi="宋体" w:eastAsia="宋体"/>
          <w:b w:val="0"/>
          <w:bCs w:val="0"/>
          <w:i w:val="0"/>
          <w:iCs w:val="0"/>
          <w:sz w:val="28"/>
          <w:szCs w:val="28"/>
          <w:lang w:eastAsia="zh-CN"/>
        </w:rPr>
        <w:sectPr>
          <w:headerReference r:id="rId8" w:type="default"/>
          <w:footerReference r:id="rId9" w:type="default"/>
          <w:pgSz w:w="11906" w:h="16838"/>
          <w:pgMar w:top="1417" w:right="851" w:bottom="850" w:left="1418" w:header="709" w:footer="70" w:gutter="0"/>
          <w:pgNumType w:fmt="numberInDash" w:start="1"/>
          <w:cols w:space="720" w:num="1"/>
          <w:docGrid w:type="lines" w:linePitch="312" w:charSpace="0"/>
        </w:sectPr>
      </w:pPr>
      <w:r>
        <w:rPr>
          <w:rFonts w:hint="eastAsia" w:ascii="宋体" w:hAnsi="宋体"/>
          <w:b w:val="0"/>
          <w:bCs w:val="0"/>
          <w:i w:val="0"/>
          <w:iCs w:val="0"/>
          <w:sz w:val="28"/>
          <w:szCs w:val="28"/>
          <w:lang w:eastAsia="zh-CN"/>
        </w:rPr>
        <w:t>计算机保存原始输入、预处理记录和最终采用的模型版本，并将每个输出关联至对应基体匹配系数、背景扣除集合、响应变换矩阵及投影谱段，试验撤销状态与实际提交状态分别记录；重新读取同一数据时，按照保存的波长索引执行预处理，使用相同参考配对与重采样索引重建计算结果，若参考样本定值或谱段目录发生变更，则建立新的版本并重新执行背景分离、受约束换算和校核，原输出保留原版本关联，不把更新后的计算关系追溯替换为原先采用的关系。</w:t>
      </w:r>
    </w:p>
    <w:p w14:paraId="3BDEB9BB">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4944110" cy="6176010"/>
            <wp:effectExtent l="0" t="0" r="8890" b="15240"/>
            <wp:docPr id="2" name="Picture 1" descr="图1 高合金痕量元素弱谱信号的整体识别流程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1 高合金痕量元素弱谱信号的整体识别流程框图"/>
                    <pic:cNvPicPr>
                      <a:picLocks noChangeAspect="1"/>
                    </pic:cNvPicPr>
                  </pic:nvPicPr>
                  <pic:blipFill>
                    <a:blip r:embed="rId13"/>
                    <a:stretch>
                      <a:fillRect/>
                    </a:stretch>
                  </pic:blipFill>
                  <pic:spPr>
                    <a:xfrm>
                      <a:off x="0" y="0"/>
                      <a:ext cx="4944110" cy="6176010"/>
                    </a:xfrm>
                    <a:prstGeom prst="rect">
                      <a:avLst/>
                    </a:prstGeom>
                  </pic:spPr>
                </pic:pic>
              </a:graphicData>
            </a:graphic>
          </wp:inline>
        </w:drawing>
      </w:r>
    </w:p>
    <w:p w14:paraId="2B25468F">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图1</w:t>
      </w:r>
    </w:p>
    <w:p w14:paraId="7B3A5214">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623560" cy="3311525"/>
            <wp:effectExtent l="0" t="0" r="152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3560" cy="3311652"/>
                    </a:xfrm>
                    <a:prstGeom prst="rect">
                      <a:avLst/>
                    </a:prstGeom>
                  </pic:spPr>
                </pic:pic>
              </a:graphicData>
            </a:graphic>
          </wp:inline>
        </w:drawing>
      </w:r>
    </w:p>
    <w:p w14:paraId="3FA26FD8">
      <w:pPr>
        <w:jc w:val="center"/>
        <w:rPr>
          <w:rFonts w:hint="eastAsia" w:ascii="宋体" w:hAnsi="宋体"/>
          <w:i w:val="0"/>
          <w:iCs w:val="0"/>
          <w:sz w:val="28"/>
          <w:szCs w:val="22"/>
        </w:rPr>
      </w:pPr>
      <w:r>
        <w:rPr>
          <w:rFonts w:hint="eastAsia" w:ascii="宋体" w:hAnsi="宋体"/>
          <w:i w:val="0"/>
          <w:iCs w:val="0"/>
          <w:sz w:val="28"/>
          <w:szCs w:val="22"/>
        </w:rPr>
        <w:t>图2</w:t>
      </w:r>
    </w:p>
    <w:p w14:paraId="53FA6A64">
      <w:pPr>
        <w:jc w:val="center"/>
        <w:rPr>
          <w:rFonts w:hint="eastAsia" w:ascii="宋体" w:hAnsi="宋体"/>
          <w:i w:val="0"/>
          <w:iCs w:val="0"/>
          <w:sz w:val="28"/>
          <w:szCs w:val="22"/>
          <w:lang w:eastAsia="zh-CN"/>
        </w:rPr>
      </w:pPr>
      <w:r>
        <w:rPr>
          <w:rFonts w:hint="eastAsia" w:ascii="宋体" w:hAnsi="宋体"/>
          <w:i w:val="0"/>
          <w:iCs w:val="0"/>
          <w:sz w:val="28"/>
          <w:szCs w:val="22"/>
          <w:lang w:eastAsia="zh-CN"/>
        </w:rPr>
        <w:drawing>
          <wp:inline distT="0" distB="0" distL="114300" distR="114300">
            <wp:extent cx="5623560" cy="3311525"/>
            <wp:effectExtent l="0" t="0" r="152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23560" cy="3311652"/>
                    </a:xfrm>
                    <a:prstGeom prst="rect">
                      <a:avLst/>
                    </a:prstGeom>
                  </pic:spPr>
                </pic:pic>
              </a:graphicData>
            </a:graphic>
          </wp:inline>
        </w:drawing>
      </w:r>
    </w:p>
    <w:p w14:paraId="70998F3E">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图3</w:t>
      </w:r>
    </w:p>
    <w:p w14:paraId="47DEC598">
      <w:pPr>
        <w:jc w:val="center"/>
        <w:rPr>
          <w:rFonts w:hint="default" w:ascii="宋体" w:hAnsi="宋体"/>
          <w:i w:val="0"/>
          <w:iCs w:val="0"/>
          <w:sz w:val="28"/>
          <w:szCs w:val="22"/>
          <w:lang w:val="en-US" w:eastAsia="zh-CN"/>
        </w:rPr>
      </w:pPr>
      <w:r>
        <w:rPr>
          <w:rFonts w:hint="default" w:ascii="宋体" w:hAnsi="宋体"/>
          <w:i w:val="0"/>
          <w:iCs w:val="0"/>
          <w:sz w:val="28"/>
          <w:szCs w:val="22"/>
          <w:lang w:val="en-US" w:eastAsia="zh-CN"/>
        </w:rPr>
        <w:drawing>
          <wp:inline distT="0" distB="0" distL="114300" distR="114300">
            <wp:extent cx="4910455" cy="6599555"/>
            <wp:effectExtent l="0" t="0" r="4445" b="10795"/>
            <wp:docPr id="7" name="Picture 2" descr="图2 配对重采样校核与元素检出判定流程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图2 配对重采样校核与元素检出判定流程框图"/>
                    <pic:cNvPicPr>
                      <a:picLocks noChangeAspect="1"/>
                    </pic:cNvPicPr>
                  </pic:nvPicPr>
                  <pic:blipFill>
                    <a:blip r:embed="rId16"/>
                    <a:stretch>
                      <a:fillRect/>
                    </a:stretch>
                  </pic:blipFill>
                  <pic:spPr>
                    <a:xfrm>
                      <a:off x="0" y="0"/>
                      <a:ext cx="4910455" cy="6599555"/>
                    </a:xfrm>
                    <a:prstGeom prst="rect">
                      <a:avLst/>
                    </a:prstGeom>
                  </pic:spPr>
                </pic:pic>
              </a:graphicData>
            </a:graphic>
          </wp:inline>
        </w:drawing>
      </w:r>
    </w:p>
    <w:p w14:paraId="79C3DD09">
      <w:pPr>
        <w:jc w:val="center"/>
        <w:rPr>
          <w:rFonts w:hint="default" w:ascii="宋体" w:hAnsi="宋体"/>
          <w:i w:val="0"/>
          <w:iCs w:val="0"/>
          <w:sz w:val="28"/>
          <w:szCs w:val="22"/>
          <w:lang w:val="en-US" w:eastAsia="zh-CN"/>
        </w:rPr>
      </w:pPr>
      <w:r>
        <w:rPr>
          <w:rFonts w:hint="eastAsia" w:ascii="宋体" w:hAnsi="宋体"/>
          <w:i w:val="0"/>
          <w:iCs w:val="0"/>
          <w:sz w:val="28"/>
          <w:szCs w:val="22"/>
          <w:lang w:val="en-US" w:eastAsia="zh-CN"/>
        </w:rPr>
        <w:t>图4</w:t>
      </w:r>
    </w:p>
    <w:sectPr>
      <w:headerReference r:id="rId10" w:type="default"/>
      <w:footerReference r:id="rId11" w:type="default"/>
      <w:pgSz w:w="11906" w:h="16838"/>
      <w:pgMar w:top="1417" w:right="851" w:bottom="850" w:left="1418" w:header="709" w:footer="7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宋体"/>
    <w:panose1 w:val="02010601030101010101"/>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D0FC">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0288"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0288;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CbZKaTnAQAA3A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Vu+5MyBpYY/ff/x9PMX&#10;u83ajAEbCrl323jeYdjGTPTYRZv/RIEdi56ni57qmJigw+WcSN2Q1OLZV71cDBHTB+Uty0bLjXaZ&#10;KjRw+IiJklHoc0g+No6NNK6L93XGAxq8jhpOpg1UPLq+XEZvtHzUxuQrGPvdvYnsALn55cucCPiv&#10;sJxlAzhMccU1jcWgQD44ydIpkCyOXgPPNVglOTOKHk+2CBCaBNpcE0mpjaMKsqyTkNnaeXmiJuxD&#10;1P1AUsxLldlDTS/1ngc0T9Wf+4L08ij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Jtkp&#10;pOcBAADcAwAADgAAAAAAAAABACAAAAAlAQAAZHJzL2Uyb0RvYy54bWxQSwUGAAAAAAYABgBZAQAA&#10;fgUAAAAA&#10;">
              <v:fill on="f" focussize="0,0"/>
              <v:stroke weight="1pt" color="#000000" joinstyle="round"/>
              <v:imagedata o:title=""/>
              <o:lock v:ext="edit" aspectratio="f"/>
            </v:line>
          </w:pict>
        </mc:Fallback>
      </mc:AlternateContent>
    </w:r>
  </w:p>
  <w:p w14:paraId="056CB14C">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00181">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7456"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1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7456;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B2LzArnAQAA3Q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WkSlpw5sNTxp+8/nn7+&#10;YrdZnDFgQzH3bhvPOwzbmJkeu2jznziwYxH0dBFUHRMTdLicE6sb0lo8+6qXiyFi+qC8ZdloudEu&#10;c4UGDh8xUTIKfQ7Jx8axkapcvK8zHtDkddRxMm2g6tH15TJ6o+WjNiZfwdjv7k1kB8jdL1/mRMB/&#10;heUsG8BhiiuuaS4GBfLBSZZOgWRx9Bx4rsEqyZlR9HqyRYDQJNDmmkhKbRxVkGWdhMzWzssTdWEf&#10;ou4HkmJeqswe6nqp9zyheaz+3Bekl1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HYvM&#10;CucBAADdAwAADgAAAAAAAAABACAAAAAlAQAAZHJzL2Uyb0RvYy54bWxQSwUGAAAAAAYABgBZAQAA&#10;fgUAAAAA&#10;">
              <v:fill on="f" focussize="0,0"/>
              <v:stroke weight="1pt" color="#000000" joinstyle="round"/>
              <v:imagedata o:title=""/>
              <o:lock v:ext="edit" aspectratio="f"/>
            </v:line>
          </w:pict>
        </mc:Fallback>
      </mc:AlternateContent>
    </w:r>
  </w:p>
  <w:p w14:paraId="0718B69C">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C76">
    <w:pPr>
      <w:pStyle w:val="8"/>
      <w:tabs>
        <w:tab w:val="left" w:pos="2467"/>
        <w:tab w:val="clear" w:pos="4153"/>
        <w:tab w:val="clear" w:pos="8306"/>
      </w:tabs>
      <w:spacing w:line="200" w:lineRule="exact"/>
      <w:jc w:val="both"/>
      <w:rPr>
        <w:rFonts w:hint="eastAsia" w:ascii="黑体" w:eastAsia="黑体"/>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wps:txbx>
                    <wps:bodyPr wrap="none" lIns="0" tIns="0" rIns="0" bIns="0" upright="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pthMgBAACbAwAADgAAAGRycy9lMm9Eb2MueG1srVPNjtMwEL4j8Q6W&#10;79TZI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wE15S4rjFiV++f7v8+HX5+ZWs&#10;6yzQEKDBvPuAmWl840dMXvyAzsx7VNHmLzIiGEd5z1d55ZiIyI/qdV1XGBIYWy6Izx6ehwjprfSW&#10;ZKOlEedXZOWn95Cm1CUlV3P+ThtTZmjcXw7EzB6We596zFYa9+NMaO+7M/IZcPQtdbjplJh3DpXN&#10;W7IYcTH2i3EMUR/6ska5HoTXx4RNlN5yhQl2LowzK+zm/cpL8ee9ZD38U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HiabYTIAQAAmwMAAA4AAAAAAAAAAQAgAAAAHgEAAGRycy9lMm9Eb2Mu&#10;eG1sUEsFBgAAAAAGAAYAWQEAAFgFAAAAAA==&#10;">
              <v:fill on="f" focussize="0,0"/>
              <v:stroke on="f"/>
              <v:imagedata o:title=""/>
              <o:lock v:ext="edit" aspectratio="f"/>
              <v:textbox inset="0mm,0mm,0mm,0mm" style="mso-fit-shape-to-text:t;">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2336" behindDoc="0" locked="0" layoutInCell="0" allowOverlap="1">
              <wp:simplePos x="0" y="0"/>
              <wp:positionH relativeFrom="column">
                <wp:posOffset>12700</wp:posOffset>
              </wp:positionH>
              <wp:positionV relativeFrom="paragraph">
                <wp:posOffset>121920</wp:posOffset>
              </wp:positionV>
              <wp:extent cx="6120130" cy="0"/>
              <wp:effectExtent l="0" t="6350" r="0" b="6350"/>
              <wp:wrapNone/>
              <wp:docPr id="10" name="直线 1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pt;margin-top:9.6pt;height:0pt;width:481.9pt;z-index:251662336;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hdNBPVAAAA&#10;BwEAAA8AAAAAAAAAAQAgAAAAIgAAAGRycy9kb3ducmV2LnhtbFBLAQIUABQAAAAIAIdO4kBgpO0+&#10;5wEAAN4DAAAOAAAAAAAAAAEAIAAAACQBAABkcnMvZTJvRG9jLnhtbFBLBQYAAAAABgAGAFkBAAB9&#10;BQAAAAA=&#10;">
              <v:fill on="f" focussize="0,0"/>
              <v:stroke weight="1pt" color="#000000" joinstyle="round"/>
              <v:imagedata o:title=""/>
              <o:lock v:ext="edit" aspectratio="f"/>
            </v:line>
          </w:pict>
        </mc:Fallback>
      </mc:AlternateContent>
    </w:r>
  </w:p>
  <w:p w14:paraId="0DF0314E">
    <w:pPr>
      <w:pStyle w:val="8"/>
      <w:spacing w:line="200" w:lineRule="exact"/>
      <w:jc w:val="both"/>
      <w:rPr>
        <w:rFonts w:hint="eastAsia" w:ascii="黑体" w:eastAsia="黑体"/>
      </w:rPr>
    </w:pPr>
  </w:p>
  <w:p w14:paraId="72B46FC9">
    <w:pPr>
      <w:pStyle w:val="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A1392">
    <w:pPr>
      <w:pStyle w:val="8"/>
      <w:tabs>
        <w:tab w:val="left" w:pos="2467"/>
        <w:tab w:val="clear" w:pos="4153"/>
        <w:tab w:val="clear" w:pos="8306"/>
      </w:tabs>
      <w:spacing w:line="200" w:lineRule="exact"/>
      <w:jc w:val="center"/>
      <w:rPr>
        <w:rFonts w:hint="eastAsia" w:ascii="黑体" w:eastAsia="黑体"/>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wps:txbx>
                    <wps:bodyPr wrap="none" lIns="0" tIns="0" rIns="0" bIns="0" upright="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ALZTcoBAACbAwAADgAAAGRycy9lMm9Eb2MueG1srVPNjtMwEL4j8Q6W&#10;79TZSqA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SLm/CaEsctTvz888f515/z7+9k&#10;+TYL1AeoMe82YGYa3vsBk2c/oDPzHlS0+YuMCMZR3tNFXjkkIvKj1XK1qjAkMDZfEJ/dPw8R0gfp&#10;LclGQyPOr8jKj58gjalzSq7m/I02pszQuP8ciJk9LPc+9pitNOyGidDOtyfk0+PoG+pw0ykxHx0q&#10;m7dkNuJs7GbjEKLed2WNcj0I7w4Jmyi95Qoj7FQYZ1bYTfuVl+Lfe8m6/6c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TALZTcoBAACbAwAADgAAAAAAAAABACAAAAAeAQAAZHJzL2Uyb0Rv&#10;Yy54bWxQSwUGAAAAAAYABgBZAQAAWgUAAAAA&#10;">
              <v:fill on="f" focussize="0,0"/>
              <v:stroke on="f"/>
              <v:imagedata o:title=""/>
              <o:lock v:ext="edit" aspectratio="f"/>
              <v:textbox inset="0mm,0mm,0mm,0mm" style="mso-fit-shape-to-text:t;">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5408" behindDoc="0" locked="0" layoutInCell="0" allowOverlap="1">
              <wp:simplePos x="0" y="0"/>
              <wp:positionH relativeFrom="column">
                <wp:posOffset>12700</wp:posOffset>
              </wp:positionH>
              <wp:positionV relativeFrom="paragraph">
                <wp:posOffset>121920</wp:posOffset>
              </wp:positionV>
              <wp:extent cx="6120130" cy="0"/>
              <wp:effectExtent l="0" t="6350" r="1270" b="6350"/>
              <wp:wrapNone/>
              <wp:docPr id="14" name="直线 3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0" o:spid="_x0000_s1026" o:spt="20" style="position:absolute;left:0pt;margin-left:1pt;margin-top:9.6pt;height:0pt;width:481.9pt;z-index:251665408;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F00E9UAAAAH&#10;AQAADwAAAAAAAAABACAAAAAiAAAAZHJzL2Rvd25yZXYueG1sUEsBAhQAFAAAAAgAh07iQFvYPy/m&#10;AQAA3gMAAA4AAAAAAAAAAQAgAAAAJAEAAGRycy9lMm9Eb2MueG1sUEsFBgAAAAAGAAYAWQEAAHwF&#10;AAAAAA==&#10;">
              <v:fill on="f" focussize="0,0"/>
              <v:stroke weight="1pt" color="#000000" joinstyle="round"/>
              <v:imagedata o:title=""/>
              <o:lock v:ext="edit" aspectratio="f"/>
            </v:line>
          </w:pict>
        </mc:Fallback>
      </mc:AlternateContent>
    </w:r>
  </w:p>
  <w:p w14:paraId="1DC3FD16">
    <w:pPr>
      <w:pStyle w:val="8"/>
      <w:spacing w:line="200" w:lineRule="exact"/>
      <w:jc w:val="both"/>
      <w:rPr>
        <w:rFonts w:hint="eastAsia" w:ascii="黑体" w:eastAsia="黑体"/>
      </w:rPr>
    </w:pPr>
  </w:p>
  <w:p w14:paraId="15109B18">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BB1F5">
    <w:pPr>
      <w:jc w:val="center"/>
      <w:outlineLvl w:val="0"/>
      <w:rPr>
        <w:rFonts w:hint="eastAsia" w:eastAsia="黑体"/>
        <w:b/>
        <w:spacing w:val="160"/>
        <w:sz w:val="28"/>
        <w:lang w:val="en-US" w:eastAsia="zh-CN"/>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6.3pt;height:0pt;width:481.9pt;z-index:251659264;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S9sffVAAAA&#10;BgEAAA8AAAAAAAAAAQAgAAAAIgAAAGRycy9kb3ducmV2LnhtbFBLAQIUABQAAAAIAIdO4kAo4JKU&#10;5wEAANwDAAAOAAAAAAAAAAEAIAAAACQBAABkcnMvZTJvRG9jLnhtbFBLBQYAAAAABgAGAFkBAAB9&#10;BQAAAAA=&#10;">
              <v:fill on="f" focussize="0,0"/>
              <v:stroke weight="1pt" color="#000000" joinstyle="round"/>
              <v:imagedata o:title=""/>
              <o:lock v:ext="edit" aspectratio="f"/>
            </v:line>
          </w:pict>
        </mc:Fallback>
      </mc:AlternateContent>
    </w:r>
    <w:r>
      <w:rPr>
        <w:rFonts w:eastAsia="黑体"/>
        <w:spacing w:val="90"/>
        <w:sz w:val="28"/>
      </w:rPr>
      <w:t>说明书</w:t>
    </w:r>
    <w:r>
      <w:rPr>
        <w:rFonts w:hint="eastAsia" w:eastAsia="黑体"/>
        <w:spacing w:val="90"/>
        <w:sz w:val="28"/>
        <w:lang w:val="en-US" w:eastAsia="zh-CN"/>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0E5D">
    <w:pPr>
      <w:jc w:val="center"/>
      <w:outlineLvl w:val="0"/>
      <w:rPr>
        <w:rFonts w:hint="eastAsia" w:eastAsia="宋体"/>
        <w:b/>
        <w:bCs/>
        <w:sz w:val="28"/>
        <w:szCs w:val="28"/>
        <w:lang w:val="en-US" w:eastAsia="zh-CN"/>
      </w:rPr>
    </w:pPr>
    <w:r>
      <w:rPr>
        <w:rFonts w:eastAsia="黑体"/>
        <w:spacing w:val="90"/>
        <w:sz w:val="28"/>
      </w:rPr>
      <mc:AlternateContent>
        <mc:Choice Requires="wps">
          <w:drawing>
            <wp:anchor distT="0" distB="0" distL="114300" distR="114300" simplePos="0" relativeHeight="251668480"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1" name="直线 2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0" o:spid="_x0000_s1026" o:spt="20" style="position:absolute;left:0pt;margin-left:0pt;margin-top:26.3pt;height:0pt;width:481.9pt;z-index:25166848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vbH31QAAAAYB&#10;AAAPAAAAAAAAAAEAIAAAACIAAABkcnMvZG93bnJldi54bWxQSwECFAAUAAAACACHTuJAgVBup+UB&#10;AADdAwAADgAAAAAAAAABACAAAAAkAQAAZHJzL2Uyb0RvYy54bWxQSwUGAAAAAAYABgBZAQAAewUA&#10;AAAA&#10;">
              <v:fill on="f" focussize="0,0"/>
              <v:stroke weight="1pt" color="#000000" joinstyle="round"/>
              <v:imagedata o:title=""/>
              <o:lock v:ext="edit" aspectratio="f"/>
            </v:line>
          </w:pict>
        </mc:Fallback>
      </mc:AlternateContent>
    </w:r>
    <w:r>
      <w:rPr>
        <w:rFonts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6106">
    <w:pPr>
      <w:pStyle w:val="9"/>
    </w:pPr>
    <w:r>
      <w:rPr>
        <w:rFonts w:hint="eastAsia"/>
        <w:b/>
        <w:bCs/>
        <w:sz w:val="28"/>
        <w:szCs w:val="28"/>
        <w:lang w:val="en-US" w:eastAsia="zh-CN"/>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740DD">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9" name="直线 1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0pt;margin-top:26.3pt;height:0pt;width:481.9pt;z-index:251661312;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vbH31QAA&#10;AAYBAAAPAAAAAAAAAAEAIAAAACIAAABkcnMvZG93bnJldi54bWxQSwECFAAUAAAACACHTuJAK01H&#10;MugBAADdAwAADgAAAAAAAAABACAAAAAk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362BB">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334010</wp:posOffset>
              </wp:positionV>
              <wp:extent cx="6120130" cy="0"/>
              <wp:effectExtent l="0" t="6350" r="1270" b="6350"/>
              <wp:wrapNone/>
              <wp:docPr id="12" name="直线 2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3" o:spid="_x0000_s1026" o:spt="20" style="position:absolute;left:0pt;margin-left:0pt;margin-top:26.3pt;height:0pt;width:481.9pt;z-index:25166336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L2x99UAAAAG&#10;AQAADwAAAAAAAAABACAAAAAiAAAAZHJzL2Rvd25yZXYueG1sUEsBAhQAFAAAAAgAh07iQGFh1G3m&#10;AQAA3gMAAA4AAAAAAAAAAQAgAAAAJA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说明书</w:t>
    </w:r>
    <w:r>
      <w:rPr>
        <w:rFonts w:eastAsia="黑体"/>
        <w:spacing w:val="90"/>
        <w:sz w:val="28"/>
      </w:rPr>
      <w:t>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zYWM0OTY0M2IyZWNjMDFiYzU5YjVkOTQzZjUzZDkifQ=="/>
  </w:docVars>
  <w:rsids>
    <w:rsidRoot w:val="006D6557"/>
    <w:rsid w:val="00002A7B"/>
    <w:rsid w:val="000050C4"/>
    <w:rsid w:val="00006809"/>
    <w:rsid w:val="000103F2"/>
    <w:rsid w:val="00010727"/>
    <w:rsid w:val="00010AB2"/>
    <w:rsid w:val="00011CC2"/>
    <w:rsid w:val="00013869"/>
    <w:rsid w:val="0001614E"/>
    <w:rsid w:val="00017E1E"/>
    <w:rsid w:val="00022A6C"/>
    <w:rsid w:val="00023CE6"/>
    <w:rsid w:val="00031936"/>
    <w:rsid w:val="000334C2"/>
    <w:rsid w:val="00033FC4"/>
    <w:rsid w:val="00035FA4"/>
    <w:rsid w:val="00036CCC"/>
    <w:rsid w:val="000375AE"/>
    <w:rsid w:val="000378F4"/>
    <w:rsid w:val="000428D9"/>
    <w:rsid w:val="00044132"/>
    <w:rsid w:val="00044140"/>
    <w:rsid w:val="00045F2A"/>
    <w:rsid w:val="00047137"/>
    <w:rsid w:val="0005097B"/>
    <w:rsid w:val="00051996"/>
    <w:rsid w:val="000532EE"/>
    <w:rsid w:val="00053D60"/>
    <w:rsid w:val="00054DE7"/>
    <w:rsid w:val="000550DF"/>
    <w:rsid w:val="00057E83"/>
    <w:rsid w:val="00061A7B"/>
    <w:rsid w:val="00062EEA"/>
    <w:rsid w:val="0006388E"/>
    <w:rsid w:val="00063B78"/>
    <w:rsid w:val="000640F6"/>
    <w:rsid w:val="000648B3"/>
    <w:rsid w:val="00071EDC"/>
    <w:rsid w:val="00072254"/>
    <w:rsid w:val="00073EA1"/>
    <w:rsid w:val="000756D7"/>
    <w:rsid w:val="00077311"/>
    <w:rsid w:val="00077B82"/>
    <w:rsid w:val="000808AA"/>
    <w:rsid w:val="000834F1"/>
    <w:rsid w:val="00084EC8"/>
    <w:rsid w:val="00085E3F"/>
    <w:rsid w:val="00087E4A"/>
    <w:rsid w:val="00091CD8"/>
    <w:rsid w:val="00095147"/>
    <w:rsid w:val="00097281"/>
    <w:rsid w:val="000A11B7"/>
    <w:rsid w:val="000A29BB"/>
    <w:rsid w:val="000A48AD"/>
    <w:rsid w:val="000A7144"/>
    <w:rsid w:val="000B3547"/>
    <w:rsid w:val="000C1FC0"/>
    <w:rsid w:val="000C2EBE"/>
    <w:rsid w:val="000D4A4B"/>
    <w:rsid w:val="000D5BC2"/>
    <w:rsid w:val="000E1B3E"/>
    <w:rsid w:val="000E445C"/>
    <w:rsid w:val="000E77EA"/>
    <w:rsid w:val="000E77FE"/>
    <w:rsid w:val="000F0FFC"/>
    <w:rsid w:val="000F1CE5"/>
    <w:rsid w:val="000F1FAF"/>
    <w:rsid w:val="000F50E2"/>
    <w:rsid w:val="000F5C3C"/>
    <w:rsid w:val="000F7C09"/>
    <w:rsid w:val="000F7E0F"/>
    <w:rsid w:val="001004E6"/>
    <w:rsid w:val="00101009"/>
    <w:rsid w:val="00102020"/>
    <w:rsid w:val="00103847"/>
    <w:rsid w:val="00103C23"/>
    <w:rsid w:val="001063F8"/>
    <w:rsid w:val="0010642E"/>
    <w:rsid w:val="00110FE9"/>
    <w:rsid w:val="00111F71"/>
    <w:rsid w:val="00114D23"/>
    <w:rsid w:val="00120ED6"/>
    <w:rsid w:val="001214DB"/>
    <w:rsid w:val="0012285A"/>
    <w:rsid w:val="00132580"/>
    <w:rsid w:val="00133726"/>
    <w:rsid w:val="00134134"/>
    <w:rsid w:val="00135F06"/>
    <w:rsid w:val="0014137D"/>
    <w:rsid w:val="001417C7"/>
    <w:rsid w:val="00142724"/>
    <w:rsid w:val="00143BAD"/>
    <w:rsid w:val="00143EA4"/>
    <w:rsid w:val="00145DF1"/>
    <w:rsid w:val="00146372"/>
    <w:rsid w:val="00153823"/>
    <w:rsid w:val="00154742"/>
    <w:rsid w:val="00154A97"/>
    <w:rsid w:val="00155113"/>
    <w:rsid w:val="001556DD"/>
    <w:rsid w:val="00163727"/>
    <w:rsid w:val="00163C6E"/>
    <w:rsid w:val="00164F53"/>
    <w:rsid w:val="00170C86"/>
    <w:rsid w:val="00172471"/>
    <w:rsid w:val="00175A9B"/>
    <w:rsid w:val="00176080"/>
    <w:rsid w:val="0017608F"/>
    <w:rsid w:val="001772CF"/>
    <w:rsid w:val="00177354"/>
    <w:rsid w:val="001845BA"/>
    <w:rsid w:val="0018647A"/>
    <w:rsid w:val="00186970"/>
    <w:rsid w:val="001900ED"/>
    <w:rsid w:val="00191D4A"/>
    <w:rsid w:val="00197C4D"/>
    <w:rsid w:val="001A141C"/>
    <w:rsid w:val="001B1BED"/>
    <w:rsid w:val="001B1D55"/>
    <w:rsid w:val="001B2531"/>
    <w:rsid w:val="001B28EA"/>
    <w:rsid w:val="001B41B1"/>
    <w:rsid w:val="001B50E7"/>
    <w:rsid w:val="001B545F"/>
    <w:rsid w:val="001C61A1"/>
    <w:rsid w:val="001D07C5"/>
    <w:rsid w:val="001D31CD"/>
    <w:rsid w:val="001D3217"/>
    <w:rsid w:val="001D346A"/>
    <w:rsid w:val="001D4361"/>
    <w:rsid w:val="001D51AE"/>
    <w:rsid w:val="001D60E2"/>
    <w:rsid w:val="001D61FE"/>
    <w:rsid w:val="001D63E5"/>
    <w:rsid w:val="001D65DA"/>
    <w:rsid w:val="001D7B94"/>
    <w:rsid w:val="001E0901"/>
    <w:rsid w:val="001E36DF"/>
    <w:rsid w:val="001E45C2"/>
    <w:rsid w:val="001E49EF"/>
    <w:rsid w:val="001E4A50"/>
    <w:rsid w:val="001F2130"/>
    <w:rsid w:val="001F55B6"/>
    <w:rsid w:val="00202E19"/>
    <w:rsid w:val="00205E29"/>
    <w:rsid w:val="0020769A"/>
    <w:rsid w:val="00210003"/>
    <w:rsid w:val="0021103F"/>
    <w:rsid w:val="00212287"/>
    <w:rsid w:val="00215C5E"/>
    <w:rsid w:val="0021616F"/>
    <w:rsid w:val="002238F4"/>
    <w:rsid w:val="0022572A"/>
    <w:rsid w:val="00225734"/>
    <w:rsid w:val="002259E3"/>
    <w:rsid w:val="0022777E"/>
    <w:rsid w:val="00232F88"/>
    <w:rsid w:val="00233C79"/>
    <w:rsid w:val="0023479A"/>
    <w:rsid w:val="00237BC1"/>
    <w:rsid w:val="00240FC7"/>
    <w:rsid w:val="00241EBF"/>
    <w:rsid w:val="00250431"/>
    <w:rsid w:val="00250789"/>
    <w:rsid w:val="0025085E"/>
    <w:rsid w:val="002524C7"/>
    <w:rsid w:val="002544A6"/>
    <w:rsid w:val="00260A20"/>
    <w:rsid w:val="002624C1"/>
    <w:rsid w:val="00262EAE"/>
    <w:rsid w:val="00265357"/>
    <w:rsid w:val="0026654F"/>
    <w:rsid w:val="00267423"/>
    <w:rsid w:val="00267CB4"/>
    <w:rsid w:val="00274C20"/>
    <w:rsid w:val="00275436"/>
    <w:rsid w:val="00276531"/>
    <w:rsid w:val="0028366F"/>
    <w:rsid w:val="00286B7A"/>
    <w:rsid w:val="00287591"/>
    <w:rsid w:val="00291735"/>
    <w:rsid w:val="00291A2D"/>
    <w:rsid w:val="00292814"/>
    <w:rsid w:val="002A3A16"/>
    <w:rsid w:val="002A5764"/>
    <w:rsid w:val="002B2588"/>
    <w:rsid w:val="002B2D1C"/>
    <w:rsid w:val="002B4683"/>
    <w:rsid w:val="002B49EE"/>
    <w:rsid w:val="002B4F05"/>
    <w:rsid w:val="002B5FCA"/>
    <w:rsid w:val="002C056F"/>
    <w:rsid w:val="002C637C"/>
    <w:rsid w:val="002D08CB"/>
    <w:rsid w:val="002D1C37"/>
    <w:rsid w:val="002D22F0"/>
    <w:rsid w:val="002D375F"/>
    <w:rsid w:val="002D4AD5"/>
    <w:rsid w:val="002D4CBC"/>
    <w:rsid w:val="002D6091"/>
    <w:rsid w:val="002D745E"/>
    <w:rsid w:val="002F1C82"/>
    <w:rsid w:val="002F529D"/>
    <w:rsid w:val="002F53E4"/>
    <w:rsid w:val="002F6739"/>
    <w:rsid w:val="002F73C5"/>
    <w:rsid w:val="00305740"/>
    <w:rsid w:val="00306EFC"/>
    <w:rsid w:val="00310402"/>
    <w:rsid w:val="00314F49"/>
    <w:rsid w:val="0031602A"/>
    <w:rsid w:val="00320D69"/>
    <w:rsid w:val="00321460"/>
    <w:rsid w:val="00322A0D"/>
    <w:rsid w:val="00322A7D"/>
    <w:rsid w:val="00325420"/>
    <w:rsid w:val="00331EE2"/>
    <w:rsid w:val="00337951"/>
    <w:rsid w:val="00340177"/>
    <w:rsid w:val="00345C26"/>
    <w:rsid w:val="00346DF3"/>
    <w:rsid w:val="00346F24"/>
    <w:rsid w:val="00353601"/>
    <w:rsid w:val="00360DFF"/>
    <w:rsid w:val="00362B9C"/>
    <w:rsid w:val="00364AD8"/>
    <w:rsid w:val="003678A6"/>
    <w:rsid w:val="0037044F"/>
    <w:rsid w:val="003726D0"/>
    <w:rsid w:val="00374A38"/>
    <w:rsid w:val="00375941"/>
    <w:rsid w:val="003812C7"/>
    <w:rsid w:val="00381681"/>
    <w:rsid w:val="00381D4F"/>
    <w:rsid w:val="003827A2"/>
    <w:rsid w:val="003850C8"/>
    <w:rsid w:val="00385180"/>
    <w:rsid w:val="00393FD7"/>
    <w:rsid w:val="00394FAF"/>
    <w:rsid w:val="00396799"/>
    <w:rsid w:val="00397C4D"/>
    <w:rsid w:val="003A2F20"/>
    <w:rsid w:val="003A308B"/>
    <w:rsid w:val="003A3B01"/>
    <w:rsid w:val="003B01C7"/>
    <w:rsid w:val="003B5970"/>
    <w:rsid w:val="003B5B84"/>
    <w:rsid w:val="003B7312"/>
    <w:rsid w:val="003C0703"/>
    <w:rsid w:val="003C0DF1"/>
    <w:rsid w:val="003C19D0"/>
    <w:rsid w:val="003C2C80"/>
    <w:rsid w:val="003C2D18"/>
    <w:rsid w:val="003C4214"/>
    <w:rsid w:val="003C5F31"/>
    <w:rsid w:val="003C74D3"/>
    <w:rsid w:val="003D5380"/>
    <w:rsid w:val="003E0F7C"/>
    <w:rsid w:val="003E76CD"/>
    <w:rsid w:val="003F2516"/>
    <w:rsid w:val="003F4C34"/>
    <w:rsid w:val="003F5F72"/>
    <w:rsid w:val="004035F1"/>
    <w:rsid w:val="00405DE2"/>
    <w:rsid w:val="00410307"/>
    <w:rsid w:val="00416C6C"/>
    <w:rsid w:val="00421CBC"/>
    <w:rsid w:val="004222D4"/>
    <w:rsid w:val="00423023"/>
    <w:rsid w:val="0042457E"/>
    <w:rsid w:val="0042750D"/>
    <w:rsid w:val="00427944"/>
    <w:rsid w:val="00427E68"/>
    <w:rsid w:val="00432600"/>
    <w:rsid w:val="0043296E"/>
    <w:rsid w:val="004347E2"/>
    <w:rsid w:val="00435419"/>
    <w:rsid w:val="00435853"/>
    <w:rsid w:val="00435CEE"/>
    <w:rsid w:val="00441262"/>
    <w:rsid w:val="00441DF8"/>
    <w:rsid w:val="004424C0"/>
    <w:rsid w:val="0044263E"/>
    <w:rsid w:val="00443F52"/>
    <w:rsid w:val="00445812"/>
    <w:rsid w:val="004571A9"/>
    <w:rsid w:val="00457FD1"/>
    <w:rsid w:val="0046189F"/>
    <w:rsid w:val="00461BA5"/>
    <w:rsid w:val="00462B1E"/>
    <w:rsid w:val="004638F8"/>
    <w:rsid w:val="0046787B"/>
    <w:rsid w:val="00470609"/>
    <w:rsid w:val="00470C88"/>
    <w:rsid w:val="00471A90"/>
    <w:rsid w:val="004805F8"/>
    <w:rsid w:val="004808B9"/>
    <w:rsid w:val="00484589"/>
    <w:rsid w:val="00486011"/>
    <w:rsid w:val="004871E7"/>
    <w:rsid w:val="004874EC"/>
    <w:rsid w:val="0048799F"/>
    <w:rsid w:val="00491FE0"/>
    <w:rsid w:val="004927DE"/>
    <w:rsid w:val="00494C99"/>
    <w:rsid w:val="00495922"/>
    <w:rsid w:val="004976B4"/>
    <w:rsid w:val="004A1BAC"/>
    <w:rsid w:val="004A31D6"/>
    <w:rsid w:val="004A43BF"/>
    <w:rsid w:val="004A485D"/>
    <w:rsid w:val="004A4D76"/>
    <w:rsid w:val="004A60F8"/>
    <w:rsid w:val="004A7D2D"/>
    <w:rsid w:val="004B0921"/>
    <w:rsid w:val="004B3CB8"/>
    <w:rsid w:val="004B4146"/>
    <w:rsid w:val="004B4DCC"/>
    <w:rsid w:val="004B52D7"/>
    <w:rsid w:val="004B7435"/>
    <w:rsid w:val="004C0D24"/>
    <w:rsid w:val="004C16CF"/>
    <w:rsid w:val="004C204D"/>
    <w:rsid w:val="004C30D6"/>
    <w:rsid w:val="004C3BC3"/>
    <w:rsid w:val="004C3F2A"/>
    <w:rsid w:val="004C48F0"/>
    <w:rsid w:val="004C770B"/>
    <w:rsid w:val="004C7B87"/>
    <w:rsid w:val="004D1016"/>
    <w:rsid w:val="004D2E59"/>
    <w:rsid w:val="004D3AD9"/>
    <w:rsid w:val="004D5F98"/>
    <w:rsid w:val="004D6899"/>
    <w:rsid w:val="004E16BC"/>
    <w:rsid w:val="004E2267"/>
    <w:rsid w:val="004E2E1D"/>
    <w:rsid w:val="004E6F75"/>
    <w:rsid w:val="004F11F9"/>
    <w:rsid w:val="004F181D"/>
    <w:rsid w:val="004F2770"/>
    <w:rsid w:val="004F53C5"/>
    <w:rsid w:val="004F55AA"/>
    <w:rsid w:val="004F65E8"/>
    <w:rsid w:val="004F67C0"/>
    <w:rsid w:val="004F77D8"/>
    <w:rsid w:val="00501F07"/>
    <w:rsid w:val="005108B4"/>
    <w:rsid w:val="00511CD8"/>
    <w:rsid w:val="005220E0"/>
    <w:rsid w:val="005224BC"/>
    <w:rsid w:val="00524D04"/>
    <w:rsid w:val="00525460"/>
    <w:rsid w:val="0052557D"/>
    <w:rsid w:val="0053091E"/>
    <w:rsid w:val="005310A5"/>
    <w:rsid w:val="00531969"/>
    <w:rsid w:val="005319D6"/>
    <w:rsid w:val="0053602A"/>
    <w:rsid w:val="0053795D"/>
    <w:rsid w:val="00540CE1"/>
    <w:rsid w:val="00542E24"/>
    <w:rsid w:val="005502B9"/>
    <w:rsid w:val="0055447A"/>
    <w:rsid w:val="0055511A"/>
    <w:rsid w:val="00561143"/>
    <w:rsid w:val="00561486"/>
    <w:rsid w:val="00561F71"/>
    <w:rsid w:val="005652CE"/>
    <w:rsid w:val="0056554D"/>
    <w:rsid w:val="00567950"/>
    <w:rsid w:val="00575C2B"/>
    <w:rsid w:val="00576D8F"/>
    <w:rsid w:val="00581910"/>
    <w:rsid w:val="00582840"/>
    <w:rsid w:val="005836E6"/>
    <w:rsid w:val="0058523E"/>
    <w:rsid w:val="0058645F"/>
    <w:rsid w:val="00593490"/>
    <w:rsid w:val="00594122"/>
    <w:rsid w:val="005943A1"/>
    <w:rsid w:val="005A16A2"/>
    <w:rsid w:val="005A7F3B"/>
    <w:rsid w:val="005B0BED"/>
    <w:rsid w:val="005B2CC2"/>
    <w:rsid w:val="005B40F5"/>
    <w:rsid w:val="005B7B11"/>
    <w:rsid w:val="005C4631"/>
    <w:rsid w:val="005C7753"/>
    <w:rsid w:val="005C782B"/>
    <w:rsid w:val="005D24F2"/>
    <w:rsid w:val="005D25BF"/>
    <w:rsid w:val="005D6483"/>
    <w:rsid w:val="005D70A9"/>
    <w:rsid w:val="005E18ED"/>
    <w:rsid w:val="005E1CC8"/>
    <w:rsid w:val="005E27A3"/>
    <w:rsid w:val="005E364C"/>
    <w:rsid w:val="005E6CAC"/>
    <w:rsid w:val="005F0C5C"/>
    <w:rsid w:val="005F146E"/>
    <w:rsid w:val="005F390B"/>
    <w:rsid w:val="005F406E"/>
    <w:rsid w:val="005F4723"/>
    <w:rsid w:val="005F5DD7"/>
    <w:rsid w:val="00601EFE"/>
    <w:rsid w:val="00604210"/>
    <w:rsid w:val="00604FD4"/>
    <w:rsid w:val="00605EC8"/>
    <w:rsid w:val="00606D5E"/>
    <w:rsid w:val="0061073E"/>
    <w:rsid w:val="0061245B"/>
    <w:rsid w:val="0061251B"/>
    <w:rsid w:val="00613428"/>
    <w:rsid w:val="00615B26"/>
    <w:rsid w:val="006205BA"/>
    <w:rsid w:val="0062069A"/>
    <w:rsid w:val="006216BD"/>
    <w:rsid w:val="00622205"/>
    <w:rsid w:val="00626C38"/>
    <w:rsid w:val="00631961"/>
    <w:rsid w:val="00635DD0"/>
    <w:rsid w:val="006368B1"/>
    <w:rsid w:val="0063719E"/>
    <w:rsid w:val="00642106"/>
    <w:rsid w:val="006445D8"/>
    <w:rsid w:val="0065045A"/>
    <w:rsid w:val="006522D0"/>
    <w:rsid w:val="00654203"/>
    <w:rsid w:val="00661E1A"/>
    <w:rsid w:val="00662456"/>
    <w:rsid w:val="00663130"/>
    <w:rsid w:val="0066583B"/>
    <w:rsid w:val="00667F80"/>
    <w:rsid w:val="00670684"/>
    <w:rsid w:val="0067227E"/>
    <w:rsid w:val="00673458"/>
    <w:rsid w:val="0067542B"/>
    <w:rsid w:val="00676FF9"/>
    <w:rsid w:val="00677F46"/>
    <w:rsid w:val="00683C27"/>
    <w:rsid w:val="0068416C"/>
    <w:rsid w:val="00686639"/>
    <w:rsid w:val="0069296E"/>
    <w:rsid w:val="00693E4B"/>
    <w:rsid w:val="006953CD"/>
    <w:rsid w:val="00695CAB"/>
    <w:rsid w:val="006A1859"/>
    <w:rsid w:val="006A3453"/>
    <w:rsid w:val="006A59E0"/>
    <w:rsid w:val="006B01BB"/>
    <w:rsid w:val="006B1054"/>
    <w:rsid w:val="006B4C59"/>
    <w:rsid w:val="006B51D2"/>
    <w:rsid w:val="006C0C9E"/>
    <w:rsid w:val="006C11FA"/>
    <w:rsid w:val="006C1BE9"/>
    <w:rsid w:val="006C7E8F"/>
    <w:rsid w:val="006D156F"/>
    <w:rsid w:val="006D1FCC"/>
    <w:rsid w:val="006D434E"/>
    <w:rsid w:val="006D61DB"/>
    <w:rsid w:val="006D6557"/>
    <w:rsid w:val="006E49DD"/>
    <w:rsid w:val="006F10B2"/>
    <w:rsid w:val="006F4972"/>
    <w:rsid w:val="006F54CC"/>
    <w:rsid w:val="006F742B"/>
    <w:rsid w:val="0070461D"/>
    <w:rsid w:val="007046A3"/>
    <w:rsid w:val="00706D67"/>
    <w:rsid w:val="007230EB"/>
    <w:rsid w:val="00730B13"/>
    <w:rsid w:val="00731C61"/>
    <w:rsid w:val="007334AB"/>
    <w:rsid w:val="00736106"/>
    <w:rsid w:val="00740887"/>
    <w:rsid w:val="007413A7"/>
    <w:rsid w:val="00742E30"/>
    <w:rsid w:val="00743272"/>
    <w:rsid w:val="007449CB"/>
    <w:rsid w:val="00756AB1"/>
    <w:rsid w:val="00757ECE"/>
    <w:rsid w:val="00764CD1"/>
    <w:rsid w:val="00764EC1"/>
    <w:rsid w:val="00765163"/>
    <w:rsid w:val="00765462"/>
    <w:rsid w:val="007716D9"/>
    <w:rsid w:val="00774137"/>
    <w:rsid w:val="007760FF"/>
    <w:rsid w:val="00781781"/>
    <w:rsid w:val="0078506A"/>
    <w:rsid w:val="007876C2"/>
    <w:rsid w:val="00791D85"/>
    <w:rsid w:val="00792F71"/>
    <w:rsid w:val="00793776"/>
    <w:rsid w:val="007941D8"/>
    <w:rsid w:val="007957FD"/>
    <w:rsid w:val="00796BB6"/>
    <w:rsid w:val="00796E49"/>
    <w:rsid w:val="007972FB"/>
    <w:rsid w:val="007A4017"/>
    <w:rsid w:val="007A6BC5"/>
    <w:rsid w:val="007A77A5"/>
    <w:rsid w:val="007B0B56"/>
    <w:rsid w:val="007B423D"/>
    <w:rsid w:val="007C60DF"/>
    <w:rsid w:val="007C7E0D"/>
    <w:rsid w:val="007D56C0"/>
    <w:rsid w:val="007D65ED"/>
    <w:rsid w:val="007E0C90"/>
    <w:rsid w:val="007E3080"/>
    <w:rsid w:val="007E79C9"/>
    <w:rsid w:val="007F0462"/>
    <w:rsid w:val="007F10EA"/>
    <w:rsid w:val="007F3CA0"/>
    <w:rsid w:val="007F3CAD"/>
    <w:rsid w:val="007F5F2E"/>
    <w:rsid w:val="00802808"/>
    <w:rsid w:val="008050AC"/>
    <w:rsid w:val="008067C6"/>
    <w:rsid w:val="00810526"/>
    <w:rsid w:val="008145A1"/>
    <w:rsid w:val="00815E9E"/>
    <w:rsid w:val="00816B17"/>
    <w:rsid w:val="00817255"/>
    <w:rsid w:val="00820BBB"/>
    <w:rsid w:val="008228D8"/>
    <w:rsid w:val="00826409"/>
    <w:rsid w:val="00827C88"/>
    <w:rsid w:val="00831038"/>
    <w:rsid w:val="00831E26"/>
    <w:rsid w:val="00832B63"/>
    <w:rsid w:val="008333B3"/>
    <w:rsid w:val="00833C98"/>
    <w:rsid w:val="0083585E"/>
    <w:rsid w:val="00836740"/>
    <w:rsid w:val="00840AB2"/>
    <w:rsid w:val="00845730"/>
    <w:rsid w:val="00845A3C"/>
    <w:rsid w:val="00852962"/>
    <w:rsid w:val="00852D02"/>
    <w:rsid w:val="00854014"/>
    <w:rsid w:val="008561BD"/>
    <w:rsid w:val="008627C7"/>
    <w:rsid w:val="00864EC9"/>
    <w:rsid w:val="0086649A"/>
    <w:rsid w:val="00866BF5"/>
    <w:rsid w:val="00875028"/>
    <w:rsid w:val="0087795E"/>
    <w:rsid w:val="008779F5"/>
    <w:rsid w:val="00885BBE"/>
    <w:rsid w:val="0089357E"/>
    <w:rsid w:val="00893A96"/>
    <w:rsid w:val="00893CE1"/>
    <w:rsid w:val="00894E1D"/>
    <w:rsid w:val="008965F0"/>
    <w:rsid w:val="008A022E"/>
    <w:rsid w:val="008A4235"/>
    <w:rsid w:val="008A43F6"/>
    <w:rsid w:val="008B0383"/>
    <w:rsid w:val="008B157D"/>
    <w:rsid w:val="008B74E5"/>
    <w:rsid w:val="008C5DBE"/>
    <w:rsid w:val="008C5FD6"/>
    <w:rsid w:val="008C606D"/>
    <w:rsid w:val="008D181B"/>
    <w:rsid w:val="008D1985"/>
    <w:rsid w:val="008D3B46"/>
    <w:rsid w:val="008D4C15"/>
    <w:rsid w:val="008D6246"/>
    <w:rsid w:val="008E2AD0"/>
    <w:rsid w:val="008E2C99"/>
    <w:rsid w:val="008E3DB3"/>
    <w:rsid w:val="008E4B10"/>
    <w:rsid w:val="008E528A"/>
    <w:rsid w:val="008E7FFA"/>
    <w:rsid w:val="008F25A3"/>
    <w:rsid w:val="008F45B1"/>
    <w:rsid w:val="008F77B3"/>
    <w:rsid w:val="00900F38"/>
    <w:rsid w:val="009015B2"/>
    <w:rsid w:val="009049D8"/>
    <w:rsid w:val="00906546"/>
    <w:rsid w:val="00906916"/>
    <w:rsid w:val="00911F90"/>
    <w:rsid w:val="0091216C"/>
    <w:rsid w:val="00913588"/>
    <w:rsid w:val="00923F5C"/>
    <w:rsid w:val="00926F76"/>
    <w:rsid w:val="00927295"/>
    <w:rsid w:val="00927A54"/>
    <w:rsid w:val="0093046B"/>
    <w:rsid w:val="00930925"/>
    <w:rsid w:val="00931D2D"/>
    <w:rsid w:val="00932B60"/>
    <w:rsid w:val="009353CF"/>
    <w:rsid w:val="00936D4E"/>
    <w:rsid w:val="00942549"/>
    <w:rsid w:val="00942E16"/>
    <w:rsid w:val="00944C6B"/>
    <w:rsid w:val="00946F00"/>
    <w:rsid w:val="0095010E"/>
    <w:rsid w:val="00950A65"/>
    <w:rsid w:val="0095280C"/>
    <w:rsid w:val="00955C88"/>
    <w:rsid w:val="00955E4E"/>
    <w:rsid w:val="0095622E"/>
    <w:rsid w:val="00960896"/>
    <w:rsid w:val="00971212"/>
    <w:rsid w:val="00971F16"/>
    <w:rsid w:val="00971F47"/>
    <w:rsid w:val="00972999"/>
    <w:rsid w:val="00975697"/>
    <w:rsid w:val="009757FE"/>
    <w:rsid w:val="009759F7"/>
    <w:rsid w:val="00975E37"/>
    <w:rsid w:val="00977A1E"/>
    <w:rsid w:val="00983B33"/>
    <w:rsid w:val="00983F58"/>
    <w:rsid w:val="00987ED1"/>
    <w:rsid w:val="009933A0"/>
    <w:rsid w:val="00994190"/>
    <w:rsid w:val="0099462D"/>
    <w:rsid w:val="00994AED"/>
    <w:rsid w:val="009A0572"/>
    <w:rsid w:val="009A13B3"/>
    <w:rsid w:val="009A1FDC"/>
    <w:rsid w:val="009A437C"/>
    <w:rsid w:val="009A5840"/>
    <w:rsid w:val="009A5A04"/>
    <w:rsid w:val="009A5B9A"/>
    <w:rsid w:val="009A75FF"/>
    <w:rsid w:val="009A7B50"/>
    <w:rsid w:val="009B2BDE"/>
    <w:rsid w:val="009B3BD6"/>
    <w:rsid w:val="009C05C3"/>
    <w:rsid w:val="009C2903"/>
    <w:rsid w:val="009C2CE0"/>
    <w:rsid w:val="009C304C"/>
    <w:rsid w:val="009C325C"/>
    <w:rsid w:val="009C3458"/>
    <w:rsid w:val="009C6F86"/>
    <w:rsid w:val="009D1BE4"/>
    <w:rsid w:val="009D6550"/>
    <w:rsid w:val="009D6F9C"/>
    <w:rsid w:val="009E0259"/>
    <w:rsid w:val="009E1008"/>
    <w:rsid w:val="009E26B9"/>
    <w:rsid w:val="009E4713"/>
    <w:rsid w:val="009E486E"/>
    <w:rsid w:val="009E5E2B"/>
    <w:rsid w:val="009F32D4"/>
    <w:rsid w:val="009F332F"/>
    <w:rsid w:val="009F391C"/>
    <w:rsid w:val="009F63E1"/>
    <w:rsid w:val="00A0032A"/>
    <w:rsid w:val="00A0758A"/>
    <w:rsid w:val="00A22BBB"/>
    <w:rsid w:val="00A24C1A"/>
    <w:rsid w:val="00A27D14"/>
    <w:rsid w:val="00A303EA"/>
    <w:rsid w:val="00A31D89"/>
    <w:rsid w:val="00A33A68"/>
    <w:rsid w:val="00A349D3"/>
    <w:rsid w:val="00A353B3"/>
    <w:rsid w:val="00A3721B"/>
    <w:rsid w:val="00A40C8F"/>
    <w:rsid w:val="00A40F2B"/>
    <w:rsid w:val="00A4124E"/>
    <w:rsid w:val="00A41DDF"/>
    <w:rsid w:val="00A44BF3"/>
    <w:rsid w:val="00A44F8D"/>
    <w:rsid w:val="00A44FEB"/>
    <w:rsid w:val="00A4642D"/>
    <w:rsid w:val="00A51F4B"/>
    <w:rsid w:val="00A54492"/>
    <w:rsid w:val="00A56117"/>
    <w:rsid w:val="00A62969"/>
    <w:rsid w:val="00A62E90"/>
    <w:rsid w:val="00A65766"/>
    <w:rsid w:val="00A70A7E"/>
    <w:rsid w:val="00A70B3F"/>
    <w:rsid w:val="00A74696"/>
    <w:rsid w:val="00A77DFB"/>
    <w:rsid w:val="00A80C30"/>
    <w:rsid w:val="00A81D22"/>
    <w:rsid w:val="00A82104"/>
    <w:rsid w:val="00A860D8"/>
    <w:rsid w:val="00A8610D"/>
    <w:rsid w:val="00A901BD"/>
    <w:rsid w:val="00A914B1"/>
    <w:rsid w:val="00A91727"/>
    <w:rsid w:val="00A93F13"/>
    <w:rsid w:val="00AA0B66"/>
    <w:rsid w:val="00AA585D"/>
    <w:rsid w:val="00AA5A7E"/>
    <w:rsid w:val="00AB3616"/>
    <w:rsid w:val="00AB4900"/>
    <w:rsid w:val="00AB773F"/>
    <w:rsid w:val="00AC392A"/>
    <w:rsid w:val="00AC45B1"/>
    <w:rsid w:val="00AC54A7"/>
    <w:rsid w:val="00AC6072"/>
    <w:rsid w:val="00AC6E25"/>
    <w:rsid w:val="00AC78BA"/>
    <w:rsid w:val="00AD7A1F"/>
    <w:rsid w:val="00AD7C84"/>
    <w:rsid w:val="00AE1315"/>
    <w:rsid w:val="00AE21DA"/>
    <w:rsid w:val="00AE3CAB"/>
    <w:rsid w:val="00AE631F"/>
    <w:rsid w:val="00AE7277"/>
    <w:rsid w:val="00AE7AFD"/>
    <w:rsid w:val="00AF125B"/>
    <w:rsid w:val="00AF217F"/>
    <w:rsid w:val="00AF26F0"/>
    <w:rsid w:val="00AF277A"/>
    <w:rsid w:val="00B03C65"/>
    <w:rsid w:val="00B07C7F"/>
    <w:rsid w:val="00B12449"/>
    <w:rsid w:val="00B1293D"/>
    <w:rsid w:val="00B1408D"/>
    <w:rsid w:val="00B17E42"/>
    <w:rsid w:val="00B20B39"/>
    <w:rsid w:val="00B2163D"/>
    <w:rsid w:val="00B2167E"/>
    <w:rsid w:val="00B22157"/>
    <w:rsid w:val="00B23BA4"/>
    <w:rsid w:val="00B24DA2"/>
    <w:rsid w:val="00B261F1"/>
    <w:rsid w:val="00B27779"/>
    <w:rsid w:val="00B30BBA"/>
    <w:rsid w:val="00B313E5"/>
    <w:rsid w:val="00B31F27"/>
    <w:rsid w:val="00B32D01"/>
    <w:rsid w:val="00B34908"/>
    <w:rsid w:val="00B422EC"/>
    <w:rsid w:val="00B42A8D"/>
    <w:rsid w:val="00B4369A"/>
    <w:rsid w:val="00B516A5"/>
    <w:rsid w:val="00B52BA9"/>
    <w:rsid w:val="00B52E78"/>
    <w:rsid w:val="00B53244"/>
    <w:rsid w:val="00B53887"/>
    <w:rsid w:val="00B5519C"/>
    <w:rsid w:val="00B571F7"/>
    <w:rsid w:val="00B57D4B"/>
    <w:rsid w:val="00B67899"/>
    <w:rsid w:val="00B67ACA"/>
    <w:rsid w:val="00B74A76"/>
    <w:rsid w:val="00B76607"/>
    <w:rsid w:val="00B77036"/>
    <w:rsid w:val="00B77C35"/>
    <w:rsid w:val="00B80360"/>
    <w:rsid w:val="00B80C0E"/>
    <w:rsid w:val="00B85A48"/>
    <w:rsid w:val="00B869A1"/>
    <w:rsid w:val="00B87344"/>
    <w:rsid w:val="00B920B4"/>
    <w:rsid w:val="00B941B1"/>
    <w:rsid w:val="00B94AEE"/>
    <w:rsid w:val="00B94CDA"/>
    <w:rsid w:val="00B9711E"/>
    <w:rsid w:val="00BA1BFB"/>
    <w:rsid w:val="00BA1E07"/>
    <w:rsid w:val="00BA7345"/>
    <w:rsid w:val="00BB0D1F"/>
    <w:rsid w:val="00BB10AA"/>
    <w:rsid w:val="00BB1E01"/>
    <w:rsid w:val="00BB4A1F"/>
    <w:rsid w:val="00BB4A2E"/>
    <w:rsid w:val="00BB5023"/>
    <w:rsid w:val="00BC4307"/>
    <w:rsid w:val="00BC4446"/>
    <w:rsid w:val="00BD2BEF"/>
    <w:rsid w:val="00BE2BD8"/>
    <w:rsid w:val="00BE71BD"/>
    <w:rsid w:val="00BE7DCE"/>
    <w:rsid w:val="00BF0353"/>
    <w:rsid w:val="00BF2774"/>
    <w:rsid w:val="00BF39D7"/>
    <w:rsid w:val="00BF3FF8"/>
    <w:rsid w:val="00BF551B"/>
    <w:rsid w:val="00BF5B86"/>
    <w:rsid w:val="00C019A3"/>
    <w:rsid w:val="00C02247"/>
    <w:rsid w:val="00C02696"/>
    <w:rsid w:val="00C07A91"/>
    <w:rsid w:val="00C10A82"/>
    <w:rsid w:val="00C14C0A"/>
    <w:rsid w:val="00C14FA9"/>
    <w:rsid w:val="00C21EC1"/>
    <w:rsid w:val="00C24796"/>
    <w:rsid w:val="00C24B36"/>
    <w:rsid w:val="00C2756A"/>
    <w:rsid w:val="00C31C8A"/>
    <w:rsid w:val="00C33169"/>
    <w:rsid w:val="00C3531E"/>
    <w:rsid w:val="00C35A9B"/>
    <w:rsid w:val="00C36479"/>
    <w:rsid w:val="00C41D6C"/>
    <w:rsid w:val="00C41F63"/>
    <w:rsid w:val="00C43574"/>
    <w:rsid w:val="00C44A48"/>
    <w:rsid w:val="00C56C1A"/>
    <w:rsid w:val="00C574A8"/>
    <w:rsid w:val="00C614EE"/>
    <w:rsid w:val="00C62AC5"/>
    <w:rsid w:val="00C703BE"/>
    <w:rsid w:val="00C7040F"/>
    <w:rsid w:val="00C70656"/>
    <w:rsid w:val="00C712FF"/>
    <w:rsid w:val="00C74A15"/>
    <w:rsid w:val="00C7574D"/>
    <w:rsid w:val="00C770C5"/>
    <w:rsid w:val="00C843F0"/>
    <w:rsid w:val="00C86F07"/>
    <w:rsid w:val="00C87DF3"/>
    <w:rsid w:val="00C90A57"/>
    <w:rsid w:val="00C91C4E"/>
    <w:rsid w:val="00C93B38"/>
    <w:rsid w:val="00C93D1D"/>
    <w:rsid w:val="00C942D3"/>
    <w:rsid w:val="00C95B32"/>
    <w:rsid w:val="00CA2923"/>
    <w:rsid w:val="00CA6423"/>
    <w:rsid w:val="00CB0A92"/>
    <w:rsid w:val="00CB1019"/>
    <w:rsid w:val="00CB71CE"/>
    <w:rsid w:val="00CB7C60"/>
    <w:rsid w:val="00CC093A"/>
    <w:rsid w:val="00CC1E6F"/>
    <w:rsid w:val="00CC2EA4"/>
    <w:rsid w:val="00CC59A7"/>
    <w:rsid w:val="00CC7DF1"/>
    <w:rsid w:val="00CD0BD3"/>
    <w:rsid w:val="00CD0C35"/>
    <w:rsid w:val="00CD1C10"/>
    <w:rsid w:val="00CD3A66"/>
    <w:rsid w:val="00CD51BD"/>
    <w:rsid w:val="00CD7DD1"/>
    <w:rsid w:val="00CE16F3"/>
    <w:rsid w:val="00CE219E"/>
    <w:rsid w:val="00CE2C0A"/>
    <w:rsid w:val="00CE4D79"/>
    <w:rsid w:val="00CE5AF6"/>
    <w:rsid w:val="00CE5BD4"/>
    <w:rsid w:val="00CF0089"/>
    <w:rsid w:val="00CF15B6"/>
    <w:rsid w:val="00CF1CC5"/>
    <w:rsid w:val="00CF611B"/>
    <w:rsid w:val="00D024F0"/>
    <w:rsid w:val="00D0497F"/>
    <w:rsid w:val="00D05816"/>
    <w:rsid w:val="00D0766D"/>
    <w:rsid w:val="00D07EDD"/>
    <w:rsid w:val="00D10AA1"/>
    <w:rsid w:val="00D16F51"/>
    <w:rsid w:val="00D1710E"/>
    <w:rsid w:val="00D2479E"/>
    <w:rsid w:val="00D32943"/>
    <w:rsid w:val="00D359B1"/>
    <w:rsid w:val="00D37773"/>
    <w:rsid w:val="00D37D42"/>
    <w:rsid w:val="00D40D49"/>
    <w:rsid w:val="00D4436E"/>
    <w:rsid w:val="00D4626B"/>
    <w:rsid w:val="00D467D9"/>
    <w:rsid w:val="00D46E4F"/>
    <w:rsid w:val="00D47257"/>
    <w:rsid w:val="00D473F8"/>
    <w:rsid w:val="00D548C8"/>
    <w:rsid w:val="00D56EA4"/>
    <w:rsid w:val="00D571B3"/>
    <w:rsid w:val="00D57782"/>
    <w:rsid w:val="00D60398"/>
    <w:rsid w:val="00D603A8"/>
    <w:rsid w:val="00D60FEB"/>
    <w:rsid w:val="00D612BC"/>
    <w:rsid w:val="00D62009"/>
    <w:rsid w:val="00D63739"/>
    <w:rsid w:val="00D65550"/>
    <w:rsid w:val="00D65867"/>
    <w:rsid w:val="00D739B3"/>
    <w:rsid w:val="00D74DB2"/>
    <w:rsid w:val="00D81BCE"/>
    <w:rsid w:val="00D82F9B"/>
    <w:rsid w:val="00D84AED"/>
    <w:rsid w:val="00D9263B"/>
    <w:rsid w:val="00D927D3"/>
    <w:rsid w:val="00D94766"/>
    <w:rsid w:val="00D97278"/>
    <w:rsid w:val="00DA098C"/>
    <w:rsid w:val="00DA352D"/>
    <w:rsid w:val="00DA4ED2"/>
    <w:rsid w:val="00DA66AC"/>
    <w:rsid w:val="00DB0451"/>
    <w:rsid w:val="00DB0AAB"/>
    <w:rsid w:val="00DB22AE"/>
    <w:rsid w:val="00DC0E60"/>
    <w:rsid w:val="00DC207C"/>
    <w:rsid w:val="00DC621A"/>
    <w:rsid w:val="00DD62BF"/>
    <w:rsid w:val="00DD69F8"/>
    <w:rsid w:val="00DD7A79"/>
    <w:rsid w:val="00DE2444"/>
    <w:rsid w:val="00DE4F5C"/>
    <w:rsid w:val="00DE50F0"/>
    <w:rsid w:val="00DE6D60"/>
    <w:rsid w:val="00DE7EDA"/>
    <w:rsid w:val="00DF0D03"/>
    <w:rsid w:val="00DF7376"/>
    <w:rsid w:val="00DF7A12"/>
    <w:rsid w:val="00E0097E"/>
    <w:rsid w:val="00E01AA6"/>
    <w:rsid w:val="00E06002"/>
    <w:rsid w:val="00E0716A"/>
    <w:rsid w:val="00E10C72"/>
    <w:rsid w:val="00E10D70"/>
    <w:rsid w:val="00E12135"/>
    <w:rsid w:val="00E2193E"/>
    <w:rsid w:val="00E22E47"/>
    <w:rsid w:val="00E246E0"/>
    <w:rsid w:val="00E30290"/>
    <w:rsid w:val="00E3315D"/>
    <w:rsid w:val="00E348BE"/>
    <w:rsid w:val="00E36581"/>
    <w:rsid w:val="00E45644"/>
    <w:rsid w:val="00E46F1F"/>
    <w:rsid w:val="00E5190D"/>
    <w:rsid w:val="00E526DD"/>
    <w:rsid w:val="00E624F5"/>
    <w:rsid w:val="00E642EB"/>
    <w:rsid w:val="00E66970"/>
    <w:rsid w:val="00E66B16"/>
    <w:rsid w:val="00E7077D"/>
    <w:rsid w:val="00E71A1E"/>
    <w:rsid w:val="00E72B85"/>
    <w:rsid w:val="00E73FFF"/>
    <w:rsid w:val="00E77BE4"/>
    <w:rsid w:val="00E80696"/>
    <w:rsid w:val="00E82003"/>
    <w:rsid w:val="00E83A44"/>
    <w:rsid w:val="00E84E3A"/>
    <w:rsid w:val="00E85E70"/>
    <w:rsid w:val="00E86A01"/>
    <w:rsid w:val="00E9067B"/>
    <w:rsid w:val="00E906FA"/>
    <w:rsid w:val="00E90BBA"/>
    <w:rsid w:val="00E91094"/>
    <w:rsid w:val="00E925DF"/>
    <w:rsid w:val="00E95161"/>
    <w:rsid w:val="00E973BB"/>
    <w:rsid w:val="00EA26AF"/>
    <w:rsid w:val="00EA44B3"/>
    <w:rsid w:val="00EA549A"/>
    <w:rsid w:val="00EB0D15"/>
    <w:rsid w:val="00EB3A6F"/>
    <w:rsid w:val="00EB3A76"/>
    <w:rsid w:val="00EB65D8"/>
    <w:rsid w:val="00EB7DD8"/>
    <w:rsid w:val="00EC0611"/>
    <w:rsid w:val="00EC3482"/>
    <w:rsid w:val="00EC72E8"/>
    <w:rsid w:val="00EC790F"/>
    <w:rsid w:val="00ED2395"/>
    <w:rsid w:val="00ED32C3"/>
    <w:rsid w:val="00ED3917"/>
    <w:rsid w:val="00ED505E"/>
    <w:rsid w:val="00ED6EB6"/>
    <w:rsid w:val="00EE09F0"/>
    <w:rsid w:val="00EE0F14"/>
    <w:rsid w:val="00EE20D3"/>
    <w:rsid w:val="00EE2699"/>
    <w:rsid w:val="00EE2FB7"/>
    <w:rsid w:val="00EE4AE3"/>
    <w:rsid w:val="00EE594E"/>
    <w:rsid w:val="00EE736E"/>
    <w:rsid w:val="00EE7531"/>
    <w:rsid w:val="00EF1E98"/>
    <w:rsid w:val="00EF42AC"/>
    <w:rsid w:val="00EF531E"/>
    <w:rsid w:val="00EF72D4"/>
    <w:rsid w:val="00F03CA1"/>
    <w:rsid w:val="00F041CF"/>
    <w:rsid w:val="00F058B5"/>
    <w:rsid w:val="00F10205"/>
    <w:rsid w:val="00F137C4"/>
    <w:rsid w:val="00F1393D"/>
    <w:rsid w:val="00F15A86"/>
    <w:rsid w:val="00F16598"/>
    <w:rsid w:val="00F16C61"/>
    <w:rsid w:val="00F2042B"/>
    <w:rsid w:val="00F21C92"/>
    <w:rsid w:val="00F25ABD"/>
    <w:rsid w:val="00F26D76"/>
    <w:rsid w:val="00F26E4E"/>
    <w:rsid w:val="00F332C6"/>
    <w:rsid w:val="00F35661"/>
    <w:rsid w:val="00F360FF"/>
    <w:rsid w:val="00F37ACD"/>
    <w:rsid w:val="00F4005F"/>
    <w:rsid w:val="00F41CBB"/>
    <w:rsid w:val="00F42643"/>
    <w:rsid w:val="00F43925"/>
    <w:rsid w:val="00F43A13"/>
    <w:rsid w:val="00F44473"/>
    <w:rsid w:val="00F44C8E"/>
    <w:rsid w:val="00F453A4"/>
    <w:rsid w:val="00F46ADB"/>
    <w:rsid w:val="00F46C4C"/>
    <w:rsid w:val="00F46EFF"/>
    <w:rsid w:val="00F474FD"/>
    <w:rsid w:val="00F50C0C"/>
    <w:rsid w:val="00F50E0C"/>
    <w:rsid w:val="00F53BD2"/>
    <w:rsid w:val="00F544BC"/>
    <w:rsid w:val="00F56D09"/>
    <w:rsid w:val="00F5747C"/>
    <w:rsid w:val="00F60010"/>
    <w:rsid w:val="00F61544"/>
    <w:rsid w:val="00F62954"/>
    <w:rsid w:val="00F64AD9"/>
    <w:rsid w:val="00F67011"/>
    <w:rsid w:val="00F6749C"/>
    <w:rsid w:val="00F70623"/>
    <w:rsid w:val="00F72DD5"/>
    <w:rsid w:val="00F73E50"/>
    <w:rsid w:val="00F74BAA"/>
    <w:rsid w:val="00F77030"/>
    <w:rsid w:val="00F82838"/>
    <w:rsid w:val="00F83292"/>
    <w:rsid w:val="00F83C67"/>
    <w:rsid w:val="00F84DEA"/>
    <w:rsid w:val="00F874B8"/>
    <w:rsid w:val="00F90DB0"/>
    <w:rsid w:val="00F93E49"/>
    <w:rsid w:val="00F94375"/>
    <w:rsid w:val="00F95B23"/>
    <w:rsid w:val="00F9774D"/>
    <w:rsid w:val="00FA0900"/>
    <w:rsid w:val="00FA2795"/>
    <w:rsid w:val="00FB0A65"/>
    <w:rsid w:val="00FB10C2"/>
    <w:rsid w:val="00FB151A"/>
    <w:rsid w:val="00FB157F"/>
    <w:rsid w:val="00FB2527"/>
    <w:rsid w:val="00FB5F08"/>
    <w:rsid w:val="00FB6E3D"/>
    <w:rsid w:val="00FC0E50"/>
    <w:rsid w:val="00FC0EF0"/>
    <w:rsid w:val="00FC2A8B"/>
    <w:rsid w:val="00FC467B"/>
    <w:rsid w:val="00FC6818"/>
    <w:rsid w:val="00FC7809"/>
    <w:rsid w:val="00FC7C9C"/>
    <w:rsid w:val="00FD08CE"/>
    <w:rsid w:val="00FD0C42"/>
    <w:rsid w:val="00FD2B4D"/>
    <w:rsid w:val="00FD72BA"/>
    <w:rsid w:val="00FE2115"/>
    <w:rsid w:val="00FE3BE0"/>
    <w:rsid w:val="00FE4B26"/>
    <w:rsid w:val="00FE5576"/>
    <w:rsid w:val="00FF0297"/>
    <w:rsid w:val="00FF0309"/>
    <w:rsid w:val="00FF1EC0"/>
    <w:rsid w:val="00FF415F"/>
    <w:rsid w:val="01060133"/>
    <w:rsid w:val="010F1DA1"/>
    <w:rsid w:val="0112363F"/>
    <w:rsid w:val="011D3D45"/>
    <w:rsid w:val="01207B0A"/>
    <w:rsid w:val="0124449A"/>
    <w:rsid w:val="01356B1B"/>
    <w:rsid w:val="01603C8A"/>
    <w:rsid w:val="017732BC"/>
    <w:rsid w:val="017E41A5"/>
    <w:rsid w:val="01841BA3"/>
    <w:rsid w:val="018601A2"/>
    <w:rsid w:val="01924357"/>
    <w:rsid w:val="01956642"/>
    <w:rsid w:val="019A1FB3"/>
    <w:rsid w:val="01A030C0"/>
    <w:rsid w:val="01A80959"/>
    <w:rsid w:val="01AD066B"/>
    <w:rsid w:val="01B356CA"/>
    <w:rsid w:val="01BA1026"/>
    <w:rsid w:val="01BF5575"/>
    <w:rsid w:val="01F02B13"/>
    <w:rsid w:val="01FC745E"/>
    <w:rsid w:val="01FD3E73"/>
    <w:rsid w:val="01FF64DD"/>
    <w:rsid w:val="02020DD4"/>
    <w:rsid w:val="02120F78"/>
    <w:rsid w:val="02126B39"/>
    <w:rsid w:val="02147B6A"/>
    <w:rsid w:val="02185025"/>
    <w:rsid w:val="021931ED"/>
    <w:rsid w:val="021A3DB6"/>
    <w:rsid w:val="021A6C4F"/>
    <w:rsid w:val="021B1E93"/>
    <w:rsid w:val="021E42F5"/>
    <w:rsid w:val="02391C84"/>
    <w:rsid w:val="024163BB"/>
    <w:rsid w:val="02494220"/>
    <w:rsid w:val="02543AC2"/>
    <w:rsid w:val="026A4CBF"/>
    <w:rsid w:val="026E6D84"/>
    <w:rsid w:val="027316C3"/>
    <w:rsid w:val="02753E85"/>
    <w:rsid w:val="02815D09"/>
    <w:rsid w:val="02867E41"/>
    <w:rsid w:val="02895051"/>
    <w:rsid w:val="028D7421"/>
    <w:rsid w:val="029C5F5A"/>
    <w:rsid w:val="029F5CCA"/>
    <w:rsid w:val="02A4476B"/>
    <w:rsid w:val="02A45C38"/>
    <w:rsid w:val="02A80776"/>
    <w:rsid w:val="02BA4B2E"/>
    <w:rsid w:val="02D42458"/>
    <w:rsid w:val="02D52DFE"/>
    <w:rsid w:val="02DB6808"/>
    <w:rsid w:val="02ED4364"/>
    <w:rsid w:val="02ED7EC0"/>
    <w:rsid w:val="02FD4D40"/>
    <w:rsid w:val="030E5411"/>
    <w:rsid w:val="031107A9"/>
    <w:rsid w:val="03140B6F"/>
    <w:rsid w:val="03211661"/>
    <w:rsid w:val="033E696D"/>
    <w:rsid w:val="034A7A1F"/>
    <w:rsid w:val="034D6416"/>
    <w:rsid w:val="03546CF8"/>
    <w:rsid w:val="035B2C98"/>
    <w:rsid w:val="036E42E3"/>
    <w:rsid w:val="037A1A31"/>
    <w:rsid w:val="038E7EC0"/>
    <w:rsid w:val="03A45E0B"/>
    <w:rsid w:val="03AB4089"/>
    <w:rsid w:val="03BB7FBE"/>
    <w:rsid w:val="03BE2313"/>
    <w:rsid w:val="03E31E5E"/>
    <w:rsid w:val="03FC06B2"/>
    <w:rsid w:val="04044CFB"/>
    <w:rsid w:val="04127168"/>
    <w:rsid w:val="04180F6C"/>
    <w:rsid w:val="0418186B"/>
    <w:rsid w:val="042711AF"/>
    <w:rsid w:val="042F4B8E"/>
    <w:rsid w:val="04373887"/>
    <w:rsid w:val="044004C3"/>
    <w:rsid w:val="04510244"/>
    <w:rsid w:val="04563E3E"/>
    <w:rsid w:val="04602913"/>
    <w:rsid w:val="0462668B"/>
    <w:rsid w:val="046308D9"/>
    <w:rsid w:val="04636921"/>
    <w:rsid w:val="04643C8C"/>
    <w:rsid w:val="047F419A"/>
    <w:rsid w:val="04823BEC"/>
    <w:rsid w:val="048B16C0"/>
    <w:rsid w:val="0493209F"/>
    <w:rsid w:val="04956BF0"/>
    <w:rsid w:val="049D3864"/>
    <w:rsid w:val="04AA35D5"/>
    <w:rsid w:val="04BF6F27"/>
    <w:rsid w:val="04DF0BA7"/>
    <w:rsid w:val="04F536F3"/>
    <w:rsid w:val="04F903B4"/>
    <w:rsid w:val="050078E6"/>
    <w:rsid w:val="050209E8"/>
    <w:rsid w:val="050548DD"/>
    <w:rsid w:val="05057076"/>
    <w:rsid w:val="050F14A2"/>
    <w:rsid w:val="05110800"/>
    <w:rsid w:val="051145A8"/>
    <w:rsid w:val="05127909"/>
    <w:rsid w:val="051C471B"/>
    <w:rsid w:val="051F38D5"/>
    <w:rsid w:val="05350E53"/>
    <w:rsid w:val="0539118A"/>
    <w:rsid w:val="053E5CD5"/>
    <w:rsid w:val="053F7B43"/>
    <w:rsid w:val="05430AD9"/>
    <w:rsid w:val="054345ED"/>
    <w:rsid w:val="054B2DA7"/>
    <w:rsid w:val="05575F8D"/>
    <w:rsid w:val="055A2073"/>
    <w:rsid w:val="05651AFF"/>
    <w:rsid w:val="056B1774"/>
    <w:rsid w:val="056F4A0D"/>
    <w:rsid w:val="0571302A"/>
    <w:rsid w:val="0577471F"/>
    <w:rsid w:val="057C6385"/>
    <w:rsid w:val="058127A1"/>
    <w:rsid w:val="05900FD6"/>
    <w:rsid w:val="05912FC7"/>
    <w:rsid w:val="05961400"/>
    <w:rsid w:val="05A1563F"/>
    <w:rsid w:val="05A83920"/>
    <w:rsid w:val="05AA1648"/>
    <w:rsid w:val="05DC421B"/>
    <w:rsid w:val="05E12CFA"/>
    <w:rsid w:val="060D2977"/>
    <w:rsid w:val="0617089A"/>
    <w:rsid w:val="061C1D3F"/>
    <w:rsid w:val="061D688E"/>
    <w:rsid w:val="06256913"/>
    <w:rsid w:val="063201D3"/>
    <w:rsid w:val="064113B5"/>
    <w:rsid w:val="06442AD1"/>
    <w:rsid w:val="06451DC1"/>
    <w:rsid w:val="06510AF0"/>
    <w:rsid w:val="065B7A1F"/>
    <w:rsid w:val="065F0F53"/>
    <w:rsid w:val="066A7A79"/>
    <w:rsid w:val="066D4E92"/>
    <w:rsid w:val="066F570C"/>
    <w:rsid w:val="06754E73"/>
    <w:rsid w:val="0681261C"/>
    <w:rsid w:val="06840B3B"/>
    <w:rsid w:val="06923284"/>
    <w:rsid w:val="06950D14"/>
    <w:rsid w:val="06A411DD"/>
    <w:rsid w:val="06B14F19"/>
    <w:rsid w:val="06B923EA"/>
    <w:rsid w:val="06B927C3"/>
    <w:rsid w:val="06BD404D"/>
    <w:rsid w:val="06C05700"/>
    <w:rsid w:val="06CA00EB"/>
    <w:rsid w:val="06DB5463"/>
    <w:rsid w:val="06DE0928"/>
    <w:rsid w:val="06E317A2"/>
    <w:rsid w:val="06FC0A47"/>
    <w:rsid w:val="07002D1F"/>
    <w:rsid w:val="0708176C"/>
    <w:rsid w:val="070A51F7"/>
    <w:rsid w:val="07104D79"/>
    <w:rsid w:val="071F2612"/>
    <w:rsid w:val="072746C6"/>
    <w:rsid w:val="072E5B09"/>
    <w:rsid w:val="074E2A2C"/>
    <w:rsid w:val="07546DCD"/>
    <w:rsid w:val="075F5104"/>
    <w:rsid w:val="076426C6"/>
    <w:rsid w:val="07741E42"/>
    <w:rsid w:val="077F4FFB"/>
    <w:rsid w:val="07874801"/>
    <w:rsid w:val="078A01F8"/>
    <w:rsid w:val="078A5740"/>
    <w:rsid w:val="078B4085"/>
    <w:rsid w:val="0790350F"/>
    <w:rsid w:val="07943000"/>
    <w:rsid w:val="07A04661"/>
    <w:rsid w:val="07AF1BE8"/>
    <w:rsid w:val="07B501B3"/>
    <w:rsid w:val="07B5564E"/>
    <w:rsid w:val="07B562D4"/>
    <w:rsid w:val="07B774D8"/>
    <w:rsid w:val="07BB67DE"/>
    <w:rsid w:val="07BD6184"/>
    <w:rsid w:val="07E945F8"/>
    <w:rsid w:val="08026DBD"/>
    <w:rsid w:val="080E3836"/>
    <w:rsid w:val="080E6C2E"/>
    <w:rsid w:val="081303C8"/>
    <w:rsid w:val="08253C01"/>
    <w:rsid w:val="08265471"/>
    <w:rsid w:val="08314CF2"/>
    <w:rsid w:val="08392F42"/>
    <w:rsid w:val="083C2119"/>
    <w:rsid w:val="083E5E30"/>
    <w:rsid w:val="08485B98"/>
    <w:rsid w:val="085D52E6"/>
    <w:rsid w:val="08652F0E"/>
    <w:rsid w:val="086B33FA"/>
    <w:rsid w:val="086D3370"/>
    <w:rsid w:val="086E51AA"/>
    <w:rsid w:val="08752042"/>
    <w:rsid w:val="088C475E"/>
    <w:rsid w:val="08927B69"/>
    <w:rsid w:val="08931F51"/>
    <w:rsid w:val="08971C51"/>
    <w:rsid w:val="089A2898"/>
    <w:rsid w:val="08A65FB7"/>
    <w:rsid w:val="08AE3540"/>
    <w:rsid w:val="08AF3706"/>
    <w:rsid w:val="08B84C0A"/>
    <w:rsid w:val="08CC1182"/>
    <w:rsid w:val="08CD0537"/>
    <w:rsid w:val="08D11295"/>
    <w:rsid w:val="08D162DA"/>
    <w:rsid w:val="08D52363"/>
    <w:rsid w:val="08E36CD7"/>
    <w:rsid w:val="08E4613F"/>
    <w:rsid w:val="08EC41F6"/>
    <w:rsid w:val="08EF590D"/>
    <w:rsid w:val="08EF5FDB"/>
    <w:rsid w:val="08F377B3"/>
    <w:rsid w:val="08F655F4"/>
    <w:rsid w:val="08F92581"/>
    <w:rsid w:val="0903557D"/>
    <w:rsid w:val="090E6368"/>
    <w:rsid w:val="09274F18"/>
    <w:rsid w:val="092A01DC"/>
    <w:rsid w:val="094555E1"/>
    <w:rsid w:val="0946612F"/>
    <w:rsid w:val="095D5791"/>
    <w:rsid w:val="09664528"/>
    <w:rsid w:val="096E62C0"/>
    <w:rsid w:val="098012FD"/>
    <w:rsid w:val="09836F0C"/>
    <w:rsid w:val="098B0432"/>
    <w:rsid w:val="099C263F"/>
    <w:rsid w:val="09A40F6C"/>
    <w:rsid w:val="09A60DC8"/>
    <w:rsid w:val="09A82611"/>
    <w:rsid w:val="09B25AE5"/>
    <w:rsid w:val="09C73F42"/>
    <w:rsid w:val="09DB6B8D"/>
    <w:rsid w:val="0A052C29"/>
    <w:rsid w:val="0A0D2DAD"/>
    <w:rsid w:val="0A110938"/>
    <w:rsid w:val="0A1115CF"/>
    <w:rsid w:val="0A1118C2"/>
    <w:rsid w:val="0A142BCC"/>
    <w:rsid w:val="0A163A92"/>
    <w:rsid w:val="0A1A60D0"/>
    <w:rsid w:val="0A283ED3"/>
    <w:rsid w:val="0A310FDA"/>
    <w:rsid w:val="0A326008"/>
    <w:rsid w:val="0A387708"/>
    <w:rsid w:val="0A3F05E5"/>
    <w:rsid w:val="0A4B607B"/>
    <w:rsid w:val="0A4C5122"/>
    <w:rsid w:val="0A654E86"/>
    <w:rsid w:val="0A684B0B"/>
    <w:rsid w:val="0A6D4473"/>
    <w:rsid w:val="0A8A06EA"/>
    <w:rsid w:val="0A9001D3"/>
    <w:rsid w:val="0A965C74"/>
    <w:rsid w:val="0AA26FDF"/>
    <w:rsid w:val="0AAD4AF6"/>
    <w:rsid w:val="0AAE7CDB"/>
    <w:rsid w:val="0AB942CE"/>
    <w:rsid w:val="0ABA0A15"/>
    <w:rsid w:val="0ABB2FF3"/>
    <w:rsid w:val="0AC91DBF"/>
    <w:rsid w:val="0ACB619C"/>
    <w:rsid w:val="0AD656DD"/>
    <w:rsid w:val="0AD81455"/>
    <w:rsid w:val="0ADB7967"/>
    <w:rsid w:val="0ADC5DDD"/>
    <w:rsid w:val="0AEE2DD0"/>
    <w:rsid w:val="0AFF478D"/>
    <w:rsid w:val="0B0E131B"/>
    <w:rsid w:val="0B1E56E0"/>
    <w:rsid w:val="0B265070"/>
    <w:rsid w:val="0B2F7542"/>
    <w:rsid w:val="0B3A4A76"/>
    <w:rsid w:val="0B3E7226"/>
    <w:rsid w:val="0B4466AE"/>
    <w:rsid w:val="0B461A7F"/>
    <w:rsid w:val="0B4816E7"/>
    <w:rsid w:val="0B4D1133"/>
    <w:rsid w:val="0B567128"/>
    <w:rsid w:val="0B6167CE"/>
    <w:rsid w:val="0B64128F"/>
    <w:rsid w:val="0B651827"/>
    <w:rsid w:val="0B6D6A84"/>
    <w:rsid w:val="0B770C6E"/>
    <w:rsid w:val="0B773127"/>
    <w:rsid w:val="0B7A250D"/>
    <w:rsid w:val="0B7A30DA"/>
    <w:rsid w:val="0B8415DD"/>
    <w:rsid w:val="0B904AFC"/>
    <w:rsid w:val="0B931745"/>
    <w:rsid w:val="0B974E6D"/>
    <w:rsid w:val="0B9F40E7"/>
    <w:rsid w:val="0BA557AA"/>
    <w:rsid w:val="0BBE13F3"/>
    <w:rsid w:val="0BC85E78"/>
    <w:rsid w:val="0BCA1EE1"/>
    <w:rsid w:val="0BCC63CA"/>
    <w:rsid w:val="0BCD088E"/>
    <w:rsid w:val="0BE33C74"/>
    <w:rsid w:val="0BE66E8C"/>
    <w:rsid w:val="0BEC7ABC"/>
    <w:rsid w:val="0C050263"/>
    <w:rsid w:val="0C055DF8"/>
    <w:rsid w:val="0C1B568E"/>
    <w:rsid w:val="0C403878"/>
    <w:rsid w:val="0C4510AE"/>
    <w:rsid w:val="0C4F35FF"/>
    <w:rsid w:val="0C5206BB"/>
    <w:rsid w:val="0C5412DC"/>
    <w:rsid w:val="0C580AA0"/>
    <w:rsid w:val="0C601702"/>
    <w:rsid w:val="0C660AE9"/>
    <w:rsid w:val="0C6D3623"/>
    <w:rsid w:val="0C6E02C3"/>
    <w:rsid w:val="0C6E7CE5"/>
    <w:rsid w:val="0C730D77"/>
    <w:rsid w:val="0C763022"/>
    <w:rsid w:val="0C7F5FE7"/>
    <w:rsid w:val="0C9205D6"/>
    <w:rsid w:val="0CA37BE6"/>
    <w:rsid w:val="0CA72649"/>
    <w:rsid w:val="0CBE06DE"/>
    <w:rsid w:val="0CC51084"/>
    <w:rsid w:val="0CC57FA8"/>
    <w:rsid w:val="0CCD63BE"/>
    <w:rsid w:val="0CD56820"/>
    <w:rsid w:val="0CD9331F"/>
    <w:rsid w:val="0CEA40EB"/>
    <w:rsid w:val="0D000275"/>
    <w:rsid w:val="0D004C93"/>
    <w:rsid w:val="0D0429D6"/>
    <w:rsid w:val="0D0E700C"/>
    <w:rsid w:val="0D1746C0"/>
    <w:rsid w:val="0D185FB0"/>
    <w:rsid w:val="0D353F82"/>
    <w:rsid w:val="0D3B5CCB"/>
    <w:rsid w:val="0D4032E2"/>
    <w:rsid w:val="0D40529C"/>
    <w:rsid w:val="0D411534"/>
    <w:rsid w:val="0D447276"/>
    <w:rsid w:val="0D5C636E"/>
    <w:rsid w:val="0D5D7988"/>
    <w:rsid w:val="0D5F19BA"/>
    <w:rsid w:val="0D6518AC"/>
    <w:rsid w:val="0D654FC9"/>
    <w:rsid w:val="0D846F67"/>
    <w:rsid w:val="0D8633EB"/>
    <w:rsid w:val="0D891803"/>
    <w:rsid w:val="0D896297"/>
    <w:rsid w:val="0D95699F"/>
    <w:rsid w:val="0D9C2E9F"/>
    <w:rsid w:val="0DA0143A"/>
    <w:rsid w:val="0DA9308B"/>
    <w:rsid w:val="0DB12410"/>
    <w:rsid w:val="0DB5782C"/>
    <w:rsid w:val="0DC22CE6"/>
    <w:rsid w:val="0DC57BF4"/>
    <w:rsid w:val="0DD062A6"/>
    <w:rsid w:val="0DD2568F"/>
    <w:rsid w:val="0DDC125D"/>
    <w:rsid w:val="0DE13AD3"/>
    <w:rsid w:val="0DE46363"/>
    <w:rsid w:val="0DF50570"/>
    <w:rsid w:val="0DF724C5"/>
    <w:rsid w:val="0DF9359D"/>
    <w:rsid w:val="0E054180"/>
    <w:rsid w:val="0E1529C0"/>
    <w:rsid w:val="0E1F3A3A"/>
    <w:rsid w:val="0E254B87"/>
    <w:rsid w:val="0E281433"/>
    <w:rsid w:val="0E2F3A82"/>
    <w:rsid w:val="0E2F7CC1"/>
    <w:rsid w:val="0E323572"/>
    <w:rsid w:val="0E3B4717"/>
    <w:rsid w:val="0E5B4435"/>
    <w:rsid w:val="0E5E4DD7"/>
    <w:rsid w:val="0E5F2DA8"/>
    <w:rsid w:val="0E680906"/>
    <w:rsid w:val="0E680FD4"/>
    <w:rsid w:val="0E6E267C"/>
    <w:rsid w:val="0E6E5F34"/>
    <w:rsid w:val="0E7C70E7"/>
    <w:rsid w:val="0E81074F"/>
    <w:rsid w:val="0E890B1C"/>
    <w:rsid w:val="0E8D32A5"/>
    <w:rsid w:val="0E95380A"/>
    <w:rsid w:val="0E980F48"/>
    <w:rsid w:val="0E9F0E53"/>
    <w:rsid w:val="0EA83D08"/>
    <w:rsid w:val="0EB17446"/>
    <w:rsid w:val="0EC65613"/>
    <w:rsid w:val="0ECA3E92"/>
    <w:rsid w:val="0EE02412"/>
    <w:rsid w:val="0EF272AA"/>
    <w:rsid w:val="0EFD3FF9"/>
    <w:rsid w:val="0F016D86"/>
    <w:rsid w:val="0F1E44D2"/>
    <w:rsid w:val="0F21391E"/>
    <w:rsid w:val="0F2B6E7C"/>
    <w:rsid w:val="0F384BB8"/>
    <w:rsid w:val="0F4A0448"/>
    <w:rsid w:val="0F53554E"/>
    <w:rsid w:val="0F6951ED"/>
    <w:rsid w:val="0F6B1C5A"/>
    <w:rsid w:val="0F6E1921"/>
    <w:rsid w:val="0F7263DD"/>
    <w:rsid w:val="0F7320DC"/>
    <w:rsid w:val="0F8306C9"/>
    <w:rsid w:val="0F87169C"/>
    <w:rsid w:val="0F895B5E"/>
    <w:rsid w:val="0F9B5A50"/>
    <w:rsid w:val="0F9E1450"/>
    <w:rsid w:val="0F9E1861"/>
    <w:rsid w:val="0FA1602F"/>
    <w:rsid w:val="0FA80D19"/>
    <w:rsid w:val="0FEF09D8"/>
    <w:rsid w:val="0FF13EC9"/>
    <w:rsid w:val="0FF666E4"/>
    <w:rsid w:val="0FFA2A54"/>
    <w:rsid w:val="100512E3"/>
    <w:rsid w:val="1017058C"/>
    <w:rsid w:val="10341AF0"/>
    <w:rsid w:val="10401F6C"/>
    <w:rsid w:val="1053332C"/>
    <w:rsid w:val="10615489"/>
    <w:rsid w:val="106A2214"/>
    <w:rsid w:val="106B4B1A"/>
    <w:rsid w:val="106C7FDA"/>
    <w:rsid w:val="1085627B"/>
    <w:rsid w:val="10861FEC"/>
    <w:rsid w:val="108C2DED"/>
    <w:rsid w:val="10940D31"/>
    <w:rsid w:val="10953945"/>
    <w:rsid w:val="10961B97"/>
    <w:rsid w:val="1097052B"/>
    <w:rsid w:val="109C7A51"/>
    <w:rsid w:val="10A5002C"/>
    <w:rsid w:val="10BA56CC"/>
    <w:rsid w:val="10C009C2"/>
    <w:rsid w:val="10C63004"/>
    <w:rsid w:val="10CC07EE"/>
    <w:rsid w:val="10EE4513"/>
    <w:rsid w:val="10F0168E"/>
    <w:rsid w:val="10F52449"/>
    <w:rsid w:val="1107074C"/>
    <w:rsid w:val="11160F29"/>
    <w:rsid w:val="111A78B4"/>
    <w:rsid w:val="11292A0B"/>
    <w:rsid w:val="112E1DCF"/>
    <w:rsid w:val="113518E3"/>
    <w:rsid w:val="11477335"/>
    <w:rsid w:val="114C4E4B"/>
    <w:rsid w:val="114F59E5"/>
    <w:rsid w:val="1152292D"/>
    <w:rsid w:val="1156231F"/>
    <w:rsid w:val="115937FB"/>
    <w:rsid w:val="115B41D4"/>
    <w:rsid w:val="11764A42"/>
    <w:rsid w:val="11793F75"/>
    <w:rsid w:val="117A3933"/>
    <w:rsid w:val="117D4EBF"/>
    <w:rsid w:val="1188557A"/>
    <w:rsid w:val="11941639"/>
    <w:rsid w:val="119A1941"/>
    <w:rsid w:val="11B435F6"/>
    <w:rsid w:val="11CA7066"/>
    <w:rsid w:val="11E466AC"/>
    <w:rsid w:val="11E57416"/>
    <w:rsid w:val="11ED36A7"/>
    <w:rsid w:val="11EE5742"/>
    <w:rsid w:val="12003C81"/>
    <w:rsid w:val="120053C3"/>
    <w:rsid w:val="120174E4"/>
    <w:rsid w:val="12110791"/>
    <w:rsid w:val="121F0215"/>
    <w:rsid w:val="12271D8F"/>
    <w:rsid w:val="122E7232"/>
    <w:rsid w:val="122F6FA0"/>
    <w:rsid w:val="12400419"/>
    <w:rsid w:val="12525F91"/>
    <w:rsid w:val="125C471A"/>
    <w:rsid w:val="12621EE9"/>
    <w:rsid w:val="126A337D"/>
    <w:rsid w:val="126C364C"/>
    <w:rsid w:val="1273104A"/>
    <w:rsid w:val="12771CD0"/>
    <w:rsid w:val="12786845"/>
    <w:rsid w:val="127E179E"/>
    <w:rsid w:val="1283439D"/>
    <w:rsid w:val="128532FD"/>
    <w:rsid w:val="128731B0"/>
    <w:rsid w:val="12962E75"/>
    <w:rsid w:val="12A366EE"/>
    <w:rsid w:val="12AE4F2A"/>
    <w:rsid w:val="12B1372C"/>
    <w:rsid w:val="12B92BA3"/>
    <w:rsid w:val="12C03272"/>
    <w:rsid w:val="12C80A10"/>
    <w:rsid w:val="12CF79B2"/>
    <w:rsid w:val="12DB5E8A"/>
    <w:rsid w:val="12E85B0F"/>
    <w:rsid w:val="12F01A7D"/>
    <w:rsid w:val="12F54B05"/>
    <w:rsid w:val="13005986"/>
    <w:rsid w:val="13010E1A"/>
    <w:rsid w:val="13051255"/>
    <w:rsid w:val="13082095"/>
    <w:rsid w:val="130848A2"/>
    <w:rsid w:val="130F0333"/>
    <w:rsid w:val="131C3CFD"/>
    <w:rsid w:val="13205F51"/>
    <w:rsid w:val="132D7B5A"/>
    <w:rsid w:val="13362D7B"/>
    <w:rsid w:val="13363295"/>
    <w:rsid w:val="13451652"/>
    <w:rsid w:val="13462867"/>
    <w:rsid w:val="134E29ED"/>
    <w:rsid w:val="134E74B7"/>
    <w:rsid w:val="13514493"/>
    <w:rsid w:val="13514EEB"/>
    <w:rsid w:val="136C5445"/>
    <w:rsid w:val="13765CAF"/>
    <w:rsid w:val="137E1159"/>
    <w:rsid w:val="13802EE1"/>
    <w:rsid w:val="1384332A"/>
    <w:rsid w:val="13A1423F"/>
    <w:rsid w:val="13CD4DD1"/>
    <w:rsid w:val="13D10263"/>
    <w:rsid w:val="13D37579"/>
    <w:rsid w:val="13D54B72"/>
    <w:rsid w:val="13D67F65"/>
    <w:rsid w:val="13DA6880"/>
    <w:rsid w:val="13E43E70"/>
    <w:rsid w:val="13E9022F"/>
    <w:rsid w:val="13F13588"/>
    <w:rsid w:val="13F34D52"/>
    <w:rsid w:val="14097072"/>
    <w:rsid w:val="140B64F1"/>
    <w:rsid w:val="140E3079"/>
    <w:rsid w:val="141C2B8E"/>
    <w:rsid w:val="141F26BB"/>
    <w:rsid w:val="14257477"/>
    <w:rsid w:val="14285F5B"/>
    <w:rsid w:val="143D057B"/>
    <w:rsid w:val="14507264"/>
    <w:rsid w:val="14540FC8"/>
    <w:rsid w:val="14612862"/>
    <w:rsid w:val="146513FF"/>
    <w:rsid w:val="14665D24"/>
    <w:rsid w:val="14762D0D"/>
    <w:rsid w:val="147A13E8"/>
    <w:rsid w:val="147C786C"/>
    <w:rsid w:val="148358F3"/>
    <w:rsid w:val="149F36F3"/>
    <w:rsid w:val="14BE3297"/>
    <w:rsid w:val="14D90354"/>
    <w:rsid w:val="14DF2498"/>
    <w:rsid w:val="14FB2910"/>
    <w:rsid w:val="14FC21E4"/>
    <w:rsid w:val="150242FD"/>
    <w:rsid w:val="1528122B"/>
    <w:rsid w:val="153A6875"/>
    <w:rsid w:val="154B757C"/>
    <w:rsid w:val="15514F9C"/>
    <w:rsid w:val="155963E5"/>
    <w:rsid w:val="1565034D"/>
    <w:rsid w:val="15865C87"/>
    <w:rsid w:val="15873F8E"/>
    <w:rsid w:val="15897F1C"/>
    <w:rsid w:val="15900224"/>
    <w:rsid w:val="1599027E"/>
    <w:rsid w:val="15A5462A"/>
    <w:rsid w:val="15C17A3F"/>
    <w:rsid w:val="15C22D2E"/>
    <w:rsid w:val="15C64048"/>
    <w:rsid w:val="15CA5CFA"/>
    <w:rsid w:val="15CC2952"/>
    <w:rsid w:val="15E2587E"/>
    <w:rsid w:val="15E32A2C"/>
    <w:rsid w:val="15F1786F"/>
    <w:rsid w:val="15F95144"/>
    <w:rsid w:val="15FA6077"/>
    <w:rsid w:val="15FD5824"/>
    <w:rsid w:val="16064B9E"/>
    <w:rsid w:val="16105012"/>
    <w:rsid w:val="16175528"/>
    <w:rsid w:val="16316AAB"/>
    <w:rsid w:val="164107F7"/>
    <w:rsid w:val="164376D6"/>
    <w:rsid w:val="164E2024"/>
    <w:rsid w:val="16547E5D"/>
    <w:rsid w:val="166D3B8B"/>
    <w:rsid w:val="166F724B"/>
    <w:rsid w:val="1674297A"/>
    <w:rsid w:val="16754576"/>
    <w:rsid w:val="167807A4"/>
    <w:rsid w:val="167C264B"/>
    <w:rsid w:val="168753B6"/>
    <w:rsid w:val="1695644C"/>
    <w:rsid w:val="16B87DD8"/>
    <w:rsid w:val="16C44F84"/>
    <w:rsid w:val="16C75D2F"/>
    <w:rsid w:val="16CF1614"/>
    <w:rsid w:val="16E71360"/>
    <w:rsid w:val="16F45869"/>
    <w:rsid w:val="16FE2244"/>
    <w:rsid w:val="170D304B"/>
    <w:rsid w:val="171F7EDC"/>
    <w:rsid w:val="17346482"/>
    <w:rsid w:val="173A0AA1"/>
    <w:rsid w:val="17491EB7"/>
    <w:rsid w:val="174A36DB"/>
    <w:rsid w:val="17555425"/>
    <w:rsid w:val="17611606"/>
    <w:rsid w:val="17620A24"/>
    <w:rsid w:val="17685EAA"/>
    <w:rsid w:val="17701FB1"/>
    <w:rsid w:val="17740758"/>
    <w:rsid w:val="17765CC3"/>
    <w:rsid w:val="1781494B"/>
    <w:rsid w:val="178225AF"/>
    <w:rsid w:val="17831616"/>
    <w:rsid w:val="179516B0"/>
    <w:rsid w:val="179C06FA"/>
    <w:rsid w:val="179F0786"/>
    <w:rsid w:val="17AD5A18"/>
    <w:rsid w:val="17AE0278"/>
    <w:rsid w:val="17BD4D33"/>
    <w:rsid w:val="17BF678E"/>
    <w:rsid w:val="17C01A26"/>
    <w:rsid w:val="17D13798"/>
    <w:rsid w:val="17D82A95"/>
    <w:rsid w:val="17E379A1"/>
    <w:rsid w:val="17E560CE"/>
    <w:rsid w:val="17E72CD8"/>
    <w:rsid w:val="181B3DFF"/>
    <w:rsid w:val="183A29F1"/>
    <w:rsid w:val="184B5295"/>
    <w:rsid w:val="185A07AF"/>
    <w:rsid w:val="18601748"/>
    <w:rsid w:val="186406B9"/>
    <w:rsid w:val="18657C0C"/>
    <w:rsid w:val="187157FF"/>
    <w:rsid w:val="187736FF"/>
    <w:rsid w:val="18784278"/>
    <w:rsid w:val="18826EA4"/>
    <w:rsid w:val="189507FF"/>
    <w:rsid w:val="189615B6"/>
    <w:rsid w:val="18987CE0"/>
    <w:rsid w:val="18A43ACD"/>
    <w:rsid w:val="18A45596"/>
    <w:rsid w:val="18A71D76"/>
    <w:rsid w:val="18B51BDD"/>
    <w:rsid w:val="18BA46DC"/>
    <w:rsid w:val="18C21D9A"/>
    <w:rsid w:val="18F44E8B"/>
    <w:rsid w:val="18F61F87"/>
    <w:rsid w:val="1902384D"/>
    <w:rsid w:val="19081158"/>
    <w:rsid w:val="190B0C48"/>
    <w:rsid w:val="19342A12"/>
    <w:rsid w:val="193F68A6"/>
    <w:rsid w:val="19426B14"/>
    <w:rsid w:val="195E548A"/>
    <w:rsid w:val="196563BE"/>
    <w:rsid w:val="19666BAF"/>
    <w:rsid w:val="196D36B1"/>
    <w:rsid w:val="197835FF"/>
    <w:rsid w:val="197D7D98"/>
    <w:rsid w:val="19807FC5"/>
    <w:rsid w:val="198C5799"/>
    <w:rsid w:val="19A70FF7"/>
    <w:rsid w:val="19B257EB"/>
    <w:rsid w:val="19B968F6"/>
    <w:rsid w:val="19BF40DB"/>
    <w:rsid w:val="19C01A32"/>
    <w:rsid w:val="19D16EBD"/>
    <w:rsid w:val="19D8783E"/>
    <w:rsid w:val="19DC691E"/>
    <w:rsid w:val="19F70C35"/>
    <w:rsid w:val="19F71C0C"/>
    <w:rsid w:val="19F94F44"/>
    <w:rsid w:val="19FF3B84"/>
    <w:rsid w:val="1A0477ED"/>
    <w:rsid w:val="1A115CFD"/>
    <w:rsid w:val="1A172A89"/>
    <w:rsid w:val="1A1D50D7"/>
    <w:rsid w:val="1A254136"/>
    <w:rsid w:val="1A2733BC"/>
    <w:rsid w:val="1A2C46DA"/>
    <w:rsid w:val="1A3306A6"/>
    <w:rsid w:val="1A345CFC"/>
    <w:rsid w:val="1A445AA9"/>
    <w:rsid w:val="1A4C1E05"/>
    <w:rsid w:val="1A4C3B1A"/>
    <w:rsid w:val="1A4F2C8C"/>
    <w:rsid w:val="1A5F124B"/>
    <w:rsid w:val="1A690EA6"/>
    <w:rsid w:val="1A693E78"/>
    <w:rsid w:val="1A7647AB"/>
    <w:rsid w:val="1A846F04"/>
    <w:rsid w:val="1A9D7FA7"/>
    <w:rsid w:val="1A9F697C"/>
    <w:rsid w:val="1AAE2880"/>
    <w:rsid w:val="1ABE0ECD"/>
    <w:rsid w:val="1ACB4B33"/>
    <w:rsid w:val="1ADA5BE8"/>
    <w:rsid w:val="1ADA6B24"/>
    <w:rsid w:val="1AE23479"/>
    <w:rsid w:val="1AE96D67"/>
    <w:rsid w:val="1AEE209D"/>
    <w:rsid w:val="1AFE302B"/>
    <w:rsid w:val="1B012F17"/>
    <w:rsid w:val="1B19294E"/>
    <w:rsid w:val="1B196B74"/>
    <w:rsid w:val="1B1A2B90"/>
    <w:rsid w:val="1B2304CB"/>
    <w:rsid w:val="1B267FBB"/>
    <w:rsid w:val="1B3721C8"/>
    <w:rsid w:val="1B497AF1"/>
    <w:rsid w:val="1B544645"/>
    <w:rsid w:val="1B60019C"/>
    <w:rsid w:val="1B6603B7"/>
    <w:rsid w:val="1B66067F"/>
    <w:rsid w:val="1B6B032C"/>
    <w:rsid w:val="1B6E365E"/>
    <w:rsid w:val="1B71152F"/>
    <w:rsid w:val="1B9D1033"/>
    <w:rsid w:val="1BA13037"/>
    <w:rsid w:val="1BA813CC"/>
    <w:rsid w:val="1BAF1D5E"/>
    <w:rsid w:val="1BCC2910"/>
    <w:rsid w:val="1BE551BB"/>
    <w:rsid w:val="1BFD31F7"/>
    <w:rsid w:val="1BFE3962"/>
    <w:rsid w:val="1C00781F"/>
    <w:rsid w:val="1C0E3DEE"/>
    <w:rsid w:val="1C1D4D83"/>
    <w:rsid w:val="1C1F1D01"/>
    <w:rsid w:val="1C216E4E"/>
    <w:rsid w:val="1C283612"/>
    <w:rsid w:val="1C4F1779"/>
    <w:rsid w:val="1C543A1D"/>
    <w:rsid w:val="1C5F19D6"/>
    <w:rsid w:val="1C614CC8"/>
    <w:rsid w:val="1C8464AF"/>
    <w:rsid w:val="1C8E53E9"/>
    <w:rsid w:val="1C8F4F35"/>
    <w:rsid w:val="1C9710BF"/>
    <w:rsid w:val="1C9D0D65"/>
    <w:rsid w:val="1CB03FE0"/>
    <w:rsid w:val="1CD130C8"/>
    <w:rsid w:val="1CDE078F"/>
    <w:rsid w:val="1CE049F9"/>
    <w:rsid w:val="1CF739BD"/>
    <w:rsid w:val="1CFE11EF"/>
    <w:rsid w:val="1D0270D6"/>
    <w:rsid w:val="1D061EC9"/>
    <w:rsid w:val="1D175E0D"/>
    <w:rsid w:val="1D182137"/>
    <w:rsid w:val="1D21734C"/>
    <w:rsid w:val="1D2811B0"/>
    <w:rsid w:val="1D2F0DDA"/>
    <w:rsid w:val="1D305121"/>
    <w:rsid w:val="1D494776"/>
    <w:rsid w:val="1D5303B4"/>
    <w:rsid w:val="1D562FC6"/>
    <w:rsid w:val="1D676B3E"/>
    <w:rsid w:val="1D822D54"/>
    <w:rsid w:val="1DA8115B"/>
    <w:rsid w:val="1DB114CE"/>
    <w:rsid w:val="1DBC502D"/>
    <w:rsid w:val="1DC46A0F"/>
    <w:rsid w:val="1DCB417A"/>
    <w:rsid w:val="1DCB5661"/>
    <w:rsid w:val="1DCF66E8"/>
    <w:rsid w:val="1DD04B70"/>
    <w:rsid w:val="1DD817AE"/>
    <w:rsid w:val="1DD87236"/>
    <w:rsid w:val="1DDC2BB3"/>
    <w:rsid w:val="1DDD1F0D"/>
    <w:rsid w:val="1DDF7B51"/>
    <w:rsid w:val="1DE101C9"/>
    <w:rsid w:val="1DE657E0"/>
    <w:rsid w:val="1DEF7E3D"/>
    <w:rsid w:val="1DF44F1C"/>
    <w:rsid w:val="1E0F1CD7"/>
    <w:rsid w:val="1E167D82"/>
    <w:rsid w:val="1E2512FC"/>
    <w:rsid w:val="1E297A71"/>
    <w:rsid w:val="1E2C3B3A"/>
    <w:rsid w:val="1E2D1D81"/>
    <w:rsid w:val="1E351308"/>
    <w:rsid w:val="1E48225B"/>
    <w:rsid w:val="1E4B64A1"/>
    <w:rsid w:val="1E522E75"/>
    <w:rsid w:val="1E560BB7"/>
    <w:rsid w:val="1E624DCC"/>
    <w:rsid w:val="1E6A2B41"/>
    <w:rsid w:val="1E6C1116"/>
    <w:rsid w:val="1E6F3D76"/>
    <w:rsid w:val="1E8265F2"/>
    <w:rsid w:val="1E846887"/>
    <w:rsid w:val="1E8474D2"/>
    <w:rsid w:val="1E866A84"/>
    <w:rsid w:val="1E892575"/>
    <w:rsid w:val="1E8D5016"/>
    <w:rsid w:val="1EA57344"/>
    <w:rsid w:val="1EA738F7"/>
    <w:rsid w:val="1EA81650"/>
    <w:rsid w:val="1EA8357A"/>
    <w:rsid w:val="1EAA4A5F"/>
    <w:rsid w:val="1EB0664C"/>
    <w:rsid w:val="1EB42571"/>
    <w:rsid w:val="1EB53C95"/>
    <w:rsid w:val="1EC84049"/>
    <w:rsid w:val="1ED07D02"/>
    <w:rsid w:val="1ED31148"/>
    <w:rsid w:val="1ED3159D"/>
    <w:rsid w:val="1ED45B3E"/>
    <w:rsid w:val="1ED815CC"/>
    <w:rsid w:val="1EDE383F"/>
    <w:rsid w:val="1EEE3067"/>
    <w:rsid w:val="1EEF3811"/>
    <w:rsid w:val="1EF230B9"/>
    <w:rsid w:val="1EF9083E"/>
    <w:rsid w:val="1EFB1800"/>
    <w:rsid w:val="1F075A4E"/>
    <w:rsid w:val="1F0D796F"/>
    <w:rsid w:val="1F2875B2"/>
    <w:rsid w:val="1F2E3522"/>
    <w:rsid w:val="1F3071D6"/>
    <w:rsid w:val="1F4A17F2"/>
    <w:rsid w:val="1F4B4AD7"/>
    <w:rsid w:val="1F500EF9"/>
    <w:rsid w:val="1F540B29"/>
    <w:rsid w:val="1F6179E6"/>
    <w:rsid w:val="1F666BD8"/>
    <w:rsid w:val="1F6965DD"/>
    <w:rsid w:val="1F6C7577"/>
    <w:rsid w:val="1F722869"/>
    <w:rsid w:val="1F7C0DC3"/>
    <w:rsid w:val="1F875497"/>
    <w:rsid w:val="1F894DE0"/>
    <w:rsid w:val="1F974BD3"/>
    <w:rsid w:val="1FA92563"/>
    <w:rsid w:val="1FA92F69"/>
    <w:rsid w:val="1FB0128E"/>
    <w:rsid w:val="1FB57564"/>
    <w:rsid w:val="1FB65D09"/>
    <w:rsid w:val="1FB738D7"/>
    <w:rsid w:val="1FBC0EEE"/>
    <w:rsid w:val="1FC559D5"/>
    <w:rsid w:val="1FC967C3"/>
    <w:rsid w:val="1FCF5222"/>
    <w:rsid w:val="1FE075EC"/>
    <w:rsid w:val="1FE83A91"/>
    <w:rsid w:val="1FEA27AB"/>
    <w:rsid w:val="1FEE0732"/>
    <w:rsid w:val="1FF0533A"/>
    <w:rsid w:val="1FFE4CAF"/>
    <w:rsid w:val="2006072A"/>
    <w:rsid w:val="200C59D1"/>
    <w:rsid w:val="203132E4"/>
    <w:rsid w:val="203E7B55"/>
    <w:rsid w:val="20446476"/>
    <w:rsid w:val="205D5F74"/>
    <w:rsid w:val="20777708"/>
    <w:rsid w:val="20872329"/>
    <w:rsid w:val="20881E6E"/>
    <w:rsid w:val="208E2C43"/>
    <w:rsid w:val="20971C3B"/>
    <w:rsid w:val="20B51C80"/>
    <w:rsid w:val="20B66C29"/>
    <w:rsid w:val="20B6757A"/>
    <w:rsid w:val="20B94187"/>
    <w:rsid w:val="20BD4F1E"/>
    <w:rsid w:val="20D717DB"/>
    <w:rsid w:val="20DD111C"/>
    <w:rsid w:val="20E12CB0"/>
    <w:rsid w:val="20EC5EF5"/>
    <w:rsid w:val="20FB53B1"/>
    <w:rsid w:val="211B3EC1"/>
    <w:rsid w:val="212006CB"/>
    <w:rsid w:val="21362ACC"/>
    <w:rsid w:val="214E6E80"/>
    <w:rsid w:val="21573C2E"/>
    <w:rsid w:val="216A29AD"/>
    <w:rsid w:val="218872DA"/>
    <w:rsid w:val="218E4D1A"/>
    <w:rsid w:val="21912805"/>
    <w:rsid w:val="2194326A"/>
    <w:rsid w:val="219C0B4E"/>
    <w:rsid w:val="21B10F8F"/>
    <w:rsid w:val="21B14346"/>
    <w:rsid w:val="21B16D5E"/>
    <w:rsid w:val="21BA283C"/>
    <w:rsid w:val="21C83B7A"/>
    <w:rsid w:val="21DB3808"/>
    <w:rsid w:val="21DE6C12"/>
    <w:rsid w:val="21E139D9"/>
    <w:rsid w:val="21E55218"/>
    <w:rsid w:val="21EA7F94"/>
    <w:rsid w:val="21ED35E0"/>
    <w:rsid w:val="21F030D1"/>
    <w:rsid w:val="21F3318D"/>
    <w:rsid w:val="21F37C29"/>
    <w:rsid w:val="21F63D68"/>
    <w:rsid w:val="22030161"/>
    <w:rsid w:val="22067683"/>
    <w:rsid w:val="220C65DE"/>
    <w:rsid w:val="221506D7"/>
    <w:rsid w:val="222125C8"/>
    <w:rsid w:val="22243FF6"/>
    <w:rsid w:val="22244B28"/>
    <w:rsid w:val="222665E1"/>
    <w:rsid w:val="22267D59"/>
    <w:rsid w:val="222D2946"/>
    <w:rsid w:val="223976A8"/>
    <w:rsid w:val="224376A4"/>
    <w:rsid w:val="22574EFE"/>
    <w:rsid w:val="225C42C2"/>
    <w:rsid w:val="227107A6"/>
    <w:rsid w:val="22886E2D"/>
    <w:rsid w:val="228E4DC3"/>
    <w:rsid w:val="22927BE8"/>
    <w:rsid w:val="22A464C8"/>
    <w:rsid w:val="22A81EB2"/>
    <w:rsid w:val="22C55688"/>
    <w:rsid w:val="22D22E07"/>
    <w:rsid w:val="22D26000"/>
    <w:rsid w:val="22DB5B2F"/>
    <w:rsid w:val="22DB7DAF"/>
    <w:rsid w:val="22ED5CBB"/>
    <w:rsid w:val="22F1333B"/>
    <w:rsid w:val="22FD0F40"/>
    <w:rsid w:val="230E014E"/>
    <w:rsid w:val="2313509C"/>
    <w:rsid w:val="231B3BEE"/>
    <w:rsid w:val="231F4D0B"/>
    <w:rsid w:val="232748D0"/>
    <w:rsid w:val="232E3EB1"/>
    <w:rsid w:val="233A675C"/>
    <w:rsid w:val="233A7B0E"/>
    <w:rsid w:val="233B6719"/>
    <w:rsid w:val="234801B8"/>
    <w:rsid w:val="234A0CE4"/>
    <w:rsid w:val="23567449"/>
    <w:rsid w:val="23614A91"/>
    <w:rsid w:val="23696591"/>
    <w:rsid w:val="238670E4"/>
    <w:rsid w:val="238735C1"/>
    <w:rsid w:val="238D1841"/>
    <w:rsid w:val="23950725"/>
    <w:rsid w:val="23AC09D7"/>
    <w:rsid w:val="23ADBB33"/>
    <w:rsid w:val="23AF6E3B"/>
    <w:rsid w:val="23B46146"/>
    <w:rsid w:val="23BA0C48"/>
    <w:rsid w:val="23C04A1E"/>
    <w:rsid w:val="23CE0F14"/>
    <w:rsid w:val="23D3267C"/>
    <w:rsid w:val="23E00362"/>
    <w:rsid w:val="23F944BF"/>
    <w:rsid w:val="24034D6D"/>
    <w:rsid w:val="240E2B36"/>
    <w:rsid w:val="241402A1"/>
    <w:rsid w:val="241A6B2F"/>
    <w:rsid w:val="241D2BB9"/>
    <w:rsid w:val="242304BC"/>
    <w:rsid w:val="24347753"/>
    <w:rsid w:val="243E26B4"/>
    <w:rsid w:val="243E61C2"/>
    <w:rsid w:val="24405064"/>
    <w:rsid w:val="244268BD"/>
    <w:rsid w:val="2451611B"/>
    <w:rsid w:val="24574FE0"/>
    <w:rsid w:val="245D5120"/>
    <w:rsid w:val="2464079F"/>
    <w:rsid w:val="247B1EDD"/>
    <w:rsid w:val="24833D48"/>
    <w:rsid w:val="248D15A2"/>
    <w:rsid w:val="24A0493A"/>
    <w:rsid w:val="24A245C7"/>
    <w:rsid w:val="24B13257"/>
    <w:rsid w:val="24B1580E"/>
    <w:rsid w:val="24B93C4E"/>
    <w:rsid w:val="24BC6849"/>
    <w:rsid w:val="24C736FC"/>
    <w:rsid w:val="24D34F3D"/>
    <w:rsid w:val="24E435E8"/>
    <w:rsid w:val="24E565C9"/>
    <w:rsid w:val="24EC4023"/>
    <w:rsid w:val="25065196"/>
    <w:rsid w:val="250C0222"/>
    <w:rsid w:val="25145328"/>
    <w:rsid w:val="252009E7"/>
    <w:rsid w:val="25220EDB"/>
    <w:rsid w:val="252512E3"/>
    <w:rsid w:val="25271DEF"/>
    <w:rsid w:val="252872B4"/>
    <w:rsid w:val="253647ED"/>
    <w:rsid w:val="25413437"/>
    <w:rsid w:val="254269DB"/>
    <w:rsid w:val="25444C9B"/>
    <w:rsid w:val="254B7D90"/>
    <w:rsid w:val="254E25E8"/>
    <w:rsid w:val="2558634F"/>
    <w:rsid w:val="2560231B"/>
    <w:rsid w:val="2561711C"/>
    <w:rsid w:val="25752D6A"/>
    <w:rsid w:val="257A362D"/>
    <w:rsid w:val="25881C12"/>
    <w:rsid w:val="25896A9F"/>
    <w:rsid w:val="258F27E8"/>
    <w:rsid w:val="2593449F"/>
    <w:rsid w:val="25976EC1"/>
    <w:rsid w:val="25C348BF"/>
    <w:rsid w:val="25C47358"/>
    <w:rsid w:val="25C7239A"/>
    <w:rsid w:val="25C761FF"/>
    <w:rsid w:val="25D90A77"/>
    <w:rsid w:val="25E75CA7"/>
    <w:rsid w:val="25E90E9B"/>
    <w:rsid w:val="25EB7E37"/>
    <w:rsid w:val="25F00370"/>
    <w:rsid w:val="25F04E5A"/>
    <w:rsid w:val="25F1049D"/>
    <w:rsid w:val="25F648A3"/>
    <w:rsid w:val="260D3B84"/>
    <w:rsid w:val="261849A4"/>
    <w:rsid w:val="261A2EFB"/>
    <w:rsid w:val="26267194"/>
    <w:rsid w:val="262A5F8B"/>
    <w:rsid w:val="263471AF"/>
    <w:rsid w:val="263C02CE"/>
    <w:rsid w:val="264D0AF2"/>
    <w:rsid w:val="264D4333"/>
    <w:rsid w:val="26564CEA"/>
    <w:rsid w:val="265F3978"/>
    <w:rsid w:val="266409F1"/>
    <w:rsid w:val="266F526F"/>
    <w:rsid w:val="26777E2C"/>
    <w:rsid w:val="267A195E"/>
    <w:rsid w:val="267F627E"/>
    <w:rsid w:val="268444DA"/>
    <w:rsid w:val="268C6CEB"/>
    <w:rsid w:val="26976468"/>
    <w:rsid w:val="26A37533"/>
    <w:rsid w:val="26AE59BA"/>
    <w:rsid w:val="26BB4407"/>
    <w:rsid w:val="26C35A38"/>
    <w:rsid w:val="26C966F2"/>
    <w:rsid w:val="26ED2C0D"/>
    <w:rsid w:val="26F01820"/>
    <w:rsid w:val="26F1343E"/>
    <w:rsid w:val="26F82311"/>
    <w:rsid w:val="26FA66F4"/>
    <w:rsid w:val="27063831"/>
    <w:rsid w:val="27287001"/>
    <w:rsid w:val="272910CA"/>
    <w:rsid w:val="272C4115"/>
    <w:rsid w:val="272E22C0"/>
    <w:rsid w:val="27396A92"/>
    <w:rsid w:val="27457FAB"/>
    <w:rsid w:val="274B408E"/>
    <w:rsid w:val="276C767D"/>
    <w:rsid w:val="277171A0"/>
    <w:rsid w:val="2773051D"/>
    <w:rsid w:val="27827846"/>
    <w:rsid w:val="27832D26"/>
    <w:rsid w:val="27846795"/>
    <w:rsid w:val="279C2950"/>
    <w:rsid w:val="279D3B81"/>
    <w:rsid w:val="27A22B81"/>
    <w:rsid w:val="27A26C1B"/>
    <w:rsid w:val="27A7502B"/>
    <w:rsid w:val="27AE4091"/>
    <w:rsid w:val="27B124B1"/>
    <w:rsid w:val="27B27CBA"/>
    <w:rsid w:val="27B60C79"/>
    <w:rsid w:val="27B96AB3"/>
    <w:rsid w:val="27BA21B7"/>
    <w:rsid w:val="27BD2A04"/>
    <w:rsid w:val="27BE3B6A"/>
    <w:rsid w:val="27D615FF"/>
    <w:rsid w:val="27D804C4"/>
    <w:rsid w:val="27E707E1"/>
    <w:rsid w:val="27EF2091"/>
    <w:rsid w:val="27F37477"/>
    <w:rsid w:val="27FA6A57"/>
    <w:rsid w:val="28102F5D"/>
    <w:rsid w:val="28123BC3"/>
    <w:rsid w:val="28173165"/>
    <w:rsid w:val="28221B0A"/>
    <w:rsid w:val="282F1951"/>
    <w:rsid w:val="28346C53"/>
    <w:rsid w:val="28493463"/>
    <w:rsid w:val="28506677"/>
    <w:rsid w:val="28515D08"/>
    <w:rsid w:val="28517588"/>
    <w:rsid w:val="28544FB7"/>
    <w:rsid w:val="28667C49"/>
    <w:rsid w:val="286F532C"/>
    <w:rsid w:val="28710638"/>
    <w:rsid w:val="287D5C70"/>
    <w:rsid w:val="287D7505"/>
    <w:rsid w:val="288E5083"/>
    <w:rsid w:val="289506E4"/>
    <w:rsid w:val="28971A48"/>
    <w:rsid w:val="289A186C"/>
    <w:rsid w:val="289C771E"/>
    <w:rsid w:val="28AD114E"/>
    <w:rsid w:val="28B363C9"/>
    <w:rsid w:val="28B9246E"/>
    <w:rsid w:val="28B9421C"/>
    <w:rsid w:val="28BE7A85"/>
    <w:rsid w:val="28C64B8B"/>
    <w:rsid w:val="28D945B8"/>
    <w:rsid w:val="28E61B39"/>
    <w:rsid w:val="28E70177"/>
    <w:rsid w:val="28E95015"/>
    <w:rsid w:val="28EA75D5"/>
    <w:rsid w:val="28F15C44"/>
    <w:rsid w:val="28F53EF8"/>
    <w:rsid w:val="28F74778"/>
    <w:rsid w:val="2900142E"/>
    <w:rsid w:val="2915229C"/>
    <w:rsid w:val="2918299C"/>
    <w:rsid w:val="29195E41"/>
    <w:rsid w:val="2922195B"/>
    <w:rsid w:val="293177D2"/>
    <w:rsid w:val="2932067D"/>
    <w:rsid w:val="29323FCF"/>
    <w:rsid w:val="29376DEC"/>
    <w:rsid w:val="29387FDB"/>
    <w:rsid w:val="294203A7"/>
    <w:rsid w:val="29436D7C"/>
    <w:rsid w:val="29614B76"/>
    <w:rsid w:val="296C209D"/>
    <w:rsid w:val="296C3EB4"/>
    <w:rsid w:val="29714AF7"/>
    <w:rsid w:val="297364C5"/>
    <w:rsid w:val="29760109"/>
    <w:rsid w:val="297F7687"/>
    <w:rsid w:val="2984482A"/>
    <w:rsid w:val="299A1827"/>
    <w:rsid w:val="299C52D8"/>
    <w:rsid w:val="29A54764"/>
    <w:rsid w:val="29AA6A1F"/>
    <w:rsid w:val="29B20017"/>
    <w:rsid w:val="29B42C36"/>
    <w:rsid w:val="29BD337A"/>
    <w:rsid w:val="29C015DB"/>
    <w:rsid w:val="29CE3CF8"/>
    <w:rsid w:val="29CF7A8F"/>
    <w:rsid w:val="29D438E8"/>
    <w:rsid w:val="29D771C9"/>
    <w:rsid w:val="29E131A8"/>
    <w:rsid w:val="2A0E67EA"/>
    <w:rsid w:val="2A1276DA"/>
    <w:rsid w:val="2A137700"/>
    <w:rsid w:val="2A222295"/>
    <w:rsid w:val="2A29720A"/>
    <w:rsid w:val="2A321481"/>
    <w:rsid w:val="2A3D682E"/>
    <w:rsid w:val="2A3F08E6"/>
    <w:rsid w:val="2A423B73"/>
    <w:rsid w:val="2A53675D"/>
    <w:rsid w:val="2A562681"/>
    <w:rsid w:val="2A5A6B23"/>
    <w:rsid w:val="2A5E699E"/>
    <w:rsid w:val="2A635AA6"/>
    <w:rsid w:val="2A685FF3"/>
    <w:rsid w:val="2A697CDC"/>
    <w:rsid w:val="2A7A3DA8"/>
    <w:rsid w:val="2A7F08D0"/>
    <w:rsid w:val="2A803E8A"/>
    <w:rsid w:val="2A891A83"/>
    <w:rsid w:val="2A9D160A"/>
    <w:rsid w:val="2AA26084"/>
    <w:rsid w:val="2AA779ED"/>
    <w:rsid w:val="2AB23084"/>
    <w:rsid w:val="2AB92C86"/>
    <w:rsid w:val="2ACF7D27"/>
    <w:rsid w:val="2AD53750"/>
    <w:rsid w:val="2AD83002"/>
    <w:rsid w:val="2AE7169B"/>
    <w:rsid w:val="2AF92D66"/>
    <w:rsid w:val="2B0A5203"/>
    <w:rsid w:val="2B0C7636"/>
    <w:rsid w:val="2B14398C"/>
    <w:rsid w:val="2B174063"/>
    <w:rsid w:val="2B3969A7"/>
    <w:rsid w:val="2B3F0332"/>
    <w:rsid w:val="2B414F71"/>
    <w:rsid w:val="2B66150B"/>
    <w:rsid w:val="2B6E644A"/>
    <w:rsid w:val="2B6E7A7C"/>
    <w:rsid w:val="2B746B21"/>
    <w:rsid w:val="2B786E4A"/>
    <w:rsid w:val="2B966A97"/>
    <w:rsid w:val="2B993AD2"/>
    <w:rsid w:val="2BA03472"/>
    <w:rsid w:val="2BAF426C"/>
    <w:rsid w:val="2BAF7D63"/>
    <w:rsid w:val="2BB570F7"/>
    <w:rsid w:val="2BBB445F"/>
    <w:rsid w:val="2BBE281B"/>
    <w:rsid w:val="2BC14210"/>
    <w:rsid w:val="2BC304B6"/>
    <w:rsid w:val="2BD42E37"/>
    <w:rsid w:val="2BDC39EA"/>
    <w:rsid w:val="2BE51FAF"/>
    <w:rsid w:val="2BE9770E"/>
    <w:rsid w:val="2BEC0BEB"/>
    <w:rsid w:val="2BEC5E38"/>
    <w:rsid w:val="2BF11862"/>
    <w:rsid w:val="2C081FEC"/>
    <w:rsid w:val="2C0C189E"/>
    <w:rsid w:val="2C0D74F6"/>
    <w:rsid w:val="2C1B270C"/>
    <w:rsid w:val="2C206A04"/>
    <w:rsid w:val="2C232534"/>
    <w:rsid w:val="2C273774"/>
    <w:rsid w:val="2C640943"/>
    <w:rsid w:val="2C795C74"/>
    <w:rsid w:val="2C7A1F15"/>
    <w:rsid w:val="2C7D37B3"/>
    <w:rsid w:val="2C9737C8"/>
    <w:rsid w:val="2C9C7ECB"/>
    <w:rsid w:val="2CC84288"/>
    <w:rsid w:val="2CDA4328"/>
    <w:rsid w:val="2CDD06A6"/>
    <w:rsid w:val="2CE560FF"/>
    <w:rsid w:val="2CF9144A"/>
    <w:rsid w:val="2D002792"/>
    <w:rsid w:val="2D0B6F77"/>
    <w:rsid w:val="2D156A09"/>
    <w:rsid w:val="2D197980"/>
    <w:rsid w:val="2D1D761C"/>
    <w:rsid w:val="2D292B9A"/>
    <w:rsid w:val="2D354C5F"/>
    <w:rsid w:val="2D423BD6"/>
    <w:rsid w:val="2D47797C"/>
    <w:rsid w:val="2D502C75"/>
    <w:rsid w:val="2D5D02D8"/>
    <w:rsid w:val="2D5D3D21"/>
    <w:rsid w:val="2D6529B1"/>
    <w:rsid w:val="2D7E77E3"/>
    <w:rsid w:val="2D8079FF"/>
    <w:rsid w:val="2D821629"/>
    <w:rsid w:val="2D823085"/>
    <w:rsid w:val="2D841E09"/>
    <w:rsid w:val="2D8427C7"/>
    <w:rsid w:val="2D8D2F0E"/>
    <w:rsid w:val="2D8E7175"/>
    <w:rsid w:val="2D953224"/>
    <w:rsid w:val="2D9F769A"/>
    <w:rsid w:val="2DA11C5A"/>
    <w:rsid w:val="2DA15843"/>
    <w:rsid w:val="2DA218A5"/>
    <w:rsid w:val="2DAF05F4"/>
    <w:rsid w:val="2DB50710"/>
    <w:rsid w:val="2DB545ED"/>
    <w:rsid w:val="2DBE3D73"/>
    <w:rsid w:val="2DC308BA"/>
    <w:rsid w:val="2DC9095D"/>
    <w:rsid w:val="2DD25D13"/>
    <w:rsid w:val="2DD875FC"/>
    <w:rsid w:val="2DE9775A"/>
    <w:rsid w:val="2DEA0AB8"/>
    <w:rsid w:val="2E0815C0"/>
    <w:rsid w:val="2E0B1BB2"/>
    <w:rsid w:val="2E0D74B9"/>
    <w:rsid w:val="2E13181B"/>
    <w:rsid w:val="2E263212"/>
    <w:rsid w:val="2E2E1209"/>
    <w:rsid w:val="2E337B1E"/>
    <w:rsid w:val="2E461F67"/>
    <w:rsid w:val="2E490469"/>
    <w:rsid w:val="2E4B3443"/>
    <w:rsid w:val="2E5642BC"/>
    <w:rsid w:val="2E594D72"/>
    <w:rsid w:val="2E5D389C"/>
    <w:rsid w:val="2E6276F0"/>
    <w:rsid w:val="2E7368D0"/>
    <w:rsid w:val="2E7517B9"/>
    <w:rsid w:val="2E7A3F5C"/>
    <w:rsid w:val="2E8452CD"/>
    <w:rsid w:val="2E8B3286"/>
    <w:rsid w:val="2E9D0432"/>
    <w:rsid w:val="2EA36486"/>
    <w:rsid w:val="2EA65243"/>
    <w:rsid w:val="2EB01C1E"/>
    <w:rsid w:val="2EB04ED7"/>
    <w:rsid w:val="2EBA3391"/>
    <w:rsid w:val="2EBE1104"/>
    <w:rsid w:val="2EC77D50"/>
    <w:rsid w:val="2EC9303D"/>
    <w:rsid w:val="2ECB18C9"/>
    <w:rsid w:val="2ED104FA"/>
    <w:rsid w:val="2EDD3B17"/>
    <w:rsid w:val="2EE26F7C"/>
    <w:rsid w:val="2EEF56C0"/>
    <w:rsid w:val="2EF5D64C"/>
    <w:rsid w:val="2EF95BCE"/>
    <w:rsid w:val="2F003D16"/>
    <w:rsid w:val="2F026A5D"/>
    <w:rsid w:val="2F053817"/>
    <w:rsid w:val="2F40771E"/>
    <w:rsid w:val="2F67284C"/>
    <w:rsid w:val="2F674513"/>
    <w:rsid w:val="2F884949"/>
    <w:rsid w:val="2F8F0C82"/>
    <w:rsid w:val="2FAA48BF"/>
    <w:rsid w:val="2FAB0637"/>
    <w:rsid w:val="2FB25B2C"/>
    <w:rsid w:val="2FB56190"/>
    <w:rsid w:val="2FCF0A96"/>
    <w:rsid w:val="2FD8767E"/>
    <w:rsid w:val="2FDB2CCA"/>
    <w:rsid w:val="2FEA115F"/>
    <w:rsid w:val="2FEC137B"/>
    <w:rsid w:val="300936FC"/>
    <w:rsid w:val="30096797"/>
    <w:rsid w:val="301349C1"/>
    <w:rsid w:val="302503E9"/>
    <w:rsid w:val="302E54F0"/>
    <w:rsid w:val="30337DFF"/>
    <w:rsid w:val="303B5E5F"/>
    <w:rsid w:val="304C182C"/>
    <w:rsid w:val="304F7122"/>
    <w:rsid w:val="30725D81"/>
    <w:rsid w:val="307C498D"/>
    <w:rsid w:val="307E4F6B"/>
    <w:rsid w:val="309B0803"/>
    <w:rsid w:val="30A06396"/>
    <w:rsid w:val="30A46727"/>
    <w:rsid w:val="30AB2D9F"/>
    <w:rsid w:val="30D019E4"/>
    <w:rsid w:val="30EB1A3B"/>
    <w:rsid w:val="3105760B"/>
    <w:rsid w:val="31070655"/>
    <w:rsid w:val="310C7AF1"/>
    <w:rsid w:val="311367BE"/>
    <w:rsid w:val="312B0041"/>
    <w:rsid w:val="312D28FE"/>
    <w:rsid w:val="31323157"/>
    <w:rsid w:val="313425B7"/>
    <w:rsid w:val="313905F0"/>
    <w:rsid w:val="31391DA9"/>
    <w:rsid w:val="313A132D"/>
    <w:rsid w:val="313A2132"/>
    <w:rsid w:val="313A7EC4"/>
    <w:rsid w:val="31490108"/>
    <w:rsid w:val="31676A40"/>
    <w:rsid w:val="3169476E"/>
    <w:rsid w:val="31783652"/>
    <w:rsid w:val="31992E3D"/>
    <w:rsid w:val="319E0EB8"/>
    <w:rsid w:val="31A94306"/>
    <w:rsid w:val="31AB043C"/>
    <w:rsid w:val="31B22151"/>
    <w:rsid w:val="31C14D42"/>
    <w:rsid w:val="31C174F9"/>
    <w:rsid w:val="31C97524"/>
    <w:rsid w:val="31E42C8D"/>
    <w:rsid w:val="31F22818"/>
    <w:rsid w:val="31F35409"/>
    <w:rsid w:val="3207044E"/>
    <w:rsid w:val="320B5EE0"/>
    <w:rsid w:val="320E382B"/>
    <w:rsid w:val="32181EBC"/>
    <w:rsid w:val="32291D46"/>
    <w:rsid w:val="322C75C2"/>
    <w:rsid w:val="32332605"/>
    <w:rsid w:val="323453CE"/>
    <w:rsid w:val="32380B8C"/>
    <w:rsid w:val="32475290"/>
    <w:rsid w:val="324C1D14"/>
    <w:rsid w:val="325A1C7D"/>
    <w:rsid w:val="325C0F5D"/>
    <w:rsid w:val="325C2DA0"/>
    <w:rsid w:val="32617261"/>
    <w:rsid w:val="32672CDC"/>
    <w:rsid w:val="3275290F"/>
    <w:rsid w:val="32904240"/>
    <w:rsid w:val="329830F5"/>
    <w:rsid w:val="32A00409"/>
    <w:rsid w:val="32B910DF"/>
    <w:rsid w:val="32BB1D9C"/>
    <w:rsid w:val="32C43EEA"/>
    <w:rsid w:val="32C5474D"/>
    <w:rsid w:val="32CB171C"/>
    <w:rsid w:val="32D22AAA"/>
    <w:rsid w:val="32D97CAF"/>
    <w:rsid w:val="32E30555"/>
    <w:rsid w:val="32EA5798"/>
    <w:rsid w:val="32FD3178"/>
    <w:rsid w:val="33014DEF"/>
    <w:rsid w:val="330531A6"/>
    <w:rsid w:val="331C2367"/>
    <w:rsid w:val="33261B6C"/>
    <w:rsid w:val="33291F9F"/>
    <w:rsid w:val="332E3A59"/>
    <w:rsid w:val="333302A2"/>
    <w:rsid w:val="33387A01"/>
    <w:rsid w:val="33471C98"/>
    <w:rsid w:val="33497083"/>
    <w:rsid w:val="33512895"/>
    <w:rsid w:val="33515A0E"/>
    <w:rsid w:val="335C76E4"/>
    <w:rsid w:val="33633703"/>
    <w:rsid w:val="336C7F02"/>
    <w:rsid w:val="337B4EF0"/>
    <w:rsid w:val="337D7A90"/>
    <w:rsid w:val="337E053C"/>
    <w:rsid w:val="338276EA"/>
    <w:rsid w:val="33883D3D"/>
    <w:rsid w:val="338842EE"/>
    <w:rsid w:val="338D4A83"/>
    <w:rsid w:val="33937265"/>
    <w:rsid w:val="339A2504"/>
    <w:rsid w:val="33A742BA"/>
    <w:rsid w:val="33C42C59"/>
    <w:rsid w:val="33C70E33"/>
    <w:rsid w:val="33DD1B37"/>
    <w:rsid w:val="33EC1F00"/>
    <w:rsid w:val="33ED73FB"/>
    <w:rsid w:val="33EF3690"/>
    <w:rsid w:val="33F02E4A"/>
    <w:rsid w:val="33F05077"/>
    <w:rsid w:val="33FF7DEA"/>
    <w:rsid w:val="34230BD1"/>
    <w:rsid w:val="3426706C"/>
    <w:rsid w:val="342D6A14"/>
    <w:rsid w:val="342F23B6"/>
    <w:rsid w:val="34431887"/>
    <w:rsid w:val="344814D0"/>
    <w:rsid w:val="345E475B"/>
    <w:rsid w:val="346238D8"/>
    <w:rsid w:val="34655676"/>
    <w:rsid w:val="34656405"/>
    <w:rsid w:val="346D05BD"/>
    <w:rsid w:val="346D4C1A"/>
    <w:rsid w:val="346F257B"/>
    <w:rsid w:val="34792FEE"/>
    <w:rsid w:val="347C51AB"/>
    <w:rsid w:val="3491636F"/>
    <w:rsid w:val="34930017"/>
    <w:rsid w:val="349C2F90"/>
    <w:rsid w:val="349F42AC"/>
    <w:rsid w:val="34AD690E"/>
    <w:rsid w:val="34BF2BBB"/>
    <w:rsid w:val="34D643A8"/>
    <w:rsid w:val="34F00667"/>
    <w:rsid w:val="34FA3BF3"/>
    <w:rsid w:val="3508667B"/>
    <w:rsid w:val="3509207B"/>
    <w:rsid w:val="351909F9"/>
    <w:rsid w:val="352C6B36"/>
    <w:rsid w:val="3542627A"/>
    <w:rsid w:val="354870BE"/>
    <w:rsid w:val="35605978"/>
    <w:rsid w:val="356C4A0B"/>
    <w:rsid w:val="357B0854"/>
    <w:rsid w:val="35963A85"/>
    <w:rsid w:val="35973B37"/>
    <w:rsid w:val="35A55CF0"/>
    <w:rsid w:val="35D83694"/>
    <w:rsid w:val="35DB62A7"/>
    <w:rsid w:val="35DB7EC8"/>
    <w:rsid w:val="35DF3BFE"/>
    <w:rsid w:val="35F122EE"/>
    <w:rsid w:val="35F75457"/>
    <w:rsid w:val="360149DF"/>
    <w:rsid w:val="360A255B"/>
    <w:rsid w:val="360D1040"/>
    <w:rsid w:val="360F7B72"/>
    <w:rsid w:val="3620203B"/>
    <w:rsid w:val="362C2DC2"/>
    <w:rsid w:val="362F66F0"/>
    <w:rsid w:val="365A41D4"/>
    <w:rsid w:val="366A2BB7"/>
    <w:rsid w:val="36700D40"/>
    <w:rsid w:val="36752C6F"/>
    <w:rsid w:val="36776A31"/>
    <w:rsid w:val="36820C45"/>
    <w:rsid w:val="36836DD5"/>
    <w:rsid w:val="368F5C92"/>
    <w:rsid w:val="36985DB9"/>
    <w:rsid w:val="369D7818"/>
    <w:rsid w:val="36A43002"/>
    <w:rsid w:val="36BC2146"/>
    <w:rsid w:val="36CF0769"/>
    <w:rsid w:val="36D626C9"/>
    <w:rsid w:val="36DD1A1E"/>
    <w:rsid w:val="36E922A5"/>
    <w:rsid w:val="36F54A0C"/>
    <w:rsid w:val="36FA27B3"/>
    <w:rsid w:val="37090C6E"/>
    <w:rsid w:val="37116EF5"/>
    <w:rsid w:val="37204EBF"/>
    <w:rsid w:val="37215DAE"/>
    <w:rsid w:val="3724764D"/>
    <w:rsid w:val="3727177E"/>
    <w:rsid w:val="372E4FE5"/>
    <w:rsid w:val="37331019"/>
    <w:rsid w:val="37347C66"/>
    <w:rsid w:val="37396FA8"/>
    <w:rsid w:val="374B32A7"/>
    <w:rsid w:val="375021F0"/>
    <w:rsid w:val="37521E9E"/>
    <w:rsid w:val="375F43D2"/>
    <w:rsid w:val="376C0838"/>
    <w:rsid w:val="377665F1"/>
    <w:rsid w:val="377D3849"/>
    <w:rsid w:val="378123A9"/>
    <w:rsid w:val="37853595"/>
    <w:rsid w:val="378B34D3"/>
    <w:rsid w:val="378C0D4E"/>
    <w:rsid w:val="37963728"/>
    <w:rsid w:val="37975AB1"/>
    <w:rsid w:val="379858F9"/>
    <w:rsid w:val="37A3167B"/>
    <w:rsid w:val="37C212F3"/>
    <w:rsid w:val="37C5164C"/>
    <w:rsid w:val="37D62FD3"/>
    <w:rsid w:val="37DF55DC"/>
    <w:rsid w:val="37EB03B6"/>
    <w:rsid w:val="37F364FD"/>
    <w:rsid w:val="37FA215C"/>
    <w:rsid w:val="380A20A9"/>
    <w:rsid w:val="380B637B"/>
    <w:rsid w:val="381677DE"/>
    <w:rsid w:val="38345C16"/>
    <w:rsid w:val="384352B9"/>
    <w:rsid w:val="385103FE"/>
    <w:rsid w:val="3862667F"/>
    <w:rsid w:val="38633948"/>
    <w:rsid w:val="386344EF"/>
    <w:rsid w:val="386B49A0"/>
    <w:rsid w:val="386C2571"/>
    <w:rsid w:val="386C3059"/>
    <w:rsid w:val="38763F8E"/>
    <w:rsid w:val="3886219D"/>
    <w:rsid w:val="3888612C"/>
    <w:rsid w:val="38902246"/>
    <w:rsid w:val="38A30D0C"/>
    <w:rsid w:val="38A81BB8"/>
    <w:rsid w:val="38AC1E3C"/>
    <w:rsid w:val="38BC240B"/>
    <w:rsid w:val="38BD5663"/>
    <w:rsid w:val="38D662A3"/>
    <w:rsid w:val="38DF6AC3"/>
    <w:rsid w:val="38E0410E"/>
    <w:rsid w:val="38E057F5"/>
    <w:rsid w:val="38E37A79"/>
    <w:rsid w:val="38EB430B"/>
    <w:rsid w:val="38EF4340"/>
    <w:rsid w:val="39072D82"/>
    <w:rsid w:val="390B483D"/>
    <w:rsid w:val="390E0BE1"/>
    <w:rsid w:val="391848D6"/>
    <w:rsid w:val="391E33CC"/>
    <w:rsid w:val="391E58EB"/>
    <w:rsid w:val="39227583"/>
    <w:rsid w:val="392431C2"/>
    <w:rsid w:val="392B2586"/>
    <w:rsid w:val="392E4A4E"/>
    <w:rsid w:val="393D67A4"/>
    <w:rsid w:val="393F7136"/>
    <w:rsid w:val="394813E6"/>
    <w:rsid w:val="3958538C"/>
    <w:rsid w:val="396E5C66"/>
    <w:rsid w:val="39904AF0"/>
    <w:rsid w:val="399903FD"/>
    <w:rsid w:val="39A607ED"/>
    <w:rsid w:val="39AC3352"/>
    <w:rsid w:val="39C835B8"/>
    <w:rsid w:val="39D60ECA"/>
    <w:rsid w:val="39E348B5"/>
    <w:rsid w:val="39F03816"/>
    <w:rsid w:val="39F74BA5"/>
    <w:rsid w:val="3A0379ED"/>
    <w:rsid w:val="3A0A0D7C"/>
    <w:rsid w:val="3A1D1BB7"/>
    <w:rsid w:val="3A206E60"/>
    <w:rsid w:val="3A214356"/>
    <w:rsid w:val="3A2C4646"/>
    <w:rsid w:val="3A2E433E"/>
    <w:rsid w:val="3A3A4FE8"/>
    <w:rsid w:val="3A414072"/>
    <w:rsid w:val="3A441D4F"/>
    <w:rsid w:val="3A4A4145"/>
    <w:rsid w:val="3A536F3C"/>
    <w:rsid w:val="3A637977"/>
    <w:rsid w:val="3A7E0457"/>
    <w:rsid w:val="3A897219"/>
    <w:rsid w:val="3A8D717B"/>
    <w:rsid w:val="3A9B2254"/>
    <w:rsid w:val="3A9C0CF3"/>
    <w:rsid w:val="3A9D7C61"/>
    <w:rsid w:val="3AA55D1E"/>
    <w:rsid w:val="3AB92104"/>
    <w:rsid w:val="3AD344DC"/>
    <w:rsid w:val="3ADB1EC9"/>
    <w:rsid w:val="3ADD6A8F"/>
    <w:rsid w:val="3AE8680E"/>
    <w:rsid w:val="3AED211E"/>
    <w:rsid w:val="3AED292B"/>
    <w:rsid w:val="3AF81008"/>
    <w:rsid w:val="3B1624CC"/>
    <w:rsid w:val="3B1C621D"/>
    <w:rsid w:val="3B286FE0"/>
    <w:rsid w:val="3B2F4BF2"/>
    <w:rsid w:val="3B3C6724"/>
    <w:rsid w:val="3B53405D"/>
    <w:rsid w:val="3B5F4D95"/>
    <w:rsid w:val="3B6308DF"/>
    <w:rsid w:val="3B7C7B7A"/>
    <w:rsid w:val="3B840DCB"/>
    <w:rsid w:val="3B851B46"/>
    <w:rsid w:val="3B9E2C2C"/>
    <w:rsid w:val="3BA6739A"/>
    <w:rsid w:val="3BAA3ED3"/>
    <w:rsid w:val="3BB53F7B"/>
    <w:rsid w:val="3BB54D17"/>
    <w:rsid w:val="3BBF16F2"/>
    <w:rsid w:val="3BD42522"/>
    <w:rsid w:val="3BD43C76"/>
    <w:rsid w:val="3BE05362"/>
    <w:rsid w:val="3C046EC7"/>
    <w:rsid w:val="3C083E0E"/>
    <w:rsid w:val="3C115055"/>
    <w:rsid w:val="3C1B60ED"/>
    <w:rsid w:val="3C2473D5"/>
    <w:rsid w:val="3C2A4827"/>
    <w:rsid w:val="3C2E0626"/>
    <w:rsid w:val="3C375911"/>
    <w:rsid w:val="3C3F5545"/>
    <w:rsid w:val="3C426021"/>
    <w:rsid w:val="3C440686"/>
    <w:rsid w:val="3C473541"/>
    <w:rsid w:val="3C5207B8"/>
    <w:rsid w:val="3C574020"/>
    <w:rsid w:val="3C6B3E40"/>
    <w:rsid w:val="3C735CA0"/>
    <w:rsid w:val="3C771F9E"/>
    <w:rsid w:val="3C843318"/>
    <w:rsid w:val="3C845FC7"/>
    <w:rsid w:val="3C8578AB"/>
    <w:rsid w:val="3C9616D1"/>
    <w:rsid w:val="3C9B56F0"/>
    <w:rsid w:val="3C9F4D36"/>
    <w:rsid w:val="3CA072A8"/>
    <w:rsid w:val="3CAA41B1"/>
    <w:rsid w:val="3CB94393"/>
    <w:rsid w:val="3CBD552A"/>
    <w:rsid w:val="3CBF7CE4"/>
    <w:rsid w:val="3CCA35FB"/>
    <w:rsid w:val="3CD26BEC"/>
    <w:rsid w:val="3CD71DE5"/>
    <w:rsid w:val="3CDF543C"/>
    <w:rsid w:val="3CE31410"/>
    <w:rsid w:val="3CE81E64"/>
    <w:rsid w:val="3CF67580"/>
    <w:rsid w:val="3D074664"/>
    <w:rsid w:val="3D074D60"/>
    <w:rsid w:val="3D0B2898"/>
    <w:rsid w:val="3D2923EE"/>
    <w:rsid w:val="3D2D5704"/>
    <w:rsid w:val="3D315AA8"/>
    <w:rsid w:val="3D3A3126"/>
    <w:rsid w:val="3D4770A3"/>
    <w:rsid w:val="3D4E5947"/>
    <w:rsid w:val="3D632551"/>
    <w:rsid w:val="3D65264F"/>
    <w:rsid w:val="3D7129C8"/>
    <w:rsid w:val="3D7629E5"/>
    <w:rsid w:val="3D7C3E80"/>
    <w:rsid w:val="3D940E1C"/>
    <w:rsid w:val="3D952CA8"/>
    <w:rsid w:val="3D9A0D35"/>
    <w:rsid w:val="3DAA4645"/>
    <w:rsid w:val="3DAE7BE3"/>
    <w:rsid w:val="3DB1660D"/>
    <w:rsid w:val="3DB75A24"/>
    <w:rsid w:val="3DB82DE0"/>
    <w:rsid w:val="3DBA03C3"/>
    <w:rsid w:val="3DC00A29"/>
    <w:rsid w:val="3DC272E5"/>
    <w:rsid w:val="3DD02B94"/>
    <w:rsid w:val="3DE01232"/>
    <w:rsid w:val="3DE81141"/>
    <w:rsid w:val="3DEF62F2"/>
    <w:rsid w:val="3DF01773"/>
    <w:rsid w:val="3DF317CB"/>
    <w:rsid w:val="3DFE2E16"/>
    <w:rsid w:val="3E03026E"/>
    <w:rsid w:val="3E043383"/>
    <w:rsid w:val="3E3068D7"/>
    <w:rsid w:val="3E3673BF"/>
    <w:rsid w:val="3E3778B7"/>
    <w:rsid w:val="3E3E160D"/>
    <w:rsid w:val="3E4121B2"/>
    <w:rsid w:val="3E42222A"/>
    <w:rsid w:val="3E585480"/>
    <w:rsid w:val="3E5D354E"/>
    <w:rsid w:val="3E5F5E79"/>
    <w:rsid w:val="3E613820"/>
    <w:rsid w:val="3E742C58"/>
    <w:rsid w:val="3E817133"/>
    <w:rsid w:val="3E817836"/>
    <w:rsid w:val="3E8C45C0"/>
    <w:rsid w:val="3EA0485E"/>
    <w:rsid w:val="3EAD7F28"/>
    <w:rsid w:val="3EAF04B6"/>
    <w:rsid w:val="3EBE031B"/>
    <w:rsid w:val="3EC90071"/>
    <w:rsid w:val="3EE72614"/>
    <w:rsid w:val="3EEA71E7"/>
    <w:rsid w:val="3EEF7E9F"/>
    <w:rsid w:val="3EF106D0"/>
    <w:rsid w:val="3EF72FD8"/>
    <w:rsid w:val="3EF773F5"/>
    <w:rsid w:val="3F051B12"/>
    <w:rsid w:val="3F0B007B"/>
    <w:rsid w:val="3F1927B0"/>
    <w:rsid w:val="3F203316"/>
    <w:rsid w:val="3F230C8F"/>
    <w:rsid w:val="3F2E49F5"/>
    <w:rsid w:val="3F3B19C3"/>
    <w:rsid w:val="3F424E33"/>
    <w:rsid w:val="3F426658"/>
    <w:rsid w:val="3F45295F"/>
    <w:rsid w:val="3F485844"/>
    <w:rsid w:val="3F4C687C"/>
    <w:rsid w:val="3F5A3C22"/>
    <w:rsid w:val="3F5F36CA"/>
    <w:rsid w:val="3F697D41"/>
    <w:rsid w:val="3F6C005D"/>
    <w:rsid w:val="3F740C0E"/>
    <w:rsid w:val="3F757CA5"/>
    <w:rsid w:val="3F9B6316"/>
    <w:rsid w:val="3FA240CF"/>
    <w:rsid w:val="3FAF12A9"/>
    <w:rsid w:val="3FB97675"/>
    <w:rsid w:val="3FCB1715"/>
    <w:rsid w:val="3FD16903"/>
    <w:rsid w:val="3FD57BC8"/>
    <w:rsid w:val="3FE42479"/>
    <w:rsid w:val="3FEA152B"/>
    <w:rsid w:val="3FEF6827"/>
    <w:rsid w:val="3FF302B7"/>
    <w:rsid w:val="3FF676AC"/>
    <w:rsid w:val="3FFD6C8D"/>
    <w:rsid w:val="3FFE5A88"/>
    <w:rsid w:val="40016322"/>
    <w:rsid w:val="4010791C"/>
    <w:rsid w:val="40152228"/>
    <w:rsid w:val="40172F4B"/>
    <w:rsid w:val="40280ED5"/>
    <w:rsid w:val="402B1A4C"/>
    <w:rsid w:val="40300E10"/>
    <w:rsid w:val="40337B30"/>
    <w:rsid w:val="4044666A"/>
    <w:rsid w:val="404E28B2"/>
    <w:rsid w:val="4051633F"/>
    <w:rsid w:val="40532E3A"/>
    <w:rsid w:val="405C39B3"/>
    <w:rsid w:val="4062660A"/>
    <w:rsid w:val="406770F6"/>
    <w:rsid w:val="40781025"/>
    <w:rsid w:val="4086703A"/>
    <w:rsid w:val="4093533D"/>
    <w:rsid w:val="409C7C45"/>
    <w:rsid w:val="40A61834"/>
    <w:rsid w:val="40A75EF1"/>
    <w:rsid w:val="40BF2751"/>
    <w:rsid w:val="40D77FDB"/>
    <w:rsid w:val="40E57B14"/>
    <w:rsid w:val="40E9389A"/>
    <w:rsid w:val="40EB1DCB"/>
    <w:rsid w:val="40F46398"/>
    <w:rsid w:val="40FF0B64"/>
    <w:rsid w:val="4102318A"/>
    <w:rsid w:val="410E6F53"/>
    <w:rsid w:val="41126768"/>
    <w:rsid w:val="411A6BFD"/>
    <w:rsid w:val="411C434F"/>
    <w:rsid w:val="41250249"/>
    <w:rsid w:val="41275674"/>
    <w:rsid w:val="413325D8"/>
    <w:rsid w:val="413E416B"/>
    <w:rsid w:val="414015A3"/>
    <w:rsid w:val="414056E1"/>
    <w:rsid w:val="41417122"/>
    <w:rsid w:val="417272AF"/>
    <w:rsid w:val="41751B9E"/>
    <w:rsid w:val="4175379D"/>
    <w:rsid w:val="41830B79"/>
    <w:rsid w:val="4184207E"/>
    <w:rsid w:val="418609C6"/>
    <w:rsid w:val="418C2820"/>
    <w:rsid w:val="418E59E2"/>
    <w:rsid w:val="419453CF"/>
    <w:rsid w:val="41961DFD"/>
    <w:rsid w:val="419667D7"/>
    <w:rsid w:val="419D7B20"/>
    <w:rsid w:val="41AC3ACA"/>
    <w:rsid w:val="41AE6491"/>
    <w:rsid w:val="41B15CD9"/>
    <w:rsid w:val="41B5354D"/>
    <w:rsid w:val="41B76978"/>
    <w:rsid w:val="41BE5033"/>
    <w:rsid w:val="41C73791"/>
    <w:rsid w:val="41CA765C"/>
    <w:rsid w:val="41D22104"/>
    <w:rsid w:val="41E34915"/>
    <w:rsid w:val="41EA03E4"/>
    <w:rsid w:val="41F539D6"/>
    <w:rsid w:val="41FD715A"/>
    <w:rsid w:val="420C6241"/>
    <w:rsid w:val="42112B01"/>
    <w:rsid w:val="42154762"/>
    <w:rsid w:val="42186A4C"/>
    <w:rsid w:val="42213DBB"/>
    <w:rsid w:val="42391328"/>
    <w:rsid w:val="423A0626"/>
    <w:rsid w:val="423F59DB"/>
    <w:rsid w:val="424010B3"/>
    <w:rsid w:val="42402E61"/>
    <w:rsid w:val="42487729"/>
    <w:rsid w:val="42604190"/>
    <w:rsid w:val="42657E65"/>
    <w:rsid w:val="426A0268"/>
    <w:rsid w:val="42771C32"/>
    <w:rsid w:val="427D6975"/>
    <w:rsid w:val="42A02066"/>
    <w:rsid w:val="42B66A5A"/>
    <w:rsid w:val="42C35F6C"/>
    <w:rsid w:val="42C443BF"/>
    <w:rsid w:val="42CB7B51"/>
    <w:rsid w:val="42CD2E1F"/>
    <w:rsid w:val="42D97FDF"/>
    <w:rsid w:val="42E304E9"/>
    <w:rsid w:val="42E91FDB"/>
    <w:rsid w:val="42EB7271"/>
    <w:rsid w:val="42ED4D1E"/>
    <w:rsid w:val="42F26851"/>
    <w:rsid w:val="43011F4B"/>
    <w:rsid w:val="430E0FE7"/>
    <w:rsid w:val="431134AB"/>
    <w:rsid w:val="4325011C"/>
    <w:rsid w:val="43274F33"/>
    <w:rsid w:val="432F3601"/>
    <w:rsid w:val="433A49AD"/>
    <w:rsid w:val="43442171"/>
    <w:rsid w:val="434C281E"/>
    <w:rsid w:val="434F6F1F"/>
    <w:rsid w:val="43552AF4"/>
    <w:rsid w:val="436A7953"/>
    <w:rsid w:val="43735B45"/>
    <w:rsid w:val="43735BDA"/>
    <w:rsid w:val="437A7EBB"/>
    <w:rsid w:val="437F3095"/>
    <w:rsid w:val="438963D0"/>
    <w:rsid w:val="438F4707"/>
    <w:rsid w:val="43912B61"/>
    <w:rsid w:val="439164AB"/>
    <w:rsid w:val="439D1B8C"/>
    <w:rsid w:val="43B308B7"/>
    <w:rsid w:val="43BA3E0C"/>
    <w:rsid w:val="43BE47F1"/>
    <w:rsid w:val="43DB2F96"/>
    <w:rsid w:val="43DD4E0B"/>
    <w:rsid w:val="43DF57BB"/>
    <w:rsid w:val="43EE1EC0"/>
    <w:rsid w:val="44010686"/>
    <w:rsid w:val="440B41C9"/>
    <w:rsid w:val="44194C3C"/>
    <w:rsid w:val="442B2B10"/>
    <w:rsid w:val="44337121"/>
    <w:rsid w:val="4439400C"/>
    <w:rsid w:val="44395840"/>
    <w:rsid w:val="444870EF"/>
    <w:rsid w:val="444903B2"/>
    <w:rsid w:val="444935AA"/>
    <w:rsid w:val="444C4071"/>
    <w:rsid w:val="44532E13"/>
    <w:rsid w:val="445528F5"/>
    <w:rsid w:val="445552E9"/>
    <w:rsid w:val="445E71C8"/>
    <w:rsid w:val="445F0EF1"/>
    <w:rsid w:val="44690488"/>
    <w:rsid w:val="446C43E1"/>
    <w:rsid w:val="446F19C7"/>
    <w:rsid w:val="447D3229"/>
    <w:rsid w:val="44960369"/>
    <w:rsid w:val="449C6A74"/>
    <w:rsid w:val="449F0313"/>
    <w:rsid w:val="44C164DB"/>
    <w:rsid w:val="44CA56A3"/>
    <w:rsid w:val="44CB03AC"/>
    <w:rsid w:val="44CC46BA"/>
    <w:rsid w:val="44D0697F"/>
    <w:rsid w:val="44D2693A"/>
    <w:rsid w:val="44D41F16"/>
    <w:rsid w:val="44E57488"/>
    <w:rsid w:val="450D5839"/>
    <w:rsid w:val="450E42EE"/>
    <w:rsid w:val="45124EAB"/>
    <w:rsid w:val="452A2E78"/>
    <w:rsid w:val="452E0E1A"/>
    <w:rsid w:val="4534368E"/>
    <w:rsid w:val="453E2B89"/>
    <w:rsid w:val="454649B8"/>
    <w:rsid w:val="45564E9B"/>
    <w:rsid w:val="455A248C"/>
    <w:rsid w:val="456357E4"/>
    <w:rsid w:val="456761BF"/>
    <w:rsid w:val="45677591"/>
    <w:rsid w:val="456A12E9"/>
    <w:rsid w:val="456B7646"/>
    <w:rsid w:val="4573601A"/>
    <w:rsid w:val="4576235E"/>
    <w:rsid w:val="458069B6"/>
    <w:rsid w:val="458D2861"/>
    <w:rsid w:val="45943000"/>
    <w:rsid w:val="45B12E2B"/>
    <w:rsid w:val="45BC738B"/>
    <w:rsid w:val="45BE5CAF"/>
    <w:rsid w:val="45EB3368"/>
    <w:rsid w:val="45F56366"/>
    <w:rsid w:val="45FB534F"/>
    <w:rsid w:val="4606330F"/>
    <w:rsid w:val="46064626"/>
    <w:rsid w:val="46171E78"/>
    <w:rsid w:val="461B1C1B"/>
    <w:rsid w:val="46244F73"/>
    <w:rsid w:val="462874A0"/>
    <w:rsid w:val="462D194E"/>
    <w:rsid w:val="463A3B0C"/>
    <w:rsid w:val="46410593"/>
    <w:rsid w:val="46654601"/>
    <w:rsid w:val="466B0DF4"/>
    <w:rsid w:val="46757AFE"/>
    <w:rsid w:val="467D1446"/>
    <w:rsid w:val="467E49B3"/>
    <w:rsid w:val="468962B0"/>
    <w:rsid w:val="4691778A"/>
    <w:rsid w:val="469F6ED1"/>
    <w:rsid w:val="46A240EA"/>
    <w:rsid w:val="46A30BBD"/>
    <w:rsid w:val="46A70379"/>
    <w:rsid w:val="46B22F9D"/>
    <w:rsid w:val="46BE422A"/>
    <w:rsid w:val="46BF6CC9"/>
    <w:rsid w:val="46C020CF"/>
    <w:rsid w:val="46C1536E"/>
    <w:rsid w:val="46C412D9"/>
    <w:rsid w:val="46D05119"/>
    <w:rsid w:val="46F50469"/>
    <w:rsid w:val="46F81F5C"/>
    <w:rsid w:val="46F87DC8"/>
    <w:rsid w:val="4708740C"/>
    <w:rsid w:val="4726173C"/>
    <w:rsid w:val="4728592F"/>
    <w:rsid w:val="473262AE"/>
    <w:rsid w:val="473F1AB7"/>
    <w:rsid w:val="474C11C2"/>
    <w:rsid w:val="47504577"/>
    <w:rsid w:val="47550035"/>
    <w:rsid w:val="475963B2"/>
    <w:rsid w:val="475A2C17"/>
    <w:rsid w:val="47601FC8"/>
    <w:rsid w:val="4764352D"/>
    <w:rsid w:val="47693740"/>
    <w:rsid w:val="47703240"/>
    <w:rsid w:val="477928F0"/>
    <w:rsid w:val="4781439B"/>
    <w:rsid w:val="4785580E"/>
    <w:rsid w:val="478F466E"/>
    <w:rsid w:val="47923320"/>
    <w:rsid w:val="47975C19"/>
    <w:rsid w:val="47A563D1"/>
    <w:rsid w:val="47B313B8"/>
    <w:rsid w:val="47C236B0"/>
    <w:rsid w:val="47C34377"/>
    <w:rsid w:val="47F32D2C"/>
    <w:rsid w:val="47F80F59"/>
    <w:rsid w:val="47FA4D57"/>
    <w:rsid w:val="47FA4FF6"/>
    <w:rsid w:val="47FD0FF8"/>
    <w:rsid w:val="480662EE"/>
    <w:rsid w:val="480A05F3"/>
    <w:rsid w:val="480D362D"/>
    <w:rsid w:val="481960AC"/>
    <w:rsid w:val="481E0CBF"/>
    <w:rsid w:val="481E4154"/>
    <w:rsid w:val="482440FF"/>
    <w:rsid w:val="482F5E51"/>
    <w:rsid w:val="48315251"/>
    <w:rsid w:val="48480CC1"/>
    <w:rsid w:val="484D26E3"/>
    <w:rsid w:val="485015BC"/>
    <w:rsid w:val="485308AE"/>
    <w:rsid w:val="485D6FB7"/>
    <w:rsid w:val="486E6AB9"/>
    <w:rsid w:val="48765CB7"/>
    <w:rsid w:val="488667B0"/>
    <w:rsid w:val="488E3216"/>
    <w:rsid w:val="48907E0E"/>
    <w:rsid w:val="489927E6"/>
    <w:rsid w:val="48A8414D"/>
    <w:rsid w:val="48A91760"/>
    <w:rsid w:val="48B77E4E"/>
    <w:rsid w:val="48C2072B"/>
    <w:rsid w:val="48C5168B"/>
    <w:rsid w:val="48C52312"/>
    <w:rsid w:val="48C7608A"/>
    <w:rsid w:val="48CD520E"/>
    <w:rsid w:val="48D066CC"/>
    <w:rsid w:val="48EB3143"/>
    <w:rsid w:val="48F03544"/>
    <w:rsid w:val="48F15C6B"/>
    <w:rsid w:val="48F83B16"/>
    <w:rsid w:val="490203D5"/>
    <w:rsid w:val="49130915"/>
    <w:rsid w:val="49156DF5"/>
    <w:rsid w:val="492B4882"/>
    <w:rsid w:val="492E6EB5"/>
    <w:rsid w:val="494303F7"/>
    <w:rsid w:val="494A733E"/>
    <w:rsid w:val="494B0A69"/>
    <w:rsid w:val="49574DC0"/>
    <w:rsid w:val="49646946"/>
    <w:rsid w:val="496E469D"/>
    <w:rsid w:val="49794580"/>
    <w:rsid w:val="497D5CC5"/>
    <w:rsid w:val="498C4E1C"/>
    <w:rsid w:val="49935F6C"/>
    <w:rsid w:val="49A32FC0"/>
    <w:rsid w:val="49B535F2"/>
    <w:rsid w:val="49C177CE"/>
    <w:rsid w:val="49D547D7"/>
    <w:rsid w:val="49F27137"/>
    <w:rsid w:val="4A0913EF"/>
    <w:rsid w:val="4A176B9D"/>
    <w:rsid w:val="4A296D47"/>
    <w:rsid w:val="4A2B65E7"/>
    <w:rsid w:val="4A3239D7"/>
    <w:rsid w:val="4A3572AD"/>
    <w:rsid w:val="4A4C6847"/>
    <w:rsid w:val="4A5113D7"/>
    <w:rsid w:val="4A513F88"/>
    <w:rsid w:val="4A621F74"/>
    <w:rsid w:val="4A734B70"/>
    <w:rsid w:val="4A792DFC"/>
    <w:rsid w:val="4A8B7207"/>
    <w:rsid w:val="4A8E2491"/>
    <w:rsid w:val="4A8E7EB3"/>
    <w:rsid w:val="4A910842"/>
    <w:rsid w:val="4A981A8C"/>
    <w:rsid w:val="4A9D686A"/>
    <w:rsid w:val="4AA802ED"/>
    <w:rsid w:val="4AAC4A86"/>
    <w:rsid w:val="4AB15CF8"/>
    <w:rsid w:val="4AB34B18"/>
    <w:rsid w:val="4ABC3106"/>
    <w:rsid w:val="4AC50A0C"/>
    <w:rsid w:val="4AC55AB5"/>
    <w:rsid w:val="4ACC265B"/>
    <w:rsid w:val="4AD625B4"/>
    <w:rsid w:val="4AE01685"/>
    <w:rsid w:val="4AE051E1"/>
    <w:rsid w:val="4AE167AE"/>
    <w:rsid w:val="4AE33682"/>
    <w:rsid w:val="4AEC6D5F"/>
    <w:rsid w:val="4AF40A1C"/>
    <w:rsid w:val="4AF92B6E"/>
    <w:rsid w:val="4B00785A"/>
    <w:rsid w:val="4B15656C"/>
    <w:rsid w:val="4B235FD0"/>
    <w:rsid w:val="4B271062"/>
    <w:rsid w:val="4B2B2900"/>
    <w:rsid w:val="4B323435"/>
    <w:rsid w:val="4B351124"/>
    <w:rsid w:val="4B3F4685"/>
    <w:rsid w:val="4B6311D7"/>
    <w:rsid w:val="4B663938"/>
    <w:rsid w:val="4B670B02"/>
    <w:rsid w:val="4B6C4CC7"/>
    <w:rsid w:val="4B7150CD"/>
    <w:rsid w:val="4B747F0F"/>
    <w:rsid w:val="4B7B4AEC"/>
    <w:rsid w:val="4B7C315C"/>
    <w:rsid w:val="4B7E3FBC"/>
    <w:rsid w:val="4B81223E"/>
    <w:rsid w:val="4B9028FA"/>
    <w:rsid w:val="4B9037D5"/>
    <w:rsid w:val="4B906C07"/>
    <w:rsid w:val="4BA34D4C"/>
    <w:rsid w:val="4BBA3D0E"/>
    <w:rsid w:val="4BC92119"/>
    <w:rsid w:val="4BD75D95"/>
    <w:rsid w:val="4BDB45E2"/>
    <w:rsid w:val="4BDE18AE"/>
    <w:rsid w:val="4BE3403C"/>
    <w:rsid w:val="4BE8259F"/>
    <w:rsid w:val="4BF005E4"/>
    <w:rsid w:val="4BF058F8"/>
    <w:rsid w:val="4BF81321"/>
    <w:rsid w:val="4C15587D"/>
    <w:rsid w:val="4C1B3419"/>
    <w:rsid w:val="4C1D2B3F"/>
    <w:rsid w:val="4C2227CC"/>
    <w:rsid w:val="4C241E68"/>
    <w:rsid w:val="4C270923"/>
    <w:rsid w:val="4C2832E3"/>
    <w:rsid w:val="4C360B57"/>
    <w:rsid w:val="4C3677AE"/>
    <w:rsid w:val="4C3B02D8"/>
    <w:rsid w:val="4C3F1358"/>
    <w:rsid w:val="4C4962F8"/>
    <w:rsid w:val="4C4C701F"/>
    <w:rsid w:val="4C4E52E6"/>
    <w:rsid w:val="4C661158"/>
    <w:rsid w:val="4C814B41"/>
    <w:rsid w:val="4C87461B"/>
    <w:rsid w:val="4C92431E"/>
    <w:rsid w:val="4C9C10E7"/>
    <w:rsid w:val="4CA7476B"/>
    <w:rsid w:val="4CAE1A3B"/>
    <w:rsid w:val="4CB07BC5"/>
    <w:rsid w:val="4CB415E7"/>
    <w:rsid w:val="4CBD55B8"/>
    <w:rsid w:val="4CC76254"/>
    <w:rsid w:val="4CD564BE"/>
    <w:rsid w:val="4CE40466"/>
    <w:rsid w:val="4CF441B7"/>
    <w:rsid w:val="4CFC3478"/>
    <w:rsid w:val="4D066EBF"/>
    <w:rsid w:val="4D090FDD"/>
    <w:rsid w:val="4D0D2066"/>
    <w:rsid w:val="4D2D0851"/>
    <w:rsid w:val="4D2E0E6A"/>
    <w:rsid w:val="4D50641D"/>
    <w:rsid w:val="4D524FB9"/>
    <w:rsid w:val="4D534390"/>
    <w:rsid w:val="4D550220"/>
    <w:rsid w:val="4D5E6A2C"/>
    <w:rsid w:val="4D622DBB"/>
    <w:rsid w:val="4D64659D"/>
    <w:rsid w:val="4D661BD9"/>
    <w:rsid w:val="4D734D07"/>
    <w:rsid w:val="4D89741C"/>
    <w:rsid w:val="4D955856"/>
    <w:rsid w:val="4DAB215A"/>
    <w:rsid w:val="4DAC3FAD"/>
    <w:rsid w:val="4DAD1527"/>
    <w:rsid w:val="4DB02CA3"/>
    <w:rsid w:val="4DC833C1"/>
    <w:rsid w:val="4DCD2496"/>
    <w:rsid w:val="4DCF55D9"/>
    <w:rsid w:val="4DD02260"/>
    <w:rsid w:val="4DD252B5"/>
    <w:rsid w:val="4DD33A1F"/>
    <w:rsid w:val="4DD73846"/>
    <w:rsid w:val="4DDD3C17"/>
    <w:rsid w:val="4DEA4CF4"/>
    <w:rsid w:val="4DFD57CA"/>
    <w:rsid w:val="4E044CF4"/>
    <w:rsid w:val="4E061402"/>
    <w:rsid w:val="4E0D0DA1"/>
    <w:rsid w:val="4E1266C7"/>
    <w:rsid w:val="4E157418"/>
    <w:rsid w:val="4E2C7C86"/>
    <w:rsid w:val="4E2E25C8"/>
    <w:rsid w:val="4E305547"/>
    <w:rsid w:val="4E324948"/>
    <w:rsid w:val="4E35141F"/>
    <w:rsid w:val="4E3E294A"/>
    <w:rsid w:val="4E523451"/>
    <w:rsid w:val="4E55094B"/>
    <w:rsid w:val="4E554109"/>
    <w:rsid w:val="4E595B52"/>
    <w:rsid w:val="4E6525CD"/>
    <w:rsid w:val="4E6750B1"/>
    <w:rsid w:val="4E67767D"/>
    <w:rsid w:val="4E74213A"/>
    <w:rsid w:val="4E7F30D8"/>
    <w:rsid w:val="4E8E4B3F"/>
    <w:rsid w:val="4E95516B"/>
    <w:rsid w:val="4EA11439"/>
    <w:rsid w:val="4EA576FC"/>
    <w:rsid w:val="4EB93264"/>
    <w:rsid w:val="4EBD6E84"/>
    <w:rsid w:val="4EC30D36"/>
    <w:rsid w:val="4EC85728"/>
    <w:rsid w:val="4ECE4708"/>
    <w:rsid w:val="4ED46AC7"/>
    <w:rsid w:val="4EDA2A1E"/>
    <w:rsid w:val="4EE24384"/>
    <w:rsid w:val="4EE258CC"/>
    <w:rsid w:val="4EEC1133"/>
    <w:rsid w:val="4EEF007D"/>
    <w:rsid w:val="4EF17782"/>
    <w:rsid w:val="4F0C0983"/>
    <w:rsid w:val="4F0C33EC"/>
    <w:rsid w:val="4F1926B5"/>
    <w:rsid w:val="4F1C0A9F"/>
    <w:rsid w:val="4F214379"/>
    <w:rsid w:val="4F347197"/>
    <w:rsid w:val="4F35721B"/>
    <w:rsid w:val="4F384360"/>
    <w:rsid w:val="4F3A0DAB"/>
    <w:rsid w:val="4F3A46D3"/>
    <w:rsid w:val="4F3F0596"/>
    <w:rsid w:val="4F41432C"/>
    <w:rsid w:val="4F451EB3"/>
    <w:rsid w:val="4F495C36"/>
    <w:rsid w:val="4F496C19"/>
    <w:rsid w:val="4F4D33D6"/>
    <w:rsid w:val="4F4D36A9"/>
    <w:rsid w:val="4F524860"/>
    <w:rsid w:val="4F537AB2"/>
    <w:rsid w:val="4F583D91"/>
    <w:rsid w:val="4F5C39D0"/>
    <w:rsid w:val="4F5D5052"/>
    <w:rsid w:val="4F7207DF"/>
    <w:rsid w:val="4F7272E6"/>
    <w:rsid w:val="4F7505EE"/>
    <w:rsid w:val="4F754A0F"/>
    <w:rsid w:val="4F862915"/>
    <w:rsid w:val="4F876573"/>
    <w:rsid w:val="4F8E1831"/>
    <w:rsid w:val="4F943541"/>
    <w:rsid w:val="4FA65FD6"/>
    <w:rsid w:val="4FAA7D92"/>
    <w:rsid w:val="4FAF62BA"/>
    <w:rsid w:val="4FC005B1"/>
    <w:rsid w:val="4FD01CC8"/>
    <w:rsid w:val="4FD8EF95"/>
    <w:rsid w:val="4FDD2446"/>
    <w:rsid w:val="4FE21F8E"/>
    <w:rsid w:val="4FE978B0"/>
    <w:rsid w:val="4FED335C"/>
    <w:rsid w:val="4FF3306A"/>
    <w:rsid w:val="4FF82743"/>
    <w:rsid w:val="4FF967F8"/>
    <w:rsid w:val="4FFD604D"/>
    <w:rsid w:val="50071529"/>
    <w:rsid w:val="50105350"/>
    <w:rsid w:val="50250266"/>
    <w:rsid w:val="50267B3A"/>
    <w:rsid w:val="502961D6"/>
    <w:rsid w:val="503237A9"/>
    <w:rsid w:val="50371D47"/>
    <w:rsid w:val="505B5322"/>
    <w:rsid w:val="505C1370"/>
    <w:rsid w:val="505C470E"/>
    <w:rsid w:val="506863A4"/>
    <w:rsid w:val="50707007"/>
    <w:rsid w:val="507F3530"/>
    <w:rsid w:val="5092454D"/>
    <w:rsid w:val="509251CF"/>
    <w:rsid w:val="50A1585D"/>
    <w:rsid w:val="50A569F4"/>
    <w:rsid w:val="50BE0D92"/>
    <w:rsid w:val="50C00BF2"/>
    <w:rsid w:val="50C12815"/>
    <w:rsid w:val="50C335DB"/>
    <w:rsid w:val="50C454FC"/>
    <w:rsid w:val="50D85E08"/>
    <w:rsid w:val="50E96CAF"/>
    <w:rsid w:val="510734C7"/>
    <w:rsid w:val="510E7378"/>
    <w:rsid w:val="513331B1"/>
    <w:rsid w:val="51373D7C"/>
    <w:rsid w:val="513938B8"/>
    <w:rsid w:val="513A7210"/>
    <w:rsid w:val="513B05EE"/>
    <w:rsid w:val="513C15EC"/>
    <w:rsid w:val="514F13CD"/>
    <w:rsid w:val="51535778"/>
    <w:rsid w:val="51606AFA"/>
    <w:rsid w:val="516E3AD1"/>
    <w:rsid w:val="51807F52"/>
    <w:rsid w:val="51882460"/>
    <w:rsid w:val="518965D2"/>
    <w:rsid w:val="518B7BC6"/>
    <w:rsid w:val="518D1908"/>
    <w:rsid w:val="518F621E"/>
    <w:rsid w:val="519C27F6"/>
    <w:rsid w:val="51A2272D"/>
    <w:rsid w:val="51AA0A3B"/>
    <w:rsid w:val="51BC0406"/>
    <w:rsid w:val="51E27478"/>
    <w:rsid w:val="51F90769"/>
    <w:rsid w:val="51FC4FF6"/>
    <w:rsid w:val="520067E6"/>
    <w:rsid w:val="520E10F5"/>
    <w:rsid w:val="521F7F25"/>
    <w:rsid w:val="52282EB2"/>
    <w:rsid w:val="522A081E"/>
    <w:rsid w:val="523E08F0"/>
    <w:rsid w:val="523E1440"/>
    <w:rsid w:val="523E4644"/>
    <w:rsid w:val="52447576"/>
    <w:rsid w:val="52533B29"/>
    <w:rsid w:val="52543016"/>
    <w:rsid w:val="52656210"/>
    <w:rsid w:val="527B59F0"/>
    <w:rsid w:val="52996750"/>
    <w:rsid w:val="52A37CCB"/>
    <w:rsid w:val="52A716DD"/>
    <w:rsid w:val="52B36B7D"/>
    <w:rsid w:val="52B65CDA"/>
    <w:rsid w:val="52C50939"/>
    <w:rsid w:val="52D32367"/>
    <w:rsid w:val="52D5185C"/>
    <w:rsid w:val="52F134C4"/>
    <w:rsid w:val="52F35516"/>
    <w:rsid w:val="52FB4457"/>
    <w:rsid w:val="52FD220B"/>
    <w:rsid w:val="53001FFA"/>
    <w:rsid w:val="530335CD"/>
    <w:rsid w:val="530709FE"/>
    <w:rsid w:val="53071EA5"/>
    <w:rsid w:val="53073764"/>
    <w:rsid w:val="53150EA2"/>
    <w:rsid w:val="531B26B2"/>
    <w:rsid w:val="53262BC6"/>
    <w:rsid w:val="532B2618"/>
    <w:rsid w:val="532C5A04"/>
    <w:rsid w:val="533B32A4"/>
    <w:rsid w:val="53423E63"/>
    <w:rsid w:val="53502D8E"/>
    <w:rsid w:val="53506679"/>
    <w:rsid w:val="535A0D4B"/>
    <w:rsid w:val="535D5E31"/>
    <w:rsid w:val="535F59F3"/>
    <w:rsid w:val="53690469"/>
    <w:rsid w:val="53727444"/>
    <w:rsid w:val="53746EE9"/>
    <w:rsid w:val="53776711"/>
    <w:rsid w:val="537A615A"/>
    <w:rsid w:val="538267F6"/>
    <w:rsid w:val="5391542C"/>
    <w:rsid w:val="53941CE1"/>
    <w:rsid w:val="53B04810"/>
    <w:rsid w:val="53B63C84"/>
    <w:rsid w:val="53C16EEA"/>
    <w:rsid w:val="53C251DD"/>
    <w:rsid w:val="53C80F78"/>
    <w:rsid w:val="53CB1F17"/>
    <w:rsid w:val="53D77AC9"/>
    <w:rsid w:val="53DE41A9"/>
    <w:rsid w:val="53F53261"/>
    <w:rsid w:val="53F634E4"/>
    <w:rsid w:val="53FE094F"/>
    <w:rsid w:val="540006A2"/>
    <w:rsid w:val="54022092"/>
    <w:rsid w:val="54260466"/>
    <w:rsid w:val="542D3258"/>
    <w:rsid w:val="54393040"/>
    <w:rsid w:val="54394CB6"/>
    <w:rsid w:val="543B0132"/>
    <w:rsid w:val="543E7BE0"/>
    <w:rsid w:val="54500C53"/>
    <w:rsid w:val="54527219"/>
    <w:rsid w:val="545C7FF5"/>
    <w:rsid w:val="545D199B"/>
    <w:rsid w:val="54621B3F"/>
    <w:rsid w:val="54647722"/>
    <w:rsid w:val="546B1451"/>
    <w:rsid w:val="546C64D1"/>
    <w:rsid w:val="54721C13"/>
    <w:rsid w:val="54730160"/>
    <w:rsid w:val="547A3D60"/>
    <w:rsid w:val="547B726E"/>
    <w:rsid w:val="547D1CF3"/>
    <w:rsid w:val="54814875"/>
    <w:rsid w:val="54866FCA"/>
    <w:rsid w:val="548B0CF3"/>
    <w:rsid w:val="549459BA"/>
    <w:rsid w:val="54B96EFE"/>
    <w:rsid w:val="54BD45BD"/>
    <w:rsid w:val="54CA694E"/>
    <w:rsid w:val="54D2379A"/>
    <w:rsid w:val="54D758A7"/>
    <w:rsid w:val="54E24DC3"/>
    <w:rsid w:val="54ED506D"/>
    <w:rsid w:val="54F30204"/>
    <w:rsid w:val="550B1820"/>
    <w:rsid w:val="550C44B0"/>
    <w:rsid w:val="550F3292"/>
    <w:rsid w:val="55121E8D"/>
    <w:rsid w:val="55376345"/>
    <w:rsid w:val="553E5926"/>
    <w:rsid w:val="55436752"/>
    <w:rsid w:val="554D0DF5"/>
    <w:rsid w:val="55500DB3"/>
    <w:rsid w:val="555111B5"/>
    <w:rsid w:val="55555908"/>
    <w:rsid w:val="555667CB"/>
    <w:rsid w:val="555B3FB8"/>
    <w:rsid w:val="555D7122"/>
    <w:rsid w:val="55635FAC"/>
    <w:rsid w:val="556709D9"/>
    <w:rsid w:val="557F4623"/>
    <w:rsid w:val="55864C7C"/>
    <w:rsid w:val="559A3C61"/>
    <w:rsid w:val="55A346AF"/>
    <w:rsid w:val="55B26480"/>
    <w:rsid w:val="55C03065"/>
    <w:rsid w:val="55CB4302"/>
    <w:rsid w:val="55D8151F"/>
    <w:rsid w:val="55D933BA"/>
    <w:rsid w:val="55EC184C"/>
    <w:rsid w:val="55F06C20"/>
    <w:rsid w:val="55F72BE4"/>
    <w:rsid w:val="55F778F6"/>
    <w:rsid w:val="55F87905"/>
    <w:rsid w:val="56026296"/>
    <w:rsid w:val="56066443"/>
    <w:rsid w:val="560C3299"/>
    <w:rsid w:val="561552C3"/>
    <w:rsid w:val="56165807"/>
    <w:rsid w:val="56200486"/>
    <w:rsid w:val="5626419D"/>
    <w:rsid w:val="56293110"/>
    <w:rsid w:val="563B3C13"/>
    <w:rsid w:val="563B4387"/>
    <w:rsid w:val="564164E5"/>
    <w:rsid w:val="56466840"/>
    <w:rsid w:val="56470728"/>
    <w:rsid w:val="5647248D"/>
    <w:rsid w:val="56564D69"/>
    <w:rsid w:val="565D002E"/>
    <w:rsid w:val="5661367A"/>
    <w:rsid w:val="56637C39"/>
    <w:rsid w:val="566471EA"/>
    <w:rsid w:val="56744B09"/>
    <w:rsid w:val="567535C9"/>
    <w:rsid w:val="567E03B4"/>
    <w:rsid w:val="568D5ED7"/>
    <w:rsid w:val="568F5369"/>
    <w:rsid w:val="569E3C71"/>
    <w:rsid w:val="56B20379"/>
    <w:rsid w:val="56B508D3"/>
    <w:rsid w:val="56BC1A31"/>
    <w:rsid w:val="56BE4A65"/>
    <w:rsid w:val="56C61562"/>
    <w:rsid w:val="56D3065C"/>
    <w:rsid w:val="56D907C8"/>
    <w:rsid w:val="56E66275"/>
    <w:rsid w:val="56EB5639"/>
    <w:rsid w:val="56EE4FD0"/>
    <w:rsid w:val="57024AFA"/>
    <w:rsid w:val="57064221"/>
    <w:rsid w:val="570C5D7D"/>
    <w:rsid w:val="570D1A54"/>
    <w:rsid w:val="570D1F28"/>
    <w:rsid w:val="571436F2"/>
    <w:rsid w:val="571D163A"/>
    <w:rsid w:val="57250D44"/>
    <w:rsid w:val="572D325F"/>
    <w:rsid w:val="572E23A0"/>
    <w:rsid w:val="573610F7"/>
    <w:rsid w:val="573F038C"/>
    <w:rsid w:val="574216FD"/>
    <w:rsid w:val="575405D0"/>
    <w:rsid w:val="576C3E80"/>
    <w:rsid w:val="577E243D"/>
    <w:rsid w:val="57845D21"/>
    <w:rsid w:val="57894750"/>
    <w:rsid w:val="579A3D66"/>
    <w:rsid w:val="579E507F"/>
    <w:rsid w:val="57A31A70"/>
    <w:rsid w:val="57AA21E4"/>
    <w:rsid w:val="57C03A31"/>
    <w:rsid w:val="57C30761"/>
    <w:rsid w:val="57CB52ED"/>
    <w:rsid w:val="57CE729B"/>
    <w:rsid w:val="57D12A81"/>
    <w:rsid w:val="57D21F4A"/>
    <w:rsid w:val="57D50791"/>
    <w:rsid w:val="57DA3716"/>
    <w:rsid w:val="57DA6594"/>
    <w:rsid w:val="57E045D0"/>
    <w:rsid w:val="57F86260"/>
    <w:rsid w:val="57FA7983"/>
    <w:rsid w:val="57FB5D50"/>
    <w:rsid w:val="57FD6AB2"/>
    <w:rsid w:val="58044C05"/>
    <w:rsid w:val="58044EEC"/>
    <w:rsid w:val="581D1623"/>
    <w:rsid w:val="58276AC9"/>
    <w:rsid w:val="582F374F"/>
    <w:rsid w:val="583152CE"/>
    <w:rsid w:val="58341888"/>
    <w:rsid w:val="5851771E"/>
    <w:rsid w:val="58550D4C"/>
    <w:rsid w:val="585553A3"/>
    <w:rsid w:val="585C2145"/>
    <w:rsid w:val="5865748C"/>
    <w:rsid w:val="586E58D5"/>
    <w:rsid w:val="586F70D0"/>
    <w:rsid w:val="58765BAD"/>
    <w:rsid w:val="58770925"/>
    <w:rsid w:val="588673C8"/>
    <w:rsid w:val="58952369"/>
    <w:rsid w:val="589A0B89"/>
    <w:rsid w:val="589D4F77"/>
    <w:rsid w:val="589F7571"/>
    <w:rsid w:val="58A33901"/>
    <w:rsid w:val="58A42B4C"/>
    <w:rsid w:val="58A63B11"/>
    <w:rsid w:val="58AB32D2"/>
    <w:rsid w:val="58B211F7"/>
    <w:rsid w:val="58BC1C1A"/>
    <w:rsid w:val="58BF28DA"/>
    <w:rsid w:val="58C425E6"/>
    <w:rsid w:val="58CA71F0"/>
    <w:rsid w:val="58CB74D0"/>
    <w:rsid w:val="58CE6477"/>
    <w:rsid w:val="58DC6F73"/>
    <w:rsid w:val="58E70B79"/>
    <w:rsid w:val="58F72073"/>
    <w:rsid w:val="59130142"/>
    <w:rsid w:val="59145437"/>
    <w:rsid w:val="59163801"/>
    <w:rsid w:val="59181786"/>
    <w:rsid w:val="591E2638"/>
    <w:rsid w:val="592C6D64"/>
    <w:rsid w:val="59346632"/>
    <w:rsid w:val="594847DC"/>
    <w:rsid w:val="59543322"/>
    <w:rsid w:val="59544B8C"/>
    <w:rsid w:val="59570D64"/>
    <w:rsid w:val="59576261"/>
    <w:rsid w:val="595F1168"/>
    <w:rsid w:val="59945B14"/>
    <w:rsid w:val="59A13FB6"/>
    <w:rsid w:val="59A270E9"/>
    <w:rsid w:val="59A638B3"/>
    <w:rsid w:val="59C363FA"/>
    <w:rsid w:val="59C801B3"/>
    <w:rsid w:val="59CB30D8"/>
    <w:rsid w:val="59E1321A"/>
    <w:rsid w:val="59E8583A"/>
    <w:rsid w:val="59EB5AD0"/>
    <w:rsid w:val="59F12F67"/>
    <w:rsid w:val="59F22A3F"/>
    <w:rsid w:val="5A0711A1"/>
    <w:rsid w:val="5A076852"/>
    <w:rsid w:val="5A1D4F11"/>
    <w:rsid w:val="5A252118"/>
    <w:rsid w:val="5A252C10"/>
    <w:rsid w:val="5A2837C2"/>
    <w:rsid w:val="5A353733"/>
    <w:rsid w:val="5A354C22"/>
    <w:rsid w:val="5A47527D"/>
    <w:rsid w:val="5A48001F"/>
    <w:rsid w:val="5A4C467B"/>
    <w:rsid w:val="5A4D6CE3"/>
    <w:rsid w:val="5A5053B4"/>
    <w:rsid w:val="5A6C156E"/>
    <w:rsid w:val="5A7D0799"/>
    <w:rsid w:val="5A7F8D8C"/>
    <w:rsid w:val="5A8C6B71"/>
    <w:rsid w:val="5A8C6F3C"/>
    <w:rsid w:val="5A8D6E33"/>
    <w:rsid w:val="5AA72A75"/>
    <w:rsid w:val="5AAB484A"/>
    <w:rsid w:val="5AAF33D0"/>
    <w:rsid w:val="5ABB0A66"/>
    <w:rsid w:val="5ABD0C67"/>
    <w:rsid w:val="5AC71F19"/>
    <w:rsid w:val="5AC77B10"/>
    <w:rsid w:val="5AD32F39"/>
    <w:rsid w:val="5ADF54B5"/>
    <w:rsid w:val="5AE41411"/>
    <w:rsid w:val="5AF745AD"/>
    <w:rsid w:val="5AFB3CFF"/>
    <w:rsid w:val="5B04086B"/>
    <w:rsid w:val="5B0E5636"/>
    <w:rsid w:val="5B13515F"/>
    <w:rsid w:val="5B185D17"/>
    <w:rsid w:val="5B1A5996"/>
    <w:rsid w:val="5B2B06FA"/>
    <w:rsid w:val="5B303F63"/>
    <w:rsid w:val="5B354CF8"/>
    <w:rsid w:val="5B37081D"/>
    <w:rsid w:val="5B3A507C"/>
    <w:rsid w:val="5B3E6BAD"/>
    <w:rsid w:val="5B40085A"/>
    <w:rsid w:val="5B4A200E"/>
    <w:rsid w:val="5B52753C"/>
    <w:rsid w:val="5B5437AD"/>
    <w:rsid w:val="5B5B250A"/>
    <w:rsid w:val="5B6B0F82"/>
    <w:rsid w:val="5B726F82"/>
    <w:rsid w:val="5B864D91"/>
    <w:rsid w:val="5B8D315C"/>
    <w:rsid w:val="5B91012E"/>
    <w:rsid w:val="5B982AE7"/>
    <w:rsid w:val="5B9D4BFC"/>
    <w:rsid w:val="5BA53DBB"/>
    <w:rsid w:val="5BA97C15"/>
    <w:rsid w:val="5BAA23B4"/>
    <w:rsid w:val="5BAA3C23"/>
    <w:rsid w:val="5BAA3D0D"/>
    <w:rsid w:val="5BB73D3C"/>
    <w:rsid w:val="5BBD021D"/>
    <w:rsid w:val="5BBEBF1E"/>
    <w:rsid w:val="5BC17FED"/>
    <w:rsid w:val="5BC4765C"/>
    <w:rsid w:val="5BC64A5A"/>
    <w:rsid w:val="5BC84539"/>
    <w:rsid w:val="5BCD17B1"/>
    <w:rsid w:val="5BCE7A03"/>
    <w:rsid w:val="5BCE7A46"/>
    <w:rsid w:val="5BF71329"/>
    <w:rsid w:val="5C011905"/>
    <w:rsid w:val="5C072EDA"/>
    <w:rsid w:val="5C177073"/>
    <w:rsid w:val="5C227385"/>
    <w:rsid w:val="5C303400"/>
    <w:rsid w:val="5C491467"/>
    <w:rsid w:val="5C4D62E5"/>
    <w:rsid w:val="5C5D4632"/>
    <w:rsid w:val="5C711445"/>
    <w:rsid w:val="5C7B7850"/>
    <w:rsid w:val="5C8207EE"/>
    <w:rsid w:val="5C8401C9"/>
    <w:rsid w:val="5C8F2BCF"/>
    <w:rsid w:val="5C983B6D"/>
    <w:rsid w:val="5C9C10A4"/>
    <w:rsid w:val="5CAE4A74"/>
    <w:rsid w:val="5CB2650B"/>
    <w:rsid w:val="5CB41BE4"/>
    <w:rsid w:val="5CC130C4"/>
    <w:rsid w:val="5CD840A2"/>
    <w:rsid w:val="5CE5210E"/>
    <w:rsid w:val="5CE8029E"/>
    <w:rsid w:val="5CEE19DF"/>
    <w:rsid w:val="5D004903"/>
    <w:rsid w:val="5D042FB1"/>
    <w:rsid w:val="5D2C698A"/>
    <w:rsid w:val="5D417F58"/>
    <w:rsid w:val="5D427B2A"/>
    <w:rsid w:val="5D44000D"/>
    <w:rsid w:val="5D4463A5"/>
    <w:rsid w:val="5D4911AE"/>
    <w:rsid w:val="5D4E2081"/>
    <w:rsid w:val="5D524636"/>
    <w:rsid w:val="5D6656CC"/>
    <w:rsid w:val="5D680BBA"/>
    <w:rsid w:val="5D6B2041"/>
    <w:rsid w:val="5D701421"/>
    <w:rsid w:val="5D7E0F43"/>
    <w:rsid w:val="5D82013A"/>
    <w:rsid w:val="5D8E7F85"/>
    <w:rsid w:val="5D926EC3"/>
    <w:rsid w:val="5D944335"/>
    <w:rsid w:val="5D9915C1"/>
    <w:rsid w:val="5D9E7EDB"/>
    <w:rsid w:val="5DA369A4"/>
    <w:rsid w:val="5DAB6551"/>
    <w:rsid w:val="5DB910EF"/>
    <w:rsid w:val="5DC9665E"/>
    <w:rsid w:val="5DCA5FA9"/>
    <w:rsid w:val="5DD03D38"/>
    <w:rsid w:val="5DD3177D"/>
    <w:rsid w:val="5DD50E01"/>
    <w:rsid w:val="5DD70B71"/>
    <w:rsid w:val="5DDA0F84"/>
    <w:rsid w:val="5DDC28F2"/>
    <w:rsid w:val="5DDD0B06"/>
    <w:rsid w:val="5DE201A0"/>
    <w:rsid w:val="5DE43F6C"/>
    <w:rsid w:val="5DEC3FF2"/>
    <w:rsid w:val="5E064A1B"/>
    <w:rsid w:val="5E084915"/>
    <w:rsid w:val="5E097210"/>
    <w:rsid w:val="5E0D2339"/>
    <w:rsid w:val="5E265851"/>
    <w:rsid w:val="5E2D12DA"/>
    <w:rsid w:val="5E345B18"/>
    <w:rsid w:val="5E361890"/>
    <w:rsid w:val="5E473A9D"/>
    <w:rsid w:val="5E510F5A"/>
    <w:rsid w:val="5E5571A4"/>
    <w:rsid w:val="5E622685"/>
    <w:rsid w:val="5E69529E"/>
    <w:rsid w:val="5E6C3165"/>
    <w:rsid w:val="5E730EFC"/>
    <w:rsid w:val="5E756EA6"/>
    <w:rsid w:val="5E772086"/>
    <w:rsid w:val="5E8819C0"/>
    <w:rsid w:val="5E8C172D"/>
    <w:rsid w:val="5E930538"/>
    <w:rsid w:val="5E937CC4"/>
    <w:rsid w:val="5EA511F6"/>
    <w:rsid w:val="5ECE7E79"/>
    <w:rsid w:val="5ED068A9"/>
    <w:rsid w:val="5EE47813"/>
    <w:rsid w:val="5F002788"/>
    <w:rsid w:val="5F0454EA"/>
    <w:rsid w:val="5F1037C2"/>
    <w:rsid w:val="5F1505C7"/>
    <w:rsid w:val="5F163503"/>
    <w:rsid w:val="5F252A61"/>
    <w:rsid w:val="5F30753A"/>
    <w:rsid w:val="5F373ED1"/>
    <w:rsid w:val="5F3C029D"/>
    <w:rsid w:val="5F3E157C"/>
    <w:rsid w:val="5F420C96"/>
    <w:rsid w:val="5F460B70"/>
    <w:rsid w:val="5F4632AF"/>
    <w:rsid w:val="5F811619"/>
    <w:rsid w:val="5F853504"/>
    <w:rsid w:val="5F8623BE"/>
    <w:rsid w:val="5F9354A8"/>
    <w:rsid w:val="5F9778D6"/>
    <w:rsid w:val="5F9A09F0"/>
    <w:rsid w:val="5F9D633C"/>
    <w:rsid w:val="5FA82319"/>
    <w:rsid w:val="5FAB3BB8"/>
    <w:rsid w:val="5FC71B40"/>
    <w:rsid w:val="5FD2464E"/>
    <w:rsid w:val="5FD75F79"/>
    <w:rsid w:val="5FD97E83"/>
    <w:rsid w:val="5FE61094"/>
    <w:rsid w:val="5FE76832"/>
    <w:rsid w:val="5FFA3393"/>
    <w:rsid w:val="5FFB68ED"/>
    <w:rsid w:val="5FFE018B"/>
    <w:rsid w:val="60161979"/>
    <w:rsid w:val="60297894"/>
    <w:rsid w:val="602A39D9"/>
    <w:rsid w:val="60433D3D"/>
    <w:rsid w:val="60575AEE"/>
    <w:rsid w:val="6064059C"/>
    <w:rsid w:val="60667CC1"/>
    <w:rsid w:val="606C0671"/>
    <w:rsid w:val="607F5DC2"/>
    <w:rsid w:val="60881D1F"/>
    <w:rsid w:val="6090066B"/>
    <w:rsid w:val="60B2447C"/>
    <w:rsid w:val="60B60A66"/>
    <w:rsid w:val="60BE21F0"/>
    <w:rsid w:val="60CD23A9"/>
    <w:rsid w:val="60FC5ADA"/>
    <w:rsid w:val="60FD164D"/>
    <w:rsid w:val="610744CC"/>
    <w:rsid w:val="610C67FF"/>
    <w:rsid w:val="612178DA"/>
    <w:rsid w:val="612956DC"/>
    <w:rsid w:val="612D52DD"/>
    <w:rsid w:val="613154B6"/>
    <w:rsid w:val="61497F9E"/>
    <w:rsid w:val="614A5B55"/>
    <w:rsid w:val="614B4742"/>
    <w:rsid w:val="61555F2A"/>
    <w:rsid w:val="615C210D"/>
    <w:rsid w:val="615D5608"/>
    <w:rsid w:val="618256F8"/>
    <w:rsid w:val="61844B73"/>
    <w:rsid w:val="618E2C69"/>
    <w:rsid w:val="61911E25"/>
    <w:rsid w:val="61A22384"/>
    <w:rsid w:val="61A56565"/>
    <w:rsid w:val="61A838C3"/>
    <w:rsid w:val="61AC269D"/>
    <w:rsid w:val="61B03063"/>
    <w:rsid w:val="61BC6304"/>
    <w:rsid w:val="61C27BB7"/>
    <w:rsid w:val="61C31EB4"/>
    <w:rsid w:val="61C42112"/>
    <w:rsid w:val="61D246F2"/>
    <w:rsid w:val="61D30A56"/>
    <w:rsid w:val="61EC4701"/>
    <w:rsid w:val="61F572C8"/>
    <w:rsid w:val="61F639FE"/>
    <w:rsid w:val="61FA2762"/>
    <w:rsid w:val="62016542"/>
    <w:rsid w:val="620D2908"/>
    <w:rsid w:val="62127F1E"/>
    <w:rsid w:val="62213D5E"/>
    <w:rsid w:val="622433A7"/>
    <w:rsid w:val="622536CC"/>
    <w:rsid w:val="62284E46"/>
    <w:rsid w:val="622E15AB"/>
    <w:rsid w:val="623B00C5"/>
    <w:rsid w:val="623E6573"/>
    <w:rsid w:val="6240437B"/>
    <w:rsid w:val="62416A59"/>
    <w:rsid w:val="6250756C"/>
    <w:rsid w:val="6254785C"/>
    <w:rsid w:val="6259167B"/>
    <w:rsid w:val="625B58DF"/>
    <w:rsid w:val="62650996"/>
    <w:rsid w:val="627214CB"/>
    <w:rsid w:val="627961EF"/>
    <w:rsid w:val="6282498D"/>
    <w:rsid w:val="628A6BA2"/>
    <w:rsid w:val="628B449D"/>
    <w:rsid w:val="62902F8F"/>
    <w:rsid w:val="62903095"/>
    <w:rsid w:val="629623D3"/>
    <w:rsid w:val="629C210F"/>
    <w:rsid w:val="62A04C20"/>
    <w:rsid w:val="62A91DC2"/>
    <w:rsid w:val="62AB49D4"/>
    <w:rsid w:val="62B242DD"/>
    <w:rsid w:val="62BC414D"/>
    <w:rsid w:val="62C52488"/>
    <w:rsid w:val="62DC3232"/>
    <w:rsid w:val="62E15E37"/>
    <w:rsid w:val="62E314FD"/>
    <w:rsid w:val="62EC514B"/>
    <w:rsid w:val="62ED65FF"/>
    <w:rsid w:val="62F6482D"/>
    <w:rsid w:val="62F87114"/>
    <w:rsid w:val="63013CB4"/>
    <w:rsid w:val="630A5883"/>
    <w:rsid w:val="63125244"/>
    <w:rsid w:val="63133F4E"/>
    <w:rsid w:val="63150DE9"/>
    <w:rsid w:val="631852F8"/>
    <w:rsid w:val="631A53B7"/>
    <w:rsid w:val="63216BD6"/>
    <w:rsid w:val="63312626"/>
    <w:rsid w:val="633153D6"/>
    <w:rsid w:val="633C5801"/>
    <w:rsid w:val="634B31D7"/>
    <w:rsid w:val="63721098"/>
    <w:rsid w:val="63735E30"/>
    <w:rsid w:val="638210D3"/>
    <w:rsid w:val="63884422"/>
    <w:rsid w:val="63B832EA"/>
    <w:rsid w:val="63D9777B"/>
    <w:rsid w:val="63DD56C7"/>
    <w:rsid w:val="63E61662"/>
    <w:rsid w:val="63E81A1D"/>
    <w:rsid w:val="63ED2484"/>
    <w:rsid w:val="63F124EC"/>
    <w:rsid w:val="63F7153A"/>
    <w:rsid w:val="63FC03F7"/>
    <w:rsid w:val="64015F59"/>
    <w:rsid w:val="64041AE8"/>
    <w:rsid w:val="640E7EAE"/>
    <w:rsid w:val="642D7291"/>
    <w:rsid w:val="642E05D2"/>
    <w:rsid w:val="642E4818"/>
    <w:rsid w:val="6431349B"/>
    <w:rsid w:val="6433333C"/>
    <w:rsid w:val="64341960"/>
    <w:rsid w:val="643C3A45"/>
    <w:rsid w:val="644A1319"/>
    <w:rsid w:val="64521A11"/>
    <w:rsid w:val="64595AD4"/>
    <w:rsid w:val="64596C4E"/>
    <w:rsid w:val="645A2025"/>
    <w:rsid w:val="64615748"/>
    <w:rsid w:val="6467790F"/>
    <w:rsid w:val="64722B0F"/>
    <w:rsid w:val="648844C8"/>
    <w:rsid w:val="64970BAF"/>
    <w:rsid w:val="64A0046E"/>
    <w:rsid w:val="64A173CC"/>
    <w:rsid w:val="64A3305B"/>
    <w:rsid w:val="64AA48FD"/>
    <w:rsid w:val="64B34356"/>
    <w:rsid w:val="64B41C90"/>
    <w:rsid w:val="64B86290"/>
    <w:rsid w:val="64BD4B22"/>
    <w:rsid w:val="64BE613B"/>
    <w:rsid w:val="64BFCAE3"/>
    <w:rsid w:val="64E97C92"/>
    <w:rsid w:val="64F30ACB"/>
    <w:rsid w:val="64F6020E"/>
    <w:rsid w:val="64FA5737"/>
    <w:rsid w:val="65075D34"/>
    <w:rsid w:val="65185B33"/>
    <w:rsid w:val="651B0596"/>
    <w:rsid w:val="65241A26"/>
    <w:rsid w:val="65261871"/>
    <w:rsid w:val="652D6181"/>
    <w:rsid w:val="652D72F2"/>
    <w:rsid w:val="652F2252"/>
    <w:rsid w:val="65302CDD"/>
    <w:rsid w:val="65366619"/>
    <w:rsid w:val="65474383"/>
    <w:rsid w:val="65516FAF"/>
    <w:rsid w:val="655A2308"/>
    <w:rsid w:val="656F4149"/>
    <w:rsid w:val="6571641A"/>
    <w:rsid w:val="657438C3"/>
    <w:rsid w:val="657474FE"/>
    <w:rsid w:val="6587089B"/>
    <w:rsid w:val="65887DEF"/>
    <w:rsid w:val="65962FD4"/>
    <w:rsid w:val="65A02881"/>
    <w:rsid w:val="65A05841"/>
    <w:rsid w:val="65A1144B"/>
    <w:rsid w:val="65A610A9"/>
    <w:rsid w:val="65B01CDA"/>
    <w:rsid w:val="65D050A0"/>
    <w:rsid w:val="65D12AE1"/>
    <w:rsid w:val="65D91651"/>
    <w:rsid w:val="65DB3A36"/>
    <w:rsid w:val="661778C1"/>
    <w:rsid w:val="661C3A7C"/>
    <w:rsid w:val="66402D73"/>
    <w:rsid w:val="664974FB"/>
    <w:rsid w:val="667407AB"/>
    <w:rsid w:val="667B0E8E"/>
    <w:rsid w:val="667D0306"/>
    <w:rsid w:val="66846F11"/>
    <w:rsid w:val="668D6B62"/>
    <w:rsid w:val="66A20019"/>
    <w:rsid w:val="66B116F6"/>
    <w:rsid w:val="66B76BD0"/>
    <w:rsid w:val="66B91F0E"/>
    <w:rsid w:val="66C043ED"/>
    <w:rsid w:val="66C65FCC"/>
    <w:rsid w:val="66D55FF9"/>
    <w:rsid w:val="66D57C50"/>
    <w:rsid w:val="66D8069E"/>
    <w:rsid w:val="66D9472E"/>
    <w:rsid w:val="66E2561E"/>
    <w:rsid w:val="66E73B27"/>
    <w:rsid w:val="66F10A4A"/>
    <w:rsid w:val="66F67775"/>
    <w:rsid w:val="67134220"/>
    <w:rsid w:val="67171AF6"/>
    <w:rsid w:val="671D49A0"/>
    <w:rsid w:val="67204E8B"/>
    <w:rsid w:val="6742698A"/>
    <w:rsid w:val="674B33F7"/>
    <w:rsid w:val="674D56B4"/>
    <w:rsid w:val="67551C15"/>
    <w:rsid w:val="67652F0A"/>
    <w:rsid w:val="67667D83"/>
    <w:rsid w:val="6768664C"/>
    <w:rsid w:val="676C5F29"/>
    <w:rsid w:val="67734182"/>
    <w:rsid w:val="677E5F5B"/>
    <w:rsid w:val="67862884"/>
    <w:rsid w:val="678C21D3"/>
    <w:rsid w:val="679326D7"/>
    <w:rsid w:val="679B2E77"/>
    <w:rsid w:val="67A7735B"/>
    <w:rsid w:val="67B368B0"/>
    <w:rsid w:val="67B81385"/>
    <w:rsid w:val="67BD7E31"/>
    <w:rsid w:val="67C97D71"/>
    <w:rsid w:val="67E47A5B"/>
    <w:rsid w:val="68057C32"/>
    <w:rsid w:val="681A18DB"/>
    <w:rsid w:val="68264723"/>
    <w:rsid w:val="682C2B87"/>
    <w:rsid w:val="68442DFB"/>
    <w:rsid w:val="684A6664"/>
    <w:rsid w:val="684F3915"/>
    <w:rsid w:val="68520774"/>
    <w:rsid w:val="685F7C35"/>
    <w:rsid w:val="68693857"/>
    <w:rsid w:val="687731D1"/>
    <w:rsid w:val="687D16F4"/>
    <w:rsid w:val="687E567F"/>
    <w:rsid w:val="68894F0E"/>
    <w:rsid w:val="68920FC5"/>
    <w:rsid w:val="689D6991"/>
    <w:rsid w:val="68AB5643"/>
    <w:rsid w:val="68B7537B"/>
    <w:rsid w:val="68B9080A"/>
    <w:rsid w:val="68BE670A"/>
    <w:rsid w:val="68CC3570"/>
    <w:rsid w:val="68D85B63"/>
    <w:rsid w:val="68DC4605"/>
    <w:rsid w:val="68E57A5D"/>
    <w:rsid w:val="68EC6908"/>
    <w:rsid w:val="690E3773"/>
    <w:rsid w:val="69117C06"/>
    <w:rsid w:val="691347EB"/>
    <w:rsid w:val="691D54B3"/>
    <w:rsid w:val="69234ED1"/>
    <w:rsid w:val="692369D8"/>
    <w:rsid w:val="69251847"/>
    <w:rsid w:val="692934D1"/>
    <w:rsid w:val="692A0243"/>
    <w:rsid w:val="6933455F"/>
    <w:rsid w:val="694C640B"/>
    <w:rsid w:val="695D2C4C"/>
    <w:rsid w:val="695E5839"/>
    <w:rsid w:val="69853084"/>
    <w:rsid w:val="69902D44"/>
    <w:rsid w:val="6990651D"/>
    <w:rsid w:val="699733AD"/>
    <w:rsid w:val="699F3A00"/>
    <w:rsid w:val="69D16578"/>
    <w:rsid w:val="69E54AE8"/>
    <w:rsid w:val="69FF5F8E"/>
    <w:rsid w:val="6A022F6E"/>
    <w:rsid w:val="6A0A1428"/>
    <w:rsid w:val="6A102731"/>
    <w:rsid w:val="6A111763"/>
    <w:rsid w:val="6A1877FE"/>
    <w:rsid w:val="6A1C7DFD"/>
    <w:rsid w:val="6A2571E4"/>
    <w:rsid w:val="6A28674D"/>
    <w:rsid w:val="6A3C1FDC"/>
    <w:rsid w:val="6A412F73"/>
    <w:rsid w:val="6A440E91"/>
    <w:rsid w:val="6A6B4AF9"/>
    <w:rsid w:val="6A736E91"/>
    <w:rsid w:val="6A773014"/>
    <w:rsid w:val="6A796482"/>
    <w:rsid w:val="6A862EE0"/>
    <w:rsid w:val="6A8A71EB"/>
    <w:rsid w:val="6AA54025"/>
    <w:rsid w:val="6AA933EA"/>
    <w:rsid w:val="6AAF37E3"/>
    <w:rsid w:val="6AAF57F0"/>
    <w:rsid w:val="6AB26742"/>
    <w:rsid w:val="6AC16985"/>
    <w:rsid w:val="6AC61535"/>
    <w:rsid w:val="6ACD1FB2"/>
    <w:rsid w:val="6ACF3D47"/>
    <w:rsid w:val="6AD84017"/>
    <w:rsid w:val="6ADA17CD"/>
    <w:rsid w:val="6AE80A56"/>
    <w:rsid w:val="6AEB6304"/>
    <w:rsid w:val="6AED571B"/>
    <w:rsid w:val="6AED7A4A"/>
    <w:rsid w:val="6AEE370D"/>
    <w:rsid w:val="6AF84FAD"/>
    <w:rsid w:val="6B0552DB"/>
    <w:rsid w:val="6B06402E"/>
    <w:rsid w:val="6B08739A"/>
    <w:rsid w:val="6B1457C6"/>
    <w:rsid w:val="6B15712E"/>
    <w:rsid w:val="6B2030D2"/>
    <w:rsid w:val="6B2C1F85"/>
    <w:rsid w:val="6B2D401B"/>
    <w:rsid w:val="6B340F05"/>
    <w:rsid w:val="6B3F6CAB"/>
    <w:rsid w:val="6B45213C"/>
    <w:rsid w:val="6B470D89"/>
    <w:rsid w:val="6B534325"/>
    <w:rsid w:val="6B547408"/>
    <w:rsid w:val="6B5B58E2"/>
    <w:rsid w:val="6B5D197E"/>
    <w:rsid w:val="6B6441E3"/>
    <w:rsid w:val="6B716478"/>
    <w:rsid w:val="6B733726"/>
    <w:rsid w:val="6B803BC8"/>
    <w:rsid w:val="6B9847E5"/>
    <w:rsid w:val="6B98646C"/>
    <w:rsid w:val="6B9C3533"/>
    <w:rsid w:val="6BA455F7"/>
    <w:rsid w:val="6BAD52F8"/>
    <w:rsid w:val="6BCF4F67"/>
    <w:rsid w:val="6BD06AD5"/>
    <w:rsid w:val="6BD60249"/>
    <w:rsid w:val="6BDE3166"/>
    <w:rsid w:val="6BDE47D9"/>
    <w:rsid w:val="6BE10A5D"/>
    <w:rsid w:val="6BF9635A"/>
    <w:rsid w:val="6BFE24D9"/>
    <w:rsid w:val="6C0545F4"/>
    <w:rsid w:val="6C0D45A2"/>
    <w:rsid w:val="6C0E2946"/>
    <w:rsid w:val="6C134FBF"/>
    <w:rsid w:val="6C2411A0"/>
    <w:rsid w:val="6C311486"/>
    <w:rsid w:val="6C312468"/>
    <w:rsid w:val="6C3609AD"/>
    <w:rsid w:val="6C4975B3"/>
    <w:rsid w:val="6C4E74EE"/>
    <w:rsid w:val="6C4F17F2"/>
    <w:rsid w:val="6C4F1D90"/>
    <w:rsid w:val="6C5B4264"/>
    <w:rsid w:val="6C622A80"/>
    <w:rsid w:val="6C625BCC"/>
    <w:rsid w:val="6C6919B1"/>
    <w:rsid w:val="6C6F229F"/>
    <w:rsid w:val="6C9A3FDB"/>
    <w:rsid w:val="6C9D5D9A"/>
    <w:rsid w:val="6CA4030D"/>
    <w:rsid w:val="6CAB3449"/>
    <w:rsid w:val="6CB3736D"/>
    <w:rsid w:val="6CBB29FA"/>
    <w:rsid w:val="6CCE6024"/>
    <w:rsid w:val="6CD209D6"/>
    <w:rsid w:val="6CD34E2C"/>
    <w:rsid w:val="6CD73985"/>
    <w:rsid w:val="6CE26C4D"/>
    <w:rsid w:val="6CE67085"/>
    <w:rsid w:val="6CFD4E46"/>
    <w:rsid w:val="6D0A63C2"/>
    <w:rsid w:val="6D0C4A84"/>
    <w:rsid w:val="6D0C543A"/>
    <w:rsid w:val="6D154714"/>
    <w:rsid w:val="6D172A51"/>
    <w:rsid w:val="6D2A7B58"/>
    <w:rsid w:val="6D4E26F3"/>
    <w:rsid w:val="6D5D74D2"/>
    <w:rsid w:val="6D6B28E5"/>
    <w:rsid w:val="6D7848FF"/>
    <w:rsid w:val="6D791F95"/>
    <w:rsid w:val="6D795ACC"/>
    <w:rsid w:val="6D800432"/>
    <w:rsid w:val="6D913172"/>
    <w:rsid w:val="6D9822EE"/>
    <w:rsid w:val="6DA3092B"/>
    <w:rsid w:val="6DA44288"/>
    <w:rsid w:val="6DB30888"/>
    <w:rsid w:val="6DB41DFF"/>
    <w:rsid w:val="6DC84A4E"/>
    <w:rsid w:val="6DCA78FF"/>
    <w:rsid w:val="6DD549DC"/>
    <w:rsid w:val="6DE919E9"/>
    <w:rsid w:val="6DF65172"/>
    <w:rsid w:val="6DF71B48"/>
    <w:rsid w:val="6DFC1753"/>
    <w:rsid w:val="6DFD238A"/>
    <w:rsid w:val="6E05514C"/>
    <w:rsid w:val="6E056B89"/>
    <w:rsid w:val="6E2214E9"/>
    <w:rsid w:val="6E252759"/>
    <w:rsid w:val="6E2F2457"/>
    <w:rsid w:val="6E3D4CF7"/>
    <w:rsid w:val="6E3F209B"/>
    <w:rsid w:val="6E42663E"/>
    <w:rsid w:val="6E470F4F"/>
    <w:rsid w:val="6E4C690A"/>
    <w:rsid w:val="6E4D37EA"/>
    <w:rsid w:val="6E5D37A7"/>
    <w:rsid w:val="6E5E3026"/>
    <w:rsid w:val="6E605E89"/>
    <w:rsid w:val="6E624A64"/>
    <w:rsid w:val="6E80129F"/>
    <w:rsid w:val="6E824BF4"/>
    <w:rsid w:val="6E8B246B"/>
    <w:rsid w:val="6E921E19"/>
    <w:rsid w:val="6E991FAB"/>
    <w:rsid w:val="6E9F3D3B"/>
    <w:rsid w:val="6EA06E1C"/>
    <w:rsid w:val="6EA67BB5"/>
    <w:rsid w:val="6EA8405D"/>
    <w:rsid w:val="6EAF3409"/>
    <w:rsid w:val="6EB450FB"/>
    <w:rsid w:val="6EBC2CF7"/>
    <w:rsid w:val="6EBE3907"/>
    <w:rsid w:val="6EC10BA0"/>
    <w:rsid w:val="6EC25E2C"/>
    <w:rsid w:val="6EC55F94"/>
    <w:rsid w:val="6ED43782"/>
    <w:rsid w:val="6EEC78D6"/>
    <w:rsid w:val="6EF511C6"/>
    <w:rsid w:val="6EF87D6A"/>
    <w:rsid w:val="6F0B458A"/>
    <w:rsid w:val="6F1352D6"/>
    <w:rsid w:val="6F1B66E6"/>
    <w:rsid w:val="6F200A9F"/>
    <w:rsid w:val="6F2D36C4"/>
    <w:rsid w:val="6F37738E"/>
    <w:rsid w:val="6F3B7040"/>
    <w:rsid w:val="6F4A4559"/>
    <w:rsid w:val="6F4A6F49"/>
    <w:rsid w:val="6F515B7C"/>
    <w:rsid w:val="6F534B97"/>
    <w:rsid w:val="6F575656"/>
    <w:rsid w:val="6F5D3F53"/>
    <w:rsid w:val="6F5F7089"/>
    <w:rsid w:val="6F600D2A"/>
    <w:rsid w:val="6F6021EA"/>
    <w:rsid w:val="6F646ADA"/>
    <w:rsid w:val="6F7B75AA"/>
    <w:rsid w:val="6F7C731F"/>
    <w:rsid w:val="6F877794"/>
    <w:rsid w:val="6F946416"/>
    <w:rsid w:val="6F961AA5"/>
    <w:rsid w:val="6FA6713B"/>
    <w:rsid w:val="6FBEA6DE"/>
    <w:rsid w:val="6FC775B3"/>
    <w:rsid w:val="6FCF38F2"/>
    <w:rsid w:val="6FD21415"/>
    <w:rsid w:val="6FD35191"/>
    <w:rsid w:val="6FD667D0"/>
    <w:rsid w:val="6FD833B9"/>
    <w:rsid w:val="6FDD7DBD"/>
    <w:rsid w:val="6FEA3C99"/>
    <w:rsid w:val="6FEA4006"/>
    <w:rsid w:val="6FFB46E7"/>
    <w:rsid w:val="6FFE5F86"/>
    <w:rsid w:val="7028056D"/>
    <w:rsid w:val="702E1673"/>
    <w:rsid w:val="70366296"/>
    <w:rsid w:val="703F366B"/>
    <w:rsid w:val="70423E94"/>
    <w:rsid w:val="704279C3"/>
    <w:rsid w:val="706A53C9"/>
    <w:rsid w:val="706B29BA"/>
    <w:rsid w:val="707402D3"/>
    <w:rsid w:val="707E794E"/>
    <w:rsid w:val="70871AD7"/>
    <w:rsid w:val="70885453"/>
    <w:rsid w:val="709F6B02"/>
    <w:rsid w:val="70A55726"/>
    <w:rsid w:val="70A97C9F"/>
    <w:rsid w:val="70AF1FCD"/>
    <w:rsid w:val="70B34D91"/>
    <w:rsid w:val="70B822E3"/>
    <w:rsid w:val="70BA1EAD"/>
    <w:rsid w:val="70BC5F34"/>
    <w:rsid w:val="70BF5715"/>
    <w:rsid w:val="70C372C7"/>
    <w:rsid w:val="70C37336"/>
    <w:rsid w:val="70C91322"/>
    <w:rsid w:val="70E87FE9"/>
    <w:rsid w:val="70FE623D"/>
    <w:rsid w:val="71015D2D"/>
    <w:rsid w:val="7105584D"/>
    <w:rsid w:val="71173389"/>
    <w:rsid w:val="71215933"/>
    <w:rsid w:val="71251B60"/>
    <w:rsid w:val="71285DBB"/>
    <w:rsid w:val="7139702E"/>
    <w:rsid w:val="713F3D33"/>
    <w:rsid w:val="714473F5"/>
    <w:rsid w:val="71463740"/>
    <w:rsid w:val="71522693"/>
    <w:rsid w:val="715E1DED"/>
    <w:rsid w:val="716A48E9"/>
    <w:rsid w:val="71777D9E"/>
    <w:rsid w:val="71816A26"/>
    <w:rsid w:val="718A7D5F"/>
    <w:rsid w:val="718C6EA5"/>
    <w:rsid w:val="718E69B6"/>
    <w:rsid w:val="71921A85"/>
    <w:rsid w:val="719439C4"/>
    <w:rsid w:val="71B12429"/>
    <w:rsid w:val="71BD3644"/>
    <w:rsid w:val="71C33BAE"/>
    <w:rsid w:val="71CB1E97"/>
    <w:rsid w:val="71D57F91"/>
    <w:rsid w:val="71F238C8"/>
    <w:rsid w:val="71FE3FC3"/>
    <w:rsid w:val="72061940"/>
    <w:rsid w:val="72086C48"/>
    <w:rsid w:val="720E3ABE"/>
    <w:rsid w:val="72122DF7"/>
    <w:rsid w:val="72135D18"/>
    <w:rsid w:val="7218641C"/>
    <w:rsid w:val="72197E8E"/>
    <w:rsid w:val="722633F8"/>
    <w:rsid w:val="722A6803"/>
    <w:rsid w:val="722F38B8"/>
    <w:rsid w:val="7236426F"/>
    <w:rsid w:val="725D223B"/>
    <w:rsid w:val="7264524F"/>
    <w:rsid w:val="726E1A56"/>
    <w:rsid w:val="72741717"/>
    <w:rsid w:val="727F1FF3"/>
    <w:rsid w:val="728815B5"/>
    <w:rsid w:val="728A1778"/>
    <w:rsid w:val="729606F7"/>
    <w:rsid w:val="72B60035"/>
    <w:rsid w:val="72B728E4"/>
    <w:rsid w:val="72C53227"/>
    <w:rsid w:val="72C776F1"/>
    <w:rsid w:val="72CA214F"/>
    <w:rsid w:val="72E31406"/>
    <w:rsid w:val="72F010ED"/>
    <w:rsid w:val="72F56835"/>
    <w:rsid w:val="72FE089A"/>
    <w:rsid w:val="73102335"/>
    <w:rsid w:val="73142506"/>
    <w:rsid w:val="731A5063"/>
    <w:rsid w:val="731D22FB"/>
    <w:rsid w:val="734004E4"/>
    <w:rsid w:val="73595BA3"/>
    <w:rsid w:val="735B6036"/>
    <w:rsid w:val="736535EB"/>
    <w:rsid w:val="7369457F"/>
    <w:rsid w:val="73714FDB"/>
    <w:rsid w:val="737427E7"/>
    <w:rsid w:val="73775927"/>
    <w:rsid w:val="739001D0"/>
    <w:rsid w:val="739D1253"/>
    <w:rsid w:val="739F35DC"/>
    <w:rsid w:val="73A61F57"/>
    <w:rsid w:val="73A67668"/>
    <w:rsid w:val="73AE1E64"/>
    <w:rsid w:val="73B94083"/>
    <w:rsid w:val="73BF42D0"/>
    <w:rsid w:val="73BF5B07"/>
    <w:rsid w:val="73C74C00"/>
    <w:rsid w:val="73C769F6"/>
    <w:rsid w:val="73CA3636"/>
    <w:rsid w:val="73DB1314"/>
    <w:rsid w:val="73EB18A0"/>
    <w:rsid w:val="73F858DC"/>
    <w:rsid w:val="74054D82"/>
    <w:rsid w:val="74065409"/>
    <w:rsid w:val="741742A5"/>
    <w:rsid w:val="74205118"/>
    <w:rsid w:val="74212D2B"/>
    <w:rsid w:val="74233BC9"/>
    <w:rsid w:val="74233C17"/>
    <w:rsid w:val="74257F85"/>
    <w:rsid w:val="7434641A"/>
    <w:rsid w:val="743B0BB5"/>
    <w:rsid w:val="744D3038"/>
    <w:rsid w:val="74744A68"/>
    <w:rsid w:val="747928DB"/>
    <w:rsid w:val="74792C74"/>
    <w:rsid w:val="747F7695"/>
    <w:rsid w:val="74921956"/>
    <w:rsid w:val="7497589D"/>
    <w:rsid w:val="74996369"/>
    <w:rsid w:val="74B10D36"/>
    <w:rsid w:val="74B65156"/>
    <w:rsid w:val="74C4779E"/>
    <w:rsid w:val="74C96D1B"/>
    <w:rsid w:val="74CA7BE1"/>
    <w:rsid w:val="74D34B59"/>
    <w:rsid w:val="74D96CE9"/>
    <w:rsid w:val="74DB0643"/>
    <w:rsid w:val="74E84783"/>
    <w:rsid w:val="74EB72E6"/>
    <w:rsid w:val="74F75111"/>
    <w:rsid w:val="74FB4043"/>
    <w:rsid w:val="74FD586A"/>
    <w:rsid w:val="75070585"/>
    <w:rsid w:val="751002ED"/>
    <w:rsid w:val="75114065"/>
    <w:rsid w:val="751224BA"/>
    <w:rsid w:val="75261BC2"/>
    <w:rsid w:val="75287D2D"/>
    <w:rsid w:val="75374EB5"/>
    <w:rsid w:val="753E4C81"/>
    <w:rsid w:val="75625E93"/>
    <w:rsid w:val="756E5F64"/>
    <w:rsid w:val="75706F6B"/>
    <w:rsid w:val="757F13E5"/>
    <w:rsid w:val="75897FFA"/>
    <w:rsid w:val="758C32D8"/>
    <w:rsid w:val="75AB0DC1"/>
    <w:rsid w:val="75B631AA"/>
    <w:rsid w:val="75BE6AE3"/>
    <w:rsid w:val="75C31803"/>
    <w:rsid w:val="75C37DD4"/>
    <w:rsid w:val="75CB6491"/>
    <w:rsid w:val="75EA4A29"/>
    <w:rsid w:val="75EB265C"/>
    <w:rsid w:val="76064C3B"/>
    <w:rsid w:val="760B10A6"/>
    <w:rsid w:val="76113080"/>
    <w:rsid w:val="76164029"/>
    <w:rsid w:val="7621652A"/>
    <w:rsid w:val="762C17E6"/>
    <w:rsid w:val="762E0B4E"/>
    <w:rsid w:val="763736D4"/>
    <w:rsid w:val="764212D0"/>
    <w:rsid w:val="76510492"/>
    <w:rsid w:val="765D5249"/>
    <w:rsid w:val="76632D98"/>
    <w:rsid w:val="767E15CE"/>
    <w:rsid w:val="768454C9"/>
    <w:rsid w:val="768D5FA5"/>
    <w:rsid w:val="76966F18"/>
    <w:rsid w:val="769E11CA"/>
    <w:rsid w:val="76A17ED4"/>
    <w:rsid w:val="76AB4D5E"/>
    <w:rsid w:val="76B15BCE"/>
    <w:rsid w:val="76B47556"/>
    <w:rsid w:val="76B54890"/>
    <w:rsid w:val="76B945A8"/>
    <w:rsid w:val="76C33D55"/>
    <w:rsid w:val="76C74757"/>
    <w:rsid w:val="76CC7476"/>
    <w:rsid w:val="76D417EE"/>
    <w:rsid w:val="76D67314"/>
    <w:rsid w:val="76DD5C7B"/>
    <w:rsid w:val="76F06381"/>
    <w:rsid w:val="76F73388"/>
    <w:rsid w:val="76F83AF3"/>
    <w:rsid w:val="7707090C"/>
    <w:rsid w:val="770D6582"/>
    <w:rsid w:val="771816DB"/>
    <w:rsid w:val="771C7FD2"/>
    <w:rsid w:val="772E103E"/>
    <w:rsid w:val="774B5C1A"/>
    <w:rsid w:val="775C61F5"/>
    <w:rsid w:val="775E0DD1"/>
    <w:rsid w:val="776E054B"/>
    <w:rsid w:val="777F3F5B"/>
    <w:rsid w:val="77833BC6"/>
    <w:rsid w:val="7783551D"/>
    <w:rsid w:val="77854D8A"/>
    <w:rsid w:val="77A45665"/>
    <w:rsid w:val="77A853F4"/>
    <w:rsid w:val="77B250F8"/>
    <w:rsid w:val="77B827DC"/>
    <w:rsid w:val="77BE04D4"/>
    <w:rsid w:val="77C6718F"/>
    <w:rsid w:val="77D6480C"/>
    <w:rsid w:val="77E5746E"/>
    <w:rsid w:val="77F75283"/>
    <w:rsid w:val="782A5B6A"/>
    <w:rsid w:val="78364F31"/>
    <w:rsid w:val="78395CDF"/>
    <w:rsid w:val="78483A56"/>
    <w:rsid w:val="78566B5D"/>
    <w:rsid w:val="785807D6"/>
    <w:rsid w:val="785C19F5"/>
    <w:rsid w:val="785E46A5"/>
    <w:rsid w:val="787075CA"/>
    <w:rsid w:val="78730F29"/>
    <w:rsid w:val="787C13DB"/>
    <w:rsid w:val="787C7648"/>
    <w:rsid w:val="787F3316"/>
    <w:rsid w:val="788E1DE4"/>
    <w:rsid w:val="78944081"/>
    <w:rsid w:val="78A50A04"/>
    <w:rsid w:val="78A649F7"/>
    <w:rsid w:val="78AD5F8C"/>
    <w:rsid w:val="78AE7AA4"/>
    <w:rsid w:val="78BB1E61"/>
    <w:rsid w:val="78BF5118"/>
    <w:rsid w:val="78C143B2"/>
    <w:rsid w:val="78C43657"/>
    <w:rsid w:val="78C91322"/>
    <w:rsid w:val="78DD2528"/>
    <w:rsid w:val="78DE4218"/>
    <w:rsid w:val="78EB3407"/>
    <w:rsid w:val="78FD53EE"/>
    <w:rsid w:val="79021086"/>
    <w:rsid w:val="79102FB2"/>
    <w:rsid w:val="791201E7"/>
    <w:rsid w:val="791364C3"/>
    <w:rsid w:val="79142376"/>
    <w:rsid w:val="791B54B2"/>
    <w:rsid w:val="791E5742"/>
    <w:rsid w:val="791E6325"/>
    <w:rsid w:val="792425B9"/>
    <w:rsid w:val="792A7610"/>
    <w:rsid w:val="793D5B27"/>
    <w:rsid w:val="79515378"/>
    <w:rsid w:val="795520BF"/>
    <w:rsid w:val="79624FE6"/>
    <w:rsid w:val="79657203"/>
    <w:rsid w:val="796D09E1"/>
    <w:rsid w:val="79785370"/>
    <w:rsid w:val="79921D3B"/>
    <w:rsid w:val="799B2763"/>
    <w:rsid w:val="79A13C0A"/>
    <w:rsid w:val="79AB45C4"/>
    <w:rsid w:val="79AF1695"/>
    <w:rsid w:val="79BF2192"/>
    <w:rsid w:val="79DC6CFB"/>
    <w:rsid w:val="79E741AE"/>
    <w:rsid w:val="79F8291A"/>
    <w:rsid w:val="79FD69C6"/>
    <w:rsid w:val="7A086044"/>
    <w:rsid w:val="7A0E0926"/>
    <w:rsid w:val="7A1563A6"/>
    <w:rsid w:val="7A162464"/>
    <w:rsid w:val="7A1A52C9"/>
    <w:rsid w:val="7A1D13B9"/>
    <w:rsid w:val="7A284E80"/>
    <w:rsid w:val="7A291E51"/>
    <w:rsid w:val="7A42500E"/>
    <w:rsid w:val="7A540C7C"/>
    <w:rsid w:val="7A571664"/>
    <w:rsid w:val="7A590B78"/>
    <w:rsid w:val="7A5E0474"/>
    <w:rsid w:val="7A8E746E"/>
    <w:rsid w:val="7A951295"/>
    <w:rsid w:val="7A972487"/>
    <w:rsid w:val="7A997089"/>
    <w:rsid w:val="7A9E283F"/>
    <w:rsid w:val="7AB9171D"/>
    <w:rsid w:val="7ABA6F0D"/>
    <w:rsid w:val="7ACD6C80"/>
    <w:rsid w:val="7ACE7454"/>
    <w:rsid w:val="7AD072E9"/>
    <w:rsid w:val="7AD12F63"/>
    <w:rsid w:val="7ADB7299"/>
    <w:rsid w:val="7ADD5115"/>
    <w:rsid w:val="7AE1664F"/>
    <w:rsid w:val="7AE256C9"/>
    <w:rsid w:val="7AF10060"/>
    <w:rsid w:val="7AF30584"/>
    <w:rsid w:val="7AF83CFD"/>
    <w:rsid w:val="7B050986"/>
    <w:rsid w:val="7B053E2E"/>
    <w:rsid w:val="7B066F71"/>
    <w:rsid w:val="7B0F1047"/>
    <w:rsid w:val="7B133674"/>
    <w:rsid w:val="7B221997"/>
    <w:rsid w:val="7B323BC9"/>
    <w:rsid w:val="7B33705A"/>
    <w:rsid w:val="7B4A2CD4"/>
    <w:rsid w:val="7B513C79"/>
    <w:rsid w:val="7B542EFE"/>
    <w:rsid w:val="7B5E6931"/>
    <w:rsid w:val="7B5F1FCE"/>
    <w:rsid w:val="7B5F71B1"/>
    <w:rsid w:val="7B652321"/>
    <w:rsid w:val="7B6B0973"/>
    <w:rsid w:val="7B75266D"/>
    <w:rsid w:val="7B7F4084"/>
    <w:rsid w:val="7B8657AD"/>
    <w:rsid w:val="7B94084A"/>
    <w:rsid w:val="7B9605A6"/>
    <w:rsid w:val="7B9C2C57"/>
    <w:rsid w:val="7B9E2986"/>
    <w:rsid w:val="7BB61379"/>
    <w:rsid w:val="7BB97450"/>
    <w:rsid w:val="7BBF6A72"/>
    <w:rsid w:val="7BD104B8"/>
    <w:rsid w:val="7BDE0335"/>
    <w:rsid w:val="7BE84A46"/>
    <w:rsid w:val="7BE94727"/>
    <w:rsid w:val="7BEA7809"/>
    <w:rsid w:val="7BFE5843"/>
    <w:rsid w:val="7BFF6FC7"/>
    <w:rsid w:val="7C0244E3"/>
    <w:rsid w:val="7C0B79E6"/>
    <w:rsid w:val="7C0E7589"/>
    <w:rsid w:val="7C0F347F"/>
    <w:rsid w:val="7C174668"/>
    <w:rsid w:val="7C204011"/>
    <w:rsid w:val="7C2527FC"/>
    <w:rsid w:val="7C2E0357"/>
    <w:rsid w:val="7C2E4B64"/>
    <w:rsid w:val="7C2F6C60"/>
    <w:rsid w:val="7C314D46"/>
    <w:rsid w:val="7C434A44"/>
    <w:rsid w:val="7C473684"/>
    <w:rsid w:val="7C4D5AA1"/>
    <w:rsid w:val="7C6F4761"/>
    <w:rsid w:val="7C741AA9"/>
    <w:rsid w:val="7C8029AB"/>
    <w:rsid w:val="7C8566A9"/>
    <w:rsid w:val="7C901E6B"/>
    <w:rsid w:val="7CA12173"/>
    <w:rsid w:val="7CAA34F9"/>
    <w:rsid w:val="7CB40D4B"/>
    <w:rsid w:val="7CB5332B"/>
    <w:rsid w:val="7CCB73EB"/>
    <w:rsid w:val="7CD56B88"/>
    <w:rsid w:val="7CDC6127"/>
    <w:rsid w:val="7CDE33C7"/>
    <w:rsid w:val="7D041B5F"/>
    <w:rsid w:val="7D10073C"/>
    <w:rsid w:val="7D136941"/>
    <w:rsid w:val="7D1F52CC"/>
    <w:rsid w:val="7D236D07"/>
    <w:rsid w:val="7D32602F"/>
    <w:rsid w:val="7D3923AB"/>
    <w:rsid w:val="7D3E572F"/>
    <w:rsid w:val="7D4855FA"/>
    <w:rsid w:val="7D4A4391"/>
    <w:rsid w:val="7D4B33F3"/>
    <w:rsid w:val="7D583716"/>
    <w:rsid w:val="7D5E7C5A"/>
    <w:rsid w:val="7D6B5AA8"/>
    <w:rsid w:val="7D6E3899"/>
    <w:rsid w:val="7D770D5B"/>
    <w:rsid w:val="7D787377"/>
    <w:rsid w:val="7D983576"/>
    <w:rsid w:val="7D9B0B9E"/>
    <w:rsid w:val="7D9D5EF0"/>
    <w:rsid w:val="7DB43313"/>
    <w:rsid w:val="7DD92315"/>
    <w:rsid w:val="7DFC2524"/>
    <w:rsid w:val="7E043C48"/>
    <w:rsid w:val="7E074257"/>
    <w:rsid w:val="7E0C3200"/>
    <w:rsid w:val="7E1075B0"/>
    <w:rsid w:val="7E2A2D40"/>
    <w:rsid w:val="7E2F0B78"/>
    <w:rsid w:val="7E531EE8"/>
    <w:rsid w:val="7E85129B"/>
    <w:rsid w:val="7E8B773B"/>
    <w:rsid w:val="7E9219B3"/>
    <w:rsid w:val="7E944822"/>
    <w:rsid w:val="7E9560F8"/>
    <w:rsid w:val="7E9643B1"/>
    <w:rsid w:val="7EA70E26"/>
    <w:rsid w:val="7EB443DF"/>
    <w:rsid w:val="7EB937A4"/>
    <w:rsid w:val="7EBC562D"/>
    <w:rsid w:val="7EBF384A"/>
    <w:rsid w:val="7ED72E30"/>
    <w:rsid w:val="7EE90ABE"/>
    <w:rsid w:val="7EF90044"/>
    <w:rsid w:val="7F106C65"/>
    <w:rsid w:val="7F1148D0"/>
    <w:rsid w:val="7F1A466C"/>
    <w:rsid w:val="7F3217A8"/>
    <w:rsid w:val="7F376DBE"/>
    <w:rsid w:val="7F3867FF"/>
    <w:rsid w:val="7F3874F4"/>
    <w:rsid w:val="7F3E4BF6"/>
    <w:rsid w:val="7F594F87"/>
    <w:rsid w:val="7F596D35"/>
    <w:rsid w:val="7F6750E2"/>
    <w:rsid w:val="7F7B314F"/>
    <w:rsid w:val="7F9D134E"/>
    <w:rsid w:val="7F9F7728"/>
    <w:rsid w:val="7FA20D13"/>
    <w:rsid w:val="7FB6119F"/>
    <w:rsid w:val="7FCA0CFF"/>
    <w:rsid w:val="7FCE2D49"/>
    <w:rsid w:val="7FD54B11"/>
    <w:rsid w:val="7FF627D5"/>
    <w:rsid w:val="8BCF0FE5"/>
    <w:rsid w:val="9D55677A"/>
    <w:rsid w:val="9EFF6EA3"/>
    <w:rsid w:val="B8DFC256"/>
    <w:rsid w:val="BD6B04A8"/>
    <w:rsid w:val="BDB71425"/>
    <w:rsid w:val="C4DB713E"/>
    <w:rsid w:val="DBDD2264"/>
    <w:rsid w:val="DE76C941"/>
    <w:rsid w:val="EFEFEE06"/>
    <w:rsid w:val="FADCAEF9"/>
    <w:rsid w:val="FECA7FEE"/>
    <w:rsid w:val="FEFDB684"/>
    <w:rsid w:val="FF3D26A3"/>
    <w:rsid w:val="FFE378E1"/>
    <w:rsid w:val="FFE3C29F"/>
    <w:rsid w:val="FFF65644"/>
    <w:rsid w:val="FFF738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3"/>
    <w:qFormat/>
    <w:uiPriority w:val="0"/>
    <w:pPr>
      <w:keepNext/>
      <w:keepLines/>
      <w:spacing w:before="120" w:after="240" w:line="415" w:lineRule="auto"/>
      <w:outlineLvl w:val="2"/>
    </w:pPr>
    <w:rPr>
      <w:rFonts w:eastAsia="黑体"/>
      <w:b/>
      <w:sz w:val="32"/>
    </w:rPr>
  </w:style>
  <w:style w:type="character" w:default="1" w:styleId="14">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3">
    <w:name w:val="Normal Indent"/>
    <w:basedOn w:val="1"/>
    <w:autoRedefine/>
    <w:qFormat/>
    <w:uiPriority w:val="0"/>
    <w:pPr>
      <w:ind w:firstLine="420" w:firstLineChars="200"/>
    </w:pPr>
  </w:style>
  <w:style w:type="paragraph" w:styleId="4">
    <w:name w:val="Body Text"/>
    <w:basedOn w:val="1"/>
    <w:autoRedefine/>
    <w:qFormat/>
    <w:uiPriority w:val="0"/>
    <w:rPr>
      <w:color w:val="FF0000"/>
    </w:rPr>
  </w:style>
  <w:style w:type="paragraph" w:styleId="5">
    <w:name w:val="Body Text Indent"/>
    <w:basedOn w:val="1"/>
    <w:link w:val="22"/>
    <w:autoRedefine/>
    <w:qFormat/>
    <w:uiPriority w:val="0"/>
    <w:pPr>
      <w:spacing w:after="120"/>
      <w:ind w:left="420" w:leftChars="200"/>
    </w:pPr>
  </w:style>
  <w:style w:type="paragraph" w:styleId="6">
    <w:name w:val="Plain Text"/>
    <w:basedOn w:val="1"/>
    <w:autoRedefine/>
    <w:qFormat/>
    <w:uiPriority w:val="0"/>
    <w:rPr>
      <w:rFonts w:ascii="宋体" w:hAnsi="Courier New" w:cs="方正宋三简体"/>
      <w:szCs w:val="21"/>
    </w:rPr>
  </w:style>
  <w:style w:type="paragraph" w:styleId="7">
    <w:name w:val="Balloon Text"/>
    <w:basedOn w:val="1"/>
    <w:autoRedefine/>
    <w:semiHidden/>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autoRedefine/>
    <w:qFormat/>
    <w:uiPriority w:val="0"/>
    <w:pPr>
      <w:jc w:val="center"/>
    </w:pPr>
    <w:rPr>
      <w:rFonts w:ascii="宋体" w:hAnsi="宋体"/>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autoRedefine/>
    <w:qFormat/>
    <w:uiPriority w:val="0"/>
    <w:pPr>
      <w:autoSpaceDE w:val="0"/>
      <w:autoSpaceDN w:val="0"/>
      <w:adjustRightInd w:val="0"/>
      <w:spacing w:before="46" w:beforeLines="15" w:after="46" w:afterLines="15" w:line="288" w:lineRule="auto"/>
      <w:ind w:left="437"/>
      <w:jc w:val="center"/>
      <w:outlineLvl w:val="0"/>
    </w:pPr>
    <w:rPr>
      <w:rFonts w:ascii="Arial" w:hAnsi="Arial"/>
      <w:b/>
      <w:sz w:val="32"/>
    </w:rPr>
  </w:style>
  <w:style w:type="character" w:styleId="15">
    <w:name w:val="Strong"/>
    <w:autoRedefine/>
    <w:qFormat/>
    <w:uiPriority w:val="0"/>
    <w:rPr>
      <w:b/>
      <w:bCs/>
    </w:rPr>
  </w:style>
  <w:style w:type="character" w:styleId="16">
    <w:name w:val="FollowedHyperlink"/>
    <w:autoRedefine/>
    <w:qFormat/>
    <w:uiPriority w:val="0"/>
    <w:rPr>
      <w:color w:val="800080"/>
      <w:u w:val="single"/>
    </w:rPr>
  </w:style>
  <w:style w:type="character" w:styleId="17">
    <w:name w:val="Hyperlink"/>
    <w:autoRedefine/>
    <w:qFormat/>
    <w:uiPriority w:val="0"/>
    <w:rPr>
      <w:color w:val="0000FF"/>
      <w:u w:val="single"/>
    </w:rPr>
  </w:style>
  <w:style w:type="paragraph" w:customStyle="1" w:styleId="18">
    <w:name w:val="Char"/>
    <w:basedOn w:val="1"/>
    <w:autoRedefine/>
    <w:qFormat/>
    <w:uiPriority w:val="0"/>
    <w:pPr>
      <w:spacing w:line="360" w:lineRule="auto"/>
      <w:ind w:firstLine="200" w:firstLineChars="200"/>
    </w:pPr>
    <w:rPr>
      <w:rFonts w:ascii="Tahoma" w:hAnsi="Tahoma"/>
      <w:sz w:val="24"/>
    </w:rPr>
  </w:style>
  <w:style w:type="paragraph" w:customStyle="1" w:styleId="19">
    <w:name w:val="_Style 4"/>
    <w:basedOn w:val="1"/>
    <w:next w:val="6"/>
    <w:autoRedefine/>
    <w:qFormat/>
    <w:uiPriority w:val="0"/>
    <w:rPr>
      <w:rFonts w:ascii="宋体" w:hAnsi="Courier New"/>
    </w:rPr>
  </w:style>
  <w:style w:type="character" w:customStyle="1" w:styleId="20">
    <w:name w:val="apple-style-span"/>
    <w:basedOn w:val="14"/>
    <w:autoRedefine/>
    <w:qFormat/>
    <w:uiPriority w:val="0"/>
  </w:style>
  <w:style w:type="character" w:customStyle="1" w:styleId="21">
    <w:name w:val="正文文本缩进 Char"/>
    <w:autoRedefine/>
    <w:qFormat/>
    <w:uiPriority w:val="0"/>
    <w:rPr>
      <w:kern w:val="2"/>
      <w:sz w:val="21"/>
    </w:rPr>
  </w:style>
  <w:style w:type="character" w:customStyle="1" w:styleId="22">
    <w:name w:val="正文文本缩进 Char1"/>
    <w:link w:val="5"/>
    <w:autoRedefine/>
    <w:qFormat/>
    <w:uiPriority w:val="0"/>
    <w:rPr>
      <w:kern w:val="2"/>
      <w:sz w:val="21"/>
    </w:rPr>
  </w:style>
  <w:style w:type="paragraph" w:customStyle="1" w:styleId="2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4037;&#20316;&#25991;&#20214;\&#20462;&#25913;&#30340;&#35831;&#27714;&#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c8e6e590-d2a1-46b5-b5c5-5bfd103374af</errorID>
      <errorWord>谱图</errorWord>
      <group>L1_Word</group>
      <groupName>字词问题</groupName>
      <ability>L2_Typo</ability>
      <abilityName>字词错误</abilityName>
      <candidateList>
        <item>谱</item>
      </candidateList>
      <explain/>
      <paraID>5769F123</paraID>
      <start>28</start>
      <end>30</end>
      <status>unmodified</status>
      <modifiedWord/>
      <trackRevisions>false</trackRevisions>
    </reviewItem>
    <reviewItem>
      <errorID>6e073af9-8973-4dfd-9dbf-3e412bbd72a3</errorID>
      <errorWord>；</errorWord>
      <group>L1_Format</group>
      <groupName>格式问题</groupName>
      <ability>L2_HalfPunc_CN</ability>
      <abilityName>全半角问题</abilityName>
      <candidateList>
        <item>;</item>
      </candidateList>
      <explain>文本全半角错误。</explain>
      <paraID>41753EA7</paraID>
      <start>53</start>
      <end>54</end>
      <status>unmodified</status>
      <modifiedWord/>
      <trackRevisions>false</trackRevisions>
    </reviewItem>
    <reviewItem>
      <errorID>de405830-7d54-4adf-83bb-44bd460a140d</errorID>
      <errorWord>)</errorWord>
      <group>L1_Format</group>
      <groupName>格式问题</groupName>
      <ability>L2_HalfPunc_CN</ability>
      <abilityName>全半角问题</abilityName>
      <candidateList>
        <item>）</item>
      </candidateList>
      <explain>文本全半角错误。</explain>
      <paraID>709BE88D</paraID>
      <start>54</start>
      <end>55</end>
      <status>unmodified</status>
      <modifiedWord/>
      <trackRevisions>false</trackRevisions>
    </reviewItem>
    <reviewItem>
      <errorID>e1d964e7-afd3-4bc7-bacc-b05a9006eae9</errorID>
      <errorWord>)</errorWord>
      <group>L1_Format</group>
      <groupName>格式问题</groupName>
      <ability>L2_HalfPunc_CN</ability>
      <abilityName>全半角问题</abilityName>
      <candidateList>
        <item>）</item>
      </candidateList>
      <explain>文本全半角错误。</explain>
      <paraID>709BE88D</paraID>
      <start>67</start>
      <end>68</end>
      <status>unmodified</status>
      <modifiedWord/>
      <trackRevisions>false</trackRevisions>
    </reviewItem>
    <reviewItem>
      <errorID>f2317a53-70a7-405f-973a-efab3d734a74</errorID>
      <errorWord>的同含量</errorWord>
      <group>L1_Word</group>
      <groupName>字词问题</groupName>
      <ability>L2_Typo</ability>
      <abilityName>字词错误</abilityName>
      <candidateList>
        <item>的铜含量</item>
      </candidateList>
      <explain/>
      <paraID>1AEF5416</paraID>
      <start>97</start>
      <end>101</end>
      <status>unmodified</status>
      <modifiedWord/>
      <trackRevisions>false</trackRevisions>
    </reviewItem>
    <reviewItem>
      <errorID>6be1797b-836e-414c-9fff-02fc00fb7829</errorID>
      <errorWord>)</errorWord>
      <group>L1_Format</group>
      <groupName>格式问题</groupName>
      <ability>L2_HalfPunc_CN</ability>
      <abilityName>全半角问题</abilityName>
      <candidateList>
        <item>）</item>
      </candidateList>
      <explain>文本全半角错误。</explain>
      <paraID>1AEF5416</paraID>
      <start>160</start>
      <end>161</end>
      <status>unmodified</status>
      <modifiedWord/>
      <trackRevisions>false</trackRevisions>
    </reviewItem>
    <reviewItem>
      <errorID>f7fb647e-6493-4411-a969-1a2498bad882</errorID>
      <errorWord>；</errorWord>
      <group>L1_Word</group>
      <groupName>字词问题</groupName>
      <ability>L2_Typo</ability>
      <abilityName>字词错误</abilityName>
      <candidateList>
        <item>；在</item>
      </candidateList>
      <explain/>
      <paraID>4A023886</paraID>
      <start>57</start>
      <end>58</end>
      <status>unmodified</status>
      <modifiedWord/>
      <trackRevisions>false</trackRevisions>
    </reviewItem>
    <reviewItem>
      <errorID>6c2dd28d-0feb-48cc-a8af-51fd3d8debe6</errorID>
      <errorWord>背景</errorWord>
      <group>L1_Grammar</group>
      <groupName>语法问题</groupName>
      <ability>L2_Grammar</ability>
      <abilityName>语法错误</abilityName>
      <candidateList>
        <item>在确定背景</item>
      </candidateList>
      <explain/>
      <paraID>772AC46B</paraID>
      <start>0</start>
      <end>2</end>
      <status>unmodified</status>
      <modifiedWord/>
      <trackRevisions>false</trackRevisions>
    </reviewItem>
    <reviewItem>
      <errorID>97ad4b93-cf0d-4b43-b38d-5870dfa862ab</errorID>
      <errorWord>的确定</errorWord>
      <group>L1_Word</group>
      <groupName>字词问题</groupName>
      <ability>L2_Typo</ability>
      <abilityName>字词错误</abilityName>
      <candidateList>
        <item>时，</item>
      </candidateList>
      <explain/>
      <paraID>772AC46B</paraID>
      <start>3</start>
      <end>6</end>
      <status>unmodified</status>
      <modifiedWord/>
      <trackRevisions>false</trackRevisions>
    </reviewItem>
    <reviewItem>
      <errorID>0ab50227-736f-4413-b1b0-1dd3bd0d1e37</errorID>
      <errorWord>，</errorWord>
      <group>L1_Punc</group>
      <groupName>标点问题</groupName>
      <ability>L2_Punc_CN</ability>
      <abilityName>标点符号问题</abilityName>
      <candidateList>
        <item>。</item>
      </candidateList>
      <explain/>
      <paraID>772AC46B</paraID>
      <start>18</start>
      <end>19</end>
      <status>unmodified</status>
      <modifiedWord/>
      <trackRevisions>false</trackRevisions>
    </reviewItem>
    <reviewItem>
      <errorID>14b9984e-1f8d-40ec-9864-13e05914d4e5</errorID>
      <errorWord>；</errorWord>
      <group>L1_Punc</group>
      <groupName>标点问题</groupName>
      <ability>L2_Punc_CN</ability>
      <abilityName>标点符号问题</abilityName>
      <candidateList>
        <item>。</item>
      </candidateList>
      <explain/>
      <paraID>772AC46B</paraID>
      <start>66</start>
      <end>67</end>
      <status>unmodified</status>
      <modifiedWord/>
      <trackRevisions>false</trackRevisions>
    </reviewItem>
    <reviewItem>
      <errorID>90c2eaf0-507d-4a7d-8d2d-37ef8ffb002f</errorID>
      <errorWord>保存</errorWord>
      <group>L1_Punc</group>
      <groupName>标点问题</groupName>
      <ability>L2_Punc_CN</ability>
      <abilityName>标点符号问题</abilityName>
      <candidateList>
        <item>，保存</item>
      </candidateList>
      <explain/>
      <paraID>772AC46B</paraID>
      <start>74</start>
      <end>76</end>
      <status>unmodified</status>
      <modifiedWord/>
      <trackRevisions>false</trackRevisions>
    </reviewItem>
    <reviewItem>
      <errorID>e196b31e-62b5-4293-9b0a-f4109792d102</errorID>
      <errorWord>，</errorWord>
      <group>L1_Punc</group>
      <groupName>标点问题</groupName>
      <ability>L2_Punc_CN</ability>
      <abilityName>标点符号问题</abilityName>
      <candidateList>
        <item>。</item>
      </candidateList>
      <explain/>
      <paraID>772AC46B</paraID>
      <start>118</start>
      <end>119</end>
      <status>unmodified</status>
      <modifiedWord/>
      <trackRevisions>false</trackRevisions>
    </reviewItem>
    <reviewItem>
      <errorID>62087512-8bad-4e00-bf82-e911e3c4292b</errorID>
      <errorWord>，</errorWord>
      <group>L1_Punc</group>
      <groupName>标点问题</groupName>
      <ability>L2_Punc_CN</ability>
      <abilityName>标点符号问题</abilityName>
      <candidateList>
        <item>。</item>
      </candidateList>
      <explain/>
      <paraID>772AC46B</paraID>
      <start>150</start>
      <end>151</end>
      <status>unmodified</status>
      <modifiedWord/>
      <trackRevisions>false</trackRevisions>
    </reviewItem>
    <reviewItem>
      <errorID>8d0a94a5-61a3-4492-8f66-b349e875e811</errorID>
      <errorWord>，</errorWord>
      <group>L1_Punc</group>
      <groupName>标点问题</groupName>
      <ability>L2_Punc_CN</ability>
      <abilityName>标点符号问题</abilityName>
      <candidateList>
        <item>。</item>
      </candidateList>
      <explain/>
      <paraID>568A0BC5</paraID>
      <start>47</start>
      <end>48</end>
      <status>unmodified</status>
      <modifiedWord/>
      <trackRevisions>false</trackRevisions>
    </reviewItem>
    <reviewItem>
      <errorID>b5809aae-9fe3-492f-9375-eea9fc1626e3</errorID>
      <errorWord>；</errorWord>
      <group>L1_Punc</group>
      <groupName>标点问题</groupName>
      <ability>L2_Punc_CN</ability>
      <abilityName>标点符号问题</abilityName>
      <candidateList>
        <item>。</item>
      </candidateList>
      <explain/>
      <paraID>568A0BC5</paraID>
      <start>75</start>
      <end>76</end>
      <status>unmodified</status>
      <modifiedWord/>
      <trackRevisions>false</trackRevisions>
    </reviewItem>
    <reviewItem>
      <errorID>b08f98ce-3977-4090-ba25-dee0b3fea57a</errorID>
      <errorWord>，</errorWord>
      <group>L1_Punc</group>
      <groupName>标点问题</groupName>
      <ability>L2_Punc_CN</ability>
      <abilityName>标点符号问题</abilityName>
      <candidateList>
        <item>。</item>
      </candidateList>
      <explain/>
      <paraID>568A0BC5</paraID>
      <start>131</start>
      <end>132</end>
      <status>unmodified</status>
      <modifiedWord/>
      <trackRevisions>false</trackRevisions>
    </reviewItem>
    <reviewItem>
      <errorID>4872f0c1-dec8-4037-805f-b45bdc210f5a</errorID>
      <errorWord>才</errorWord>
      <group>L1_Word</group>
      <groupName>字词问题</groupName>
      <ability>L2_Typo</ability>
      <abilityName>字词错误</abilityName>
      <candidateList>
        <item>才能</item>
      </candidateList>
      <explain/>
      <paraID>568A0BC5</paraID>
      <start>146</start>
      <end>147</end>
      <status>unmodified</status>
      <modifiedWord/>
      <trackRevisions>false</trackRevisions>
    </reviewItem>
    <reviewItem>
      <errorID>76b6ebbc-891f-407d-91b6-24b129a75c50</errorID>
      <errorWord>，</errorWord>
      <group>L1_Punc</group>
      <groupName>标点问题</groupName>
      <ability>L2_Punc_CN</ability>
      <abilityName>标点符号问题</abilityName>
      <candidateList>
        <item>。</item>
      </candidateList>
      <explain/>
      <paraID>568A0BC5</paraID>
      <start>153</start>
      <end>154</end>
      <status>unmodified</status>
      <modifiedWord/>
      <trackRevisions>false</trackRevisions>
    </reviewItem>
    <reviewItem>
      <errorID>541e771c-ecbb-44d4-9ab2-c8f3adc8c407</errorID>
      <errorWord>；</errorWord>
      <group>L1_Punc</group>
      <groupName>标点问题</groupName>
      <ability>L2_Punc_CN</ability>
      <abilityName>标点符号问题</abilityName>
      <candidateList>
        <item>。</item>
      </candidateList>
      <explain/>
      <paraID>25825DF9</paraID>
      <start>47</start>
      <end>48</end>
      <status>unmodified</status>
      <modifiedWord/>
      <trackRevisions>false</trackRevisions>
    </reviewItem>
    <reviewItem>
      <errorID>40def108-1047-40c0-b6b2-d542f78770cb</errorID>
      <errorWord>与</errorWord>
      <group>L1_Word</group>
      <groupName>字词问题</groupName>
      <ability>L2_Typo</ability>
      <abilityName>字词错误</abilityName>
      <candidateList>
        <item>以与</item>
      </candidateList>
      <explain/>
      <paraID>25825DF9</paraID>
      <start>70</start>
      <end>71</end>
      <status>unmodified</status>
      <modifiedWord/>
      <trackRevisions>false</trackRevisions>
    </reviewItem>
    <reviewItem>
      <errorID>675ff913-4c8e-4fea-b2c2-8109d2a8b442</errorID>
      <errorWord>，</errorWord>
      <group>L1_Punc</group>
      <groupName>标点问题</groupName>
      <ability>L2_Punc_CN</ability>
      <abilityName>标点符号问题</abilityName>
      <candidateList>
        <item>。</item>
      </candidateList>
      <explain/>
      <paraID> 7D2DE7A</paraID>
      <start>44</start>
      <end>45</end>
      <status>unmodified</status>
      <modifiedWord/>
      <trackRevisions>false</trackRevisions>
    </reviewItem>
    <reviewItem>
      <errorID>50665e14-424e-484c-9ff7-6afde6249ba0</errorID>
      <errorWord>；</errorWord>
      <group>L1_Punc</group>
      <groupName>标点问题</groupName>
      <ability>L2_Punc_CN</ability>
      <abilityName>标点符号问题</abilityName>
      <candidateList>
        <item>。</item>
      </candidateList>
      <explain/>
      <paraID> 7D2DE7A</paraID>
      <start>66</start>
      <end>67</end>
      <status>unmodified</status>
      <modifiedWord/>
      <trackRevisions>false</trackRevisions>
    </reviewItem>
    <reviewItem>
      <errorID>6180f4a6-b996-41a6-856b-52dfa03bb825</errorID>
      <errorWord>，</errorWord>
      <group>L1_Punc</group>
      <groupName>标点问题</groupName>
      <ability>L2_Punc_CN</ability>
      <abilityName>标点符号问题</abilityName>
      <candidateList>
        <item>。</item>
      </candidateList>
      <explain/>
      <paraID> 7D2DE7A</paraID>
      <start>105</start>
      <end>106</end>
      <status>unmodified</status>
      <modifiedWord/>
      <trackRevisions>false</trackRevisions>
    </reviewItem>
    <reviewItem>
      <errorID>7c855215-5ee1-4d92-9bce-5218c638aec6</errorID>
      <errorWord>，</errorWord>
      <group>L1_Punc</group>
      <groupName>标点问题</groupName>
      <ability>L2_Punc_CN</ability>
      <abilityName>标点符号问题</abilityName>
      <candidateList>
        <item>。</item>
      </candidateList>
      <explain/>
      <paraID> 7D2DE7A</paraID>
      <start>121</start>
      <end>122</end>
      <status>unmodified</status>
      <modifiedWord/>
      <trackRevisions>false</trackRevisions>
    </reviewItem>
    <reviewItem>
      <errorID>0023c90b-172a-4783-97c0-371ebeaee23f</errorID>
      <errorWord>，</errorWord>
      <group>L1_Punc</group>
      <groupName>标点问题</groupName>
      <ability>L2_Punc_CN</ability>
      <abilityName>标点符号问题</abilityName>
      <candidateList>
        <item>。</item>
      </candidateList>
      <explain/>
      <paraID>30E0512A</paraID>
      <start>53</start>
      <end>54</end>
      <status>unmodified</status>
      <modifiedWord/>
      <trackRevisions>false</trackRevisions>
    </reviewItem>
    <reviewItem>
      <errorID>46ee4e42-5d74-4895-b9c8-d901644ff573</errorID>
      <errorWord>；</errorWord>
      <group>L1_Punc</group>
      <groupName>标点问题</groupName>
      <ability>L2_Punc_CN</ability>
      <abilityName>标点符号问题</abilityName>
      <candidateList>
        <item>。</item>
      </candidateList>
      <explain/>
      <paraID>30E0512A</paraID>
      <start>96</start>
      <end>97</end>
      <status>unmodified</status>
      <modifiedWord/>
      <trackRevisions>false</trackRevisions>
    </reviewItem>
    <reviewItem>
      <errorID>fb5f9413-df49-4d1d-b872-f0187cde0ba6</errorID>
      <errorWord>，</errorWord>
      <group>L1_Punc</group>
      <groupName>标点问题</groupName>
      <ability>L2_Punc_CN</ability>
      <abilityName>标点符号问题</abilityName>
      <candidateList>
        <item>。</item>
      </candidateList>
      <explain/>
      <paraID>30E0512A</paraID>
      <start>158</start>
      <end>159</end>
      <status>unmodified</status>
      <modifiedWord/>
      <trackRevisions>false</trackRevisions>
    </reviewItem>
    <reviewItem>
      <errorID>be4a56e3-c96a-42b6-a000-83baca64f596</errorID>
      <errorWord>即可</errorWord>
      <group>L1_Punc</group>
      <groupName>标点问题</groupName>
      <ability>L2_Punc_CN</ability>
      <abilityName>标点符号问题</abilityName>
      <candidateList>
        <item>，即可</item>
      </candidateList>
      <explain/>
      <paraID>30E0512A</paraID>
      <start>170</start>
      <end>172</end>
      <status>unmodified</status>
      <modifiedWord/>
      <trackRevisions>false</trackRevisions>
    </reviewItem>
    <reviewItem>
      <errorID>c7a87871-ecff-4b39-9227-ca185c809c9d</errorID>
      <errorWord>，</errorWord>
      <group>L1_Punc</group>
      <groupName>标点问题</groupName>
      <ability>L2_Punc_CN</ability>
      <abilityName>标点符号问题</abilityName>
      <candidateList>
        <item>。</item>
      </candidateList>
      <explain/>
      <paraID>5C8173B6</paraID>
      <start>19</start>
      <end>20</end>
      <status>unmodified</status>
      <modifiedWord/>
      <trackRevisions>false</trackRevisions>
    </reviewItem>
    <reviewItem>
      <errorID>6a91a472-e27d-403d-9449-683ad8567603</errorID>
      <errorWord>，</errorWord>
      <group>L1_Punc</group>
      <groupName>标点问题</groupName>
      <ability>L2_Punc_CN</ability>
      <abilityName>标点符号问题</abilityName>
      <candidateList>
        <item>。</item>
      </candidateList>
      <explain/>
      <paraID>5C8173B6</paraID>
      <start>58</start>
      <end>59</end>
      <status>unmodified</status>
      <modifiedWord/>
      <trackRevisions>false</trackRevisions>
    </reviewItem>
    <reviewItem>
      <errorID>434fc49c-3241-4123-b936-32e8ebda8637</errorID>
      <errorWord>；</errorWord>
      <group>L1_Punc</group>
      <groupName>标点问题</groupName>
      <ability>L2_Punc_CN</ability>
      <abilityName>标点符号问题</abilityName>
      <candidateList>
        <item>。</item>
      </candidateList>
      <explain/>
      <paraID>5C8173B6</paraID>
      <start>75</start>
      <end>76</end>
      <status>unmodified</status>
      <modifiedWord/>
      <trackRevisions>false</trackRevisions>
    </reviewItem>
    <reviewItem>
      <errorID>0c592723-205e-4825-8c73-2346a0e86150</errorID>
      <errorWord>，</errorWord>
      <group>L1_Punc</group>
      <groupName>标点问题</groupName>
      <ability>L2_Punc_CN</ability>
      <abilityName>标点符号问题</abilityName>
      <candidateList>
        <item>。</item>
      </candidateList>
      <explain/>
      <paraID>5C8173B6</paraID>
      <start>110</start>
      <end>111</end>
      <status>unmodified</status>
      <modifiedWord/>
      <trackRevisions>false</trackRevisions>
    </reviewItem>
    <reviewItem>
      <errorID>1ebbcfbc-1de9-4fd0-9a49-2cb8aa347cf2</errorID>
      <errorWord>把</errorWord>
      <group>L1_Grammar</group>
      <groupName>语法问题</groupName>
      <ability>L2_Grammar</ability>
      <abilityName>语法错误</abilityName>
      <candidateList>
        <item>地，把</item>
      </candidateList>
      <explain/>
      <paraID>5C8173B6</paraID>
      <start>113</start>
      <end>114</end>
      <status>unmodified</status>
      <modifiedWord/>
      <trackRevisions>false</trackRevisions>
    </reviewItem>
    <reviewItem>
      <errorID>d70e525d-d7d0-4bc2-86d4-9caed8f93104</errorID>
      <errorWord>，</errorWord>
      <group>L1_Punc</group>
      <groupName>标点问题</groupName>
      <ability>L2_Punc_CN</ability>
      <abilityName>标点符号问题</abilityName>
      <candidateList>
        <item>。</item>
      </candidateList>
      <explain/>
      <paraID>5C8173B6</paraID>
      <start>140</start>
      <end>141</end>
      <status>unmodified</status>
      <modifiedWord/>
      <trackRevisions>false</trackRevisions>
    </reviewItem>
    <reviewItem>
      <errorID>6815153f-7404-4a08-8c69-09a04d7d7f1f</errorID>
      <errorWord>，</errorWord>
      <group>L1_Punc</group>
      <groupName>标点问题</groupName>
      <ability>L2_Punc_CN</ability>
      <abilityName>标点符号问题</abilityName>
      <candidateList>
        <item>。</item>
      </candidateList>
      <explain/>
      <paraID>77A994F8</paraID>
      <start>44</start>
      <end>45</end>
      <status>unmodified</status>
      <modifiedWord/>
      <trackRevisions>false</trackRevisions>
    </reviewItem>
    <reviewItem>
      <errorID>897bc209-afcc-4319-b82b-3bf81bf03dd4</errorID>
      <errorWord>，</errorWord>
      <group>L1_Punc</group>
      <groupName>标点问题</groupName>
      <ability>L2_Punc_CN</ability>
      <abilityName>标点符号问题</abilityName>
      <candidateList>
        <item>。</item>
      </candidateList>
      <explain/>
      <paraID>77A994F8</paraID>
      <start>82</start>
      <end>83</end>
      <status>unmodified</status>
      <modifiedWord/>
      <trackRevisions>false</trackRevisions>
    </reviewItem>
    <reviewItem>
      <errorID>01402a5f-d739-4797-959e-035bd9cb1c3c</errorID>
      <errorWord>；</errorWord>
      <group>L1_Punc</group>
      <groupName>标点问题</groupName>
      <ability>L2_Punc_CN</ability>
      <abilityName>标点符号问题</abilityName>
      <candidateList>
        <item>。</item>
      </candidateList>
      <explain/>
      <paraID>77A994F8</paraID>
      <start>116</start>
      <end>117</end>
      <status>unmodified</status>
      <modifiedWord/>
      <trackRevisions>false</trackRevisions>
    </reviewItem>
    <reviewItem>
      <errorID>88edbd9e-bb75-4bbc-85f1-888b6238c189</errorID>
      <errorWord>，</errorWord>
      <group>L1_Punc</group>
      <groupName>标点问题</groupName>
      <ability>L2_Punc_CN</ability>
      <abilityName>标点符号问题</abilityName>
      <candidateList>
        <item>。</item>
      </candidateList>
      <explain/>
      <paraID>77A994F8</paraID>
      <start>190</start>
      <end>191</end>
      <status>unmodified</status>
      <modifiedWord/>
      <trackRevisions>false</trackRevisions>
    </reviewItem>
    <reviewItem>
      <errorID>89d1c293-1985-448d-acfc-71aeb4ede8b5</errorID>
      <errorWord>而</errorWord>
      <group>L1_Punc</group>
      <groupName>标点问题</groupName>
      <ability>L2_Punc_CN</ability>
      <abilityName>标点符号问题</abilityName>
      <candidateList>
        <item>，而</item>
      </candidateList>
      <explain/>
      <paraID>523E8329</paraID>
      <start>13</start>
      <end>14</end>
      <status>unmodified</status>
      <modifiedWord/>
      <trackRevisions>false</trackRevisions>
    </reviewItem>
    <reviewItem>
      <errorID>08bd9973-afe8-4374-afa6-ac994fd206a2</errorID>
      <errorWord>，此时</errorWord>
      <group>L1_Word</group>
      <groupName>字词问题</groupName>
      <ability>L2_Typo</ability>
      <abilityName>字词错误</abilityName>
      <candidateList>
        <item>。此时，</item>
      </candidateList>
      <explain/>
      <paraID>523E8329</paraID>
      <start>32</start>
      <end>35</end>
      <status>unmodified</status>
      <modifiedWord/>
      <trackRevisions>false</trackRevisions>
    </reviewItem>
    <reviewItem>
      <errorID>bfcaa98d-f43a-46f0-8d43-953e7a46b407</errorID>
      <errorWord>并</errorWord>
      <group>L1_Punc</group>
      <groupName>标点问题</groupName>
      <ability>L2_Punc_CN</ability>
      <abilityName>标点符号问题</abilityName>
      <candidateList>
        <item>，并</item>
      </candidateList>
      <explain/>
      <paraID>523E8329</paraID>
      <start>57</start>
      <end>58</end>
      <status>unmodified</status>
      <modifiedWord/>
      <trackRevisions>false</trackRevisions>
    </reviewItem>
    <reviewItem>
      <errorID>d6ef677f-7ebc-4856-9647-8b1490e89355</errorID>
      <errorWord>；</errorWord>
      <group>L1_Punc</group>
      <groupName>标点问题</groupName>
      <ability>L2_Punc_CN</ability>
      <abilityName>标点符号问题</abilityName>
      <candidateList>
        <item>。</item>
      </candidateList>
      <explain/>
      <paraID>523E8329</paraID>
      <start>66</start>
      <end>67</end>
      <status>unmodified</status>
      <modifiedWord/>
      <trackRevisions>false</trackRevisions>
    </reviewItem>
    <reviewItem>
      <errorID>d917f504-910b-44f9-9532-cddd6c409f13</errorID>
      <errorWord>，</errorWord>
      <group>L1_Punc</group>
      <groupName>标点问题</groupName>
      <ability>L2_Punc_CN</ability>
      <abilityName>标点符号问题</abilityName>
      <candidateList>
        <item>。</item>
      </candidateList>
      <explain/>
      <paraID>523E8329</paraID>
      <start>105</start>
      <end>106</end>
      <status>unmodified</status>
      <modifiedWord/>
      <trackRevisions>false</trackRevisions>
    </reviewItem>
    <reviewItem>
      <errorID>a0fdc283-9763-4b1f-b7fb-0ab4a92e54b7</errorID>
      <errorWord>识别的目标响应。</errorWord>
      <group>L1_Grammar</group>
      <groupName>语法问题</groupName>
      <ability>L2_Grammar</ability>
      <abilityName>语法错误</abilityName>
      <candidateList>
        <item>识别</item>
      </candidateList>
      <explain/>
      <paraID>523E8329</paraID>
      <start>169</start>
      <end>177</end>
      <status>unmodified</status>
      <modifiedWord/>
      <trackRevisions>false</trackRevisions>
    </reviewItem>
    <reviewItem>
      <errorID>9d9dc506-852c-4fed-bed2-5ed49e47a387</errorID>
      <errorWord>；</errorWord>
      <group>L1_Format</group>
      <groupName>格式问题</groupName>
      <ability>L2_HalfPunc_CN</ability>
      <abilityName>全半角问题</abilityName>
      <candidateList>
        <item>;</item>
      </candidateList>
      <explain>文本全半角错误。</explain>
      <paraID>747C5756</paraID>
      <start>68</start>
      <end>69</end>
      <status>unmodified</status>
      <modifiedWord/>
      <trackRevisions>false</trackRevisions>
    </reviewItem>
    <reviewItem>
      <errorID>64534672-dee4-4572-9da8-85dcab9e7cdd</errorID>
      <errorWord>作用</errorWord>
      <group>L1_Word</group>
      <groupName>字词问题</groupName>
      <ability>L2_Typo</ability>
      <abilityName>字词错误</abilityName>
      <candidateList>
        <item>影响</item>
      </candidateList>
      <explain/>
      <paraID>5C9DDF20</paraID>
      <start>117</start>
      <end>119</end>
      <status>unmodified</status>
      <modifiedWord/>
      <trackRevisions>false</trackRevisions>
    </reviewItem>
    <reviewItem>
      <errorID>a56e3d51-ff21-44b2-acdb-178eb254f579</errorID>
      <errorWord> </errorWord>
      <group>L1_Punc</group>
      <groupName>标点问题</groupName>
      <ability>L2_Punc_CN</ability>
      <abilityName>标点符号问题</abilityName>
      <candidateList>
        <item/>
      </candidateList>
      <explain>此处空格冗余，建议删除。</explain>
      <paraID>5C9DDF20</paraID>
      <start>340</start>
      <end>341</end>
      <status>unmodified</status>
      <modifiedWord/>
      <trackRevisions>false</trackRevisions>
    </reviewItem>
    <reviewItem>
      <errorID>4a6d1499-2182-4577-bd6c-388228e5160a</errorID>
      <errorWord>2个预测值之差后平方，再对预先固定的对照集合求和；响应增量误差使用同一基体内目标含量不同的独立校核样本构成对照，取2个</errorWord>
      <group>L1_Word</group>
      <groupName>字词问题</groupName>
      <ability>L2_Typo</ability>
      <abilityName>字词错误</abilityName>
      <candidateList>
        <item>两个预测值之差后平方，再对预先固定的对照集合求和；响应增量误差使用同一基体内目标含量不同的独立校核样本构成对照，取两个</item>
      </candidateList>
      <explain/>
      <paraID>6D16501D</paraID>
      <start>58</start>
      <end>117</end>
      <status>unmodified</status>
      <modifiedWord/>
      <trackRevisions>false</trackRevisions>
    </reviewItem>
    <reviewItem>
      <errorID>598c45bb-dc67-485a-9a98-455c603c7a4c</errorID>
      <errorWord>2个独立定值之差，再平方求和，2个</errorWord>
      <group>L1_Word</group>
      <groupName>字词问题</groupName>
      <ability>L2_Typo</ability>
      <abilityName>字词错误</abilityName>
      <candidateList>
        <item>两个独立定值之差，再平方求和，两个</item>
      </candidateList>
      <explain/>
      <paraID>6D16501D</paraID>
      <start>127</start>
      <end>144</end>
      <status>unmodified</status>
      <modifiedWord/>
      <trackRevisions>false</trackRevisions>
    </reviewItem>
    <reviewItem>
      <errorID>fc2a6940-9621-4f49-8767-6daaacec8ab8</errorID>
      <errorWord>，</errorWord>
      <group>L1_Word</group>
      <groupName>字词问题</groupName>
      <ability>L2_Typo</ability>
      <abilityName>字词错误</abilityName>
      <candidateList>
        <item>，在</item>
      </candidateList>
      <explain/>
      <paraID>7DA2DB44</paraID>
      <start>56</start>
      <end>57</end>
      <status>unmodified</status>
      <modifiedWord/>
      <trackRevisions>false</trackRevisions>
    </reviewItem>
    <reviewItem>
      <errorID>346606d4-6b84-4481-8b36-e6d85d439ff9</errorID>
      <errorWord>；2个</errorWord>
      <group>L1_Word</group>
      <groupName>字词问题</groupName>
      <ability>L2_Typo</ability>
      <abilityName>字词错误</abilityName>
      <candidateList>
        <item>。两个</item>
      </candidateList>
      <explain/>
      <paraID>48991F4E</paraID>
      <start>87</start>
      <end>90</end>
      <status>unmodified</status>
      <modifiedWord/>
      <trackRevisions>false</trackRevisions>
    </reviewItem>
    <reviewItem>
      <errorID>c3de3e56-1715-4f90-8e8d-8b9ec1c6428b</errorID>
      <errorWord>，</errorWord>
      <group>L1_Punc</group>
      <groupName>标点问题</groupName>
      <ability>L2_Punc_CN</ability>
      <abilityName>标点符号问题</abilityName>
      <candidateList>
        <item>。</item>
      </candidateList>
      <explain/>
      <paraID>48991F4E</paraID>
      <start>119</start>
      <end>120</end>
      <status>unmodified</status>
      <modifiedWord/>
      <trackRevisions>false</trackRevisions>
    </reviewItem>
    <reviewItem>
      <errorID>66312412-8c98-4722-94ff-8e9dec0142e5</errorID>
      <errorWord>  </errorWord>
      <group>L1_Punc</group>
      <groupName>标点问题</groupName>
      <ability>L2_Punc_CN</ability>
      <abilityName>标点符号问题</abilityName>
      <candidateList>
        <item/>
      </candidateList>
      <explain>此处空格冗余，建议删除。</explain>
      <paraID> 412D8B3</paraID>
      <start>26</start>
      <end>28</end>
      <status>unmodified</status>
      <modifiedWord/>
      <trackRevisions>false</trackRevisions>
    </reviewItem>
    <reviewItem>
      <errorID>7206c308-b465-440f-99e9-b28f2e30a51c</errorID>
      <errorWord>；</errorWord>
      <group>L1_Punc</group>
      <groupName>标点问题</groupName>
      <ability>L2_Punc_CN</ability>
      <abilityName>标点符号问题</abilityName>
      <candidateList>
        <item>。</item>
      </candidateList>
      <explain/>
      <paraID> 412D8B3</paraID>
      <start>33</start>
      <end>34</end>
      <status>unmodified</status>
      <modifiedWord/>
      <trackRevisions>false</trackRevisions>
    </reviewItem>
    <reviewItem>
      <errorID>91f48e80-d1e8-4c7e-8fb9-1d1e05aa6e40</errorID>
      <errorWord>，</errorWord>
      <group>L1_Punc</group>
      <groupName>标点问题</groupName>
      <ability>L2_Punc_CN</ability>
      <abilityName>标点符号问题</abilityName>
      <candidateList>
        <item>。</item>
      </candidateList>
      <explain/>
      <paraID>5B70F14B</paraID>
      <start>21</start>
      <end>22</end>
      <status>unmodified</status>
      <modifiedWord/>
      <trackRevisions>false</trackRevisions>
    </reviewItem>
    <reviewItem>
      <errorID>1ad90599-bedb-4033-a3e0-a367cb9181a2</errorID>
      <errorWord>；</errorWord>
      <group>L1_Punc</group>
      <groupName>标点问题</groupName>
      <ability>L2_Punc_CN</ability>
      <abilityName>标点符号问题</abilityName>
      <candidateList>
        <item>。</item>
      </candidateList>
      <explain/>
      <paraID>5B70F14B</paraID>
      <start>88</start>
      <end>89</end>
      <status>unmodified</status>
      <modifiedWord/>
      <trackRevisions>false</trackRevisions>
    </reviewItem>
    <reviewItem>
      <errorID>9ef63fa8-3868-4572-bc5c-0dff7d4b645b</errorID>
      <errorWord>；</errorWord>
      <group>L1_Punc</group>
      <groupName>标点问题</groupName>
      <ability>L2_Punc_CN</ability>
      <abilityName>标点符号问题</abilityName>
      <candidateList>
        <item>。</item>
      </candidateList>
      <explain/>
      <paraID>2D0B9DA6</paraID>
      <start>75</start>
      <end>76</end>
      <status>unmodified</status>
      <modifiedWord/>
      <trackRevisions>false</trackRevisions>
    </reviewItem>
    <reviewItem>
      <errorID>4d136a07-ddaf-4132-b575-5de7fbf7b42f</errorID>
      <errorWord>，</errorWord>
      <group>L1_Punc</group>
      <groupName>标点问题</groupName>
      <ability>L2_Punc_CN</ability>
      <abilityName>标点符号问题</abilityName>
      <candidateList>
        <item>。</item>
      </candidateList>
      <explain/>
      <paraID>2D0B9DA6</paraID>
      <start>114</start>
      <end>115</end>
      <status>unmodified</status>
      <modifiedWord/>
      <trackRevisions>false</trackRevisions>
    </reviewItem>
    <reviewItem>
      <errorID>e4fa888a-8255-497a-8d86-b442383bbe0c</errorID>
      <errorWord>，而</errorWord>
      <group>L1_Word</group>
      <groupName>字词问题</groupName>
      <ability>L2_Typo</ability>
      <abilityName>字词错误</abilityName>
      <candidateList>
        <item>，</item>
      </candidateList>
      <explain/>
      <paraID>2D0B9DA6</paraID>
      <start>136</start>
      <end>138</end>
      <status>unmodified</status>
      <modifiedWord/>
      <trackRevisions>false</trackRevisions>
    </reviewItem>
    <reviewItem>
      <errorID>60e38220-c333-496f-81fe-41fe28d418dd</errorID>
      <errorWord>，</errorWord>
      <group>L1_Punc</group>
      <groupName>标点问题</groupName>
      <ability>L2_Punc_CN</ability>
      <abilityName>标点符号问题</abilityName>
      <candidateList>
        <item>。</item>
      </candidateList>
      <explain/>
      <paraID>2D0B9DA6</paraID>
      <start>154</start>
      <end>155</end>
      <status>unmodified</status>
      <modifiedWord/>
      <trackRevisions>false</trackRevisions>
    </reviewItem>
    <reviewItem>
      <errorID>c58f640f-3cfa-4f38-ae0c-e74e2dd73464</errorID>
      <errorWord>；</errorWord>
      <group>L1_Punc</group>
      <groupName>标点问题</groupName>
      <ability>L2_Punc_CN</ability>
      <abilityName>标点符号问题</abilityName>
      <candidateList>
        <item>。</item>
      </candidateList>
      <explain/>
      <paraID>1FDA5835</paraID>
      <start>71</start>
      <end>72</end>
      <status>unmodified</status>
      <modifiedWord/>
      <trackRevisions>false</trackRevisions>
    </reviewItem>
    <reviewItem>
      <errorID>77476262-d3d1-4522-b9dc-e0dad0256984</errorID>
      <errorWord>，</errorWord>
      <group>L1_Punc</group>
      <groupName>标点问题</groupName>
      <ability>L2_Punc_CN</ability>
      <abilityName>标点符号问题</abilityName>
      <candidateList>
        <item>。</item>
      </candidateList>
      <explain/>
      <paraID>1FDA5835</paraID>
      <start>115</start>
      <end>116</end>
      <status>unmodified</status>
      <modifiedWord/>
      <trackRevisions>false</trackRevisions>
    </reviewItem>
    <reviewItem>
      <errorID>06b9292c-be73-43d7-bbdb-9e94862228ac</errorID>
      <errorWord>，2个</errorWord>
      <group>L1_Word</group>
      <groupName>字词问题</groupName>
      <ability>L2_Typo</ability>
      <abilityName>字词错误</abilityName>
      <candidateList>
        <item>。两个</item>
      </candidateList>
      <explain/>
      <paraID>1FDA5835</paraID>
      <start>148</start>
      <end>151</end>
      <status>unmodified</status>
      <modifiedWord/>
      <trackRevisions>false</trackRevisions>
    </reviewItem>
    <reviewItem>
      <errorID>438650f8-abf1-4bd2-b347-dedd356efe37</errorID>
      <errorWord>；</errorWord>
      <group>L1_Punc</group>
      <groupName>标点问题</groupName>
      <ability>L2_Punc_CN</ability>
      <abilityName>标点符号问题</abilityName>
      <candidateList>
        <item>。</item>
      </candidateList>
      <explain/>
      <paraID> 33D1F00</paraID>
      <start>64</start>
      <end>65</end>
      <status>unmodified</status>
      <modifiedWord/>
      <trackRevisions>false</trackRevisions>
    </reviewItem>
    <reviewItem>
      <errorID>1a359ba8-00a4-4a44-a84b-52a37491cf63</errorID>
      <errorWord>；</errorWord>
      <group>L1_Punc</group>
      <groupName>标点问题</groupName>
      <ability>L2_Punc_CN</ability>
      <abilityName>标点符号问题</abilityName>
      <candidateList>
        <item>。</item>
      </candidateList>
      <explain/>
      <paraID> 33D1F00</paraID>
      <start>108</start>
      <end>109</end>
      <status>unmodified</status>
      <modifiedWord/>
      <trackRevisions>false</trackRevisions>
    </reviewItem>
    <reviewItem>
      <errorID>d7df844e-8d65-4842-8b0c-fba32c74b7d6</errorID>
      <errorWord>；</errorWord>
      <group>L1_Punc</group>
      <groupName>标点问题</groupName>
      <ability>L2_Punc_CN</ability>
      <abilityName>标点符号问题</abilityName>
      <candidateList>
        <item>。</item>
      </candidateList>
      <explain/>
      <paraID> 33D1F00</paraID>
      <start>158</start>
      <end>159</end>
      <status>unmodified</status>
      <modifiedWord/>
      <trackRevisions>false</trackRevisions>
    </reviewItem>
    <reviewItem>
      <errorID>497755ad-12e5-4435-91c9-18bac9376313</errorID>
      <errorWord>；</errorWord>
      <group>L1_Punc</group>
      <groupName>标点问题</groupName>
      <ability>L2_Punc_CN</ability>
      <abilityName>标点符号问题</abilityName>
      <candidateList>
        <item>。</item>
      </candidateList>
      <explain/>
      <paraID>470FC277</paraID>
      <start>76</start>
      <end>77</end>
      <status>unmodified</status>
      <modifiedWord/>
      <trackRevisions>false</trackRevisions>
    </reviewItem>
    <reviewItem>
      <errorID>732ba58e-b5df-4391-9a38-2432cbff25a6</errorID>
      <errorWord>，</errorWord>
      <group>L1_Punc</group>
      <groupName>标点问题</groupName>
      <ability>L2_Punc_CN</ability>
      <abilityName>标点符号问题</abilityName>
      <candidateList>
        <item>。</item>
      </candidateList>
      <explain/>
      <paraID>470FC277</paraID>
      <start>136</start>
      <end>137</end>
      <status>unmodified</status>
      <modifiedWord/>
      <trackRevisions>false</trackRevisions>
    </reviewItem>
    <reviewItem>
      <errorID>5608ec5c-dd1c-481a-afbd-d0d3a0908807</errorID>
      <errorWord>；</errorWord>
      <group>L1_Punc</group>
      <groupName>标点问题</groupName>
      <ability>L2_Punc_CN</ability>
      <abilityName>标点符号问题</abilityName>
      <candidateList>
        <item>。</item>
      </candidateList>
      <explain/>
      <paraID>4DA0AC44</paraID>
      <start>78</start>
      <end>79</end>
      <status>unmodified</status>
      <modifiedWord/>
      <trackRevisions>false</trackRevisions>
    </reviewItem>
    <reviewItem>
      <errorID>32bde681-903b-4001-b3fd-6fd875916d73</errorID>
      <errorWord>，</errorWord>
      <group>L1_Punc</group>
      <groupName>标点问题</groupName>
      <ability>L2_Punc_CN</ability>
      <abilityName>标点符号问题</abilityName>
      <candidateList>
        <item>。</item>
      </candidateList>
      <explain/>
      <paraID>4DA0AC44</paraID>
      <start>149</start>
      <end>150</end>
      <status>unmodified</status>
      <modifiedWord/>
      <trackRevisions>false</trackRevisions>
    </reviewItem>
    <reviewItem>
      <errorID>e9b74cf0-63b8-46d9-a4ce-7313045fcbc1</errorID>
      <errorWord>张成</errorWord>
      <group>L1_Word</group>
      <groupName>字词问题</groupName>
      <ability>L2_Typo</ability>
      <abilityName>字词错误</abilityName>
      <candidateList>
        <item>组成</item>
      </candidateList>
      <explain/>
      <paraID>35FFE4A6</paraID>
      <start>22</start>
      <end>24</end>
      <status>unmodified</status>
      <modifiedWord/>
      <trackRevisions>false</trackRevisions>
    </reviewItem>
    <reviewItem>
      <errorID>957a3991-c86e-46d2-a040-312043a6e44d</errorID>
      <errorWord>完成一致</errorWord>
      <group>L1_Word</group>
      <groupName>字词问题</groupName>
      <ability>L2_Typo</ability>
      <abilityName>字词错误</abilityName>
      <candidateList>
        <item>完全一致</item>
      </candidateList>
      <explain/>
      <paraID>497BFC73</paraID>
      <start>10</start>
      <end>14</end>
      <status>unmodified</status>
      <modifiedWord/>
      <trackRevisions>false</trackRevisions>
    </reviewItem>
    <reviewItem>
      <errorID>6ec69e7b-9acf-4bca-870f-c4a7bb06e890</errorID>
      <errorWord>中有</errorWord>
      <group>L1_Word</group>
      <groupName>字词问题</groupName>
      <ability>L2_Typo</ability>
      <abilityName>字词错误</abilityName>
      <candidateList>
        <item>中</item>
      </candidateList>
      <explain/>
      <paraID>398AB16F</paraID>
      <start>25</start>
      <end>27</end>
      <status>unmodified</status>
      <modifiedWord/>
      <trackRevisions>false</trackRevisions>
    </reviewItem>
    <reviewItem>
      <errorID>0ac90229-e4d6-4d05-b8bc-68a732666aae</errorID>
      <errorWord>才</errorWord>
      <group>L1_Word</group>
      <groupName>字词问题</groupName>
      <ability>L2_Typo</ability>
      <abilityName>字词错误</abilityName>
      <candidateList>
        <item>才能</item>
      </candidateList>
      <explain/>
      <paraID>1DDC38B8</paraID>
      <start>152</start>
      <end>153</end>
      <status>unmodified</status>
      <modifiedWord/>
      <trackRevisions>false</trackRevisions>
    </reviewItem>
    <reviewItem>
      <errorID>384f980e-4fac-422a-bb2a-795b2e8ddc39</errorID>
      <errorWord>；</errorWord>
      <group>L1_Format</group>
      <groupName>格式问题</groupName>
      <ability>L2_HalfPunc_CN</ability>
      <abilityName>全半角问题</abilityName>
      <candidateList>
        <item>;</item>
      </candidateList>
      <explain>文本全半角错误。</explain>
      <paraID>41DC60F0</paraID>
      <start>101</start>
      <end>102</end>
      <status>unmodified</status>
      <modifiedWord/>
      <trackRevisions>false</trackRevisions>
    </reviewItem>
    <reviewItem>
      <errorID>90540aac-8cb6-4de5-9ae6-f2251595210a</errorID>
      <errorWord>，</errorWord>
      <group>L1_Punc</group>
      <groupName>标点问题</groupName>
      <ability>L2_Punc_CN</ability>
      <abilityName>标点符号问题</abilityName>
      <candidateList>
        <item>。</item>
      </candidateList>
      <explain/>
      <paraID>1A4C49D3</paraID>
      <start>119</start>
      <end>120</end>
      <status>unmodified</status>
      <modifiedWord/>
      <trackRevisions>false</trackRevisions>
    </reviewItem>
    <reviewItem>
      <errorID>3f5370f4-9a34-4452-8faf-0bb2fb88e9de</errorID>
      <errorWord>，</errorWord>
      <group>L1_Punc</group>
      <groupName>标点问题</groupName>
      <ability>L2_Punc_CN</ability>
      <abilityName>标点符号问题</abilityName>
      <candidateList>
        <item>。</item>
      </candidateList>
      <explain/>
      <paraID>31A37D43</paraID>
      <start>65</start>
      <end>66</end>
      <status>unmodified</status>
      <modifiedWord/>
      <trackRevisions>false</trackRevisions>
    </reviewItem>
    <reviewItem>
      <errorID>a963d356-ffab-4ba4-a69a-54b5b038d05c</errorID>
      <errorWord>，</errorWord>
      <group>L1_Punc</group>
      <groupName>标点问题</groupName>
      <ability>L2_Punc_CN</ability>
      <abilityName>标点符号问题</abilityName>
      <candidateList>
        <item>。</item>
      </candidateList>
      <explain/>
      <paraID>  E24F55</paraID>
      <start>126</start>
      <end>127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e7fc47-0a1e-4f14-a2a8-ef1cfc7bb111}">
  <ds:schemaRefs/>
</ds:datastoreItem>
</file>

<file path=docProps/app.xml><?xml version="1.0" encoding="utf-8"?>
<Properties xmlns="http://schemas.openxmlformats.org/officeDocument/2006/extended-properties" xmlns:vt="http://schemas.openxmlformats.org/officeDocument/2006/docPropsVTypes">
  <Template>修改的请求书.dot</Template>
  <Company>sipo</Company>
  <Pages>34</Pages>
  <Words>19057</Words>
  <Characters>19490</Characters>
  <Lines>35</Lines>
  <Paragraphs>10</Paragraphs>
  <TotalTime>3</TotalTime>
  <ScaleCrop>false</ScaleCrop>
  <LinksUpToDate>false</LinksUpToDate>
  <CharactersWithSpaces>19500</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2020-01-12T20:35:00Z</dcterms:created>
  <dc:creator>auto</dc:creator>
  <cp:lastModifiedBy>YinJ</cp:lastModifiedBy>
  <cp:lastPrinted>2015-05-18T23:14:00Z</cp:lastPrinted>
  <dcterms:modified xsi:type="dcterms:W3CDTF">2026-10-12T09:12:53Z</dcterms:modified>
  <dc:title>请按照本表背面“填表注意事项”正确填写本表各栏</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28B28B53A4664BADB90ADDA9F7BEDBB6_13</vt:lpwstr>
  </property>
  <property fmtid="{D5CDD505-2E9C-101B-9397-08002B2CF9AE}" pid="4" name="KSOTemplateDocerSaveRecord">
    <vt:lpwstr>eyJoZGlkIjoiODBhMzBiNGQyNWEwYmM2ZWMxOWEwNWZmZjQ1OTYzZTMiLCJ1c2VySWQiOiIzMTAxODM5MzcifQ==</vt:lpwstr>
  </property>
</Properties>
</file>