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0B9EE">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left"/>
        <w:textAlignment w:val="auto"/>
        <w:outlineLvl w:val="9"/>
        <w:rPr>
          <w:rFonts w:hint="default" w:ascii="宋体" w:hAnsi="宋体" w:cs="宋体"/>
          <w:i w:val="0"/>
          <w:iCs w:val="0"/>
          <w:sz w:val="28"/>
          <w:szCs w:val="28"/>
          <w:lang w:val="en-US" w:eastAsia="zh-CN"/>
        </w:rPr>
        <w:sectPr>
          <w:headerReference r:id="rId4" w:type="first"/>
          <w:headerReference r:id="rId3" w:type="default"/>
          <w:footerReference r:id="rId5" w:type="default"/>
          <w:pgSz w:w="11906" w:h="16838"/>
          <w:pgMar w:top="1417" w:right="851" w:bottom="850" w:left="1418" w:header="851" w:footer="227" w:gutter="0"/>
          <w:cols w:space="720" w:num="1"/>
          <w:docGrid w:type="lines" w:linePitch="312" w:charSpace="0"/>
        </w:sectPr>
      </w:pPr>
      <w:r>
        <w:rPr>
          <w:rFonts w:hint="eastAsia" w:ascii="宋体" w:hAnsi="宋体" w:cs="宋体"/>
          <w:i w:val="0"/>
          <w:iCs w:val="0"/>
          <w:sz w:val="28"/>
          <w:szCs w:val="28"/>
          <w:lang w:val="en-US" w:eastAsia="zh-CN"/>
        </w:rPr>
        <w:t>本发明涉及施工监测数据组织与检索技术领域，公开了地脚螺栓定位板位移与倾角关联预警方法。将定位板位移与倾角观测保存为携带采样时间的原始记录，并关联具有生效区间的测量基准版本；按采样时间连接原始记录，依据适用版本转换至共同基准，通过测点位置及测量方向确定的平移与转动投影关系检验具有冗余约束的观测组，形成关联判定及预警；建立判定记录与原始记录、基准版本之间的依赖索引，保存连接查询范围，在记录补入或基准修正时重建受影响的观测组并更新预警状态。本发明使关联判断采用可追溯的同基准观测，减少异步传输与基准变更引起的错误关联，并保持修订前后预警证据的一致性。</w:t>
      </w:r>
    </w:p>
    <w:p w14:paraId="3E0F198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560" w:firstLineChars="200"/>
        <w:jc w:val="center"/>
        <w:textAlignment w:val="auto"/>
        <w:outlineLvl w:val="9"/>
        <w:rPr>
          <w:rFonts w:hint="default" w:ascii="宋体" w:hAnsi="宋体" w:cs="宋体"/>
          <w:i w:val="0"/>
          <w:iCs w:val="0"/>
          <w:sz w:val="28"/>
          <w:szCs w:val="28"/>
          <w:lang w:val="en-US" w:eastAsia="zh-CN"/>
        </w:rPr>
        <w:sectPr>
          <w:pgSz w:w="11906" w:h="16838"/>
          <w:pgMar w:top="1417" w:right="851" w:bottom="850" w:left="1418" w:header="851" w:footer="227" w:gutter="0"/>
          <w:cols w:space="720" w:num="1"/>
          <w:titlePg/>
          <w:docGrid w:type="lines" w:linePitch="312" w:charSpace="0"/>
        </w:sectPr>
      </w:pPr>
      <w:r>
        <w:rPr>
          <w:rFonts w:hint="default" w:ascii="宋体" w:hAnsi="宋体" w:cs="宋体"/>
          <w:i w:val="0"/>
          <w:iCs w:val="0"/>
          <w:sz w:val="28"/>
          <w:szCs w:val="28"/>
          <w:lang w:val="en-US" w:eastAsia="zh-CN"/>
        </w:rPr>
        <w:drawing>
          <wp:inline distT="0" distB="0" distL="114300" distR="114300">
            <wp:extent cx="4594860" cy="5461000"/>
            <wp:effectExtent l="0" t="0" r="15240" b="6350"/>
            <wp:docPr id="11" name="Picture 1" descr="定位板位移与倾角关联预警整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定位板位移与倾角关联预警整体流程"/>
                    <pic:cNvPicPr>
                      <a:picLocks noChangeAspect="1"/>
                    </pic:cNvPicPr>
                  </pic:nvPicPr>
                  <pic:blipFill>
                    <a:blip r:embed="rId13"/>
                    <a:stretch>
                      <a:fillRect/>
                    </a:stretch>
                  </pic:blipFill>
                  <pic:spPr>
                    <a:xfrm>
                      <a:off x="0" y="0"/>
                      <a:ext cx="4594860" cy="5461000"/>
                    </a:xfrm>
                    <a:prstGeom prst="rect">
                      <a:avLst/>
                    </a:prstGeom>
                  </pic:spPr>
                </pic:pic>
              </a:graphicData>
            </a:graphic>
          </wp:inline>
        </w:drawing>
      </w:r>
    </w:p>
    <w:p w14:paraId="29F191A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1.</w:t>
      </w:r>
      <w:r>
        <w:rPr>
          <w:rFonts w:hint="eastAsia" w:ascii="宋体" w:hAnsi="宋体"/>
          <w:i w:val="0"/>
          <w:iCs w:val="0"/>
          <w:sz w:val="28"/>
          <w:szCs w:val="28"/>
          <w:lang w:eastAsia="zh-CN"/>
        </w:rPr>
        <w:t>地脚螺栓定位板位移与倾角关联预警方法，</w:t>
      </w:r>
      <w:r>
        <w:rPr>
          <w:rFonts w:hint="eastAsia" w:ascii="宋体" w:hAnsi="宋体"/>
          <w:i w:val="0"/>
          <w:iCs w:val="0"/>
          <w:sz w:val="28"/>
          <w:szCs w:val="28"/>
          <w:lang w:val="en-US" w:eastAsia="zh-CN"/>
        </w:rPr>
        <w:t>其特征在于，</w:t>
      </w:r>
      <w:r>
        <w:rPr>
          <w:rFonts w:hint="eastAsia" w:ascii="宋体" w:hAnsi="宋体"/>
          <w:i w:val="0"/>
          <w:iCs w:val="0"/>
          <w:sz w:val="28"/>
          <w:szCs w:val="28"/>
          <w:lang w:eastAsia="zh-CN"/>
        </w:rPr>
        <w:t>包括：将定位板的位移观测与倾角观测存储为携带采样时间的原始记录，并关联具有生效区间的测量基准版本；</w:t>
      </w:r>
    </w:p>
    <w:p w14:paraId="5D7C619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按采样时间连接同一定位板的原始记录，依据对应的测量基准版本转换至共同基准，通过测点位置及测量方向确定的平移与转动投影关系，检验连接形成且具有冗余约束的观测组，生成关联判定记录，对检验不一致的观测组输出预警；</w:t>
      </w:r>
    </w:p>
    <w:p w14:paraId="45E33051">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建立</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关联判定记录与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原始记录及</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测量基准版本的依赖索引，保存连接查询范围，在原始记录补入或测量基准版本修正时，通过依赖索引和连接查询范围重建受影响的观测组，更新</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关联判定记录与预警状态。</w:t>
      </w:r>
    </w:p>
    <w:p w14:paraId="137B854E">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2.根据权利要求1所述的地脚螺栓定位板位移与倾角关联预警方法，其特征在于，所述</w:t>
      </w:r>
      <w:r>
        <w:rPr>
          <w:rFonts w:hint="eastAsia" w:ascii="宋体" w:hAnsi="宋体"/>
          <w:i w:val="0"/>
          <w:iCs w:val="0"/>
          <w:sz w:val="28"/>
          <w:szCs w:val="28"/>
          <w:lang w:eastAsia="zh-CN"/>
        </w:rPr>
        <w:t>测量基准版本记录生效时间与登记时间，通过修订关系连接版本；</w:t>
      </w:r>
    </w:p>
    <w:p w14:paraId="1CD1EEB8">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为连接查询保存登记时间截点，按照采样时间检索生效区间覆盖采样时间且登记时间不晚于登记时间截点的版本，沿修订关系取得末版本，将版本标识写入</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关联判定记录；</w:t>
      </w:r>
    </w:p>
    <w:p w14:paraId="55119209">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对于未取得覆盖版本或不能确定唯一末版本的原始记录，登记基准待核状态并保留原始读数。</w:t>
      </w:r>
    </w:p>
    <w:p w14:paraId="65FC288E">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3.根据权利要求1所述的地脚螺栓定位板位移与倾角关联预警方法，其特征在于，</w:t>
      </w:r>
      <w:r>
        <w:rPr>
          <w:rFonts w:hint="eastAsia" w:ascii="宋体" w:hAnsi="宋体"/>
          <w:i w:val="0"/>
          <w:iCs w:val="0"/>
          <w:sz w:val="28"/>
          <w:szCs w:val="28"/>
          <w:lang w:eastAsia="zh-CN"/>
        </w:rPr>
        <w:t>依据</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测量基准版本中的测点位置和</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测量方向，在小转角条件下建立位移观测与倾角观测对应的运动观测系数矩阵，求取不同通道组合的可辨识运动分量与冗余约束，并建立以通道组合及基准版本标识为键的观测关系目录；</w:t>
      </w:r>
    </w:p>
    <w:p w14:paraId="1BF384EE">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执行连接查询时，按照完成基准匹配的原始记录所对应的可用通道集合检索观测关系目录，依据检索结果组建观测组，并将目录项标识写入</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关联判定记录；</w:t>
      </w:r>
    </w:p>
    <w:p w14:paraId="3EBD4DCC">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无匹配目录项或无冗余约束时，保存关联不可判定状态。</w:t>
      </w:r>
    </w:p>
    <w:p w14:paraId="230FA7DD">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4.根据权利要求3所述的地脚螺栓定位板位移与倾角关联预警方法，其特征在于，</w:t>
      </w:r>
      <w:r>
        <w:rPr>
          <w:rFonts w:hint="eastAsia" w:ascii="宋体" w:hAnsi="宋体"/>
          <w:i w:val="0"/>
          <w:iCs w:val="0"/>
          <w:sz w:val="28"/>
          <w:szCs w:val="28"/>
          <w:lang w:eastAsia="zh-CN"/>
        </w:rPr>
        <w:t>依赖索引包括以输入标识为入口的反向索引，输入标识分别对应原始记录、</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测量基准版本和观测关系目录项；</w:t>
      </w:r>
    </w:p>
    <w:p w14:paraId="5F5E3288">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所述</w:t>
      </w:r>
      <w:r>
        <w:rPr>
          <w:rFonts w:hint="eastAsia" w:ascii="宋体" w:hAnsi="宋体"/>
          <w:i w:val="0"/>
          <w:iCs w:val="0"/>
          <w:sz w:val="28"/>
          <w:szCs w:val="28"/>
          <w:lang w:eastAsia="zh-CN"/>
        </w:rPr>
        <w:t>关联判定记录关联查询描述，查询描述限定定位板与通道组合，并限定采样时间范围和登记时间截点；</w:t>
      </w:r>
    </w:p>
    <w:p w14:paraId="503B02A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所述</w:t>
      </w:r>
      <w:r>
        <w:rPr>
          <w:rFonts w:hint="eastAsia" w:ascii="宋体" w:hAnsi="宋体"/>
          <w:i w:val="0"/>
          <w:iCs w:val="0"/>
          <w:sz w:val="28"/>
          <w:szCs w:val="28"/>
          <w:lang w:eastAsia="zh-CN"/>
        </w:rPr>
        <w:t>测量基准版本修正时，利用反向索引取得依赖被修正版本的关联判定记录，复制查询描述并更新登记时间截点，重新检索原始记录及适用的测量基准版本，依据重新检索的版本取得观测关系目录项，重建观测组；</w:t>
      </w:r>
    </w:p>
    <w:p w14:paraId="05D2D747">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将重新检验产生的关联判定记录与更新前的关联判定记录连接，保留前后记录各自对应的输入标识。</w:t>
      </w:r>
    </w:p>
    <w:p w14:paraId="044762B1">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5.根据权利要求2所述的地脚螺栓定位板位移与倾角关联预警方法，其特征在于，</w:t>
      </w:r>
      <w:r>
        <w:rPr>
          <w:rFonts w:hint="eastAsia" w:ascii="宋体" w:hAnsi="宋体"/>
          <w:i w:val="0"/>
          <w:iCs w:val="0"/>
          <w:sz w:val="28"/>
          <w:szCs w:val="28"/>
          <w:lang w:eastAsia="zh-CN"/>
        </w:rPr>
        <w:t>以同一通道的测量基准版本标识为节点，以校准或复测记录支持的基准换算关系为有向边，记录边的生效区间；</w:t>
      </w:r>
    </w:p>
    <w:p w14:paraId="21F9CE18">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转换至</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共同基准时，检索各边生效区间均覆盖</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采样时间的换算路径，按路径顺序复合换算关系；</w:t>
      </w:r>
    </w:p>
    <w:p w14:paraId="1A21D4D2">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无换算路径时保留</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基准待核状态。</w:t>
      </w:r>
    </w:p>
    <w:p w14:paraId="6388BDD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6.根据权利要求4所述的地脚螺栓定位板位移与倾角关联预警方法，其特征在于，所述</w:t>
      </w:r>
      <w:r>
        <w:rPr>
          <w:rFonts w:hint="eastAsia" w:ascii="宋体" w:hAnsi="宋体"/>
          <w:i w:val="0"/>
          <w:iCs w:val="0"/>
          <w:sz w:val="28"/>
          <w:szCs w:val="28"/>
          <w:lang w:eastAsia="zh-CN"/>
        </w:rPr>
        <w:t>观测关系目录项关联</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运动观测系数矩阵的左零空间约束向量；</w:t>
      </w:r>
    </w:p>
    <w:p w14:paraId="4C1C1A1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检验观测组时，将</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共同基准下的位移观测与倾角观测分别扣除对应初始读数后排列为观测向量，计算观测向量与各约束向量的内积，取得一致性残差；</w:t>
      </w:r>
    </w:p>
    <w:p w14:paraId="426E8890">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从测量基准版本关联的校准记录取得测量不确定度，按照约束向量传播测量不确定度，一致性残差超出传播所得的不确定度范围时，登记关系异常，保存参与运算的原始记录标识及约束向量标识。</w:t>
      </w:r>
    </w:p>
    <w:p w14:paraId="3EEFB96E">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7.根据权利要求4所述的地脚螺栓定位板位移与倾角关联预警方法，其特征在于，</w:t>
      </w:r>
      <w:r>
        <w:rPr>
          <w:rFonts w:hint="eastAsia" w:ascii="宋体" w:hAnsi="宋体"/>
          <w:i w:val="0"/>
          <w:iCs w:val="0"/>
          <w:sz w:val="28"/>
          <w:szCs w:val="28"/>
          <w:lang w:eastAsia="zh-CN"/>
        </w:rPr>
        <w:t>在查询描述确定的范围内形成多个候选观测组时，按照采样时间连接条件及基准版本适用条件分别登记候选观测组，分别执行一致性检验；</w:t>
      </w:r>
    </w:p>
    <w:p w14:paraId="4E12B19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对于满足连接条件和</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基准版本适用条件但未通过一致性检验的候选观测组，保存关系异常记录及对应的依赖索引；</w:t>
      </w:r>
    </w:p>
    <w:p w14:paraId="025147E8">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对属于同一查询的通过检验记录与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关系异常记录建立并存关系，查询的关联判定记录在存在</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关系异常记录时保存关系异常状态，并引用关系异常记录。</w:t>
      </w:r>
    </w:p>
    <w:p w14:paraId="24494960">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8.根据权利要求7所述的地脚螺栓定位板位移与倾角关联预警方法，其特征在于，</w:t>
      </w:r>
      <w:r>
        <w:rPr>
          <w:rFonts w:hint="eastAsia" w:ascii="宋体" w:hAnsi="宋体"/>
          <w:i w:val="0"/>
          <w:iCs w:val="0"/>
          <w:sz w:val="28"/>
          <w:szCs w:val="28"/>
          <w:lang w:eastAsia="zh-CN"/>
        </w:rPr>
        <w:t>依据</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查询描述建立包含定位板标识与</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通道组合的范围索引，并在范围索引中登记采样时间范围；</w:t>
      </w:r>
    </w:p>
    <w:p w14:paraId="1F492616">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连接查询未返回原始记录或返回的原始记录不足以构成具有冗余约束的观测组时，仍保存</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查询描述及关联不可判定状态；</w:t>
      </w:r>
    </w:p>
    <w:p w14:paraId="025F9131">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补入的原始记录同时保存采样时间与登记时间；</w:t>
      </w:r>
    </w:p>
    <w:p w14:paraId="336D84FF">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原始记录补入时，依据补入记录的定位板标识和通道检索范围索引，再通过采样时间匹配取得受影响查询；</w:t>
      </w:r>
    </w:p>
    <w:p w14:paraId="41B88AC7">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测量基准版本修正时，以修正版本的生效区间检索时间范围交叠的查询；</w:t>
      </w:r>
    </w:p>
    <w:p w14:paraId="31D385A6">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将受影响查询与反向索引取得的查询按查询标识去重，重新执行连接查询。</w:t>
      </w:r>
    </w:p>
    <w:p w14:paraId="64AADFE7">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9.根据权利要求2所述的地脚螺栓定位板位移与倾角关联预警方法，其特征在于，</w:t>
      </w:r>
      <w:r>
        <w:rPr>
          <w:rFonts w:hint="eastAsia" w:ascii="宋体" w:hAnsi="宋体"/>
          <w:i w:val="0"/>
          <w:iCs w:val="0"/>
          <w:sz w:val="28"/>
          <w:szCs w:val="28"/>
          <w:lang w:eastAsia="zh-CN"/>
        </w:rPr>
        <w:t>检索到通向共同基准的多条换算路径时，对原始记录中的同一观测值分别执行路径换算，取得各路径换算结果及传播所得的测量不确定度；</w:t>
      </w:r>
    </w:p>
    <w:p w14:paraId="020F3A62">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各路径结果的不确定度区间无共同交集时，登记路径冲突并保留</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基准待核状态；</w:t>
      </w:r>
    </w:p>
    <w:p w14:paraId="7DFDF462">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存在共同交集时，将</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共同交集作为换算结果范围参与观测组检验，并将全部路径及其版本标识关联至</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关联判定记录。</w:t>
      </w:r>
    </w:p>
    <w:p w14:paraId="060C92C8">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val="en-US" w:eastAsia="zh-CN"/>
        </w:rPr>
        <w:t>10.根据权利要求1所述的地脚螺栓定位板位移与倾角关联预警方法，其特征在于，</w:t>
      </w:r>
      <w:r>
        <w:rPr>
          <w:rFonts w:hint="eastAsia" w:ascii="宋体" w:hAnsi="宋体"/>
          <w:i w:val="0"/>
          <w:iCs w:val="0"/>
          <w:sz w:val="28"/>
          <w:szCs w:val="28"/>
          <w:lang w:eastAsia="zh-CN"/>
        </w:rPr>
        <w:t>重新执行受影响查询时，保存重算使用的登记时间截点及输入版本标识，生成待提交的关联判定记录并关联查询描述；</w:t>
      </w:r>
    </w:p>
    <w:p w14:paraId="5F42F674">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在可串行化事务中，检索登记时间截点之后登记且命中受影响查询范围的原始记录和基准修订记录，并核对</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输入版本标识对应的版本是否已被修订；</w:t>
      </w:r>
    </w:p>
    <w:p w14:paraId="04F07097">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未检索到记录且输入版本未修订时，将</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关联判定记录的有效版本指针切换至待提交记录，同时替换对应反向索引依赖并更新预警状态；</w:t>
      </w:r>
    </w:p>
    <w:p w14:paraId="403775E5">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i w:val="0"/>
          <w:iCs w:val="0"/>
          <w:sz w:val="28"/>
          <w:szCs w:val="28"/>
          <w:lang w:eastAsia="zh-CN"/>
        </w:rPr>
      </w:pPr>
      <w:r>
        <w:rPr>
          <w:rFonts w:hint="eastAsia" w:ascii="宋体" w:hAnsi="宋体"/>
          <w:i w:val="0"/>
          <w:iCs w:val="0"/>
          <w:sz w:val="28"/>
          <w:szCs w:val="28"/>
          <w:lang w:eastAsia="zh-CN"/>
        </w:rPr>
        <w:t>否则，将</w:t>
      </w:r>
      <w:r>
        <w:rPr>
          <w:rFonts w:hint="eastAsia" w:ascii="宋体" w:hAnsi="宋体"/>
          <w:i w:val="0"/>
          <w:iCs w:val="0"/>
          <w:sz w:val="28"/>
          <w:szCs w:val="28"/>
          <w:lang w:val="en-US" w:eastAsia="zh-CN"/>
        </w:rPr>
        <w:t>所述</w:t>
      </w:r>
      <w:r>
        <w:rPr>
          <w:rFonts w:hint="eastAsia" w:ascii="宋体" w:hAnsi="宋体"/>
          <w:i w:val="0"/>
          <w:iCs w:val="0"/>
          <w:sz w:val="28"/>
          <w:szCs w:val="28"/>
          <w:lang w:eastAsia="zh-CN"/>
        </w:rPr>
        <w:t>待提交记录及其输入标识保存为历史计算记录，按照新的登记时间截点重新执行受影响查询。</w:t>
      </w:r>
    </w:p>
    <w:p w14:paraId="0678CD6C">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宋体" w:hAnsi="宋体" w:eastAsia="宋体"/>
          <w:i w:val="0"/>
          <w:iCs w:val="0"/>
          <w:sz w:val="28"/>
          <w:szCs w:val="28"/>
          <w:lang w:eastAsia="zh-CN"/>
        </w:rPr>
        <w:sectPr>
          <w:headerReference r:id="rId6" w:type="default"/>
          <w:footerReference r:id="rId7" w:type="default"/>
          <w:pgSz w:w="11906" w:h="16838"/>
          <w:pgMar w:top="1417" w:right="851" w:bottom="850" w:left="1418" w:header="851" w:footer="227" w:gutter="0"/>
          <w:cols w:space="720" w:num="1"/>
          <w:docGrid w:type="lines" w:linePitch="312" w:charSpace="0"/>
        </w:sectPr>
      </w:pPr>
    </w:p>
    <w:p w14:paraId="3E40EC1D">
      <w:pPr>
        <w:autoSpaceDE w:val="0"/>
        <w:autoSpaceDN w:val="0"/>
        <w:adjustRightInd w:val="0"/>
        <w:ind w:firstLine="562" w:firstLineChars="200"/>
        <w:jc w:val="center"/>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val="en-US" w:eastAsia="zh-CN"/>
        </w:rPr>
        <w:t>地脚螺栓定位板位移与倾角关联预警方法</w:t>
      </w:r>
    </w:p>
    <w:p w14:paraId="2369AFD2">
      <w:pPr>
        <w:autoSpaceDE w:val="0"/>
        <w:autoSpaceDN w:val="0"/>
        <w:adjustRightInd w:val="0"/>
        <w:ind w:firstLine="562" w:firstLineChars="200"/>
        <w:jc w:val="left"/>
        <w:rPr>
          <w:rFonts w:hint="eastAsia" w:ascii="宋体" w:hAnsi="宋体" w:cs="宋体"/>
          <w:i w:val="0"/>
          <w:iCs w:val="0"/>
          <w:sz w:val="28"/>
          <w:szCs w:val="28"/>
          <w:lang w:val="en-US" w:eastAsia="zh-CN"/>
        </w:rPr>
      </w:pPr>
      <w:r>
        <w:rPr>
          <w:rFonts w:hint="eastAsia" w:ascii="宋体" w:hAnsi="宋体" w:eastAsia="宋体"/>
          <w:b/>
          <w:bCs/>
          <w:i w:val="0"/>
          <w:iCs w:val="0"/>
          <w:sz w:val="28"/>
          <w:szCs w:val="28"/>
          <w:lang w:eastAsia="zh-CN"/>
        </w:rPr>
        <w:t>技术领域</w:t>
      </w:r>
    </w:p>
    <w:p w14:paraId="07F3239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本发明涉及施工监测数据组织与检索技术领域，公开了地脚螺栓定位板位移与倾角关联预警方法</w:t>
      </w:r>
      <w:r>
        <w:rPr>
          <w:rFonts w:hint="eastAsia" w:ascii="宋体" w:hAnsi="宋体" w:eastAsia="宋体"/>
          <w:i w:val="0"/>
          <w:iCs w:val="0"/>
          <w:sz w:val="28"/>
          <w:szCs w:val="28"/>
          <w:lang w:eastAsia="zh-CN"/>
        </w:rPr>
        <w:t>。</w:t>
      </w:r>
    </w:p>
    <w:p w14:paraId="754D0398">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背景技术</w:t>
      </w:r>
    </w:p>
    <w:p w14:paraId="4996C9FB">
      <w:pPr>
        <w:autoSpaceDE w:val="0"/>
        <w:autoSpaceDN w:val="0"/>
        <w:adjustRightInd w:val="0"/>
        <w:ind w:firstLine="560" w:firstLineChars="200"/>
        <w:jc w:val="left"/>
        <w:rPr>
          <w:rFonts w:hint="eastAsia" w:ascii="宋体" w:hAnsi="宋体" w:eastAsia="宋体"/>
          <w:b w:val="0"/>
          <w:bCs w:val="0"/>
          <w:i w:val="0"/>
          <w:iCs w:val="0"/>
          <w:sz w:val="28"/>
          <w:szCs w:val="28"/>
          <w:lang w:eastAsia="zh-CN"/>
        </w:rPr>
      </w:pPr>
      <w:r>
        <w:rPr>
          <w:rFonts w:hint="eastAsia" w:ascii="宋体" w:hAnsi="宋体" w:eastAsia="宋体"/>
          <w:b w:val="0"/>
          <w:bCs w:val="0"/>
          <w:i w:val="0"/>
          <w:iCs w:val="0"/>
          <w:sz w:val="28"/>
          <w:szCs w:val="28"/>
          <w:lang w:eastAsia="zh-CN"/>
        </w:rPr>
        <w:t>地脚螺栓定位板用于约束预埋地脚螺栓的相对位置，其在安装、混凝土浇筑及振捣过程中的移动和倾斜会改变螺栓组的定位状态。针对定位板的施工监测，可在独立稳定的参照支架与板上测点之间布置位移传感器，并在板面固定倾角传感器，分别获取测点沿测量方向的位移和板面的倾斜变化。安装完成后，通过标定及初始读数记录建立测量基准，采集设备按照采集周期读取各通道数据，将原始读数换算为位移量和倾角量，并随同采样时间上传至监测平台。监测平台分别比较各通道测量值与对应控制限值，对超限记录生成报警信息，供施工人员核查定位板位置并进行现场复测。</w:t>
      </w:r>
    </w:p>
    <w:p w14:paraId="539EB1F5">
      <w:pPr>
        <w:autoSpaceDE w:val="0"/>
        <w:autoSpaceDN w:val="0"/>
        <w:adjustRightInd w:val="0"/>
        <w:ind w:firstLine="560" w:firstLineChars="200"/>
        <w:jc w:val="left"/>
        <w:rPr>
          <w:rFonts w:hint="eastAsia" w:ascii="宋体" w:hAnsi="宋体" w:eastAsia="宋体"/>
          <w:b w:val="0"/>
          <w:bCs w:val="0"/>
          <w:i w:val="0"/>
          <w:iCs w:val="0"/>
          <w:sz w:val="28"/>
          <w:szCs w:val="28"/>
          <w:lang w:eastAsia="zh-CN"/>
        </w:rPr>
      </w:pPr>
      <w:r>
        <w:rPr>
          <w:rFonts w:hint="eastAsia" w:ascii="宋体" w:hAnsi="宋体" w:eastAsia="宋体"/>
          <w:b w:val="0"/>
          <w:bCs w:val="0"/>
          <w:i w:val="0"/>
          <w:iCs w:val="0"/>
          <w:sz w:val="28"/>
          <w:szCs w:val="28"/>
          <w:lang w:eastAsia="zh-CN"/>
        </w:rPr>
        <w:t>监测平台中的位移数据和倾角数据通常按照定位板标识、传感器通道和时间信息存储，原始读数与换算结果可分别保留。查询时，根据监测对象及时间范围提取对应通道的记录，形成变化曲线，并调取初始读数进行偏差比较。对于通信中断、读数越量程等情况，平台可记录数据状态，将异常记录与正常记录区分保存。需要综合查看定位板状态时，可将相同采样时刻或相邻采样时刻的位移记录与倾角记录排列展示，结合报警发生时间追溯前后数据。传感器重新标定、零点调整或者数据补传后，平台根据更新的记录重新计算测量结果，并在监测界面显示修正后的数值及报警状态。</w:t>
      </w:r>
    </w:p>
    <w:p w14:paraId="6F81A3FC">
      <w:pPr>
        <w:autoSpaceDE w:val="0"/>
        <w:autoSpaceDN w:val="0"/>
        <w:adjustRightInd w:val="0"/>
        <w:ind w:firstLine="560" w:firstLineChars="200"/>
        <w:jc w:val="left"/>
        <w:rPr>
          <w:rFonts w:hint="eastAsia" w:ascii="宋体" w:hAnsi="宋体" w:eastAsia="宋体"/>
          <w:b w:val="0"/>
          <w:bCs w:val="0"/>
          <w:i w:val="0"/>
          <w:iCs w:val="0"/>
          <w:sz w:val="28"/>
          <w:szCs w:val="28"/>
          <w:lang w:eastAsia="zh-CN"/>
        </w:rPr>
      </w:pPr>
      <w:r>
        <w:rPr>
          <w:rFonts w:hint="eastAsia" w:ascii="宋体" w:hAnsi="宋体" w:eastAsia="宋体"/>
          <w:b w:val="0"/>
          <w:bCs w:val="0"/>
          <w:i w:val="0"/>
          <w:iCs w:val="0"/>
          <w:sz w:val="28"/>
          <w:szCs w:val="28"/>
          <w:lang w:eastAsia="zh-CN"/>
        </w:rPr>
        <w:t>将上述分通道监测结果用于定位板位移与倾角关联预警时，存在关联判断依据难以持续保持一致的问题。位移记录和倾角记录可能在不同时间到达平台，各自采用的标定关系与零点也可能在施工过程中发生修订。仅依据记录到达顺序、采样时间接近程度或者当前基准进行连接，可能将不同测量基准下的读数组合为同一定位板状态，使数据差异被解释为定位板运动关系异常。即使初次判断采用了对应基准，后续补传记录或基准修订仍可能改变原有记录的适用关系；若判断结果未与实际输入及查询范围保持关联，历史结果便可能继续依赖已经变化的观测依据，造成关联预警状态与当前可用证据不一致。</w:t>
      </w:r>
    </w:p>
    <w:p w14:paraId="1FAF8ACC">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发明内容</w:t>
      </w:r>
    </w:p>
    <w:p w14:paraId="590B42C0">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本发明的目的在于提供</w:t>
      </w:r>
      <w:r>
        <w:rPr>
          <w:rFonts w:hint="eastAsia" w:ascii="宋体" w:hAnsi="宋体" w:eastAsia="宋体"/>
          <w:i w:val="0"/>
          <w:iCs w:val="0"/>
          <w:sz w:val="28"/>
          <w:szCs w:val="28"/>
          <w:lang w:val="en-US" w:eastAsia="zh-CN"/>
        </w:rPr>
        <w:t>地脚螺栓定位板位移与倾角关联预警方法</w:t>
      </w:r>
      <w:r>
        <w:rPr>
          <w:rFonts w:hint="eastAsia" w:ascii="宋体" w:hAnsi="宋体" w:eastAsia="宋体"/>
          <w:i w:val="0"/>
          <w:iCs w:val="0"/>
          <w:sz w:val="28"/>
          <w:szCs w:val="28"/>
          <w:lang w:eastAsia="zh-CN"/>
        </w:rPr>
        <w:t>，可以有效解决上述背景技术中的问题。</w:t>
      </w:r>
    </w:p>
    <w:p w14:paraId="19A50879">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为实现上述目的，本发明采取的技术方案为：</w:t>
      </w:r>
    </w:p>
    <w:p w14:paraId="4EFC9AE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地脚螺栓定位板位移与倾角关联预警方法，包括：将定位板的位移观测与倾角观测存储为携带采样时间的原始记录，并关联具有生效区间的测量基准版本；</w:t>
      </w:r>
    </w:p>
    <w:p w14:paraId="0AB876C6">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按采样时间连接同一定位板的原始记录，依据对应的测量基准版本转换至共同基准，通过测点位置及测量方向确定的平移与转动投影关系，检验连接形成且具有冗余约束的观测组，生成关联判定记录，对检验不一致的观测组输出预警；</w:t>
      </w:r>
    </w:p>
    <w:p w14:paraId="19DAD81F">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建立</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关联判定记录与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原始记录及</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测量基准版本的依赖索引，保存连接查询范围，在原始记录补入或测量基准版本修正时，通过依赖索引和连接查询范围重建受影响的观测组，更新</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关联判定记录与预警状态。</w:t>
      </w:r>
    </w:p>
    <w:p w14:paraId="36362567">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i w:val="0"/>
          <w:iCs w:val="0"/>
          <w:sz w:val="28"/>
          <w:szCs w:val="28"/>
          <w:lang w:val="en-US" w:eastAsia="zh-CN"/>
        </w:rPr>
        <w:t>优选的，</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测量基准版本记录生效时间与登记时间，通过修订关系连接版本；</w:t>
      </w:r>
    </w:p>
    <w:p w14:paraId="6A253CAC">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为连接查询保存登记时间截点，按照采样时间检索生效区间覆盖采样时间且登记时间不晚于登记时间截点的版本，沿修订关系取得末版本，将版本标识写入</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关联判定记录；</w:t>
      </w:r>
    </w:p>
    <w:p w14:paraId="752B8DC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对于未取得覆盖版本或不能确定唯一末版本的原始记录，登记基准待核状态并保留原始读数。</w:t>
      </w:r>
    </w:p>
    <w:p w14:paraId="1AC95CA7">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依据</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测量基准版本中的测点位置和</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测量方向，在小转角条件下建立位移观测与倾角观测对应的运动观测系数矩阵，求取不同通道组合的可辨识运动分量与冗余约束，并建立以通道组合及基准版本标识为键的观测关系目录；</w:t>
      </w:r>
    </w:p>
    <w:p w14:paraId="45ADC2F3">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执行连接查询时，按照完成基准匹配的原始记录所对应的可用通道集合检索观测关系目录，依据检索结果组建观测组，并将目录项标识写入</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关联判定记录；</w:t>
      </w:r>
    </w:p>
    <w:p w14:paraId="10EAD554">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无匹配目录项或无冗余约束时，保存关联不可判定状态。</w:t>
      </w:r>
    </w:p>
    <w:p w14:paraId="31BF297E">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依赖索引包括以输入标识为入口的反向索引，输入标识分别对应原始记录、</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测量基准版本和观测关系目录项；</w:t>
      </w:r>
    </w:p>
    <w:p w14:paraId="2E84A3F8">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关联判定记录关联查询描述，查询描述限定定位板与通道组合，并限定采样时间范围和登记时间截点；</w:t>
      </w:r>
    </w:p>
    <w:p w14:paraId="3358094A">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测量基准版本修正时，利用反向索引取得依赖被修正版本的关联判定记录，复制查询描述并更新登记时间截点，重新检索原始记录及适用的测量基准版本，依据重新检索的版本取得观测关系目录项，重建观测组；</w:t>
      </w:r>
    </w:p>
    <w:p w14:paraId="31DF4E02">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将重新检验产生的关联判定记录与更新前的关联判定记录连接，保留前后记录各自对应的输入标识。</w:t>
      </w:r>
    </w:p>
    <w:p w14:paraId="6DED42C0">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以同一通道的测量基准版本标识为节点，以校准或复测记录支持的基准换算关系为有向边，记录边的生效区间；</w:t>
      </w:r>
    </w:p>
    <w:p w14:paraId="373A58B0">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转换至</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共同基准时，检索各边生效区间均覆盖</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采样时间的换算路径，按路径顺序复合换算关系；</w:t>
      </w:r>
    </w:p>
    <w:p w14:paraId="14CAE6AD">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无换算路径时保留</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基准待核状态。</w:t>
      </w:r>
    </w:p>
    <w:p w14:paraId="2D20B663">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优选的，所述</w:t>
      </w:r>
      <w:r>
        <w:rPr>
          <w:rFonts w:hint="eastAsia" w:ascii="宋体" w:hAnsi="宋体" w:eastAsia="宋体"/>
          <w:i w:val="0"/>
          <w:iCs w:val="0"/>
          <w:sz w:val="28"/>
          <w:szCs w:val="28"/>
          <w:lang w:eastAsia="zh-CN"/>
        </w:rPr>
        <w:t>观测关系目录项关联</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运动观测系数矩阵的左零空间约束向量；</w:t>
      </w:r>
    </w:p>
    <w:p w14:paraId="32761D07">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检验观测组时，将</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共同基准下的位移观测与倾角观测分别扣除对应初始读数后排列为观测向量，计算观测向量与各约束向量的内积，取得一致性残差；</w:t>
      </w:r>
    </w:p>
    <w:p w14:paraId="3AFE00F8">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从测量基准版本关联的校准记录取得测量不确定度，按照约束向量传播测量不确定度，一致性残差超出传播所得的不确定度范围时，登记关系异常，保存参与运算的原始记录标识及约束向量标识。</w:t>
      </w:r>
    </w:p>
    <w:p w14:paraId="1F6DCBFF">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在查询描述确定的范围内形成多个候选观测组时，按照采样时间连接条件及基准版本适用条件分别登记候选观测组，分别执行一致性检验；</w:t>
      </w:r>
    </w:p>
    <w:p w14:paraId="54298F9C">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对于满足连接条件和</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基准版本适用条件但未通过一致性检验的候选观测组，保存关系异常记录及对应的依赖索引；</w:t>
      </w:r>
    </w:p>
    <w:p w14:paraId="3C4F7B6E">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对属于同一查询的通过检验记录与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关系异常记录建立并存关系，查询的关联判定记录在存在</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关系异常记录时保存关系异常状态，并引用关系异常记录。</w:t>
      </w:r>
    </w:p>
    <w:p w14:paraId="2AF78572">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依据</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查询描述建立包含定位板标识与</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通道组合的范围索引，并在范围索引中登记采样时间范围；</w:t>
      </w:r>
    </w:p>
    <w:p w14:paraId="4EF6240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连接查询未返回原始记录或返回的原始记录不足以构成具有冗余约束的观测组时，仍保存</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查询描述及关联不可判定状态；</w:t>
      </w:r>
    </w:p>
    <w:p w14:paraId="2FAFCF8F">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补入的原始记录同时保存采样时间与登记时间；</w:t>
      </w:r>
    </w:p>
    <w:p w14:paraId="6F0AE49E">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原始记录补入时，依据补入记录的定位板标识和通道检索范围索引，再通过采样时间匹配取得受影响查询；</w:t>
      </w:r>
    </w:p>
    <w:p w14:paraId="5238E1F1">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测量基准版本修正时，以修正版本的生效区间检索时间范围交叠的查询；</w:t>
      </w:r>
    </w:p>
    <w:p w14:paraId="45A2D6BB">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将受影响查询与反向索引取得的查询按查询标识去重，重新执行连接查询。</w:t>
      </w:r>
    </w:p>
    <w:p w14:paraId="2569765D">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检索到通向共同基准的多条换算路径时，对原始记录中的同一观测值分别执行路径换算，取得各路径换算结果及传播所得的测量不确定度；</w:t>
      </w:r>
    </w:p>
    <w:p w14:paraId="07CD4686">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各路径结果的不确定度区间无共同交集时，登记路径冲突并保留</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基准待核状态；</w:t>
      </w:r>
    </w:p>
    <w:p w14:paraId="1A4349B8">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存在共同交集时，将</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共同交集作为换算结果范围参与观测组检验，并将全部路径及其版本标识关联至</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关联判定记录。</w:t>
      </w:r>
    </w:p>
    <w:p w14:paraId="78168166">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val="en-US" w:eastAsia="zh-CN"/>
        </w:rPr>
        <w:t>优选的，</w:t>
      </w:r>
      <w:r>
        <w:rPr>
          <w:rFonts w:hint="eastAsia" w:ascii="宋体" w:hAnsi="宋体" w:eastAsia="宋体"/>
          <w:i w:val="0"/>
          <w:iCs w:val="0"/>
          <w:sz w:val="28"/>
          <w:szCs w:val="28"/>
          <w:lang w:eastAsia="zh-CN"/>
        </w:rPr>
        <w:t>重新执行受影响查询时，保存重算使用的登记时间截点及输入版本标识，生成待提交的关联判定记录并关联查询描述；</w:t>
      </w:r>
    </w:p>
    <w:p w14:paraId="572D0DC5">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在可串行化事务中，检索登记时间截点之后登记且命中受影响查询范围的原始记录和基准修订记录，并核对</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输入版本标识对应的版本是否已被修订；</w:t>
      </w:r>
    </w:p>
    <w:p w14:paraId="21569B74">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未检索到记录且输入版本未修订时，将</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关联判定记录的有效版本指针切换至待提交记录，同时替换对应反向索引依赖并更新预警状态；</w:t>
      </w:r>
    </w:p>
    <w:p w14:paraId="71A5C848">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否则，将</w:t>
      </w:r>
      <w:r>
        <w:rPr>
          <w:rFonts w:hint="eastAsia" w:ascii="宋体" w:hAnsi="宋体" w:eastAsia="宋体"/>
          <w:i w:val="0"/>
          <w:iCs w:val="0"/>
          <w:sz w:val="28"/>
          <w:szCs w:val="28"/>
          <w:lang w:val="en-US" w:eastAsia="zh-CN"/>
        </w:rPr>
        <w:t>所述</w:t>
      </w:r>
      <w:r>
        <w:rPr>
          <w:rFonts w:hint="eastAsia" w:ascii="宋体" w:hAnsi="宋体" w:eastAsia="宋体"/>
          <w:i w:val="0"/>
          <w:iCs w:val="0"/>
          <w:sz w:val="28"/>
          <w:szCs w:val="28"/>
          <w:lang w:eastAsia="zh-CN"/>
        </w:rPr>
        <w:t>待提交记录及其输入标识保存为历史计算记录，按照新的登记时间截点重新执行受影响查询。</w:t>
      </w:r>
    </w:p>
    <w:p w14:paraId="5C59E9D4">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eastAsia="宋体"/>
          <w:i w:val="0"/>
          <w:iCs w:val="0"/>
          <w:sz w:val="28"/>
          <w:szCs w:val="28"/>
          <w:lang w:eastAsia="zh-CN"/>
        </w:rPr>
        <w:t>与现有技术相比，本发明的有益效果</w:t>
      </w:r>
      <w:r>
        <w:rPr>
          <w:rFonts w:hint="eastAsia" w:ascii="宋体" w:hAnsi="宋体" w:eastAsia="宋体"/>
          <w:i w:val="0"/>
          <w:iCs w:val="0"/>
          <w:sz w:val="28"/>
          <w:szCs w:val="28"/>
          <w:lang w:val="en-US" w:eastAsia="zh-CN"/>
        </w:rPr>
        <w:t>在于</w:t>
      </w:r>
      <w:r>
        <w:rPr>
          <w:rFonts w:hint="eastAsia" w:ascii="宋体" w:hAnsi="宋体" w:eastAsia="宋体"/>
          <w:i w:val="0"/>
          <w:iCs w:val="0"/>
          <w:sz w:val="28"/>
          <w:szCs w:val="28"/>
          <w:lang w:eastAsia="zh-CN"/>
        </w:rPr>
        <w:t>：</w:t>
      </w:r>
    </w:p>
    <w:p w14:paraId="5A1A4B5E">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i w:val="0"/>
          <w:iCs w:val="0"/>
          <w:sz w:val="28"/>
          <w:szCs w:val="28"/>
          <w:lang w:val="en-US" w:eastAsia="zh-CN"/>
        </w:rPr>
        <w:t>1.</w:t>
      </w:r>
      <w:r>
        <w:rPr>
          <w:rFonts w:hint="eastAsia" w:ascii="宋体" w:hAnsi="宋体"/>
          <w:i w:val="0"/>
          <w:iCs w:val="0"/>
          <w:sz w:val="28"/>
          <w:szCs w:val="28"/>
          <w:lang w:eastAsia="zh-CN"/>
        </w:rPr>
        <w:t>本发明</w:t>
      </w:r>
      <w:r>
        <w:rPr>
          <w:rFonts w:hint="eastAsia" w:ascii="宋体" w:hAnsi="宋体" w:eastAsia="宋体"/>
          <w:i w:val="0"/>
          <w:iCs w:val="0"/>
          <w:sz w:val="28"/>
          <w:szCs w:val="28"/>
          <w:lang w:eastAsia="zh-CN"/>
        </w:rPr>
        <w:t>将原始观测与具有生效区间的测量基准版本关联，在连接查询中依据采样时间取得适用版本，并将参与判断的读数转换至共同基准，使位移与倾角的比较建立在可追溯的测量依据上。通过测点位置和测量方向确定平移与转动投影关系，对具有冗余约束的观测组进行检验，可区分基准尚未确定、观测约束不足以及观测关系不一致的记录状态，减少将基准差异直接解释为定位板运动异常的情况。原始记录补入或测量基准修正后，依赖索引和连接查询范围共同确定需要重建的观测组，使关联判定及预警状态随对应证据更新，减少修订前后的记录混用造成的错误判断。</w:t>
      </w:r>
    </w:p>
    <w:p w14:paraId="49658DB5">
      <w:pPr>
        <w:autoSpaceDE w:val="0"/>
        <w:autoSpaceDN w:val="0"/>
        <w:adjustRightInd w:val="0"/>
        <w:ind w:firstLine="560" w:firstLineChars="200"/>
        <w:jc w:val="left"/>
        <w:rPr>
          <w:rFonts w:hint="eastAsia" w:ascii="宋体" w:hAnsi="宋体" w:eastAsia="宋体"/>
          <w:i w:val="0"/>
          <w:iCs w:val="0"/>
          <w:sz w:val="28"/>
          <w:szCs w:val="28"/>
          <w:lang w:eastAsia="zh-CN"/>
        </w:rPr>
      </w:pPr>
      <w:r>
        <w:rPr>
          <w:rFonts w:hint="eastAsia" w:ascii="宋体" w:hAnsi="宋体"/>
          <w:i w:val="0"/>
          <w:iCs w:val="0"/>
          <w:sz w:val="28"/>
          <w:szCs w:val="28"/>
          <w:lang w:val="en-US" w:eastAsia="zh-CN"/>
        </w:rPr>
        <w:t>2.</w:t>
      </w:r>
      <w:r>
        <w:rPr>
          <w:rFonts w:hint="eastAsia" w:ascii="宋体" w:hAnsi="宋体"/>
          <w:i w:val="0"/>
          <w:iCs w:val="0"/>
          <w:sz w:val="28"/>
          <w:szCs w:val="28"/>
          <w:lang w:eastAsia="zh-CN"/>
        </w:rPr>
        <w:t>本发明</w:t>
      </w:r>
      <w:r>
        <w:rPr>
          <w:rFonts w:hint="eastAsia" w:ascii="宋体" w:hAnsi="宋体" w:eastAsia="宋体"/>
          <w:i w:val="0"/>
          <w:iCs w:val="0"/>
          <w:sz w:val="28"/>
          <w:szCs w:val="28"/>
          <w:lang w:eastAsia="zh-CN"/>
        </w:rPr>
        <w:t>通过保存关联判定记录与原始记录、基准版本及观测关系目录项之间的依赖连接，使每次判定均可追溯至实际参与计算的数据。范围索引同时覆盖未返回记录和观测约束不足的查询，补传数据到达后能够检索到此前尚未形成完整观测组的查询，并通过查询标识去重减少重复执行。重新检验产生的记录与更新前记录保持连接，可分别还原修订前后的判断依据；同一查询中通过检验的记录与关系异常记录并存，避免通过记录覆盖已经发现的关系异常。在可串行化事务中核对新增记录及输入版本，再同步切换判定版本、依赖索引和预警状态，可避免重算期间的数据修订造成新判定与旧依赖关系并存。</w:t>
      </w:r>
    </w:p>
    <w:p w14:paraId="3FC232A9">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附图说明</w:t>
      </w:r>
    </w:p>
    <w:p w14:paraId="5663BAEE">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图1为本发明的定位板位移与倾角关联预警整体流程图；</w:t>
      </w:r>
    </w:p>
    <w:p w14:paraId="5769F123">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图2为本发明的位移约束量与倾角投影图；</w:t>
      </w:r>
    </w:p>
    <w:p w14:paraId="64385873">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图3为本发明的测量基准换算与多路径一致性检验流程图；</w:t>
      </w:r>
    </w:p>
    <w:p w14:paraId="7843DE6C">
      <w:pPr>
        <w:autoSpaceDE w:val="0"/>
        <w:autoSpaceDN w:val="0"/>
        <w:adjustRightInd w:val="0"/>
        <w:ind w:firstLine="560" w:firstLineChars="200"/>
        <w:jc w:val="left"/>
        <w:rPr>
          <w:rFonts w:hint="eastAsia" w:ascii="宋体" w:hAnsi="宋体"/>
          <w:i w:val="0"/>
          <w:iCs w:val="0"/>
          <w:sz w:val="28"/>
          <w:szCs w:val="28"/>
          <w:lang w:val="en-US" w:eastAsia="zh-CN"/>
        </w:rPr>
      </w:pPr>
      <w:r>
        <w:rPr>
          <w:rFonts w:hint="eastAsia" w:ascii="宋体" w:hAnsi="宋体"/>
          <w:i w:val="0"/>
          <w:iCs w:val="0"/>
          <w:sz w:val="28"/>
          <w:szCs w:val="28"/>
          <w:lang w:val="en-US" w:eastAsia="zh-CN"/>
        </w:rPr>
        <w:t>图4为本发明的基准换算路径区间的修订影响图；</w:t>
      </w:r>
    </w:p>
    <w:p w14:paraId="003E1849">
      <w:pPr>
        <w:autoSpaceDE w:val="0"/>
        <w:autoSpaceDN w:val="0"/>
        <w:adjustRightInd w:val="0"/>
        <w:ind w:firstLine="560" w:firstLineChars="200"/>
        <w:jc w:val="left"/>
        <w:rPr>
          <w:rFonts w:hint="default" w:ascii="宋体" w:hAnsi="宋体"/>
          <w:i w:val="0"/>
          <w:iCs w:val="0"/>
          <w:sz w:val="28"/>
          <w:szCs w:val="28"/>
          <w:lang w:val="en-US" w:eastAsia="zh-CN"/>
        </w:rPr>
      </w:pPr>
      <w:r>
        <w:rPr>
          <w:rFonts w:hint="eastAsia" w:ascii="宋体" w:hAnsi="宋体"/>
          <w:i w:val="0"/>
          <w:iCs w:val="0"/>
          <w:sz w:val="28"/>
          <w:szCs w:val="28"/>
          <w:lang w:val="en-US" w:eastAsia="zh-CN"/>
        </w:rPr>
        <w:t>图5为本发明的补传记录与基准修订的判定更新流程图。</w:t>
      </w:r>
    </w:p>
    <w:p w14:paraId="792B8B4A">
      <w:pPr>
        <w:autoSpaceDE w:val="0"/>
        <w:autoSpaceDN w:val="0"/>
        <w:adjustRightInd w:val="0"/>
        <w:ind w:firstLine="562" w:firstLineChars="200"/>
        <w:jc w:val="left"/>
        <w:rPr>
          <w:rFonts w:hint="eastAsia" w:ascii="宋体" w:hAnsi="宋体" w:eastAsia="宋体"/>
          <w:b/>
          <w:bCs/>
          <w:i w:val="0"/>
          <w:iCs w:val="0"/>
          <w:sz w:val="28"/>
          <w:szCs w:val="28"/>
          <w:lang w:eastAsia="zh-CN"/>
        </w:rPr>
      </w:pPr>
      <w:r>
        <w:rPr>
          <w:rFonts w:hint="eastAsia" w:ascii="宋体" w:hAnsi="宋体" w:eastAsia="宋体"/>
          <w:b/>
          <w:bCs/>
          <w:i w:val="0"/>
          <w:iCs w:val="0"/>
          <w:sz w:val="28"/>
          <w:szCs w:val="28"/>
          <w:lang w:eastAsia="zh-CN"/>
        </w:rPr>
        <w:t>具体实施方式</w:t>
      </w:r>
    </w:p>
    <w:p w14:paraId="69406CAF">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请参考图1，在一个实施例中，采用地脚螺栓定位板位移与倾角关联预警方法，具体包括：将定位板的位移观测与倾角观测存储为携带采样时间的原始记录，并关联具有生效区间的测量基准版本；按采样时间连接同一定位板的原始记录，依据对应的测量基准版本转换至共同基准，通过测点位置及测量方向确定的平移与转动投影关系，检验连接形成且具有冗余约束的观测组，生成关联判定记录，对检验不一致的观测组输出预警；建立关联判定记录与原始记录及测量基准版本的依赖索引，保存连接查询范围，在原始记录补入或测量基准版本修正时，通过依赖索引和连接查询范围重建受影响的观测组，更新关联判定记录与预警状态。</w:t>
      </w:r>
    </w:p>
    <w:p w14:paraId="3882E5BB">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本实施例应用于地脚螺栓定位板安装后至浇筑施工期间的监测，沿用已经设置的位移传感器、倾角传感器和采集设备，位移观测表示板上测点相对于稳定测量参照的移动，倾角观测表示板面相对于重力方向的姿态变化，处理对象为传感器读数及其测量依据，定位板、螺栓和支承构件的形状与连接构造均沿用现场配置，采集设备向数据处理端提交原始记录，数据处理端通过结构化存储完成记录关联、运动关系检验和预警状态维护，现场复测数据作为基准核验资料另行登记，不直接替换传感器原始记录。</w:t>
      </w:r>
    </w:p>
    <w:p w14:paraId="5A64DB61">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具体而言，为每块定位板分配监测对象标识，为每条观测通道分配在监测期间保持唯一的通道标识，测量对象表保存通道与定位板的归属关系，原始记录表保存原始记录标识及原始读数，并关联采样时间和接收时间，采样时间对应物理观测发生的时刻，接收时间对应数据到达处理端的时刻，两者分别存储，传输延迟不改变采样时间，记录进入数据库时另行取得登记时间及登记序号，同一登记时间内以登记序号确定先后顺序，后续查询截点采用登记时间与登记序号共同标识。</w:t>
      </w:r>
    </w:p>
    <w:p w14:paraId="5A16D42B">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原始读数以采集端实际输出的形式保存，读数单位、正方向和通道类型通过通道配置记录取得，已经输出工程量的记录保留其原单位，输出电信号转换值的记录保存转换前读数并关联标定记录，标定记录中给出的换算关系将读数转换为位移量或倾角量，处理端不根据预警是否触发重新估计标定关系，原始记录中的设备状态标志单独保存，通信重传时依据采集端记录标识识别同一观测，完全相同的重传记录登记接收事件而不重复参与运动检验，读数不同的同标识记录保留冲突状态并等待来源核验。</w:t>
      </w:r>
    </w:p>
    <w:p w14:paraId="13C193BD">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测量基准表保存各通道采用的零点及标定关系，同时登记测点在定位板参考坐标中的位置、测量敏感方向以及基准生效区间，参考坐标在安装复测时确定，位移正方向与坐标轴方向之间的对应关系通过已归档的安装测量记录建立，倾角的正负号按照传感器标定记录转换为同一转动约定，测点位置发生变化时生成新的基准版本，不能将通道名称相同理解为测点位置未变，原始记录只保存对基准版本的引用及换算结果的来源标识，原始读数保持不变。</w:t>
      </w:r>
    </w:p>
    <w:p w14:paraId="188154D7">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连接查询采用采样时间作为时间连接依据，采集端处于同一授时域时按照原始采样时间连接，存在不同授时域时依据归档的时钟核验记录换算至统一时标，并保存换算前后的时间及所采用的时钟核验记录标识，本实施例以能够确认同一采样时刻的记录形成观测组，无法确认共时关系的记录保留为未完成连接记录，不使用数据接收顺序替代采样顺序，也不将缺失时刻的读数直接替换为邻近读数，时间查询范围用于定位候选记录，只有满足共时连接条件的候选记录进入同一观测组。</w:t>
      </w:r>
    </w:p>
    <w:p w14:paraId="0F08BA8B">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处理端为每次查询保存查询描述，其中记录定位板标识和待查询通道组合，并记录采样时间范围与登记截点，采样时间范围采用包含起点而不包含终点的区间形式，相邻查询范围在公共边界处按同一约定归属，查询执行后建立观测组标识，将参与连接的原始记录标识按通道顺序排列保存，同一采样时刻存在多组来源明确且未被替代的记录时分别形成候选观测组，候选组的选择依据时间和版本适用条件完成，不以候选组能否通过后续检验作为记录选择条件。</w:t>
      </w:r>
    </w:p>
    <w:p w14:paraId="5AC89534">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共同基准采用定位板安装复测通过时登记的测量表示，原始记录经对应标定关系转换后，再根据零点及方向换算关系转入共同基准，位移与倾角分别保留其物理单位，不能将不同量纲的数值直接相加或共同归一化后代替运动关系，已经换算的观测记录保存源基准版本标识和目标基准版本标识，后续重新标定只生成新的换算结果记录，不覆盖先前的换算结果，若某通道缺少支持换算的资料，则记录基准待核状态，其他通道仍保留独立观测记录。</w:t>
      </w:r>
    </w:p>
    <w:p w14:paraId="17473C95">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定位板能够按刚体小转角运动描述的观测片段中，运动未知量由平移分量及转角分量构成，位移观测对应共同平移在敏感方向上的投影，以及板面转动引起的测点移动在敏感方向上的投影，倾角观测对应已完成方向换算的转角分量，所有观测按固定通道顺序排列，构成运动观测关系，测点位置向量与敏感方向向量的叉积给出转角在位移观测中的系数，倾角通道对应的行则在所观测转角位置采用单位系数，未观测到的运动分量仍保留为未知量，不直接赋予零值。</w:t>
      </w:r>
    </w:p>
    <w:p w14:paraId="6C3FFD12">
      <w:pPr>
        <w:tabs>
          <w:tab w:val="left" w:pos="533"/>
        </w:tabs>
        <w:autoSpaceDE w:val="0"/>
        <w:autoSpaceDN w:val="0"/>
        <w:adjustRightInd w:val="0"/>
        <w:ind w:firstLine="560" w:firstLineChars="200"/>
        <w:jc w:val="center"/>
        <w:rPr>
          <w:rFonts w:hint="eastAsia" w:ascii="宋体" w:hAnsi="宋体" w:eastAsia="宋体"/>
          <w:b w:val="0"/>
          <w:bCs w:val="0"/>
          <w:i w:val="0"/>
          <w:iCs w:val="0"/>
          <w:sz w:val="28"/>
          <w:szCs w:val="28"/>
          <w:lang w:eastAsia="zh-CN"/>
        </w:rPr>
      </w:pPr>
      <m:oMath>
        <m:r>
          <m:rPr>
            <m:sty m:val="p"/>
          </m:rPr>
          <w:rPr>
            <w:rFonts w:hint="default" w:ascii="Cambria Math" w:hAnsi="Cambria Math"/>
            <w:sz w:val="28"/>
          </w:rPr>
          <m:t>y=Hq+ε</m:t>
        </m:r>
      </m:oMath>
      <w:r>
        <w:rPr>
          <w:rFonts w:hint="eastAsia" w:hAnsi="Cambria Math"/>
          <w:i w:val="0"/>
          <w:iCs w:val="0"/>
          <w:sz w:val="28"/>
          <w:lang w:eastAsia="zh-CN"/>
        </w:rPr>
        <w:t>；</w:t>
      </w:r>
    </w:p>
    <w:p w14:paraId="1AA5380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val="en-US" w:eastAsia="zh-CN"/>
        </w:rPr>
        <w:t>其中</w:t>
      </w:r>
      <w:r>
        <w:rPr>
          <w:rFonts w:hint="eastAsia" w:ascii="宋体" w:hAnsi="宋体"/>
          <w:b w:val="0"/>
          <w:bCs w:val="0"/>
          <w:i w:val="0"/>
          <w:iCs w:val="0"/>
          <w:sz w:val="28"/>
          <w:szCs w:val="28"/>
          <w:lang w:eastAsia="zh-CN"/>
        </w:rPr>
        <w:t>，</w:t>
      </w:r>
      <w:r>
        <w:rPr>
          <w:rFonts w:hint="eastAsia" w:ascii="宋体" w:hAnsi="宋体"/>
          <w:b w:val="0"/>
          <w:bCs w:val="0"/>
          <w:i w:val="0"/>
          <w:iCs w:val="0"/>
          <w:sz w:val="28"/>
          <w:szCs w:val="28"/>
          <w:lang w:val="en-US" w:eastAsia="zh-CN"/>
        </w:rPr>
        <w:t>y</w:t>
      </w:r>
      <w:r>
        <w:rPr>
          <w:rFonts w:hint="eastAsia" w:ascii="宋体" w:hAnsi="宋体"/>
          <w:b w:val="0"/>
          <w:bCs w:val="0"/>
          <w:i w:val="0"/>
          <w:iCs w:val="0"/>
          <w:sz w:val="28"/>
          <w:szCs w:val="28"/>
          <w:lang w:eastAsia="zh-CN"/>
        </w:rPr>
        <w:t>为扣除共同基准初始读数后的观测列向量，位移分量采用统一长度单位，倾角分量采用弧度；</w:t>
      </w:r>
      <w:r>
        <w:rPr>
          <w:rFonts w:hint="eastAsia" w:ascii="宋体" w:hAnsi="宋体"/>
          <w:b w:val="0"/>
          <w:bCs w:val="0"/>
          <w:i w:val="0"/>
          <w:iCs w:val="0"/>
          <w:sz w:val="28"/>
          <w:szCs w:val="28"/>
          <w:lang w:val="en-US" w:eastAsia="zh-CN"/>
        </w:rPr>
        <w:t>H</w:t>
      </w:r>
      <w:r>
        <w:rPr>
          <w:rFonts w:hint="eastAsia" w:ascii="宋体" w:hAnsi="宋体"/>
          <w:b w:val="0"/>
          <w:bCs w:val="0"/>
          <w:i w:val="0"/>
          <w:iCs w:val="0"/>
          <w:sz w:val="28"/>
          <w:szCs w:val="28"/>
          <w:lang w:eastAsia="zh-CN"/>
        </w:rPr>
        <w:t>为由测点位置与敏感方向确定的运动观测系数矩阵；</w:t>
      </w:r>
      <w:r>
        <w:rPr>
          <w:rFonts w:hint="eastAsia" w:ascii="宋体" w:hAnsi="宋体"/>
          <w:b w:val="0"/>
          <w:bCs w:val="0"/>
          <w:i w:val="0"/>
          <w:iCs w:val="0"/>
          <w:sz w:val="28"/>
          <w:szCs w:val="28"/>
          <w:lang w:val="en-US" w:eastAsia="zh-CN"/>
        </w:rPr>
        <w:t>q</w:t>
      </w:r>
      <w:r>
        <w:rPr>
          <w:rFonts w:hint="eastAsia" w:ascii="宋体" w:hAnsi="宋体"/>
          <w:b w:val="0"/>
          <w:bCs w:val="0"/>
          <w:i w:val="0"/>
          <w:iCs w:val="0"/>
          <w:sz w:val="28"/>
          <w:szCs w:val="28"/>
          <w:lang w:eastAsia="zh-CN"/>
        </w:rPr>
        <w:t>为待描述的定位板平移及转角列向量，各分量按固定顺序登记；</w:t>
      </w:r>
      <m:oMath>
        <m:r>
          <m:rPr>
            <m:sty m:val="p"/>
          </m:rPr>
          <w:rPr>
            <w:rFonts w:hint="default" w:ascii="Cambria Math" w:hAnsi="Cambria Math"/>
            <w:sz w:val="28"/>
          </w:rPr>
          <m:t>ε</m:t>
        </m:r>
      </m:oMath>
      <w:r>
        <w:rPr>
          <w:rFonts w:hint="eastAsia" w:ascii="宋体" w:hAnsi="宋体"/>
          <w:b w:val="0"/>
          <w:bCs w:val="0"/>
          <w:i w:val="0"/>
          <w:iCs w:val="0"/>
          <w:sz w:val="28"/>
          <w:szCs w:val="28"/>
          <w:lang w:eastAsia="zh-CN"/>
        </w:rPr>
        <w:t>为观测误差及模型近似误差组成的列向量，矩阵乘法表示各运动分量按对应投影系数形成观测预测值，加号表示在预测值上叠加观测误差，各行系数的单位与对应观测量一致，长度与角度在矩阵中通过具有长度量纲的转动投影系数联系。</w:t>
      </w:r>
    </w:p>
    <w:p w14:paraId="30AA1BB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以既有测点的1组几何记录为例，沿定位板横向取参考原点，左侧测点横坐标为</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500毫米，右侧测点横坐标为500毫米，2个位移通道均沿竖直向上方向测量，并使用观测同一竖直截面转动的倾角通道，将共同竖直平移和截面转角作为可辨识运动分量，左侧位移对应的2个系数分别为1与500，右侧位移对应的2个系数分别为1与</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500，倾角观测对应的2个系数分别为0与1，以上数值来自已有测点几何登记记录，构成可复核的矩阵行，不涉及传感器硬件参数调整。</w:t>
      </w:r>
    </w:p>
    <w:p w14:paraId="4C792E07">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当归档观测中的共同竖直平移为0.6毫米、截面转角为0.0008弧度时，前述投影关系对应左侧位移1.0毫米、右侧位移0.2毫米以及倾角0.0008弧度，2个位移之差由转角与测点间距共同确定，而2个位移同时增加相同数值则体现共同平移，处理端利用这些观测之间的冗余关系检查数据是否能够描述同一运动状态，不将倾角变大直接等同于位移异常，也不将单个测点位移全部解释为定位板平移，对于未被上述通道组合观测的横向运动分量，不输出其运动数值。</w:t>
      </w:r>
    </w:p>
    <w:p w14:paraId="5BB054F5">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运动关系的适用状态与观测记录共同保存，传感器已有状态信息表明姿态输出无效，或者施工记录表明对应片段不满足静态倾角测量条件时，观测组登记关联不可判定状态，在可采用小转角关系的片段中，根据当前可观测角度及其误差区间计算精确旋转投影与线性投影的差值范围，将差值范围并入相应观测的误差区间，无法对影响观测的转角分量给出适用性依据时，不通过任意赋予0值完成线性化，板面出现无法由刚体关系解释的观测则保存关系异常，不直接把异常原因命名为螺栓松动或板面变形。</w:t>
      </w:r>
    </w:p>
    <w:p w14:paraId="4464DADF">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优选的实施例中，测量基准版本记录生效时间与登记时间，通过修订关系连接版本；为连接查询保存登记时间截点，按照采样时间检索生效区间覆盖采样时间且登记时间不晚于登记时间截点的版本，沿修订关系取得末版本，将版本标识写入关联判定记录；对于未取得覆盖版本或不能确定唯一末版本的原始记录，登记基准待核状态并保留原始读数。</w:t>
      </w:r>
    </w:p>
    <w:p w14:paraId="3C4A5CD5">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生效时间描述测量基准适用于哪个物理观测时段，登记时间描述处理端从哪个时刻开始持有相应资料，数据库分别为这2个时间维度保存字段，修订记录引用被修订版本的标识，并指明替代的生效区间，新的登记记录可以修正已经过去的生效区间，但不能改变原版本的登记时间，查询先按采样时间找到覆盖记录，再排除登记晚于查询截点的版本，在剩余版本中沿显式修订关系选取未被后继版本替代的记录，不以版本编号较大作为版本适用的单独依据。</w:t>
      </w:r>
    </w:p>
    <w:p w14:paraId="23C37937">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例如，某通道版本101在09时登记，声明从09时起生效，版本102在11时登记，依据复核资料修订10时至10时30分的零点，查询采样时间10时15分的观测且登记截点为10时40分时，只能取得版本101，登记截点更新至11时以后时，才能按照修订关系取得版本102，采样时间10时45分的观测仍使用版本101对应的未被替代部分，处理端由此分别保留当时所知条件下的判断与资料补齐后的判断，不能用11时取得的修订资料覆盖10时40分查询曾经实际采用的依据。</w:t>
      </w:r>
    </w:p>
    <w:p w14:paraId="0A5D8395">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存在部分时段修订的情况下，数据库以相关版本的生效起止边界切分时间区间，为各子区间登记适用版本指针，区间切分只改变版本索引表示，不复制或修改原始观测，位于修订起点的观测归入修订区间，位于修订终点的观测按不包含终点的规则进入后续区间，来自不同来源的版本覆盖同一子区间且没有明确修订承接关系时，保留多个候选版本及其冲突标识，关联判定记录登记基准待核，直至新的核验资料明确版本承接关系后再执行重建。</w:t>
      </w:r>
    </w:p>
    <w:p w14:paraId="664858E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于原始记录与基准资料分别补入的情况，记录登记截点同时约束原始记录可见性和基准版本可见性，某条观测虽然采样时间早于查询范围终点，但登记时间晚于查询截点时，不进入相应历史查询快照，原始查询的结果仍可依照当时可见记录重现，当前重建查询采用新的登记截点，读取已经补入的观测及当时可用的基准版本，查询描述保留原来的定位板、通道组合和采样时间范围，将登记截点作为新旧查询之间明确变化的字段保存。</w:t>
      </w:r>
    </w:p>
    <w:p w14:paraId="7C9EB19F">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进一步的实施例中，依据测量基准版本中的测点位置和测量方向，在小转角条件下建立位移观测与倾角观测对应的运动观测系数矩阵，求取不同通道组合的可辨识运动分量与冗余约束，并建立以通道组合及基准版本标识为键的观测关系目录；执行连接查询时，按照完成基准匹配的原始记录所对应的可用通道集合检索观测关系目录，依据检索结果组建观测组，并将目录项标识写入关联判定记录；无匹配目录项或无冗余约束时，保存关联不可判定状态。</w:t>
      </w:r>
    </w:p>
    <w:p w14:paraId="52E6BF8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观测关系目录根据现场已有通道配置构建，处理端将每个通道对应的矩阵行与通道标识绑定，将通道标识按固定顺序排列后形成组合键，并把各通道采用的基准版本标识按相同顺序附加到组合键中，目录项保存运动分量顺序、矩阵行顺序及适用状态，查询时取得可用通道集合，检索键中通道均属于可用集合的目录项，检查各基准版本是否与观测组采用的版本一致，几何位置或敏感方向被修订后生成新的目录项，旧目录项继续由历史判定记录引用。</w:t>
      </w:r>
    </w:p>
    <w:p w14:paraId="0B85B28E">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可辨识性通过系数矩阵的列关系检查，将各运动分量对应的列执行消元，能够由现有观测唯一确定的分量或线性组合登记为可辨识对象，存在非零运动变化而所有观测预测值均不变的方向登记为不可辨识方向，关系目录同时计算观测行之间的线性依赖，若观测行数与独立行数相同，则不存在独立冗余检验，目录项不能仅因可以计算某个运动估计值就标记为可检验，矩阵计算前按照登记单位进行量纲换算，行缩放只用于数值计算，结果返回原观测单位后再用于判定。</w:t>
      </w:r>
    </w:p>
    <w:p w14:paraId="3675FE71">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例如，只有左侧位移与右侧位移时，前述通道可以求取共同竖直平移与截面转角，但2个观测恰好对应2个可辨识未知量，任意1组读数均可形成形式上的解，不能凭借求解成功判断观测之间一致，加入已有倾角通道后，观测行增加而可辨识未知量不增加，倾角记录与两侧位移之差形成冗余约束，关系目录登记这一通道组合及对应约束，倾角记录缺失时，系统返回可计算运动但关联不可判定的状态，不把缺失倾角设置为0或沿用上一时刻的倾角完成检验。</w:t>
      </w:r>
    </w:p>
    <w:p w14:paraId="727842F4">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与观测关系目录配合的实施例中，观测关系目录项关联运动观测系数矩阵的左零空间约束向量；检验观测组时，将共同基准下的位移观测与倾角观测分别扣除对应初始读数后排列为观测向量，计算观测向量与各约束向量的内积，取得一致性残差；从测量基准版本关联的校准记录取得测量不确定度，按照约束向量传播测量不确定度，一致性残差超出传播所得的不确定度范围时，登记关系异常，保存参与运算的原始记录标识及约束向量标识。</w:t>
      </w:r>
    </w:p>
    <w:p w14:paraId="4C29F2C7">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左零空间约束向量通过对运动观测系数矩阵的转置求齐次方程解得到，矩阵转置后将原来的观测行转为列，对转置矩阵执行行消元，将自由变量依次取单位值并求出相应主变量，取得覆盖左零空间的约束向量组，每个约束向量与运动观测系数矩阵相乘的结果均为0，因此对应的观测内积不包含可由共同平移和转动解释的部分，目录项保存约束向量及其标识，运算采用的行顺序与原始记录排列顺序保持一致，避免向量分量与通道错配。</w:t>
      </w:r>
    </w:p>
    <w:p w14:paraId="48E94853">
      <w:pPr>
        <w:tabs>
          <w:tab w:val="left" w:pos="533"/>
        </w:tabs>
        <w:autoSpaceDE w:val="0"/>
        <w:autoSpaceDN w:val="0"/>
        <w:adjustRightInd w:val="0"/>
        <w:ind w:firstLine="560" w:firstLineChars="200"/>
        <w:jc w:val="center"/>
        <w:rPr>
          <w:rFonts w:hint="eastAsia" w:ascii="宋体" w:hAnsi="宋体"/>
          <w:b w:val="0"/>
          <w:bCs w:val="0"/>
          <w:i w:val="0"/>
          <w:iCs w:val="0"/>
          <w:sz w:val="28"/>
          <w:szCs w:val="28"/>
          <w:lang w:eastAsia="zh-CN"/>
        </w:rPr>
      </w:pPr>
      <m:oMath>
        <m:d>
          <m:dPr>
            <m:begChr m:val="|"/>
            <m:endChr m:val="|"/>
            <m:ctrlPr>
              <w:rPr>
                <w:rFonts w:hint="eastAsia" w:ascii="Cambria Math" w:hAnsi="Cambria Math"/>
                <w:b w:val="0"/>
                <w:bCs w:val="0"/>
                <w:i w:val="0"/>
                <w:iCs w:val="0"/>
                <w:sz w:val="28"/>
                <w:szCs w:val="28"/>
                <w:lang w:eastAsia="zh-CN"/>
              </w:rPr>
            </m:ctrlPr>
          </m:dPr>
          <m:e>
            <m:nary>
              <m:naryPr>
                <m:chr m:val="∑"/>
                <m:grow m:val="1"/>
                <m:limLoc m:val="undOvr"/>
                <m:ctrlPr>
                  <w:rPr>
                    <w:rFonts w:hint="eastAsia" w:ascii="Cambria Math" w:hAnsi="Cambria Math"/>
                    <w:b w:val="0"/>
                    <w:bCs w:val="0"/>
                    <w:i w:val="0"/>
                    <w:iCs w:val="0"/>
                    <w:sz w:val="28"/>
                    <w:szCs w:val="28"/>
                    <w:lang w:eastAsia="zh-CN"/>
                  </w:rPr>
                </m:ctrlPr>
              </m:naryPr>
              <m:sub>
                <m:r>
                  <m:rPr>
                    <m:sty m:val="p"/>
                  </m:rPr>
                  <w:rPr>
                    <w:rFonts w:hint="default" w:ascii="Cambria Math" w:hAnsi="Cambria Math"/>
                    <w:sz w:val="28"/>
                    <w:szCs w:val="28"/>
                    <w:lang w:eastAsia="zh-CN"/>
                  </w:rPr>
                  <m:t>i</m:t>
                </m:r>
                <m:r>
                  <m:rPr>
                    <m:nor/>
                    <m:sty m:val="p"/>
                  </m:rPr>
                  <w:rPr>
                    <w:rFonts w:hint="eastAsia" w:ascii="Cambria Math" w:hAnsi="Cambria Math"/>
                    <w:b w:val="0"/>
                    <w:bCs w:val="0"/>
                    <w:i w:val="0"/>
                    <w:iCs w:val="0"/>
                    <w:sz w:val="28"/>
                    <w:szCs w:val="28"/>
                    <w:lang w:eastAsia="zh-CN"/>
                  </w:rPr>
                  <m:t>=1</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p>
              <m:e>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ji</m:t>
                    </m:r>
                    <m:ctrlPr>
                      <w:rPr>
                        <w:rFonts w:hint="eastAsia" w:ascii="Cambria Math" w:hAnsi="Cambria Math"/>
                        <w:b w:val="0"/>
                        <w:bCs w:val="0"/>
                        <w:i w:val="0"/>
                        <w:iCs w:val="0"/>
                        <w:sz w:val="28"/>
                        <w:szCs w:val="28"/>
                        <w:lang w:eastAsia="zh-CN"/>
                      </w:rPr>
                    </m:ctrlPr>
                  </m:sub>
                </m:sSub>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i</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nary>
            <m:ctrlPr>
              <w:rPr>
                <w:rFonts w:hint="eastAsia" w:ascii="Cambria Math" w:hAnsi="Cambria Math"/>
                <w:b w:val="0"/>
                <w:bCs w:val="0"/>
                <w:i w:val="0"/>
                <w:iCs w:val="0"/>
                <w:sz w:val="28"/>
                <w:szCs w:val="28"/>
                <w:lang w:eastAsia="zh-CN"/>
              </w:rPr>
            </m:ctrlPr>
          </m:e>
        </m:d>
        <m:r>
          <m:rPr>
            <m:nor/>
            <m:sty m:val="p"/>
          </m:rPr>
          <w:rPr>
            <w:rFonts w:hint="eastAsia" w:ascii="Cambria Math" w:hAnsi="Cambria Math"/>
            <w:b w:val="0"/>
            <w:bCs w:val="0"/>
            <w:i w:val="0"/>
            <w:iCs w:val="0"/>
            <w:sz w:val="28"/>
            <w:szCs w:val="28"/>
            <w:lang w:eastAsia="zh-CN"/>
          </w:rPr>
          <m:t>≤</m:t>
        </m:r>
        <m:nary>
          <m:naryPr>
            <m:chr m:val="∑"/>
            <m:grow m:val="1"/>
            <m:limLoc m:val="undOvr"/>
            <m:ctrlPr>
              <w:rPr>
                <w:rFonts w:hint="eastAsia" w:ascii="Cambria Math" w:hAnsi="Cambria Math"/>
                <w:b w:val="0"/>
                <w:bCs w:val="0"/>
                <w:i w:val="0"/>
                <w:iCs w:val="0"/>
                <w:sz w:val="28"/>
                <w:szCs w:val="28"/>
                <w:lang w:eastAsia="zh-CN"/>
              </w:rPr>
            </m:ctrlPr>
          </m:naryPr>
          <m:sub>
            <m:r>
              <m:rPr>
                <m:sty m:val="p"/>
              </m:rPr>
              <w:rPr>
                <w:rFonts w:hint="default" w:ascii="Cambria Math" w:hAnsi="Cambria Math"/>
                <w:sz w:val="28"/>
                <w:szCs w:val="28"/>
                <w:lang w:eastAsia="zh-CN"/>
              </w:rPr>
              <m:t>i</m:t>
            </m:r>
            <m:r>
              <m:rPr>
                <m:nor/>
                <m:sty m:val="p"/>
              </m:rPr>
              <w:rPr>
                <w:rFonts w:hint="eastAsia" w:ascii="Cambria Math" w:hAnsi="Cambria Math"/>
                <w:b w:val="0"/>
                <w:bCs w:val="0"/>
                <w:i w:val="0"/>
                <w:iCs w:val="0"/>
                <w:sz w:val="28"/>
                <w:szCs w:val="28"/>
                <w:lang w:eastAsia="zh-CN"/>
              </w:rPr>
              <m:t>=1</m:t>
            </m:r>
            <m:ctrlPr>
              <w:rPr>
                <w:rFonts w:hint="eastAsia" w:ascii="Cambria Math" w:hAnsi="Cambria Math"/>
                <w:b w:val="0"/>
                <w:bCs w:val="0"/>
                <w:i w:val="0"/>
                <w:iCs w:val="0"/>
                <w:sz w:val="28"/>
                <w:szCs w:val="28"/>
                <w:lang w:eastAsia="zh-CN"/>
              </w:rPr>
            </m:ctrlPr>
          </m:sub>
          <m:sup>
            <m:r>
              <m:rPr>
                <m:sty m:val="p"/>
              </m:rPr>
              <w:rPr>
                <w:rFonts w:hint="default" w:ascii="Cambria Math" w:hAnsi="Cambria Math"/>
                <w:sz w:val="28"/>
                <w:szCs w:val="28"/>
                <w:lang w:eastAsia="zh-CN"/>
              </w:rPr>
              <m:t>m</m:t>
            </m:r>
            <m:ctrlPr>
              <w:rPr>
                <w:rFonts w:hint="eastAsia" w:ascii="Cambria Math" w:hAnsi="Cambria Math"/>
                <w:b w:val="0"/>
                <w:bCs w:val="0"/>
                <w:i w:val="0"/>
                <w:iCs w:val="0"/>
                <w:sz w:val="28"/>
                <w:szCs w:val="28"/>
                <w:lang w:eastAsia="zh-CN"/>
              </w:rPr>
            </m:ctrlPr>
          </m:sup>
          <m:e>
            <m:d>
              <m:dPr>
                <m:begChr m:val="|"/>
                <m:endChr m:val="|"/>
                <m:ctrlPr>
                  <w:rPr>
                    <w:rFonts w:hint="eastAsia" w:ascii="Cambria Math" w:hAnsi="Cambria Math"/>
                    <w:b w:val="0"/>
                    <w:bCs w:val="0"/>
                    <w:i w:val="0"/>
                    <w:iCs w:val="0"/>
                    <w:sz w:val="28"/>
                    <w:szCs w:val="28"/>
                    <w:lang w:eastAsia="zh-CN"/>
                  </w:rPr>
                </m:ctrlPr>
              </m:dPr>
              <m:e>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ji</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d>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b</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i</m:t>
                </m:r>
                <m:ctrlPr>
                  <w:rPr>
                    <w:rFonts w:hint="eastAsia" w:ascii="Cambria Math" w:hAnsi="Cambria Math"/>
                    <w:b w:val="0"/>
                    <w:bCs w:val="0"/>
                    <w:i w:val="0"/>
                    <w:iCs w:val="0"/>
                    <w:sz w:val="28"/>
                    <w:szCs w:val="28"/>
                    <w:lang w:eastAsia="zh-CN"/>
                  </w:rPr>
                </m:ctrlPr>
              </m:sub>
            </m:sSub>
            <m:ctrlPr>
              <w:rPr>
                <w:rFonts w:hint="eastAsia" w:ascii="Cambria Math" w:hAnsi="Cambria Math"/>
                <w:b w:val="0"/>
                <w:bCs w:val="0"/>
                <w:i w:val="0"/>
                <w:iCs w:val="0"/>
                <w:sz w:val="28"/>
                <w:szCs w:val="28"/>
                <w:lang w:eastAsia="zh-CN"/>
              </w:rPr>
            </m:ctrlPr>
          </m:e>
        </m:nary>
      </m:oMath>
      <w:r>
        <w:rPr>
          <w:rFonts w:hint="eastAsia" w:hAnsi="Cambria Math"/>
          <w:b w:val="0"/>
          <w:bCs w:val="0"/>
          <w:i w:val="0"/>
          <w:iCs w:val="0"/>
          <w:sz w:val="28"/>
          <w:szCs w:val="28"/>
          <w:lang w:eastAsia="zh-CN"/>
        </w:rPr>
        <w:t>；</w:t>
      </w:r>
    </w:p>
    <w:p w14:paraId="03D0FE6F">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val="en-US" w:eastAsia="zh-CN"/>
        </w:rPr>
        <w:t>其中</w:t>
      </w:r>
      <w:r>
        <w:rPr>
          <w:rFonts w:hint="eastAsia" w:ascii="宋体" w:hAnsi="宋体"/>
          <w:b w:val="0"/>
          <w:bCs w:val="0"/>
          <w:i w:val="0"/>
          <w:iCs w:val="0"/>
          <w:sz w:val="28"/>
          <w:szCs w:val="28"/>
          <w:lang w:eastAsia="zh-CN"/>
        </w:rPr>
        <w:t>，</w:t>
      </w:r>
      <w:r>
        <w:rPr>
          <w:rFonts w:hint="eastAsia" w:ascii="宋体" w:hAnsi="宋体"/>
          <w:b w:val="0"/>
          <w:bCs w:val="0"/>
          <w:i w:val="0"/>
          <w:iCs w:val="0"/>
          <w:sz w:val="28"/>
          <w:szCs w:val="28"/>
          <w:lang w:val="en-US" w:eastAsia="zh-CN"/>
        </w:rPr>
        <w:t>m</w:t>
      </w:r>
      <w:r>
        <w:rPr>
          <w:rFonts w:hint="eastAsia" w:ascii="宋体" w:hAnsi="宋体"/>
          <w:b w:val="0"/>
          <w:bCs w:val="0"/>
          <w:i w:val="0"/>
          <w:iCs w:val="0"/>
          <w:sz w:val="28"/>
          <w:szCs w:val="28"/>
          <w:lang w:eastAsia="zh-CN"/>
        </w:rPr>
        <w:t>为当前观测组的观测数量，</w:t>
      </w:r>
      <w:r>
        <w:rPr>
          <w:rFonts w:hint="eastAsia" w:ascii="宋体" w:hAnsi="宋体"/>
          <w:b w:val="0"/>
          <w:bCs w:val="0"/>
          <w:i w:val="0"/>
          <w:iCs w:val="0"/>
          <w:sz w:val="28"/>
          <w:szCs w:val="28"/>
          <w:lang w:val="en-US" w:eastAsia="zh-CN"/>
        </w:rPr>
        <w:t>i</w:t>
      </w:r>
      <w:r>
        <w:rPr>
          <w:rFonts w:hint="eastAsia" w:ascii="宋体" w:hAnsi="宋体"/>
          <w:b w:val="0"/>
          <w:bCs w:val="0"/>
          <w:i w:val="0"/>
          <w:iCs w:val="0"/>
          <w:sz w:val="28"/>
          <w:szCs w:val="28"/>
          <w:lang w:eastAsia="zh-CN"/>
        </w:rPr>
        <w:t>为观测向量中的位置索引，</w:t>
      </w:r>
      <w:r>
        <w:rPr>
          <w:rFonts w:hint="eastAsia" w:ascii="宋体" w:hAnsi="宋体"/>
          <w:b w:val="0"/>
          <w:bCs w:val="0"/>
          <w:i w:val="0"/>
          <w:iCs w:val="0"/>
          <w:sz w:val="28"/>
          <w:szCs w:val="28"/>
          <w:lang w:val="en-US" w:eastAsia="zh-CN"/>
        </w:rPr>
        <w:t>j</w:t>
      </w:r>
      <w:r>
        <w:rPr>
          <w:rFonts w:hint="eastAsia" w:ascii="宋体" w:hAnsi="宋体"/>
          <w:b w:val="0"/>
          <w:bCs w:val="0"/>
          <w:i w:val="0"/>
          <w:iCs w:val="0"/>
          <w:sz w:val="28"/>
          <w:szCs w:val="28"/>
          <w:lang w:eastAsia="zh-CN"/>
        </w:rPr>
        <w:t>为约束向量的索引，</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i</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为前述观测向量中第</w:t>
      </w:r>
      <w:r>
        <w:rPr>
          <w:rFonts w:hint="eastAsia" w:ascii="宋体" w:hAnsi="宋体"/>
          <w:b w:val="0"/>
          <w:bCs w:val="0"/>
          <w:i w:val="0"/>
          <w:iCs w:val="0"/>
          <w:sz w:val="28"/>
          <w:szCs w:val="28"/>
          <w:lang w:val="en-US" w:eastAsia="zh-CN"/>
        </w:rPr>
        <w:t>i</w:t>
      </w:r>
      <w:r>
        <w:rPr>
          <w:rFonts w:hint="eastAsia" w:ascii="宋体" w:hAnsi="宋体"/>
          <w:b w:val="0"/>
          <w:bCs w:val="0"/>
          <w:i w:val="0"/>
          <w:iCs w:val="0"/>
          <w:sz w:val="28"/>
          <w:szCs w:val="28"/>
          <w:lang w:eastAsia="zh-CN"/>
        </w:rPr>
        <w:t>个分量，</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ji</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为第</w:t>
      </w:r>
      <w:r>
        <w:rPr>
          <w:rFonts w:hint="eastAsia" w:ascii="宋体" w:hAnsi="宋体"/>
          <w:b w:val="0"/>
          <w:bCs w:val="0"/>
          <w:i w:val="0"/>
          <w:iCs w:val="0"/>
          <w:sz w:val="28"/>
          <w:szCs w:val="28"/>
          <w:lang w:val="en-US" w:eastAsia="zh-CN"/>
        </w:rPr>
        <w:t>j</w:t>
      </w:r>
      <w:r>
        <w:rPr>
          <w:rFonts w:hint="eastAsia" w:ascii="宋体" w:hAnsi="宋体"/>
          <w:b w:val="0"/>
          <w:bCs w:val="0"/>
          <w:i w:val="0"/>
          <w:iCs w:val="0"/>
          <w:sz w:val="28"/>
          <w:szCs w:val="28"/>
          <w:lang w:eastAsia="zh-CN"/>
        </w:rPr>
        <w:t>个左零空间约束向量对应第</w:t>
      </w:r>
      <w:r>
        <w:rPr>
          <w:rFonts w:hint="eastAsia" w:ascii="宋体" w:hAnsi="宋体"/>
          <w:b w:val="0"/>
          <w:bCs w:val="0"/>
          <w:i w:val="0"/>
          <w:iCs w:val="0"/>
          <w:sz w:val="28"/>
          <w:szCs w:val="28"/>
          <w:lang w:val="en-US" w:eastAsia="zh-CN"/>
        </w:rPr>
        <w:t>i</w:t>
      </w:r>
      <w:r>
        <w:rPr>
          <w:rFonts w:hint="eastAsia" w:ascii="宋体" w:hAnsi="宋体"/>
          <w:b w:val="0"/>
          <w:bCs w:val="0"/>
          <w:i w:val="0"/>
          <w:iCs w:val="0"/>
          <w:sz w:val="28"/>
          <w:szCs w:val="28"/>
          <w:lang w:eastAsia="zh-CN"/>
        </w:rPr>
        <w:t>个观测的系数，</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b</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i</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为第</w:t>
      </w:r>
      <w:r>
        <w:rPr>
          <w:rFonts w:hint="eastAsia" w:ascii="宋体" w:hAnsi="宋体"/>
          <w:b w:val="0"/>
          <w:bCs w:val="0"/>
          <w:i w:val="0"/>
          <w:iCs w:val="0"/>
          <w:sz w:val="28"/>
          <w:szCs w:val="28"/>
          <w:lang w:val="en-US" w:eastAsia="zh-CN"/>
        </w:rPr>
        <w:t>i</w:t>
      </w:r>
      <w:r>
        <w:rPr>
          <w:rFonts w:hint="eastAsia" w:ascii="宋体" w:hAnsi="宋体"/>
          <w:b w:val="0"/>
          <w:bCs w:val="0"/>
          <w:i w:val="0"/>
          <w:iCs w:val="0"/>
          <w:sz w:val="28"/>
          <w:szCs w:val="28"/>
          <w:lang w:eastAsia="zh-CN"/>
        </w:rPr>
        <w:t>个观测在既定校准覆盖约定下的误差区间半宽，求和符号表示对全部参与观测进行累加，绝对值运算使不同符号的误差影响按区间边界合并，左侧为一致性残差的绝对值，右侧为残差的容许区间半宽，满足不等式表示当前约束下的残差位于登记的误差区间内。</w:t>
      </w:r>
    </w:p>
    <w:p w14:paraId="079DC932">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误差区间由对应校准记录给出的不确定度及其覆盖约定换算，并合入基准换算和小转角近似引入的区间影响，校准记录仅给出标准不确定度而未给出覆盖依据时，不把标准不确定度直接作为确定误差边界，处理端登记误差依据待核状态，采用区间绝对值求和时无需假设各通道误差相互独立，约束向量整体乘以同一非零系数会同时放大残差与容许区间，因此不改变这一约束的通过状态，目录项保存固定的向量表示作为复算依据，不能通过更换向量尺度改变预警结论。</w:t>
      </w:r>
    </w:p>
    <w:p w14:paraId="4D8C2682">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在前述3个观测组成的例子中，约束系数按左位移、右位移和倾角的顺序取1、</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1和</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1000，倾角系数承担由弧度转换为对应长度差的量纲换算，观测为1.0毫米、0.2毫米和0.0008弧度时，残差为0毫米，若归档资料对应的位移误差半宽分别为0.01毫米，倾角误差半宽为0.00002弧度，则残差容许区间半宽为0.04毫米，当左位移观测变为1.14毫米而其余观测不变时，残差为0.14毫米，处理端登记关系异常并保存相关读数及计算依据，以上数值为观测和校准资料的计算示例。</w:t>
      </w:r>
    </w:p>
    <w:p w14:paraId="1A62D237">
      <w:pPr>
        <w:tabs>
          <w:tab w:val="left" w:pos="533"/>
        </w:tabs>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请参考图2，沿用上述左位移、右位移与倾角的行顺序，将24个采样位置按适用测点版本逐项核对。先承接前述标准几何：左侧横坐标-500毫米、右侧500毫米、竖直向上敏感方向及原例截面转角正向，对应H三行为（1，500）、（1，-500）、（0，1），左零空间约束</w:t>
      </w:r>
      <m:oMath>
        <m:r>
          <m:rPr>
            <m:sty m:val="p"/>
          </m:rPr>
          <w:rPr>
            <w:rFonts w:hint="default" w:ascii="Cambria Math" w:hAnsi="Cambria Math"/>
            <w:sz w:val="28"/>
            <w:szCs w:val="28"/>
            <w:lang w:eastAsia="zh-CN"/>
          </w:rPr>
          <m:t>v=(1,−1,−1000)</m:t>
        </m:r>
      </m:oMath>
      <w:r>
        <w:rPr>
          <w:rFonts w:hint="eastAsia" w:ascii="宋体" w:hAnsi="宋体"/>
          <w:b w:val="0"/>
          <w:bCs w:val="0"/>
          <w:i w:val="0"/>
          <w:iCs w:val="0"/>
          <w:sz w:val="28"/>
          <w:szCs w:val="28"/>
          <w:lang w:val="en-US" w:eastAsia="zh-CN"/>
        </w:rPr>
        <w:t>，容许半宽0.01+0.01+100×0.00002=0.04毫米。位置、敏感方向或倾角轴修订时，按采样范围与登记截点重新构造H及v，不能把新约束的位移部分仍解释为普通左减右。当前图的纵轴为位移约束量（毫米），横轴为采样位置；实线与圆点表示各位置适用约束的位移部分</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L</m:t>
            </m:r>
            <m:ctrlPr>
              <w:rPr>
                <w:rFonts w:hint="eastAsia" w:ascii="Cambria Math" w:hAnsi="Cambria Math"/>
                <w:b w:val="0"/>
                <w:bCs w:val="0"/>
                <w:i w:val="0"/>
                <w:iCs w:val="0"/>
                <w:sz w:val="28"/>
                <w:szCs w:val="28"/>
                <w:lang w:eastAsia="zh-CN"/>
              </w:rPr>
            </m:ctrlPr>
          </m:sub>
        </m:sSub>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L</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v</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sub>
        </m:sSub>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，虚线表示倾角投影</w:t>
      </w:r>
      <m:oMath>
        <m:r>
          <m:rPr>
            <m:sty m:val="p"/>
          </m:rPr>
          <w:rPr>
            <w:rFonts w:hint="eastAsia" w:ascii="Cambria Math" w:hAnsi="Cambria Math"/>
            <w:sz w:val="28"/>
            <w:szCs w:val="28"/>
            <w:lang w:val="en-US" w:eastAsia="zh-CN"/>
          </w:rPr>
          <m:t>−</m:t>
        </m:r>
        <m:sSub>
          <m:sSubPr>
            <m:ctrlPr>
              <w:rPr>
                <w:rFonts w:hint="eastAsia" w:ascii="Cambria Math" w:hAnsi="Cambria Math"/>
                <w:b w:val="0"/>
                <w:bCs w:val="0"/>
                <w:i w:val="0"/>
                <w:iCs w:val="0"/>
                <w:sz w:val="28"/>
                <w:szCs w:val="28"/>
                <w:lang w:val="en-US" w:eastAsia="zh-CN"/>
              </w:rPr>
            </m:ctrlPr>
          </m:sSubPr>
          <m:e>
            <m:r>
              <m:rPr>
                <m:sty m:val="p"/>
              </m:rPr>
              <w:rPr>
                <w:rFonts w:hint="default" w:ascii="Cambria Math" w:hAnsi="Cambria Math"/>
                <w:sz w:val="28"/>
                <w:szCs w:val="28"/>
                <w:lang w:val="en-US" w:eastAsia="zh-CN"/>
              </w:rPr>
              <m:t>v</m:t>
            </m:r>
            <m:ctrlPr>
              <w:rPr>
                <w:rFonts w:hint="eastAsia" w:ascii="Cambria Math" w:hAnsi="Cambria Math"/>
                <w:b w:val="0"/>
                <w:bCs w:val="0"/>
                <w:i w:val="0"/>
                <w:iCs w:val="0"/>
                <w:sz w:val="28"/>
                <w:szCs w:val="28"/>
                <w:lang w:val="en-US" w:eastAsia="zh-CN"/>
              </w:rPr>
            </m:ctrlPr>
          </m:e>
          <m:sub>
            <m:r>
              <m:rPr>
                <m:sty m:val="p"/>
              </m:rPr>
              <w:rPr>
                <w:rFonts w:hint="default" w:ascii="Cambria Math" w:hAnsi="Cambria Math"/>
                <w:sz w:val="28"/>
                <w:szCs w:val="28"/>
                <w:lang w:val="en-US" w:eastAsia="zh-CN"/>
              </w:rPr>
              <m:t>T</m:t>
            </m:r>
            <m:ctrlPr>
              <w:rPr>
                <w:rFonts w:hint="eastAsia" w:ascii="Cambria Math" w:hAnsi="Cambria Math"/>
                <w:b w:val="0"/>
                <w:bCs w:val="0"/>
                <w:i w:val="0"/>
                <w:iCs w:val="0"/>
                <w:sz w:val="28"/>
                <w:szCs w:val="28"/>
                <w:lang w:val="en-US" w:eastAsia="zh-CN"/>
              </w:rPr>
            </m:ctrlPr>
          </m:sub>
        </m:sSub>
        <m:sSub>
          <m:sSubPr>
            <m:ctrlPr>
              <w:rPr>
                <w:rFonts w:hint="eastAsia" w:ascii="Cambria Math" w:hAnsi="Cambria Math"/>
                <w:b w:val="0"/>
                <w:bCs w:val="0"/>
                <w:i w:val="0"/>
                <w:iCs w:val="0"/>
                <w:sz w:val="28"/>
                <w:szCs w:val="28"/>
                <w:lang w:val="en-US" w:eastAsia="zh-CN"/>
              </w:rPr>
            </m:ctrlPr>
          </m:sSubPr>
          <m:e>
            <m:r>
              <m:rPr>
                <m:sty m:val="p"/>
              </m:rPr>
              <w:rPr>
                <w:rFonts w:hint="default" w:ascii="Cambria Math" w:hAnsi="Cambria Math"/>
                <w:sz w:val="28"/>
                <w:szCs w:val="28"/>
                <w:lang w:val="en-US" w:eastAsia="zh-CN"/>
              </w:rPr>
              <m:t>y</m:t>
            </m:r>
            <m:ctrlPr>
              <w:rPr>
                <w:rFonts w:hint="eastAsia" w:ascii="Cambria Math" w:hAnsi="Cambria Math"/>
                <w:b w:val="0"/>
                <w:bCs w:val="0"/>
                <w:i w:val="0"/>
                <w:iCs w:val="0"/>
                <w:sz w:val="28"/>
                <w:szCs w:val="28"/>
                <w:lang w:val="en-US" w:eastAsia="zh-CN"/>
              </w:rPr>
            </m:ctrlPr>
          </m:e>
          <m:sub>
            <m:r>
              <m:rPr>
                <m:sty m:val="p"/>
              </m:rPr>
              <w:rPr>
                <w:rFonts w:hint="default" w:ascii="Cambria Math" w:hAnsi="Cambria Math"/>
                <w:sz w:val="28"/>
                <w:szCs w:val="28"/>
                <w:lang w:val="en-US" w:eastAsia="zh-CN"/>
              </w:rPr>
              <m:t>T</m:t>
            </m:r>
            <m:ctrlPr>
              <w:rPr>
                <w:rFonts w:hint="eastAsia" w:ascii="Cambria Math" w:hAnsi="Cambria Math"/>
                <w:b w:val="0"/>
                <w:bCs w:val="0"/>
                <w:i w:val="0"/>
                <w:iCs w:val="0"/>
                <w:sz w:val="28"/>
                <w:szCs w:val="28"/>
                <w:lang w:val="en-US" w:eastAsia="zh-CN"/>
              </w:rPr>
            </m:ctrlPr>
          </m:sub>
        </m:sSub>
      </m:oMath>
      <w:r>
        <w:rPr>
          <w:rFonts w:hint="eastAsia" w:ascii="宋体" w:hAnsi="宋体"/>
          <w:b w:val="0"/>
          <w:bCs w:val="0"/>
          <w:i w:val="0"/>
          <w:iCs w:val="0"/>
          <w:sz w:val="28"/>
          <w:szCs w:val="28"/>
          <w:lang w:val="en-US" w:eastAsia="zh-CN"/>
        </w:rPr>
        <w:t>，</w:t>
      </w:r>
      <m:oMath>
        <m:sSub>
          <m:sSubPr>
            <m:ctrlPr>
              <w:rPr>
                <w:rFonts w:hint="eastAsia" w:ascii="Cambria Math" w:hAnsi="Cambria Math"/>
                <w:b w:val="0"/>
                <w:bCs w:val="0"/>
                <w:i w:val="0"/>
                <w:iCs w:val="0"/>
                <w:sz w:val="28"/>
                <w:szCs w:val="28"/>
                <w:lang w:val="en-US" w:eastAsia="zh-CN"/>
              </w:rPr>
            </m:ctrlPr>
          </m:sSubPr>
          <m:e>
            <m:r>
              <m:rPr>
                <m:sty m:val="p"/>
              </m:rPr>
              <w:rPr>
                <w:rFonts w:hint="eastAsia" w:ascii="Cambria Math" w:hAnsi="Cambria Math"/>
                <w:sz w:val="28"/>
                <w:szCs w:val="28"/>
                <w:lang w:val="en-US" w:eastAsia="zh-CN"/>
              </w:rPr>
              <m:t>v</m:t>
            </m:r>
            <m:ctrlPr>
              <w:rPr>
                <w:rFonts w:hint="eastAsia" w:ascii="Cambria Math" w:hAnsi="Cambria Math"/>
                <w:b w:val="0"/>
                <w:bCs w:val="0"/>
                <w:i w:val="0"/>
                <w:iCs w:val="0"/>
                <w:sz w:val="28"/>
                <w:szCs w:val="28"/>
                <w:lang w:val="en-US" w:eastAsia="zh-CN"/>
              </w:rPr>
            </m:ctrlPr>
          </m:e>
          <m:sub>
            <m:r>
              <m:rPr>
                <m:sty m:val="p"/>
              </m:rPr>
              <w:rPr>
                <w:rFonts w:hint="eastAsia" w:ascii="Cambria Math" w:hAnsi="Cambria Math"/>
                <w:sz w:val="28"/>
                <w:szCs w:val="28"/>
                <w:lang w:val="en-US" w:eastAsia="zh-CN"/>
              </w:rPr>
              <m:t>L</m:t>
            </m:r>
            <m:ctrlPr>
              <w:rPr>
                <w:rFonts w:hint="eastAsia" w:ascii="Cambria Math" w:hAnsi="Cambria Math"/>
                <w:b w:val="0"/>
                <w:bCs w:val="0"/>
                <w:i w:val="0"/>
                <w:iCs w:val="0"/>
                <w:sz w:val="28"/>
                <w:szCs w:val="28"/>
                <w:lang w:val="en-US" w:eastAsia="zh-CN"/>
              </w:rPr>
            </m:ctrlPr>
          </m:sub>
        </m:sSub>
      </m:oMath>
      <w:r>
        <w:rPr>
          <w:rFonts w:hint="eastAsia" w:ascii="宋体" w:hAnsi="宋体"/>
          <w:b w:val="0"/>
          <w:bCs w:val="0"/>
          <w:i w:val="0"/>
          <w:iCs w:val="0"/>
          <w:sz w:val="28"/>
          <w:szCs w:val="28"/>
          <w:lang w:val="en-US" w:eastAsia="zh-CN"/>
        </w:rPr>
        <w:t>和</w:t>
      </w:r>
      <m:oMath>
        <m:sSub>
          <m:sSubPr>
            <m:ctrlPr>
              <w:rPr>
                <w:rFonts w:hint="eastAsia" w:ascii="Cambria Math" w:hAnsi="Cambria Math"/>
                <w:b w:val="0"/>
                <w:bCs w:val="0"/>
                <w:i w:val="0"/>
                <w:iCs w:val="0"/>
                <w:sz w:val="28"/>
                <w:szCs w:val="28"/>
                <w:lang w:val="en-US" w:eastAsia="zh-CN"/>
              </w:rPr>
            </m:ctrlPr>
          </m:sSubPr>
          <m:e>
            <m:r>
              <m:rPr>
                <m:sty m:val="p"/>
              </m:rPr>
              <w:rPr>
                <w:rFonts w:hint="eastAsia" w:ascii="Cambria Math" w:hAnsi="Cambria Math"/>
                <w:sz w:val="28"/>
                <w:szCs w:val="28"/>
                <w:lang w:val="en-US" w:eastAsia="zh-CN"/>
              </w:rPr>
              <m:t>y</m:t>
            </m:r>
            <m:ctrlPr>
              <w:rPr>
                <w:rFonts w:hint="eastAsia" w:ascii="Cambria Math" w:hAnsi="Cambria Math"/>
                <w:b w:val="0"/>
                <w:bCs w:val="0"/>
                <w:i w:val="0"/>
                <w:iCs w:val="0"/>
                <w:sz w:val="28"/>
                <w:szCs w:val="28"/>
                <w:lang w:val="en-US" w:eastAsia="zh-CN"/>
              </w:rPr>
            </m:ctrlPr>
          </m:e>
          <m:sub>
            <m:r>
              <m:rPr>
                <m:sty m:val="p"/>
              </m:rPr>
              <w:rPr>
                <w:rFonts w:hint="eastAsia" w:ascii="Cambria Math" w:hAnsi="Cambria Math"/>
                <w:sz w:val="28"/>
                <w:szCs w:val="28"/>
                <w:lang w:val="en-US" w:eastAsia="zh-CN"/>
              </w:rPr>
              <m:t>L</m:t>
            </m:r>
            <m:ctrlPr>
              <w:rPr>
                <w:rFonts w:hint="eastAsia" w:ascii="Cambria Math" w:hAnsi="Cambria Math"/>
                <w:b w:val="0"/>
                <w:bCs w:val="0"/>
                <w:i w:val="0"/>
                <w:iCs w:val="0"/>
                <w:sz w:val="28"/>
                <w:szCs w:val="28"/>
                <w:lang w:val="en-US" w:eastAsia="zh-CN"/>
              </w:rPr>
            </m:ctrlPr>
          </m:sub>
        </m:sSub>
      </m:oMath>
      <w:r>
        <w:rPr>
          <w:rFonts w:hint="eastAsia" w:ascii="宋体" w:hAnsi="宋体"/>
          <w:b w:val="0"/>
          <w:bCs w:val="0"/>
          <w:i w:val="0"/>
          <w:iCs w:val="0"/>
          <w:sz w:val="28"/>
          <w:szCs w:val="28"/>
          <w:lang w:val="en-US" w:eastAsia="zh-CN"/>
        </w:rPr>
        <w:t>为左侧对应的约束权重系数和测点位移观测值，</w:t>
      </w:r>
      <m:oMath>
        <m:sSub>
          <m:sSubPr>
            <m:ctrlPr>
              <w:rPr>
                <w:rFonts w:hint="eastAsia" w:ascii="Cambria Math" w:hAnsi="Cambria Math"/>
                <w:b w:val="0"/>
                <w:bCs w:val="0"/>
                <w:i w:val="0"/>
                <w:iCs w:val="0"/>
                <w:sz w:val="28"/>
                <w:szCs w:val="28"/>
                <w:lang w:val="en-US" w:eastAsia="zh-CN"/>
              </w:rPr>
            </m:ctrlPr>
          </m:sSubPr>
          <m:e>
            <m:r>
              <m:rPr>
                <m:sty m:val="p"/>
              </m:rPr>
              <w:rPr>
                <w:rFonts w:hint="eastAsia" w:ascii="Cambria Math" w:hAnsi="Cambria Math"/>
                <w:sz w:val="28"/>
                <w:szCs w:val="28"/>
                <w:lang w:val="en-US" w:eastAsia="zh-CN"/>
              </w:rPr>
              <m:t>v</m:t>
            </m:r>
            <m:ctrlPr>
              <w:rPr>
                <w:rFonts w:hint="eastAsia" w:ascii="Cambria Math" w:hAnsi="Cambria Math"/>
                <w:b w:val="0"/>
                <w:bCs w:val="0"/>
                <w:i w:val="0"/>
                <w:iCs w:val="0"/>
                <w:sz w:val="28"/>
                <w:szCs w:val="28"/>
                <w:lang w:val="en-US" w:eastAsia="zh-CN"/>
              </w:rPr>
            </m:ctrlPr>
          </m:e>
          <m:sub>
            <m:r>
              <m:rPr>
                <m:sty m:val="p"/>
              </m:rPr>
              <w:rPr>
                <w:rFonts w:hint="eastAsia" w:ascii="Cambria Math" w:hAnsi="Cambria Math"/>
                <w:sz w:val="28"/>
                <w:szCs w:val="28"/>
                <w:lang w:val="en-US" w:eastAsia="zh-CN"/>
              </w:rPr>
              <m:t>R</m:t>
            </m:r>
            <m:ctrlPr>
              <w:rPr>
                <w:rFonts w:hint="eastAsia" w:ascii="Cambria Math" w:hAnsi="Cambria Math"/>
                <w:b w:val="0"/>
                <w:bCs w:val="0"/>
                <w:i w:val="0"/>
                <w:iCs w:val="0"/>
                <w:sz w:val="28"/>
                <w:szCs w:val="28"/>
                <w:lang w:val="en-US" w:eastAsia="zh-CN"/>
              </w:rPr>
            </m:ctrlPr>
          </m:sub>
        </m:sSub>
      </m:oMath>
      <w:r>
        <w:rPr>
          <w:rFonts w:hint="eastAsia" w:ascii="宋体" w:hAnsi="宋体"/>
          <w:b w:val="0"/>
          <w:bCs w:val="0"/>
          <w:i w:val="0"/>
          <w:iCs w:val="0"/>
          <w:sz w:val="28"/>
          <w:szCs w:val="28"/>
          <w:lang w:val="en-US" w:eastAsia="zh-CN"/>
        </w:rPr>
        <w:t>和</w:t>
      </w:r>
      <m:oMath>
        <m:sSub>
          <m:sSubPr>
            <m:ctrlPr>
              <w:rPr>
                <w:rFonts w:hint="eastAsia" w:ascii="Cambria Math" w:hAnsi="Cambria Math"/>
                <w:b w:val="0"/>
                <w:bCs w:val="0"/>
                <w:i w:val="0"/>
                <w:iCs w:val="0"/>
                <w:sz w:val="28"/>
                <w:szCs w:val="28"/>
                <w:lang w:val="en-US" w:eastAsia="zh-CN"/>
              </w:rPr>
            </m:ctrlPr>
          </m:sSubPr>
          <m:e>
            <m:r>
              <m:rPr>
                <m:sty m:val="p"/>
              </m:rPr>
              <w:rPr>
                <w:rFonts w:hint="eastAsia" w:ascii="Cambria Math" w:hAnsi="Cambria Math"/>
                <w:sz w:val="28"/>
                <w:szCs w:val="28"/>
                <w:lang w:val="en-US" w:eastAsia="zh-CN"/>
              </w:rPr>
              <m:t>y</m:t>
            </m:r>
            <m:ctrlPr>
              <w:rPr>
                <w:rFonts w:hint="eastAsia" w:ascii="Cambria Math" w:hAnsi="Cambria Math"/>
                <w:b w:val="0"/>
                <w:bCs w:val="0"/>
                <w:i w:val="0"/>
                <w:iCs w:val="0"/>
                <w:sz w:val="28"/>
                <w:szCs w:val="28"/>
                <w:lang w:val="en-US" w:eastAsia="zh-CN"/>
              </w:rPr>
            </m:ctrlPr>
          </m:e>
          <m:sub>
            <m:r>
              <m:rPr>
                <m:sty m:val="p"/>
              </m:rPr>
              <w:rPr>
                <w:rFonts w:hint="eastAsia" w:ascii="Cambria Math" w:hAnsi="Cambria Math"/>
                <w:sz w:val="28"/>
                <w:szCs w:val="28"/>
                <w:lang w:val="en-US" w:eastAsia="zh-CN"/>
              </w:rPr>
              <m:t>R</m:t>
            </m:r>
            <m:ctrlPr>
              <w:rPr>
                <w:rFonts w:hint="eastAsia" w:ascii="Cambria Math" w:hAnsi="Cambria Math"/>
                <w:b w:val="0"/>
                <w:bCs w:val="0"/>
                <w:i w:val="0"/>
                <w:iCs w:val="0"/>
                <w:sz w:val="28"/>
                <w:szCs w:val="28"/>
                <w:lang w:val="en-US" w:eastAsia="zh-CN"/>
              </w:rPr>
            </m:ctrlPr>
          </m:sub>
        </m:sSub>
      </m:oMath>
      <w:r>
        <w:rPr>
          <w:rFonts w:hint="eastAsia" w:ascii="宋体" w:hAnsi="宋体"/>
          <w:b w:val="0"/>
          <w:bCs w:val="0"/>
          <w:i w:val="0"/>
          <w:iCs w:val="0"/>
          <w:sz w:val="28"/>
          <w:szCs w:val="28"/>
          <w:lang w:val="en-US" w:eastAsia="zh-CN"/>
        </w:rPr>
        <w:t>为右侧对应</w:t>
      </w:r>
      <w:r>
        <w:rPr>
          <w:rFonts w:hint="eastAsia" w:hAnsi="Cambria Math"/>
          <w:b w:val="0"/>
          <w:bCs w:val="0"/>
          <w:i w:val="0"/>
          <w:iCs w:val="0"/>
          <w:sz w:val="28"/>
          <w:szCs w:val="28"/>
          <w:lang w:eastAsia="zh-CN"/>
        </w:rPr>
        <w:t>的约束权重系数</w:t>
      </w:r>
      <w:r>
        <w:rPr>
          <w:rFonts w:hint="eastAsia" w:hAnsi="Cambria Math"/>
          <w:b w:val="0"/>
          <w:bCs w:val="0"/>
          <w:i w:val="0"/>
          <w:iCs w:val="0"/>
          <w:sz w:val="28"/>
          <w:szCs w:val="28"/>
          <w:lang w:val="en-US" w:eastAsia="zh-CN"/>
        </w:rPr>
        <w:t>和测点位移观测值</w:t>
      </w:r>
      <w:r>
        <w:rPr>
          <w:rFonts w:hint="eastAsia" w:hAnsi="Cambria Math"/>
          <w:b w:val="0"/>
          <w:bCs w:val="0"/>
          <w:i w:val="0"/>
          <w:iCs w:val="0"/>
          <w:sz w:val="28"/>
          <w:szCs w:val="28"/>
          <w:lang w:eastAsia="zh-CN"/>
        </w:rPr>
        <w:t>，</w:t>
      </w:r>
      <m:oMath>
        <m:sSub>
          <m:sSubPr>
            <m:ctrlPr>
              <w:rPr>
                <w:rFonts w:hint="eastAsia" w:ascii="Cambria Math" w:hAnsi="Cambria Math"/>
                <w:b w:val="0"/>
                <w:bCs w:val="0"/>
                <w:i w:val="0"/>
                <w:iCs w:val="0"/>
                <w:sz w:val="28"/>
                <w:szCs w:val="28"/>
                <w:lang w:val="en-US" w:eastAsia="zh-CN"/>
              </w:rPr>
            </m:ctrlPr>
          </m:sSubPr>
          <m:e>
            <m:r>
              <m:rPr>
                <m:sty m:val="p"/>
              </m:rPr>
              <w:rPr>
                <w:rFonts w:hint="eastAsia" w:ascii="Cambria Math" w:hAnsi="Cambria Math"/>
                <w:sz w:val="28"/>
                <w:szCs w:val="28"/>
                <w:lang w:val="en-US" w:eastAsia="zh-CN"/>
              </w:rPr>
              <m:t>v</m:t>
            </m:r>
            <m:ctrlPr>
              <w:rPr>
                <w:rFonts w:hint="eastAsia" w:ascii="Cambria Math" w:hAnsi="Cambria Math"/>
                <w:b w:val="0"/>
                <w:bCs w:val="0"/>
                <w:i w:val="0"/>
                <w:iCs w:val="0"/>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b w:val="0"/>
                <w:bCs w:val="0"/>
                <w:i w:val="0"/>
                <w:iCs w:val="0"/>
                <w:sz w:val="28"/>
                <w:szCs w:val="28"/>
                <w:lang w:val="en-US" w:eastAsia="zh-CN"/>
              </w:rPr>
            </m:ctrlPr>
          </m:sub>
        </m:sSub>
      </m:oMath>
      <w:r>
        <w:rPr>
          <w:rFonts w:hint="eastAsia" w:hAnsi="Cambria Math"/>
          <w:b w:val="0"/>
          <w:bCs w:val="0"/>
          <w:i w:val="0"/>
          <w:iCs w:val="0"/>
          <w:sz w:val="28"/>
          <w:szCs w:val="28"/>
          <w:lang w:val="en-US" w:eastAsia="zh-CN"/>
        </w:rPr>
        <w:t>和</w:t>
      </w:r>
      <m:oMath>
        <m:sSub>
          <m:sSubPr>
            <m:ctrlPr>
              <w:rPr>
                <w:rFonts w:hint="eastAsia" w:ascii="Cambria Math" w:hAnsi="Cambria Math"/>
                <w:b w:val="0"/>
                <w:bCs w:val="0"/>
                <w:i w:val="0"/>
                <w:iCs w:val="0"/>
                <w:sz w:val="28"/>
                <w:szCs w:val="28"/>
                <w:lang w:val="en-US" w:eastAsia="zh-CN"/>
              </w:rPr>
            </m:ctrlPr>
          </m:sSubPr>
          <m:e>
            <m:r>
              <m:rPr>
                <m:sty m:val="p"/>
              </m:rPr>
              <w:rPr>
                <w:rFonts w:hint="eastAsia" w:ascii="Cambria Math" w:hAnsi="Cambria Math"/>
                <w:sz w:val="28"/>
                <w:szCs w:val="28"/>
                <w:lang w:val="en-US" w:eastAsia="zh-CN"/>
              </w:rPr>
              <m:t>y</m:t>
            </m:r>
            <m:ctrlPr>
              <w:rPr>
                <w:rFonts w:hint="eastAsia" w:ascii="Cambria Math" w:hAnsi="Cambria Math"/>
                <w:b w:val="0"/>
                <w:bCs w:val="0"/>
                <w:i w:val="0"/>
                <w:iCs w:val="0"/>
                <w:sz w:val="28"/>
                <w:szCs w:val="28"/>
                <w:lang w:val="en-US" w:eastAsia="zh-CN"/>
              </w:rPr>
            </m:ctrlPr>
          </m:e>
          <m:sub>
            <m:r>
              <m:rPr>
                <m:sty m:val="p"/>
              </m:rPr>
              <w:rPr>
                <w:rFonts w:hint="eastAsia" w:ascii="Cambria Math" w:hAnsi="Cambria Math"/>
                <w:sz w:val="28"/>
                <w:szCs w:val="28"/>
                <w:lang w:val="en-US" w:eastAsia="zh-CN"/>
              </w:rPr>
              <m:t>T</m:t>
            </m:r>
            <m:ctrlPr>
              <w:rPr>
                <w:rFonts w:hint="eastAsia" w:ascii="Cambria Math" w:hAnsi="Cambria Math"/>
                <w:b w:val="0"/>
                <w:bCs w:val="0"/>
                <w:i w:val="0"/>
                <w:iCs w:val="0"/>
                <w:sz w:val="28"/>
                <w:szCs w:val="28"/>
                <w:lang w:val="en-US" w:eastAsia="zh-CN"/>
              </w:rPr>
            </m:ctrlPr>
          </m:sub>
        </m:sSub>
      </m:oMath>
      <w:r>
        <w:rPr>
          <w:rFonts w:hint="eastAsia" w:hAnsi="Cambria Math"/>
          <w:b w:val="0"/>
          <w:bCs w:val="0"/>
          <w:i w:val="0"/>
          <w:iCs w:val="0"/>
          <w:sz w:val="28"/>
          <w:szCs w:val="28"/>
          <w:lang w:val="en-US" w:eastAsia="zh-CN"/>
        </w:rPr>
        <w:t>为倾角对应</w:t>
      </w:r>
      <w:r>
        <w:rPr>
          <w:rFonts w:hint="eastAsia" w:hAnsi="Cambria Math"/>
          <w:b w:val="0"/>
          <w:bCs w:val="0"/>
          <w:i w:val="0"/>
          <w:iCs w:val="0"/>
          <w:sz w:val="28"/>
          <w:szCs w:val="28"/>
          <w:lang w:eastAsia="zh-CN"/>
        </w:rPr>
        <w:t>的约束权重系数</w:t>
      </w:r>
      <w:r>
        <w:rPr>
          <w:rFonts w:hint="eastAsia" w:hAnsi="Cambria Math"/>
          <w:b w:val="0"/>
          <w:bCs w:val="0"/>
          <w:i w:val="0"/>
          <w:iCs w:val="0"/>
          <w:sz w:val="28"/>
          <w:szCs w:val="28"/>
          <w:lang w:val="en-US" w:eastAsia="zh-CN"/>
        </w:rPr>
        <w:t>和测点位移观测值</w:t>
      </w:r>
      <w:r>
        <w:rPr>
          <w:rFonts w:hint="eastAsia" w:ascii="宋体" w:hAnsi="宋体"/>
          <w:b w:val="0"/>
          <w:bCs w:val="0"/>
          <w:i w:val="0"/>
          <w:iCs w:val="0"/>
          <w:sz w:val="28"/>
          <w:szCs w:val="28"/>
          <w:lang w:val="en-US" w:eastAsia="zh-CN"/>
        </w:rPr>
        <w:t>；两者相减为完整约束残差。各区段具体使用：第0位置：左/右/倾角几何版本G7/G10/G3，</w:t>
      </w:r>
      <m:oMath>
        <m:r>
          <m:rPr>
            <m:sty m:val="p"/>
          </m:rPr>
          <w:rPr>
            <w:rFonts w:hint="default" w:ascii="Cambria Math" w:hAnsi="Cambria Math"/>
            <w:sz w:val="28"/>
            <w:szCs w:val="28"/>
            <w:lang w:eastAsia="zh-CN"/>
          </w:rPr>
          <m:t>v=(1,−1,−1000)</m:t>
        </m:r>
      </m:oMath>
      <w:r>
        <w:rPr>
          <w:rFonts w:hint="eastAsia" w:ascii="宋体" w:hAnsi="宋体"/>
          <w:b w:val="0"/>
          <w:bCs w:val="0"/>
          <w:i w:val="0"/>
          <w:iCs w:val="0"/>
          <w:sz w:val="28"/>
          <w:szCs w:val="28"/>
          <w:lang w:val="en-US" w:eastAsia="zh-CN"/>
        </w:rPr>
        <w:t>，实线</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L</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，虚线</w:t>
      </w:r>
      <m:oMath>
        <m:r>
          <m:rPr>
            <m:sty m:val="p"/>
          </m:rPr>
          <w:rPr>
            <w:rFonts w:hint="eastAsia" w:ascii="Cambria Math" w:hAnsi="Cambria Math"/>
            <w:sz w:val="28"/>
            <w:szCs w:val="28"/>
            <w:lang w:eastAsia="zh-CN"/>
          </w:rPr>
          <m:t>1000×</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；第1位置：左/右/倾角几何版本G19/G10/G3，</w:t>
      </w:r>
      <m:oMath>
        <m:r>
          <m:rPr>
            <m:sty m:val="p"/>
          </m:rPr>
          <w:rPr>
            <w:rFonts w:hint="default" w:ascii="Cambria Math" w:hAnsi="Cambria Math"/>
            <w:sz w:val="28"/>
            <w:szCs w:val="28"/>
            <w:lang w:eastAsia="zh-CN"/>
          </w:rPr>
          <m:t>v=(1,−0.8,−940)</m:t>
        </m:r>
      </m:oMath>
      <w:r>
        <w:rPr>
          <w:rFonts w:hint="eastAsia" w:ascii="宋体" w:hAnsi="宋体"/>
          <w:b w:val="0"/>
          <w:bCs w:val="0"/>
          <w:i w:val="0"/>
          <w:iCs w:val="0"/>
          <w:sz w:val="28"/>
          <w:szCs w:val="28"/>
          <w:lang w:val="en-US" w:eastAsia="zh-CN"/>
        </w:rPr>
        <w:t>，实线</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L</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−0.8×</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，虚线</w:t>
      </w:r>
      <m:oMath>
        <m:r>
          <m:rPr>
            <m:sty m:val="p"/>
          </m:rPr>
          <w:rPr>
            <w:rFonts w:hint="eastAsia" w:ascii="Cambria Math" w:hAnsi="Cambria Math"/>
            <w:sz w:val="28"/>
            <w:szCs w:val="28"/>
            <w:lang w:eastAsia="zh-CN"/>
          </w:rPr>
          <m:t>940×</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；第2至18位置：左/右/倾角几何版本G7/G10/G3，</w:t>
      </w:r>
      <m:oMath>
        <m:r>
          <m:rPr>
            <m:sty m:val="p"/>
          </m:rPr>
          <w:rPr>
            <w:rFonts w:hint="default" w:ascii="Cambria Math" w:hAnsi="Cambria Math"/>
            <w:sz w:val="28"/>
            <w:szCs w:val="28"/>
            <w:lang w:eastAsia="zh-CN"/>
          </w:rPr>
          <m:t>v=(1,−1,−1000)</m:t>
        </m:r>
      </m:oMath>
      <w:r>
        <w:rPr>
          <w:rFonts w:hint="eastAsia" w:ascii="宋体" w:hAnsi="宋体"/>
          <w:b w:val="0"/>
          <w:bCs w:val="0"/>
          <w:i w:val="0"/>
          <w:iCs w:val="0"/>
          <w:sz w:val="28"/>
          <w:szCs w:val="28"/>
          <w:lang w:val="en-US" w:eastAsia="zh-CN"/>
        </w:rPr>
        <w:t>，实线</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L</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，虚线</w:t>
      </w:r>
      <m:oMath>
        <m:r>
          <m:rPr>
            <m:sty m:val="p"/>
          </m:rPr>
          <w:rPr>
            <w:rFonts w:hint="eastAsia" w:ascii="Cambria Math" w:hAnsi="Cambria Math"/>
            <w:sz w:val="28"/>
            <w:szCs w:val="28"/>
            <w:lang w:eastAsia="zh-CN"/>
          </w:rPr>
          <m:t>1000×</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；第19位置：左/右/倾角几何版本G16/G10/G3，</w:t>
      </w:r>
      <m:oMath>
        <m:r>
          <m:rPr>
            <m:sty m:val="p"/>
          </m:rPr>
          <w:rPr>
            <w:rFonts w:hint="default" w:ascii="Cambria Math" w:hAnsi="Cambria Math"/>
            <w:sz w:val="28"/>
            <w:szCs w:val="28"/>
            <w:lang w:eastAsia="zh-CN"/>
          </w:rPr>
          <m:t>v=(1,−1,−1000)</m:t>
        </m:r>
      </m:oMath>
      <w:r>
        <w:rPr>
          <w:rFonts w:hint="eastAsia" w:ascii="宋体" w:hAnsi="宋体"/>
          <w:b w:val="0"/>
          <w:bCs w:val="0"/>
          <w:i w:val="0"/>
          <w:iCs w:val="0"/>
          <w:sz w:val="28"/>
          <w:szCs w:val="28"/>
          <w:lang w:val="en-US" w:eastAsia="zh-CN"/>
        </w:rPr>
        <w:t>，实线</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L</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，虚线</w:t>
      </w:r>
      <m:oMath>
        <m:r>
          <m:rPr>
            <m:sty m:val="p"/>
          </m:rPr>
          <w:rPr>
            <w:rFonts w:hint="eastAsia" w:ascii="Cambria Math" w:hAnsi="Cambria Math"/>
            <w:sz w:val="28"/>
            <w:szCs w:val="28"/>
            <w:lang w:eastAsia="zh-CN"/>
          </w:rPr>
          <m:t>1000×</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；第20至23位置：左/右/倾角几何版本G9/G10/G3，</w:t>
      </w:r>
      <m:oMath>
        <m:r>
          <m:rPr>
            <m:sty m:val="p"/>
          </m:rPr>
          <w:rPr>
            <w:rFonts w:hint="default" w:ascii="Cambria Math" w:hAnsi="Cambria Math"/>
            <w:sz w:val="28"/>
            <w:szCs w:val="28"/>
            <w:lang w:eastAsia="zh-CN"/>
          </w:rPr>
          <m:t>v=(1,−1,−1000)</m:t>
        </m:r>
      </m:oMath>
      <w:r>
        <w:rPr>
          <w:rFonts w:hint="eastAsia" w:ascii="宋体" w:hAnsi="宋体"/>
          <w:b w:val="0"/>
          <w:bCs w:val="0"/>
          <w:i w:val="0"/>
          <w:iCs w:val="0"/>
          <w:sz w:val="28"/>
          <w:szCs w:val="28"/>
          <w:lang w:val="en-US" w:eastAsia="zh-CN"/>
        </w:rPr>
        <w:t>，实线</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L</m:t>
            </m:r>
            <m:ctrlPr>
              <w:rPr>
                <w:rFonts w:hint="eastAsia" w:ascii="Cambria Math" w:hAnsi="Cambria Math"/>
                <w:b w:val="0"/>
                <w:bCs w:val="0"/>
                <w:i w:val="0"/>
                <w:iCs w:val="0"/>
                <w:sz w:val="28"/>
                <w:szCs w:val="28"/>
                <w:lang w:eastAsia="zh-CN"/>
              </w:rPr>
            </m:ctrlPr>
          </m:sub>
        </m:sSub>
        <m:r>
          <m:rPr>
            <m:sty m:val="p"/>
          </m:rPr>
          <w:rPr>
            <w:rFonts w:hint="eastAsia" w:ascii="Cambria Math" w:hAnsi="Cambria Math"/>
            <w:sz w:val="28"/>
            <w:szCs w:val="28"/>
            <w:lang w:eastAsia="zh-CN"/>
          </w:rPr>
          <m:t>−</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R</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，虚线</w:t>
      </w:r>
      <m:oMath>
        <m:r>
          <m:rPr>
            <m:sty m:val="p"/>
          </m:rPr>
          <w:rPr>
            <w:rFonts w:hint="eastAsia" w:ascii="Cambria Math" w:hAnsi="Cambria Math"/>
            <w:sz w:val="28"/>
            <w:szCs w:val="28"/>
            <w:lang w:eastAsia="zh-CN"/>
          </w:rPr>
          <m:t>1000×</m:t>
        </m:r>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y</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T</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val="en-US" w:eastAsia="zh-CN"/>
        </w:rPr>
        <w:t>。几何权重切换处保留采样值并断开连线，避免把不同加权关系直接连成位移演变；当前算例为：第1位置，左、右位移为1.017、0.213毫米，倾角为0.000804弧度；</w:t>
      </w:r>
      <m:oMath>
        <m:r>
          <m:rPr>
            <m:sty m:val="p"/>
          </m:rPr>
          <w:rPr>
            <w:rFonts w:hint="default" w:ascii="Cambria Math" w:hAnsi="Cambria Math"/>
            <w:sz w:val="28"/>
            <w:szCs w:val="28"/>
            <w:lang w:eastAsia="zh-CN"/>
          </w:rPr>
          <m:t>H=</m:t>
        </m:r>
        <m:d>
          <m:dPr>
            <m:begChr m:val="["/>
            <m:endChr m:val="]"/>
            <m:ctrlPr>
              <w:rPr>
                <w:rFonts w:hint="eastAsia" w:ascii="Cambria Math" w:hAnsi="Cambria Math"/>
                <w:b w:val="0"/>
                <w:bCs w:val="0"/>
                <w:i w:val="0"/>
                <w:iCs w:val="0"/>
                <w:sz w:val="28"/>
                <w:szCs w:val="28"/>
                <w:lang w:eastAsia="zh-CN"/>
              </w:rPr>
            </m:ctrlPr>
          </m:dPr>
          <m:e>
            <m:m>
              <m:mPr>
                <m:mcs>
                  <m:mc>
                    <m:mcPr>
                      <m:count m:val="2"/>
                      <m:mcJc m:val="center"/>
                    </m:mcPr>
                  </m:mc>
                </m:mcs>
                <m:ctrlPr>
                  <w:rPr>
                    <w:rFonts w:hint="eastAsia" w:ascii="Cambria Math" w:hAnsi="Cambria Math"/>
                    <w:b w:val="0"/>
                    <w:bCs w:val="0"/>
                    <w:i w:val="0"/>
                    <w:iCs w:val="0"/>
                    <w:sz w:val="28"/>
                    <w:szCs w:val="28"/>
                    <w:lang w:eastAsia="zh-CN"/>
                  </w:rPr>
                </m:ctrlPr>
              </m:mPr>
              <m:mr>
                <m:e>
                  <m:r>
                    <m:rPr>
                      <m:sty m:val="p"/>
                    </m:rPr>
                    <w:rPr>
                      <w:rFonts w:hint="eastAsia" w:ascii="Cambria Math" w:hAnsi="Cambria Math"/>
                      <w:sz w:val="28"/>
                      <w:szCs w:val="28"/>
                      <w:lang w:eastAsia="zh-CN"/>
                    </w:rPr>
                    <m:t>0.8</m:t>
                  </m:r>
                  <m:ctrlPr>
                    <w:rPr>
                      <w:rFonts w:hint="eastAsia" w:ascii="Cambria Math" w:hAnsi="Cambria Math"/>
                      <w:b w:val="0"/>
                      <w:bCs w:val="0"/>
                      <w:i w:val="0"/>
                      <w:iCs w:val="0"/>
                      <w:sz w:val="28"/>
                      <w:szCs w:val="28"/>
                      <w:lang w:eastAsia="zh-CN"/>
                    </w:rPr>
                  </m:ctrlPr>
                </m:e>
                <m:e>
                  <m:r>
                    <m:rPr>
                      <m:sty m:val="p"/>
                    </m:rPr>
                    <w:rPr>
                      <w:rFonts w:hint="eastAsia" w:ascii="Cambria Math" w:hAnsi="Cambria Math"/>
                      <w:sz w:val="28"/>
                      <w:szCs w:val="28"/>
                      <w:lang w:eastAsia="zh-CN"/>
                    </w:rPr>
                    <m:t>540.0</m:t>
                  </m:r>
                  <m:ctrlPr>
                    <w:rPr>
                      <w:rFonts w:hint="eastAsia" w:ascii="Cambria Math" w:hAnsi="Cambria Math"/>
                      <w:b w:val="0"/>
                      <w:bCs w:val="0"/>
                      <w:i w:val="0"/>
                      <w:iCs w:val="0"/>
                      <w:sz w:val="28"/>
                      <w:szCs w:val="28"/>
                      <w:lang w:eastAsia="zh-CN"/>
                    </w:rPr>
                  </m:ctrlPr>
                </m:e>
              </m:mr>
              <m:mr>
                <m:e>
                  <m:r>
                    <m:rPr>
                      <m:sty m:val="p"/>
                    </m:rPr>
                    <w:rPr>
                      <w:rFonts w:hint="eastAsia" w:ascii="Cambria Math" w:hAnsi="Cambria Math"/>
                      <w:sz w:val="28"/>
                      <w:szCs w:val="28"/>
                      <w:lang w:eastAsia="zh-CN"/>
                    </w:rPr>
                    <m:t>1.0</m:t>
                  </m:r>
                  <m:ctrlPr>
                    <w:rPr>
                      <w:rFonts w:hint="eastAsia" w:ascii="Cambria Math" w:hAnsi="Cambria Math"/>
                      <w:b w:val="0"/>
                      <w:bCs w:val="0"/>
                      <w:i w:val="0"/>
                      <w:iCs w:val="0"/>
                      <w:sz w:val="28"/>
                      <w:szCs w:val="28"/>
                      <w:lang w:eastAsia="zh-CN"/>
                    </w:rPr>
                  </m:ctrlPr>
                </m:e>
                <m:e>
                  <m:r>
                    <m:rPr>
                      <m:sty m:val="p"/>
                    </m:rPr>
                    <w:rPr>
                      <w:rFonts w:hint="eastAsia" w:ascii="Cambria Math" w:hAnsi="Cambria Math"/>
                      <w:sz w:val="28"/>
                      <w:szCs w:val="28"/>
                      <w:lang w:eastAsia="zh-CN"/>
                    </w:rPr>
                    <m:t>−500.0</m:t>
                  </m:r>
                  <m:ctrlPr>
                    <w:rPr>
                      <w:rFonts w:hint="eastAsia" w:ascii="Cambria Math" w:hAnsi="Cambria Math"/>
                      <w:b w:val="0"/>
                      <w:bCs w:val="0"/>
                      <w:i w:val="0"/>
                      <w:iCs w:val="0"/>
                      <w:sz w:val="28"/>
                      <w:szCs w:val="28"/>
                      <w:lang w:eastAsia="zh-CN"/>
                    </w:rPr>
                  </m:ctrlPr>
                </m:e>
              </m:mr>
              <m:mr>
                <m:e>
                  <m:r>
                    <m:rPr>
                      <m:sty m:val="p"/>
                    </m:rPr>
                    <w:rPr>
                      <w:rFonts w:hint="eastAsia" w:ascii="Cambria Math" w:hAnsi="Cambria Math"/>
                      <w:sz w:val="28"/>
                      <w:szCs w:val="28"/>
                      <w:lang w:eastAsia="zh-CN"/>
                    </w:rPr>
                    <m:t>0.0</m:t>
                  </m:r>
                  <m:ctrlPr>
                    <w:rPr>
                      <w:rFonts w:hint="eastAsia" w:ascii="Cambria Math" w:hAnsi="Cambria Math"/>
                      <w:b w:val="0"/>
                      <w:bCs w:val="0"/>
                      <w:i w:val="0"/>
                      <w:iCs w:val="0"/>
                      <w:sz w:val="28"/>
                      <w:szCs w:val="28"/>
                      <w:lang w:eastAsia="zh-CN"/>
                    </w:rPr>
                  </m:ctrlPr>
                </m:e>
                <m:e>
                  <m:r>
                    <m:rPr>
                      <m:sty m:val="p"/>
                    </m:rPr>
                    <w:rPr>
                      <w:rFonts w:hint="eastAsia" w:ascii="Cambria Math" w:hAnsi="Cambria Math"/>
                      <w:sz w:val="28"/>
                      <w:szCs w:val="28"/>
                      <w:lang w:eastAsia="zh-CN"/>
                    </w:rPr>
                    <m:t>1.0</m:t>
                  </m:r>
                  <m:ctrlPr>
                    <w:rPr>
                      <w:rFonts w:hint="eastAsia" w:ascii="Cambria Math" w:hAnsi="Cambria Math"/>
                      <w:b w:val="0"/>
                      <w:bCs w:val="0"/>
                      <w:i w:val="0"/>
                      <w:iCs w:val="0"/>
                      <w:sz w:val="28"/>
                      <w:szCs w:val="28"/>
                      <w:lang w:eastAsia="zh-CN"/>
                    </w:rPr>
                  </m:ctrlPr>
                </m:e>
              </m:mr>
            </m:m>
            <m:ctrlPr>
              <w:rPr>
                <w:rFonts w:hint="eastAsia" w:ascii="Cambria Math" w:hAnsi="Cambria Math"/>
                <w:b w:val="0"/>
                <w:bCs w:val="0"/>
                <w:i w:val="0"/>
                <w:iCs w:val="0"/>
                <w:sz w:val="28"/>
                <w:szCs w:val="28"/>
                <w:lang w:eastAsia="zh-CN"/>
              </w:rPr>
            </m:ctrlPr>
          </m:e>
        </m:d>
      </m:oMath>
      <w:r>
        <w:rPr>
          <w:rFonts w:hint="eastAsia" w:ascii="宋体" w:hAnsi="宋体"/>
          <w:b w:val="0"/>
          <w:bCs w:val="0"/>
          <w:i w:val="0"/>
          <w:iCs w:val="0"/>
          <w:sz w:val="28"/>
          <w:szCs w:val="28"/>
          <w:lang w:val="en-US" w:eastAsia="zh-CN"/>
        </w:rPr>
        <w:t>，</w:t>
      </w:r>
      <m:oMath>
        <m:r>
          <m:rPr>
            <m:sty m:val="p"/>
          </m:rPr>
          <w:rPr>
            <w:rFonts w:hint="default" w:ascii="Cambria Math" w:hAnsi="Cambria Math"/>
            <w:sz w:val="28"/>
            <w:szCs w:val="28"/>
            <w:lang w:eastAsia="zh-CN"/>
          </w:rPr>
          <m:t>v=(1,−0.8,−940)</m:t>
        </m:r>
      </m:oMath>
      <w:r>
        <w:rPr>
          <w:rFonts w:hint="eastAsia" w:ascii="宋体" w:hAnsi="宋体"/>
          <w:b w:val="0"/>
          <w:bCs w:val="0"/>
          <w:i w:val="0"/>
          <w:iCs w:val="0"/>
          <w:sz w:val="28"/>
          <w:szCs w:val="28"/>
          <w:lang w:val="en-US" w:eastAsia="zh-CN"/>
        </w:rPr>
        <w:t>。位移约束量1.017-0.8×0.213=0.8466毫米，倾角投影940×0.000804=0.75576毫米，相减得到残差0.8466-0.75576=0.09084毫米；容许半宽0.01+0.8×0.01+940×0.00002=0.0368毫米。由这些逐位置结果判断，本次异常共3个，第1位置位移约束量为0.8466毫米、投影为0.75576毫米，残差0.09084毫米，超过本位置容许半宽0.0368毫米；第19位置位移约束量为0.976毫米、投影为0.876毫米，残差0.1毫米，超过本位置容许半宽0.04毫米；第20位置位移约束量为0.96毫米、投影为0.87毫米，残差0.09毫米，超过本位置容许半宽0.04毫米。第6位置在右位移补入后、第13至17位置在左零点修订后才形成当前结果，历史输入和执行前驱保留。相容仅支持该冗余关系，不能推出螺栓组整体安全或直接把异常归因于构件变化；几何方向改变而观测未改变时，应先核对观测与登记方向是否一致。由这一逐位置的单约束结果，再按下文所述方式对存在多个约束的组合逐项检验。</w:t>
      </w:r>
    </w:p>
    <w:p w14:paraId="266FA12C">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存在多个左零空间约束时，处理端逐个计算残差并保存逐项检验状态，任一约束超出其容许区间即生成关系异常记录，全部约束位于各自区间内时记录本次冗余关系检验通过，检验通过仅对应已经登记的运动关系和误差依据，不扩展为螺栓组整体安全结论，无法得到冗余约束、缺少误差依据或基准待核时记录关联不可判定，独立通道已经形成的工程超限记录保留其原有来源，不因运动关系能够相容而被自动删除。</w:t>
      </w:r>
    </w:p>
    <w:p w14:paraId="14846879">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请参考图</w:t>
      </w:r>
      <w:r>
        <w:rPr>
          <w:rFonts w:hint="eastAsia" w:ascii="宋体" w:hAnsi="宋体"/>
          <w:b w:val="0"/>
          <w:bCs w:val="0"/>
          <w:i w:val="0"/>
          <w:iCs w:val="0"/>
          <w:sz w:val="28"/>
          <w:szCs w:val="28"/>
          <w:lang w:val="en-US" w:eastAsia="zh-CN"/>
        </w:rPr>
        <w:t>3</w:t>
      </w:r>
      <w:r>
        <w:rPr>
          <w:rFonts w:hint="eastAsia" w:ascii="宋体" w:hAnsi="宋体"/>
          <w:b w:val="0"/>
          <w:bCs w:val="0"/>
          <w:i w:val="0"/>
          <w:iCs w:val="0"/>
          <w:sz w:val="28"/>
          <w:szCs w:val="28"/>
          <w:lang w:eastAsia="zh-CN"/>
        </w:rPr>
        <w:t>，在一个与基准版本管理配合的实施例中，以同一通道的测量基准版本标识为节点，以校准或复测记录支持的基准换算关系为有向边，记录边的生效区间；转换至共同基准时，检索各边生效区间均覆盖采样时间的换算路径，按路径顺序复合换算关系；无换算路径时保留基准待核状态。</w:t>
      </w:r>
    </w:p>
    <w:p w14:paraId="151B525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基准换算图与版本修订关系分别保存，版本修订关系说明某份基准资料在什么时段替代另一份资料，基准换算图说明同一物理观测量在不同基准表示之间如何换算，版本较新并不自动产生指向较旧版本的换算边，换算边必须关联支持其尺度、方向和零点关系的校准或复测记录，只有零点发生变化时，换算关系表现为偏置调整，方向约定相反时还包含符号变换，传感器重新安装后测量方向与被测分量已经改变且缺少换算依据时，不建立仅靠读数相减得到的换算边。</w:t>
      </w:r>
    </w:p>
    <w:p w14:paraId="53768E83">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每条换算边保存源版本标识和目标版本标识，同时保存换算关系、生效区间及登记信息，并关联校准或复测记录的原始标识，校准资料的修订生成边的新版本，原边仍供历史查询使用，图节点表示一种测量表达，不要求路径中的每个中间节点都在当前采样时刻作为采集基准生效，源节点必须与原始记录选中的适用版本一致，路径上每条边则必须声明其换算关系适用于当前采样时刻，目标节点为共同基准的表达，登记截点同时限制边版本和支持资料的可见性。</w:t>
      </w:r>
    </w:p>
    <w:p w14:paraId="293454A9">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路径检索从源版本开始，读取以源版本标识建立的出边索引，排除生效区间不覆盖采样时间或者登记时间晚于查询截点的边，再依次访问剩余边的目标节点，沿检索分支持续保存已访问节点，遇到已经访问的节点时停止扩展对应分支，到达共同基准节点时输出1条不重复经过节点的路径，遍历结束后得到当前可见图中的候选路径集合，源版本本身就是共同基准时，登记不经过换算边的恒等路径，其数值输出与输入相同，路径不存在时不借用其他定位板的零点填补换算关系。</w:t>
      </w:r>
    </w:p>
    <w:p w14:paraId="60BEAF51">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种优选的实施例中，同一通道的基准换算采用仿射表示，每条边的换算由尺度因子与偏置组成，沿路径前进时，将已经得到的尺度因子与下一条边的尺度因子相乘，将已经得到的偏置先乘以下一条边的尺度因子再加上下一条边的偏置，处理端按这一运算顺序形成整条路径的复合关系，例如连续2条边的尺度因子均为1，偏置分别为0.12毫米与</w:t>
      </w:r>
      <w:r>
        <w:rPr>
          <w:rFonts w:hint="eastAsia" w:ascii="宋体" w:hAnsi="宋体"/>
          <w:b w:val="0"/>
          <w:bCs w:val="0"/>
          <w:i w:val="0"/>
          <w:iCs w:val="0"/>
          <w:sz w:val="28"/>
          <w:szCs w:val="28"/>
          <w:lang w:val="en-US" w:eastAsia="zh-CN"/>
        </w:rPr>
        <w:t>-</w:t>
      </w:r>
      <w:r>
        <w:rPr>
          <w:rFonts w:hint="eastAsia" w:ascii="宋体" w:hAnsi="宋体"/>
          <w:b w:val="0"/>
          <w:bCs w:val="0"/>
          <w:i w:val="0"/>
          <w:iCs w:val="0"/>
          <w:sz w:val="28"/>
          <w:szCs w:val="28"/>
          <w:lang w:eastAsia="zh-CN"/>
        </w:rPr>
        <w:t>0.03毫米，则复合偏置为0.09毫米，源版本下0.40毫米的读数经整条路径转换后为0.49毫米。</w:t>
      </w:r>
    </w:p>
    <w:p w14:paraId="2211FBA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各边的不确定度依据随换算关系一并传播，边记录提供尺度和偏置的不确定度区间时，处理端将输入区间与尺度区间的各端点两两相乘，取乘积最小值和最大值形成乘积区间，再将偏置区间的下端点与上端点分别加至对应边界，得到输出区间，下一条边以当前输出区间作为输入继续运算，负尺度因子通过端点比较处理区间方向变化，复合关系的名义结果与所得区间同时保存，依据名义结果至区间两端的较大距离形成包络半宽，不将路径长度直接换算为不确定度。</w:t>
      </w:r>
    </w:p>
    <w:p w14:paraId="2DD759E5">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边的校准记录需要标明换算关系适用的读数范围，实际观测超出校准资料支持的范围时，路径记录标记为换算依据不足，不在未核验范围内继续外推尺度和偏置，路径包含的资料来自同一复测过程时，保留共同来源标识，区间传播仍采用覆盖输入可能范围的运算，不将具有共同来源的路径当作相互独立的多次测量进行统计平均，换算结果是否可以参加运动检验，由路径适用性、资料可见性和观测误差依据共同确定。</w:t>
      </w:r>
    </w:p>
    <w:p w14:paraId="38B8DE0D">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进一步的实施例中，检索到通向共同基准的多条换算路径时，对原始记录中的同一观测值分别执行路径换算，取得各路径换算结果及传播所得的测量不确定度；各路径结果的不确定度区间无共同交集时，登记路径冲突并保留基准待核状态；存在共同交集时，将共同交集作为换算结果范围参与观测组检验，并将全部路径及其版本标识关联至关联判定记录。</w:t>
      </w:r>
    </w:p>
    <w:p w14:paraId="4D9678BE">
      <w:pPr>
        <w:tabs>
          <w:tab w:val="left" w:pos="533"/>
        </w:tabs>
        <w:autoSpaceDE w:val="0"/>
        <w:autoSpaceDN w:val="0"/>
        <w:adjustRightInd w:val="0"/>
        <w:ind w:firstLine="560" w:firstLineChars="200"/>
        <w:jc w:val="center"/>
        <w:rPr>
          <w:rFonts w:hint="eastAsia" w:ascii="宋体" w:hAnsi="宋体"/>
          <w:b w:val="0"/>
          <w:bCs w:val="0"/>
          <w:i w:val="0"/>
          <w:iCs w:val="0"/>
          <w:sz w:val="28"/>
          <w:szCs w:val="28"/>
          <w:lang w:eastAsia="zh-CN"/>
        </w:rPr>
      </w:pPr>
      <m:oMath>
        <m:r>
          <m:rPr>
            <m:sty m:val="p"/>
          </m:rPr>
          <w:rPr>
            <w:rFonts w:hint="default" w:ascii="Cambria Math" w:hAnsi="Cambria Math"/>
            <w:sz w:val="28"/>
            <w:szCs w:val="28"/>
            <w:lang w:eastAsia="zh-CN"/>
          </w:rPr>
          <m:t>J=</m:t>
        </m:r>
        <m:limLow>
          <m:limLowPr>
            <m:ctrlPr>
              <w:rPr>
                <w:rFonts w:hint="default" w:ascii="Cambria Math" w:hAnsi="Cambria Math"/>
                <w:b w:val="0"/>
                <w:bCs w:val="0"/>
                <w:i w:val="0"/>
                <w:iCs w:val="0"/>
                <w:sz w:val="28"/>
                <w:szCs w:val="28"/>
                <w:lang w:eastAsia="zh-CN"/>
              </w:rPr>
            </m:ctrlPr>
          </m:limLowPr>
          <m:e>
            <m:limUpp>
              <m:limUppPr>
                <m:ctrlPr>
                  <w:rPr>
                    <w:rFonts w:hint="default" w:ascii="Cambria Math" w:hAnsi="Cambria Math"/>
                    <w:b w:val="0"/>
                    <w:bCs w:val="0"/>
                    <w:i w:val="0"/>
                    <w:iCs w:val="0"/>
                    <w:sz w:val="28"/>
                    <w:szCs w:val="28"/>
                    <w:lang w:eastAsia="zh-CN"/>
                  </w:rPr>
                </m:ctrlPr>
              </m:limUppPr>
              <m:e>
                <m:r>
                  <m:rPr>
                    <m:sty m:val="p"/>
                  </m:rPr>
                  <w:rPr>
                    <w:rFonts w:hint="default" w:ascii="Cambria Math" w:hAnsi="Cambria Math"/>
                    <w:sz w:val="28"/>
                    <w:szCs w:val="28"/>
                    <w:lang w:eastAsia="zh-CN"/>
                  </w:rPr>
                  <m:t>⋂</m:t>
                </m:r>
                <m:ctrlPr>
                  <w:rPr>
                    <w:rFonts w:hint="eastAsia" w:ascii="Cambria Math" w:hAnsi="Cambria Math"/>
                    <w:b w:val="0"/>
                    <w:bCs w:val="0"/>
                    <w:i w:val="0"/>
                    <w:iCs w:val="0"/>
                    <w:sz w:val="28"/>
                    <w:szCs w:val="28"/>
                    <w:lang w:eastAsia="zh-CN"/>
                  </w:rPr>
                </m:ctrlPr>
              </m:e>
              <m:lim>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lim>
            </m:limUpp>
            <m:ctrlPr>
              <w:rPr>
                <w:rFonts w:hint="default" w:ascii="Cambria Math" w:hAnsi="Cambria Math"/>
                <w:b w:val="0"/>
                <w:bCs w:val="0"/>
                <w:i w:val="0"/>
                <w:iCs w:val="0"/>
                <w:sz w:val="28"/>
                <w:szCs w:val="28"/>
                <w:lang w:eastAsia="zh-CN"/>
              </w:rPr>
            </m:ctrlPr>
          </m:e>
          <m:lim>
            <m:r>
              <m:rPr>
                <m:sty m:val="p"/>
              </m:rPr>
              <w:rPr>
                <w:rFonts w:hint="default" w:ascii="Cambria Math" w:hAnsi="Cambria Math"/>
                <w:sz w:val="28"/>
                <w:szCs w:val="28"/>
                <w:lang w:eastAsia="zh-CN"/>
              </w:rPr>
              <m:t>k=1</m:t>
            </m:r>
            <m:ctrlPr>
              <w:rPr>
                <w:rFonts w:hint="default" w:ascii="Cambria Math" w:hAnsi="Cambria Math"/>
                <w:b w:val="0"/>
                <w:bCs w:val="0"/>
                <w:i w:val="0"/>
                <w:iCs w:val="0"/>
                <w:sz w:val="28"/>
                <w:szCs w:val="28"/>
                <w:lang w:eastAsia="zh-CN"/>
              </w:rPr>
            </m:ctrlPr>
          </m:lim>
        </m:limLow>
        <m:d>
          <m:dPr>
            <m:begChr m:val="["/>
            <m:endChr m:val="]"/>
            <m:ctrlPr>
              <w:rPr>
                <w:rFonts w:hint="default" w:ascii="Cambria Math" w:hAnsi="Cambria Math"/>
                <w:b w:val="0"/>
                <w:bCs w:val="0"/>
                <w:i w:val="0"/>
                <w:iCs w:val="0"/>
                <w:sz w:val="28"/>
                <w:szCs w:val="28"/>
                <w:lang w:eastAsia="zh-CN"/>
              </w:rPr>
            </m:ctrlPr>
          </m:dPr>
          <m:e>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α</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x+</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β</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η</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α</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x+</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β</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η</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ctrlPr>
              <w:rPr>
                <w:rFonts w:hint="default" w:ascii="Cambria Math" w:hAnsi="Cambria Math"/>
                <w:b w:val="0"/>
                <w:bCs w:val="0"/>
                <w:i w:val="0"/>
                <w:iCs w:val="0"/>
                <w:sz w:val="28"/>
                <w:szCs w:val="28"/>
                <w:lang w:eastAsia="zh-CN"/>
              </w:rPr>
            </m:ctrlPr>
          </m:e>
        </m:d>
      </m:oMath>
      <w:r>
        <w:rPr>
          <w:rFonts w:hint="eastAsia" w:hAnsi="Cambria Math"/>
          <w:b w:val="0"/>
          <w:bCs w:val="0"/>
          <w:i w:val="0"/>
          <w:iCs w:val="0"/>
          <w:sz w:val="28"/>
          <w:szCs w:val="28"/>
          <w:lang w:eastAsia="zh-CN"/>
        </w:rPr>
        <w:t>；</w:t>
      </w:r>
    </w:p>
    <w:p w14:paraId="16C8900B">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val="en-US" w:eastAsia="zh-CN"/>
        </w:rPr>
        <w:t>其中</w:t>
      </w:r>
      <w:r>
        <w:rPr>
          <w:rFonts w:hint="eastAsia" w:ascii="宋体" w:hAnsi="宋体"/>
          <w:b w:val="0"/>
          <w:bCs w:val="0"/>
          <w:i w:val="0"/>
          <w:iCs w:val="0"/>
          <w:sz w:val="28"/>
          <w:szCs w:val="28"/>
          <w:lang w:eastAsia="zh-CN"/>
        </w:rPr>
        <w:t>，</w:t>
      </w:r>
      <w:r>
        <w:rPr>
          <w:rFonts w:hint="eastAsia" w:ascii="宋体" w:hAnsi="宋体"/>
          <w:b w:val="0"/>
          <w:bCs w:val="0"/>
          <w:i w:val="0"/>
          <w:iCs w:val="0"/>
          <w:sz w:val="28"/>
          <w:szCs w:val="28"/>
          <w:lang w:val="en-US" w:eastAsia="zh-CN"/>
        </w:rPr>
        <w:t>J</w:t>
      </w:r>
      <w:r>
        <w:rPr>
          <w:rFonts w:hint="eastAsia" w:ascii="宋体" w:hAnsi="宋体"/>
          <w:b w:val="0"/>
          <w:bCs w:val="0"/>
          <w:i w:val="0"/>
          <w:iCs w:val="0"/>
          <w:sz w:val="28"/>
          <w:szCs w:val="28"/>
          <w:lang w:eastAsia="zh-CN"/>
        </w:rPr>
        <w:t>为同一观测经各条适用路径换算后得到的共同结果区间，</w:t>
      </w:r>
      <w:r>
        <w:rPr>
          <w:rFonts w:hint="eastAsia" w:ascii="宋体" w:hAnsi="宋体"/>
          <w:b w:val="0"/>
          <w:bCs w:val="0"/>
          <w:i w:val="0"/>
          <w:iCs w:val="0"/>
          <w:sz w:val="28"/>
          <w:szCs w:val="28"/>
          <w:lang w:val="en-US" w:eastAsia="zh-CN"/>
        </w:rPr>
        <w:t>K</w:t>
      </w:r>
      <w:r>
        <w:rPr>
          <w:rFonts w:hint="eastAsia" w:ascii="宋体" w:hAnsi="宋体"/>
          <w:b w:val="0"/>
          <w:bCs w:val="0"/>
          <w:i w:val="0"/>
          <w:iCs w:val="0"/>
          <w:sz w:val="28"/>
          <w:szCs w:val="28"/>
          <w:lang w:eastAsia="zh-CN"/>
        </w:rPr>
        <w:t>为参与比较的路径总数，</w:t>
      </w:r>
      <w:r>
        <w:rPr>
          <w:rFonts w:hint="eastAsia" w:ascii="宋体" w:hAnsi="宋体"/>
          <w:b w:val="0"/>
          <w:bCs w:val="0"/>
          <w:i w:val="0"/>
          <w:iCs w:val="0"/>
          <w:sz w:val="28"/>
          <w:szCs w:val="28"/>
          <w:lang w:val="en-US" w:eastAsia="zh-CN"/>
        </w:rPr>
        <w:t>k</w:t>
      </w:r>
      <w:r>
        <w:rPr>
          <w:rFonts w:hint="eastAsia" w:ascii="宋体" w:hAnsi="宋体"/>
          <w:b w:val="0"/>
          <w:bCs w:val="0"/>
          <w:i w:val="0"/>
          <w:iCs w:val="0"/>
          <w:sz w:val="28"/>
          <w:szCs w:val="28"/>
          <w:lang w:eastAsia="zh-CN"/>
        </w:rPr>
        <w:t>为路径索引，</w:t>
      </w:r>
      <w:r>
        <w:rPr>
          <w:rFonts w:hint="eastAsia" w:ascii="宋体" w:hAnsi="宋体"/>
          <w:b w:val="0"/>
          <w:bCs w:val="0"/>
          <w:i w:val="0"/>
          <w:iCs w:val="0"/>
          <w:sz w:val="28"/>
          <w:szCs w:val="28"/>
          <w:lang w:val="en-US" w:eastAsia="zh-CN"/>
        </w:rPr>
        <w:t>x</w:t>
      </w:r>
      <w:r>
        <w:rPr>
          <w:rFonts w:hint="eastAsia" w:ascii="宋体" w:hAnsi="宋体"/>
          <w:b w:val="0"/>
          <w:bCs w:val="0"/>
          <w:i w:val="0"/>
          <w:iCs w:val="0"/>
          <w:sz w:val="28"/>
          <w:szCs w:val="28"/>
          <w:lang w:eastAsia="zh-CN"/>
        </w:rPr>
        <w:t>为同一原始记录经源版本标定后的观测值，</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α</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为第</w:t>
      </w:r>
      <m:oMath>
        <m:r>
          <m:rPr>
            <m:sty m:val="p"/>
          </m:rPr>
          <w:rPr>
            <w:rFonts w:hint="default" w:ascii="Cambria Math" w:hAnsi="Cambria Math"/>
            <w:sz w:val="28"/>
            <w:szCs w:val="28"/>
            <w:lang w:eastAsia="zh-CN"/>
          </w:rPr>
          <m:t>k</m:t>
        </m:r>
      </m:oMath>
      <w:r>
        <w:rPr>
          <w:rFonts w:hint="eastAsia" w:ascii="宋体" w:hAnsi="宋体"/>
          <w:b w:val="0"/>
          <w:bCs w:val="0"/>
          <w:i w:val="0"/>
          <w:iCs w:val="0"/>
          <w:sz w:val="28"/>
          <w:szCs w:val="28"/>
          <w:lang w:eastAsia="zh-CN"/>
        </w:rPr>
        <w:t>条路径的复合尺度因子，</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β</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为对应复合偏置，</w:t>
      </w:r>
      <m:oMath>
        <m:sSub>
          <m:sSubPr>
            <m:ctrlPr>
              <w:rPr>
                <w:rFonts w:hint="eastAsia"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η</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k</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路径传播所得的结果区间半宽，尺度因子无量纲，偏置和区间半宽与对应观测采用相同物理单位，方括号表示包含端点的区间，交集符号表示取全部路径共同支持的结果范围，减号与加号分别确定名义换算结果两侧的区间边界。</w:t>
      </w:r>
    </w:p>
    <w:p w14:paraId="70ED98B2">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例如，同一源观测为0.40毫米，某条路径的复合尺度因子为1、复合偏置为0.10毫米、结果区间半宽为0.02毫米，得到的结果范围为0.48毫米至0.52毫米，另1条路径的复合尺度因子为1、复合偏置为0.11毫米、结果区间半宽为0.02毫米，得到0.49毫米至0.53毫米，共同区间为0.49毫米至0.52毫米，处理端保存这一共同区间并保存2条路径的全部边版本，后续运动检验采用共同区间的中点作为换算名义值，以中点到区间端点的距离作为对应区间半宽。</w:t>
      </w:r>
    </w:p>
    <w:p w14:paraId="082F6889">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若后者经资料修订后的复合偏置为0.20毫米，而其结果区间半宽仍为0.02毫米，则对应结果范围变为0.58毫米至0.62毫米，与前1条路径的区间没有交集，处理端登记路径冲突，不选择残差较小的路径作为唯一换算依据，也不对2个互不相交的结果取平均值，关系检验暂不使用这一通道的冲突换算结果，原始读数及各路径结果均保留，后续校准资料明确替代某条边时，再按新的查询截点检索全部适用路径并重新判断共同区间。</w:t>
      </w:r>
    </w:p>
    <w:p w14:paraId="09D72B8B">
      <w:pPr>
        <w:tabs>
          <w:tab w:val="left" w:pos="533"/>
        </w:tabs>
        <w:autoSpaceDE w:val="0"/>
        <w:autoSpaceDN w:val="0"/>
        <w:adjustRightInd w:val="0"/>
        <w:ind w:firstLine="560" w:firstLineChars="200"/>
        <w:jc w:val="left"/>
        <w:rPr>
          <w:rFonts w:hint="eastAsia" w:ascii="宋体" w:hAnsi="宋体"/>
          <w:b w:val="0"/>
          <w:bCs w:val="0"/>
          <w:i w:val="0"/>
          <w:iCs w:val="0"/>
          <w:sz w:val="28"/>
          <w:szCs w:val="28"/>
          <w:lang w:val="en-US" w:eastAsia="zh-CN"/>
        </w:rPr>
      </w:pPr>
      <w:r>
        <w:rPr>
          <w:rFonts w:hint="eastAsia" w:ascii="宋体" w:hAnsi="宋体"/>
          <w:b w:val="0"/>
          <w:bCs w:val="0"/>
          <w:i w:val="0"/>
          <w:iCs w:val="0"/>
          <w:sz w:val="28"/>
          <w:szCs w:val="28"/>
          <w:lang w:val="en-US" w:eastAsia="zh-CN"/>
        </w:rPr>
        <w:t>请参考图4，承接上述同一源观测0.40毫米的换算例，图4中把各条适用完整路径的闭区间按修订阶段分行显示，横轴为共同基准换算结果（毫米），端帽为包含端点的上下界，圆点为名义值。甲路径按本次登记输入分为两条边，逐边复合得到尺度</w:t>
      </w:r>
      <m:oMath>
        <m:r>
          <m:rPr>
            <m:sty m:val="p"/>
          </m:rPr>
          <w:rPr>
            <w:rFonts w:hint="default" w:ascii="Cambria Math" w:hAnsi="Cambria Math"/>
            <w:sz w:val="28"/>
            <w:szCs w:val="28"/>
            <w:lang w:eastAsia="zh-CN"/>
          </w:rPr>
          <m:t>α=1</m:t>
        </m:r>
      </m:oMath>
      <w:r>
        <w:rPr>
          <w:rFonts w:hint="eastAsia" w:ascii="宋体" w:hAnsi="宋体"/>
          <w:b w:val="0"/>
          <w:bCs w:val="0"/>
          <w:i w:val="0"/>
          <w:iCs w:val="0"/>
          <w:sz w:val="28"/>
          <w:szCs w:val="28"/>
          <w:lang w:val="en-US" w:eastAsia="zh-CN"/>
        </w:rPr>
        <w:t>、偏置</w:t>
      </w:r>
      <m:oMath>
        <m:r>
          <m:rPr>
            <m:sty m:val="p"/>
          </m:rPr>
          <w:rPr>
            <w:rFonts w:hint="default" w:ascii="Cambria Math" w:hAnsi="Cambria Math"/>
            <w:sz w:val="28"/>
            <w:szCs w:val="28"/>
            <w:lang w:eastAsia="zh-CN"/>
          </w:rPr>
          <m:t>β=0.04+0.06=0.10</m:t>
        </m:r>
      </m:oMath>
      <w:r>
        <w:rPr>
          <w:rFonts w:hint="eastAsia" w:ascii="宋体" w:hAnsi="宋体"/>
          <w:b w:val="0"/>
          <w:bCs w:val="0"/>
          <w:i w:val="0"/>
          <w:iCs w:val="0"/>
          <w:sz w:val="28"/>
          <w:szCs w:val="28"/>
          <w:lang w:val="en-US" w:eastAsia="zh-CN"/>
        </w:rPr>
        <w:t>毫米、半宽</w:t>
      </w:r>
      <m:oMath>
        <m:r>
          <m:rPr>
            <m:sty m:val="p"/>
          </m:rPr>
          <w:rPr>
            <w:rFonts w:hint="default" w:ascii="Cambria Math" w:hAnsi="Cambria Math"/>
            <w:sz w:val="28"/>
            <w:szCs w:val="28"/>
            <w:lang w:eastAsia="zh-CN"/>
          </w:rPr>
          <m:t>η=0.01+0.01=0.02</m:t>
        </m:r>
      </m:oMath>
      <w:r>
        <w:rPr>
          <w:rFonts w:hint="eastAsia" w:ascii="宋体" w:hAnsi="宋体"/>
          <w:b w:val="0"/>
          <w:bCs w:val="0"/>
          <w:i w:val="0"/>
          <w:iCs w:val="0"/>
          <w:sz w:val="28"/>
          <w:szCs w:val="28"/>
          <w:lang w:val="en-US" w:eastAsia="zh-CN"/>
        </w:rPr>
        <w:t>毫米；乙初始边</w:t>
      </w:r>
      <m:oMath>
        <m:r>
          <m:rPr>
            <m:sty m:val="p"/>
          </m:rPr>
          <w:rPr>
            <w:rFonts w:hint="default" w:ascii="Cambria Math" w:hAnsi="Cambria Math"/>
            <w:sz w:val="28"/>
            <w:szCs w:val="28"/>
            <w:lang w:eastAsia="zh-CN"/>
          </w:rPr>
          <m:t>β</m:t>
        </m:r>
      </m:oMath>
      <w:r>
        <w:rPr>
          <w:rFonts w:hint="eastAsia" w:ascii="宋体" w:hAnsi="宋体"/>
          <w:b w:val="0"/>
          <w:bCs w:val="0"/>
          <w:i w:val="0"/>
          <w:iCs w:val="0"/>
          <w:sz w:val="28"/>
          <w:szCs w:val="28"/>
          <w:lang w:val="en-US" w:eastAsia="zh-CN"/>
        </w:rPr>
        <w:t>为0.11毫米，修订边</w:t>
      </w:r>
      <m:oMath>
        <m:r>
          <m:rPr>
            <m:sty m:val="p"/>
          </m:rPr>
          <w:rPr>
            <w:rFonts w:hint="default" w:ascii="Cambria Math" w:hAnsi="Cambria Math"/>
            <w:sz w:val="28"/>
            <w:szCs w:val="28"/>
            <w:lang w:eastAsia="zh-CN"/>
          </w:rPr>
          <m:t>β</m:t>
        </m:r>
      </m:oMath>
      <w:r>
        <w:rPr>
          <w:rFonts w:hint="eastAsia" w:ascii="宋体" w:hAnsi="宋体"/>
          <w:b w:val="0"/>
          <w:bCs w:val="0"/>
          <w:i w:val="0"/>
          <w:iCs w:val="0"/>
          <w:sz w:val="28"/>
          <w:szCs w:val="28"/>
          <w:lang w:val="en-US" w:eastAsia="zh-CN"/>
        </w:rPr>
        <w:t>为0.20毫米，</w:t>
      </w:r>
      <m:oMath>
        <m:r>
          <m:rPr>
            <m:sty m:val="p"/>
          </m:rPr>
          <w:rPr>
            <w:rFonts w:hint="default" w:ascii="Cambria Math" w:hAnsi="Cambria Math"/>
            <w:sz w:val="28"/>
            <w:szCs w:val="28"/>
            <w:lang w:eastAsia="zh-CN"/>
          </w:rPr>
          <m:t>η</m:t>
        </m:r>
      </m:oMath>
      <w:r>
        <w:rPr>
          <w:rFonts w:hint="eastAsia" w:ascii="宋体" w:hAnsi="宋体"/>
          <w:b w:val="0"/>
          <w:bCs w:val="0"/>
          <w:i w:val="0"/>
          <w:iCs w:val="0"/>
          <w:sz w:val="28"/>
          <w:szCs w:val="28"/>
          <w:lang w:val="en-US" w:eastAsia="zh-CN"/>
        </w:rPr>
        <w:t>保持0.02毫米。按文中J对全部路径取交集，本次结果为：修订前的2条完整路径分别支持路径乙[0.49,0.53]毫米、路径甲[0.48,0.52]毫米，全部路径交集[0.49,0.52]毫米；修订后的3条完整路径分别支持路径丙[0.5,0.54]毫米、路径乙[0.58,0.62]毫米、路径甲[0.48,0.52]毫米，全部路径交集为空。本次后续登记的丙路径</w:t>
      </w:r>
      <m:oMath>
        <m:r>
          <m:rPr>
            <m:sty m:val="p"/>
          </m:rPr>
          <w:rPr>
            <w:rFonts w:hint="default" w:ascii="Cambria Math" w:hAnsi="Cambria Math"/>
            <w:sz w:val="28"/>
            <w:szCs w:val="28"/>
            <w:lang w:eastAsia="zh-CN"/>
          </w:rPr>
          <m:t>α=1</m:t>
        </m:r>
      </m:oMath>
      <w:r>
        <w:rPr>
          <w:rFonts w:hint="eastAsia" w:ascii="宋体" w:hAnsi="宋体"/>
          <w:b w:val="0"/>
          <w:bCs w:val="0"/>
          <w:i w:val="0"/>
          <w:iCs w:val="0"/>
          <w:sz w:val="28"/>
          <w:szCs w:val="28"/>
          <w:lang w:val="en-US" w:eastAsia="zh-CN"/>
        </w:rPr>
        <w:t>、</w:t>
      </w:r>
      <m:oMath>
        <m:r>
          <m:rPr>
            <m:sty m:val="p"/>
          </m:rPr>
          <w:rPr>
            <w:rFonts w:hint="default" w:ascii="Cambria Math" w:hAnsi="Cambria Math"/>
            <w:sz w:val="28"/>
            <w:szCs w:val="28"/>
            <w:lang w:eastAsia="zh-CN"/>
          </w:rPr>
          <m:t>β=0.12</m:t>
        </m:r>
      </m:oMath>
      <w:r>
        <w:rPr>
          <w:rFonts w:hint="eastAsia" w:ascii="宋体" w:hAnsi="宋体"/>
          <w:b w:val="0"/>
          <w:bCs w:val="0"/>
          <w:i w:val="0"/>
          <w:iCs w:val="0"/>
          <w:sz w:val="28"/>
          <w:szCs w:val="28"/>
          <w:lang w:val="en-US" w:eastAsia="zh-CN"/>
        </w:rPr>
        <w:t>毫米、</w:t>
      </w:r>
      <m:oMath>
        <m:r>
          <m:rPr>
            <m:sty m:val="p"/>
          </m:rPr>
          <w:rPr>
            <w:rFonts w:hint="default" w:ascii="Cambria Math" w:hAnsi="Cambria Math"/>
            <w:sz w:val="28"/>
            <w:szCs w:val="28"/>
            <w:lang w:eastAsia="zh-CN"/>
          </w:rPr>
          <m:t>η=0.02</m:t>
        </m:r>
      </m:oMath>
      <w:r>
        <w:rPr>
          <w:rFonts w:hint="eastAsia" w:ascii="宋体" w:hAnsi="宋体"/>
          <w:b w:val="0"/>
          <w:bCs w:val="0"/>
          <w:i w:val="0"/>
          <w:iCs w:val="0"/>
          <w:sz w:val="28"/>
          <w:szCs w:val="28"/>
          <w:lang w:val="en-US" w:eastAsia="zh-CN"/>
        </w:rPr>
        <w:t>毫米，因此0.40+0.12</w:t>
      </w:r>
      <w:r>
        <w:rPr>
          <w:rFonts w:hint="eastAsia" w:ascii="宋体" w:hAnsi="宋体"/>
          <w:b w:val="0"/>
          <w:bCs w:val="0"/>
          <w:i w:val="0"/>
          <w:iCs w:val="0"/>
          <w:sz w:val="28"/>
          <w:szCs w:val="28"/>
          <w:lang w:val="en-US" w:eastAsia="zh-CN"/>
        </w:rPr>
        <w:sym w:font="Symbol" w:char="00B1"/>
      </w:r>
      <w:r>
        <w:rPr>
          <w:rFonts w:hint="eastAsia" w:ascii="宋体" w:hAnsi="宋体"/>
          <w:b w:val="0"/>
          <w:bCs w:val="0"/>
          <w:i w:val="0"/>
          <w:iCs w:val="0"/>
          <w:sz w:val="28"/>
          <w:szCs w:val="28"/>
          <w:lang w:val="en-US" w:eastAsia="zh-CN"/>
        </w:rPr>
        <w:t>0.02得到[0.50,0.54]毫米；它仍须同甲、乙一起参与求交，不能因为未决定某一端点而从依赖中删除。丙路径并不改变甲、乙修订后已不相交的事实，当前共同换算仍保持路径冲突。检索按节点遍历全部适用分支，不以边名称限制相接，也不重复访问同一节点；仅有一条合法完整路径时采用其区间，源、目标为同一基准时采用恒等路径，无适用路径才因路径缺失待核。由图4中的具体区间位置能够识别换算失效的依据，不应按后续运动残差舍弃某条适用路径或平均不相交名义值。只有边的校准读数范围、生效区间与登记截点适用且共同交集存在时，所得范围才按下文所述区间运算进入运动检验。</w:t>
      </w:r>
    </w:p>
    <w:p w14:paraId="39374034">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换算结果区间参加运动检验时，与其他通道保持统一的基准和单位，采用区间中点表示名义观测只是区间计算的存储方式，不附加正态分布假设，也不把区间缩小解释为传感器物理精度发生改变，原始初值存在区间时，在扣除初值过程中以当前区间下端点减去初值区间上端点形成差值下界，以当前区间上端点减去初值区间下端点形成差值上界，再转换为供运动检验使用的名义值及半宽，判定记录同时引用当前读数和初值来源。</w:t>
      </w:r>
    </w:p>
    <w:p w14:paraId="5AF3A8FE">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换算路径的依赖登记覆盖全部参与比较的路径，而不是只登记某条名义路径，原先不改变共同区间端点的路径在其资料修订后也可能使交集消失，处理端因此将参与交集计算的每条边版本及其校准依据写入输入依赖，图中新增边可能形成此前不存在的替代路径，新增边的源节点、目标节点及生效区间另行登记为换算检索范围变化，后续根据通道与时间范围查找已经执行过路径检索的查询，重新形成路径集合，不能仅依赖旧结果中已经出现的边标识查找受影响记录。</w:t>
      </w:r>
    </w:p>
    <w:p w14:paraId="10E2F74B">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基准待核状态与关系异常状态分别编码保存，前者表示缺少可确认的共同测量表示，后者表示适用基准已经确定但冗余运动关系未通过检验，2种状态均保存对应的来源资料，资料补齐使待核状态消失时，重新执行实际观测检验后才能形成新的关系判定，不能直接把基准待核记录改为检验通过，原先存在关系异常而后续基准修订使检验通过时，新旧判定之间保留版本承接关系，并记录发生变化的输入版本，不在历史记录中消除已经发出的预警。</w:t>
      </w:r>
    </w:p>
    <w:p w14:paraId="18C4ED31">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与关联判定维护配合的实施例中，依赖索引包括以输入标识为入口的反向索引，输入标识分别对应原始记录、测量基准版本和观测关系目录项；关联判定记录关联查询描述，查询描述限定定位板与通道组合，并限定采样时间范围和登记时间截点；测量基准版本修正时，利用反向索引取得依赖被修正版本的关联判定记录，复制查询描述并更新登记时间截点，重新检索原始记录及适用的测量基准版本，依据重新检索的版本取得观测关系目录项，重建观测组；将重新检验产生的关联判定记录与更新前的关联判定记录连接，保留前后记录各自对应的输入标识。</w:t>
      </w:r>
    </w:p>
    <w:p w14:paraId="21D123F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反向索引采用输入类型、输入标识和输入版本组成查找键，以引用相应输入的关联判定记录标识作为索引值，同一输入被多个观测组使用时，索引值保存对应判定记录集合，关联判定记录同时保存指向各输入的正向引用，建立索引时按照已经实际读取的数据登记依赖，包括用于减去初始值的原始记录、用于换算的基准版本以及用于形成冗余约束的目录项，查询只读取了某通道的状态标志并据此排除记录时，也保留状态判断所依据的输入标识。</w:t>
      </w:r>
    </w:p>
    <w:p w14:paraId="4AB5F90F">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查询描述与单次执行记录分别存储，查询描述保存需要查询的定位板、通道组合及采样时间范围，执行记录保存本次登记截点和实际命中的记录集合，重建时复制前述查询条件并采用新的登记截点，新执行记录引用原执行记录作为前驱，查询的业务标识保持相同而执行版本标识更新，数据处理端能够分别按查询业务标识查看当前结果，或者按执行版本标识重现历史结果，不能在同一执行版本中混用更新后的基准版本和更新前的目录项。</w:t>
      </w:r>
    </w:p>
    <w:p w14:paraId="64D67BD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若某基准版本改变了测点位置或敏感方向，处理端在重新换算观测后重新构建对应的矩阵行，按新的通道组合与基准版本标识检索或生成观测关系目录项，再重新检查可辨识性与冗余关系，旧目录项的约束向量不得直接复用于新几何关系，如果新配置下不再具备冗余约束，新关联判定记录转为不可判定，并指明发生变化的基准和目录项，历史记录仍保留原来的矩阵及约束，便于按原有资料重算修订前的检验结果。</w:t>
      </w:r>
    </w:p>
    <w:p w14:paraId="57E27556">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输入修订的影响传播按照依赖边向结果方向执行，原始观测经过基准换算形成派生观测，派生观测参加观测组检验，观测组检验再形成查询级判定，处理端从被修订输入对应的直接索引值开始，沿派生记录引用找到相关观测组及查询，已经访问过的结果标识放入本次影响集合，后续再次到达同一结果时不重复加入，重建则按输入记录、换算结果、观测组和查询判定之间的依赖顺序进行，派生记录未完成更新时不能先提交引用它的查询判定。</w:t>
      </w:r>
    </w:p>
    <w:p w14:paraId="5F9224DE">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关联判定记录保存检验结果及其预警状态，检验通过、关联不可判定和关系异常分别登记，关系异常记录引用未通过的约束及残差，查询由检验通过转为关系异常时形成新的预警状态，由关系异常转为检验通过或不可判定时形成状态修订记录，并保留此前的预警记录标识，界面取得当前有效版本时同时可以查询其前驱记录，处理端不根据新的通过状态修改历史残差，也不把尚未取得判断依据的不可判定状态表示为测量正常。</w:t>
      </w:r>
    </w:p>
    <w:p w14:paraId="3E1494F2">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进一步的实施例中，在查询描述确定的范围内形成多个候选观测组时，按照采样时间连接条件及基准版本适用条件分别登记候选观测组，分别执行一致性检验；对于满足连接条件和基准版本适用条件但未通过一致性检验的候选观测组，保存关系异常记录及对应的依赖索引；对属于同一查询的通过检验记录与关系异常记录建立并存关系，查询的关联判定记录在存在关系异常记录时保存关系异常状态，并引用关系异常记录。</w:t>
      </w:r>
    </w:p>
    <w:p w14:paraId="3F2089B1">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候选组以参与连接的原始记录标识序列和基准版本标识序列共同区分，2个候选组即使换算后数值相同，只要来源记录不同便分别登记，完全相同的来源序列不重复创建候选组，关系异常是在连接条件已经满足后由运动检验产生的结果，不属于记录入库前的无效数据标志，因此不能以残差较大为理由删除候选组，再以剩余组通过检验为依据把查询整体改为通过，来源冲突、基准待核和运动关系异常分别保存各自的判定依据。</w:t>
      </w:r>
    </w:p>
    <w:p w14:paraId="0B34E5C5">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例如，同一查询范围内存在2组满足共时连接条件的观测，某组采用左位移1.0毫米、右位移0.2毫米和倾角0.0008弧度，另一组采用左位移1.14毫米、右位移0.2毫米和倾角0.0008弧度，若两组来源标识均满足有效性要求，则依照前述误差区间分别得到通过记录与关系异常记录，查询级结果引用这两组记录并保持关系异常状态，后续资料证明后一组来源记录已经被正式替代时，按新的登记截点重建候选集合，才能形成新的查询级状态。</w:t>
      </w:r>
    </w:p>
    <w:p w14:paraId="1D382245">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于同一查询中同时存在不可判定组与通过组的情况，查询结果保存尚未完成判断的组清单，不以通过组覆盖不可判定组，存在关系异常组时优先输出关系异常状态，并附带其他组的状态引用，不存在关系异常组但存在不可判定组时保持关联不可判定，只有查询要求的通道组合均已形成适用观测组且对应冗余检验均通过时，查询级状态才记录为检验通过，这一状态归并由各组的明确记录生成，不通过对多个残差求平均消除某组异常。</w:t>
      </w:r>
    </w:p>
    <w:p w14:paraId="6CDC5611">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请参考图</w:t>
      </w:r>
      <w:r>
        <w:rPr>
          <w:rFonts w:hint="eastAsia" w:ascii="宋体" w:hAnsi="宋体"/>
          <w:b w:val="0"/>
          <w:bCs w:val="0"/>
          <w:i w:val="0"/>
          <w:iCs w:val="0"/>
          <w:sz w:val="28"/>
          <w:szCs w:val="28"/>
          <w:lang w:val="en-US" w:eastAsia="zh-CN"/>
        </w:rPr>
        <w:t>5</w:t>
      </w:r>
      <w:r>
        <w:rPr>
          <w:rFonts w:hint="eastAsia" w:ascii="宋体" w:hAnsi="宋体"/>
          <w:b w:val="0"/>
          <w:bCs w:val="0"/>
          <w:i w:val="0"/>
          <w:iCs w:val="0"/>
          <w:sz w:val="28"/>
          <w:szCs w:val="28"/>
          <w:lang w:eastAsia="zh-CN"/>
        </w:rPr>
        <w:t>，在一个用于处理补传记录的实施例中，依据查询描述建立包含定位板标识与通道组合的范围索引，并在范围索引中登记采样时间范围；连接查询未返回原始记录或返回的原始记录不足以构成具有冗余约束的观测组时，仍保存查询描述及关联不可判定状态；补入的原始记录同时保存采样时间与登记时间；原始记录补入时，依据补入记录的定位板标识和通道检索范围索引，再通过采样时间匹配取得受影响查询；测量基准版本修正时，以修正版本的生效区间检索时间范围交叠的查询；将受影响查询与反向索引取得的查询按查询标识去重，重新执行连接查询。</w:t>
      </w:r>
    </w:p>
    <w:p w14:paraId="3E3C0B5F">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范围索引以定位板与通道标识构成对象键，在对象键对应的分区内登记查询采样区间的起止位置，可采用区间树保存这些区间，树节点记录子树中各区间终点的最大值，检索某个采样时刻时，若左子树的最大终点不大于待检索时刻，则不遍历左子树，区间起点晚于待检索时刻的节点及其相应后继分支不构成匹配，基准修订采用区间交叠查询，按查询区间起点早于修订终点且查询区间终点晚于修订起点判断相交，空</w:t>
      </w:r>
      <w:r>
        <w:rPr>
          <w:rFonts w:hint="eastAsia" w:ascii="宋体" w:hAnsi="宋体"/>
          <w:b w:val="0"/>
          <w:bCs w:val="0"/>
          <w:i w:val="0"/>
          <w:iCs w:val="0"/>
          <w:sz w:val="28"/>
          <w:szCs w:val="28"/>
          <w:lang w:eastAsia="zh-CN"/>
        </w:rPr>
        <w:t>结果查询的区间同样进入索引。</w:t>
      </w:r>
    </w:p>
    <w:p w14:paraId="758E3C06">
      <w:pPr>
        <w:tabs>
          <w:tab w:val="left" w:pos="533"/>
        </w:tabs>
        <w:autoSpaceDE w:val="0"/>
        <w:autoSpaceDN w:val="0"/>
        <w:adjustRightInd w:val="0"/>
        <w:ind w:firstLine="560" w:firstLineChars="200"/>
        <w:jc w:val="center"/>
        <w:rPr>
          <w:rFonts w:hint="eastAsia" w:ascii="宋体" w:hAnsi="宋体"/>
          <w:b w:val="0"/>
          <w:bCs w:val="0"/>
          <w:i w:val="0"/>
          <w:iCs w:val="0"/>
          <w:sz w:val="28"/>
          <w:szCs w:val="28"/>
          <w:lang w:eastAsia="zh-CN"/>
        </w:rPr>
      </w:pPr>
      <m:oMath>
        <m:r>
          <m:rPr>
            <m:sty m:val="p"/>
          </m:rPr>
          <w:rPr>
            <w:rFonts w:hint="default" w:ascii="Cambria Math" w:hAnsi="Cambria Math"/>
            <w:sz w:val="28"/>
            <w:szCs w:val="28"/>
            <w:lang w:eastAsia="zh-CN"/>
          </w:rPr>
          <m:t>A(ζ)=D(ζ)∪</m:t>
        </m:r>
        <m:d>
          <m:dPr>
            <m:begChr m:val="{"/>
            <m:endChr m:val="}"/>
            <m:ctrlPr>
              <w:rPr>
                <w:rFonts w:hint="default" w:ascii="Cambria Math" w:hAnsi="Cambria Math"/>
                <w:b w:val="0"/>
                <w:bCs w:val="0"/>
                <w:i w:val="0"/>
                <w:iCs w:val="0"/>
                <w:sz w:val="28"/>
                <w:szCs w:val="28"/>
                <w:lang w:eastAsia="zh-CN"/>
              </w:rPr>
            </m:ctrlPr>
          </m:dPr>
          <m:e>
            <m:eqArr>
              <m:eqArrPr>
                <m:ctrlPr>
                  <w:rPr>
                    <w:rFonts w:hint="default" w:ascii="Cambria Math" w:hAnsi="Cambria Math"/>
                    <w:b w:val="0"/>
                    <w:bCs w:val="0"/>
                    <w:i w:val="0"/>
                    <w:iCs w:val="0"/>
                    <w:sz w:val="28"/>
                    <w:szCs w:val="28"/>
                    <w:lang w:eastAsia="zh-CN"/>
                  </w:rPr>
                </m:ctrlPr>
              </m:eqArrPr>
              <m:e>
                <m:r>
                  <m:rPr>
                    <m:sty m:val="p"/>
                  </m:rPr>
                  <w:rPr>
                    <w:rFonts w:hint="default" w:ascii="Cambria Math" w:hAnsi="Cambria Math"/>
                    <w:sz w:val="28"/>
                    <w:szCs w:val="28"/>
                    <w:lang w:eastAsia="zh-CN"/>
                  </w:rPr>
                  <m:t>c∈C:</m:t>
                </m:r>
                <m:ctrlPr>
                  <w:rPr>
                    <w:rFonts w:hint="default" w:ascii="Cambria Math" w:hAnsi="Cambria Math"/>
                    <w:b w:val="0"/>
                    <w:bCs w:val="0"/>
                    <w:i w:val="0"/>
                    <w:iCs w:val="0"/>
                    <w:sz w:val="28"/>
                    <w:szCs w:val="28"/>
                    <w:lang w:eastAsia="zh-CN"/>
                  </w:rPr>
                </m:ctrlPr>
              </m:e>
              <m:e>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T</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c</m:t>
                    </m:r>
                    <m:ctrlPr>
                      <w:rPr>
                        <w:rFonts w:hint="default"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T</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ζ</m:t>
                    </m:r>
                    <m:ctrlPr>
                      <w:rPr>
                        <w:rFonts w:hint="default"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m:t>
                </m:r>
                <m:ctrlPr>
                  <w:rPr>
                    <w:rFonts w:hint="default" w:ascii="Cambria Math" w:hAnsi="Cambria Math"/>
                    <w:b w:val="0"/>
                    <w:bCs w:val="0"/>
                    <w:i w:val="0"/>
                    <w:iCs w:val="0"/>
                    <w:sz w:val="28"/>
                    <w:szCs w:val="28"/>
                    <w:lang w:eastAsia="zh-CN"/>
                  </w:rPr>
                </m:ctrlPr>
              </m:e>
              <m:e>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ℬ</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c</m:t>
                    </m:r>
                    <m:ctrlPr>
                      <w:rPr>
                        <w:rFonts w:hint="default"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m:t>
                </m:r>
                <m:sSub>
                  <m:sSubPr>
                    <m:ctrlPr>
                      <w:rPr>
                        <w:rFonts w:hint="default" w:ascii="Cambria Math" w:hAnsi="Cambria Math"/>
                        <w:b w:val="0"/>
                        <w:bCs w:val="0"/>
                        <w:i w:val="0"/>
                        <w:iCs w:val="0"/>
                        <w:sz w:val="28"/>
                        <w:szCs w:val="28"/>
                        <w:lang w:eastAsia="zh-CN"/>
                      </w:rPr>
                    </m:ctrlPr>
                  </m:sSubPr>
                  <m:e>
                    <m:r>
                      <m:rPr>
                        <m:sty m:val="p"/>
                      </m:rPr>
                      <w:rPr>
                        <w:rFonts w:hint="default" w:ascii="Cambria Math" w:hAnsi="Cambria Math"/>
                        <w:sz w:val="28"/>
                        <w:szCs w:val="28"/>
                        <w:lang w:eastAsia="zh-CN"/>
                      </w:rPr>
                      <m:t>ℬ</m:t>
                    </m:r>
                    <m:ctrlPr>
                      <w:rPr>
                        <w:rFonts w:hint="default"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ζ</m:t>
                    </m:r>
                    <m:ctrlPr>
                      <w:rPr>
                        <w:rFonts w:hint="default" w:ascii="Cambria Math" w:hAnsi="Cambria Math"/>
                        <w:b w:val="0"/>
                        <w:bCs w:val="0"/>
                        <w:i w:val="0"/>
                        <w:iCs w:val="0"/>
                        <w:sz w:val="28"/>
                        <w:szCs w:val="28"/>
                        <w:lang w:eastAsia="zh-CN"/>
                      </w:rPr>
                    </m:ctrlPr>
                  </m:sub>
                </m:sSub>
                <m:r>
                  <m:rPr>
                    <m:sty m:val="p"/>
                  </m:rPr>
                  <w:rPr>
                    <w:rFonts w:hint="default" w:ascii="Cambria Math" w:hAnsi="Cambria Math"/>
                    <w:sz w:val="28"/>
                    <w:szCs w:val="28"/>
                    <w:lang w:eastAsia="zh-CN"/>
                  </w:rPr>
                  <m:t>≠∅</m:t>
                </m:r>
                <m:ctrlPr>
                  <w:rPr>
                    <w:rFonts w:hint="default" w:ascii="Cambria Math" w:hAnsi="Cambria Math"/>
                    <w:b w:val="0"/>
                    <w:bCs w:val="0"/>
                    <w:i w:val="0"/>
                    <w:iCs w:val="0"/>
                    <w:sz w:val="28"/>
                    <w:szCs w:val="28"/>
                    <w:lang w:eastAsia="zh-CN"/>
                  </w:rPr>
                </m:ctrlPr>
              </m:e>
            </m:eqArr>
            <m:ctrlPr>
              <w:rPr>
                <w:rFonts w:hint="default" w:ascii="Cambria Math" w:hAnsi="Cambria Math"/>
                <w:b w:val="0"/>
                <w:bCs w:val="0"/>
                <w:i w:val="0"/>
                <w:iCs w:val="0"/>
                <w:sz w:val="28"/>
                <w:szCs w:val="28"/>
                <w:lang w:eastAsia="zh-CN"/>
              </w:rPr>
            </m:ctrlPr>
          </m:e>
        </m:d>
      </m:oMath>
      <w:r>
        <w:rPr>
          <w:rFonts w:hint="eastAsia" w:hAnsi="Cambria Math"/>
          <w:b w:val="0"/>
          <w:bCs w:val="0"/>
          <w:i w:val="0"/>
          <w:iCs w:val="0"/>
          <w:sz w:val="28"/>
          <w:szCs w:val="28"/>
          <w:lang w:eastAsia="zh-CN"/>
        </w:rPr>
        <w:t>；</w:t>
      </w:r>
    </w:p>
    <w:p w14:paraId="46C3100B">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val="en-US" w:eastAsia="zh-CN"/>
        </w:rPr>
        <w:t>其中</w:t>
      </w:r>
      <w:r>
        <w:rPr>
          <w:rFonts w:hint="eastAsia" w:ascii="宋体" w:hAnsi="宋体"/>
          <w:b w:val="0"/>
          <w:bCs w:val="0"/>
          <w:i w:val="0"/>
          <w:iCs w:val="0"/>
          <w:sz w:val="28"/>
          <w:szCs w:val="28"/>
          <w:lang w:eastAsia="zh-CN"/>
        </w:rPr>
        <w:t>，</w:t>
      </w:r>
      <m:oMath>
        <m:r>
          <m:rPr>
            <m:sty m:val="p"/>
          </m:rPr>
          <w:rPr>
            <w:rFonts w:hint="default" w:ascii="Cambria Math" w:hAnsi="Cambria Math"/>
            <w:sz w:val="28"/>
            <w:szCs w:val="28"/>
            <w:lang w:eastAsia="zh-CN"/>
          </w:rPr>
          <m:t>ζ</m:t>
        </m:r>
      </m:oMath>
      <w:r>
        <w:rPr>
          <w:rFonts w:hint="eastAsia" w:ascii="宋体" w:hAnsi="宋体"/>
          <w:b w:val="0"/>
          <w:bCs w:val="0"/>
          <w:i w:val="0"/>
          <w:iCs w:val="0"/>
          <w:sz w:val="28"/>
          <w:szCs w:val="28"/>
          <w:lang w:eastAsia="zh-CN"/>
        </w:rPr>
        <w:t>表示本次补入或修订的输入事件，</w:t>
      </w:r>
      <m:oMath>
        <m:r>
          <m:rPr>
            <m:nor/>
            <m:sty m:val="p"/>
            <m:scr m:val="script"/>
          </m:rPr>
          <w:rPr>
            <w:rFonts w:hint="eastAsia" w:ascii="Cambria Math" w:hAnsi="Cambria Math" w:eastAsia="MS Mincho"/>
            <w:b w:val="0"/>
            <w:bCs w:val="0"/>
            <w:i w:val="0"/>
            <w:iCs w:val="0"/>
            <w:sz w:val="28"/>
            <w:szCs w:val="28"/>
            <w:lang w:eastAsia="zh-CN"/>
          </w:rPr>
          <m:t>A</m:t>
        </m:r>
        <m:r>
          <m:rPr>
            <m:nor/>
            <m:sty m:val="p"/>
          </m:rPr>
          <w:rPr>
            <w:rFonts w:hint="eastAsia" w:ascii="Cambria Math" w:hAnsi="Cambria Math"/>
            <w:b w:val="0"/>
            <w:bCs w:val="0"/>
            <w:i w:val="0"/>
            <w:iCs w:val="0"/>
            <w:sz w:val="28"/>
            <w:szCs w:val="28"/>
            <w:lang w:eastAsia="zh-CN"/>
          </w:rPr>
          <m:t>(</m:t>
        </m:r>
        <m:r>
          <m:rPr>
            <m:sty m:val="p"/>
          </m:rPr>
          <w:rPr>
            <w:rFonts w:hint="default" w:ascii="Cambria Math" w:hAnsi="Cambria Math"/>
            <w:sz w:val="28"/>
            <w:szCs w:val="28"/>
            <w:lang w:eastAsia="zh-CN"/>
          </w:rPr>
          <m:t>ζ</m:t>
        </m:r>
        <m:r>
          <m:rPr>
            <m:nor/>
            <m:sty m:val="p"/>
          </m:rPr>
          <w:rPr>
            <w:rFonts w:hint="eastAsia" w:ascii="Cambria Math" w:hAnsi="Cambria Math"/>
            <w:b w:val="0"/>
            <w:bCs w:val="0"/>
            <w:i w:val="0"/>
            <w:iCs w:val="0"/>
            <w:sz w:val="28"/>
            <w:szCs w:val="28"/>
            <w:lang w:eastAsia="zh-CN"/>
          </w:rPr>
          <m:t>)</m:t>
        </m:r>
      </m:oMath>
      <w:r>
        <w:rPr>
          <w:rFonts w:hint="eastAsia" w:ascii="宋体" w:hAnsi="宋体"/>
          <w:b w:val="0"/>
          <w:bCs w:val="0"/>
          <w:i w:val="0"/>
          <w:iCs w:val="0"/>
          <w:sz w:val="28"/>
          <w:szCs w:val="28"/>
          <w:lang w:eastAsia="zh-CN"/>
        </w:rPr>
        <w:t>为需要</w:t>
      </w:r>
      <w:r>
        <w:rPr>
          <w:rFonts w:hint="eastAsia" w:ascii="宋体" w:hAnsi="宋体"/>
          <w:b w:val="0"/>
          <w:bCs w:val="0"/>
          <w:i w:val="0"/>
          <w:iCs w:val="0"/>
          <w:sz w:val="28"/>
          <w:szCs w:val="28"/>
          <w:lang w:eastAsia="zh-CN"/>
        </w:rPr>
        <w:t>重新执行的查询集合，</w:t>
      </w:r>
      <m:oMath>
        <m:r>
          <m:rPr>
            <m:nor/>
            <m:sty m:val="p"/>
            <m:scr m:val="script"/>
          </m:rPr>
          <w:rPr>
            <w:rFonts w:hint="eastAsia" w:ascii="Cambria Math" w:hAnsi="Cambria Math" w:eastAsia="MS Mincho"/>
            <w:b w:val="0"/>
            <w:bCs w:val="0"/>
            <w:i w:val="0"/>
            <w:iCs w:val="0"/>
            <w:sz w:val="28"/>
            <w:szCs w:val="28"/>
            <w:lang w:eastAsia="zh-CN"/>
          </w:rPr>
          <m:t>D</m:t>
        </m:r>
        <m:r>
          <m:rPr>
            <m:nor/>
            <m:sty m:val="p"/>
          </m:rPr>
          <w:rPr>
            <w:rFonts w:hint="eastAsia" w:ascii="Cambria Math" w:hAnsi="Cambria Math"/>
            <w:b w:val="0"/>
            <w:bCs w:val="0"/>
            <w:i w:val="0"/>
            <w:iCs w:val="0"/>
            <w:sz w:val="28"/>
            <w:szCs w:val="28"/>
            <w:lang w:eastAsia="zh-CN"/>
          </w:rPr>
          <m:t>(</m:t>
        </m:r>
        <m:r>
          <m:rPr>
            <m:sty m:val="p"/>
          </m:rPr>
          <w:rPr>
            <w:rFonts w:hint="default" w:ascii="Cambria Math" w:hAnsi="Cambria Math"/>
            <w:sz w:val="28"/>
            <w:szCs w:val="28"/>
            <w:lang w:eastAsia="zh-CN"/>
          </w:rPr>
          <m:t>ζ</m:t>
        </m:r>
        <m:r>
          <m:rPr>
            <m:nor/>
            <m:sty m:val="p"/>
          </m:rPr>
          <w:rPr>
            <w:rFonts w:hint="eastAsia" w:ascii="Cambria Math" w:hAnsi="Cambria Math"/>
            <w:b w:val="0"/>
            <w:bCs w:val="0"/>
            <w:i w:val="0"/>
            <w:iCs w:val="0"/>
            <w:sz w:val="28"/>
            <w:szCs w:val="28"/>
            <w:lang w:eastAsia="zh-CN"/>
          </w:rPr>
          <m:t>)</m:t>
        </m:r>
      </m:oMath>
      <w:r>
        <w:rPr>
          <w:rFonts w:hint="eastAsia" w:ascii="宋体" w:hAnsi="宋体"/>
          <w:b w:val="0"/>
          <w:bCs w:val="0"/>
          <w:i w:val="0"/>
          <w:iCs w:val="0"/>
          <w:sz w:val="28"/>
          <w:szCs w:val="28"/>
          <w:lang w:eastAsia="zh-CN"/>
        </w:rPr>
        <w:t>为通过反向依赖索引取得的查询集合，</w:t>
      </w:r>
      <w:r>
        <w:rPr>
          <w:rFonts w:hint="eastAsia" w:ascii="宋体" w:hAnsi="宋体"/>
          <w:b w:val="0"/>
          <w:bCs w:val="0"/>
          <w:i w:val="0"/>
          <w:iCs w:val="0"/>
          <w:sz w:val="28"/>
          <w:szCs w:val="28"/>
          <w:lang w:val="en-US" w:eastAsia="zh-CN"/>
        </w:rPr>
        <w:t>C</w:t>
      </w:r>
      <w:r>
        <w:rPr>
          <w:rFonts w:hint="eastAsia" w:ascii="宋体" w:hAnsi="宋体"/>
          <w:b w:val="0"/>
          <w:bCs w:val="0"/>
          <w:i w:val="0"/>
          <w:iCs w:val="0"/>
          <w:sz w:val="28"/>
          <w:szCs w:val="28"/>
          <w:lang w:eastAsia="zh-CN"/>
        </w:rPr>
        <w:t>为已经保存查询描述的查询集合，</w:t>
      </w:r>
      <w:r>
        <w:rPr>
          <w:rFonts w:hint="eastAsia" w:ascii="宋体" w:hAnsi="宋体"/>
          <w:b w:val="0"/>
          <w:bCs w:val="0"/>
          <w:i w:val="0"/>
          <w:iCs w:val="0"/>
          <w:sz w:val="28"/>
          <w:szCs w:val="28"/>
          <w:lang w:val="en-US" w:eastAsia="zh-CN"/>
        </w:rPr>
        <w:t>c</w:t>
      </w:r>
      <w:r>
        <w:rPr>
          <w:rFonts w:hint="eastAsia" w:ascii="宋体" w:hAnsi="宋体"/>
          <w:b w:val="0"/>
          <w:bCs w:val="0"/>
          <w:i w:val="0"/>
          <w:iCs w:val="0"/>
          <w:sz w:val="28"/>
          <w:szCs w:val="28"/>
          <w:lang w:eastAsia="zh-CN"/>
        </w:rPr>
        <w:t>为其中的查询标识，</w:t>
      </w:r>
      <m:oMath>
        <m:sSub>
          <m:sSubPr>
            <m:ctrlPr>
              <w:rPr>
                <w:rFonts w:hint="eastAsia" w:ascii="Cambria Math" w:hAnsi="Cambria Math"/>
                <w:b w:val="0"/>
                <w:bCs w:val="0"/>
                <w:i w:val="0"/>
                <w:iCs w:val="0"/>
                <w:sz w:val="28"/>
                <w:szCs w:val="28"/>
                <w:lang w:eastAsia="zh-CN"/>
              </w:rPr>
            </m:ctrlPr>
          </m:sSubPr>
          <m:e>
            <m:r>
              <m:rPr>
                <m:nor/>
                <m:sty m:val="p"/>
                <m:scr m:val="script"/>
              </m:rPr>
              <w:rPr>
                <w:rFonts w:hint="eastAsia" w:ascii="Cambria Math" w:hAnsi="Cambria Math" w:eastAsia="MS Mincho"/>
                <w:b w:val="0"/>
                <w:bCs w:val="0"/>
                <w:i w:val="0"/>
                <w:iCs w:val="0"/>
                <w:sz w:val="28"/>
                <w:szCs w:val="28"/>
                <w:lang w:eastAsia="zh-CN"/>
              </w:rPr>
              <m:t>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c</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为查询对应的物理采样时间范围，</w:t>
      </w:r>
      <m:oMath>
        <m:sSub>
          <m:sSubPr>
            <m:ctrlPr>
              <w:rPr>
                <w:rFonts w:hint="eastAsia" w:ascii="Cambria Math" w:hAnsi="Cambria Math"/>
                <w:b w:val="0"/>
                <w:bCs w:val="0"/>
                <w:i w:val="0"/>
                <w:iCs w:val="0"/>
                <w:sz w:val="28"/>
                <w:szCs w:val="28"/>
                <w:lang w:eastAsia="zh-CN"/>
              </w:rPr>
            </m:ctrlPr>
          </m:sSubPr>
          <m:e>
            <m:r>
              <m:rPr>
                <m:nor/>
                <m:sty m:val="p"/>
                <m:scr m:val="script"/>
              </m:rPr>
              <w:rPr>
                <w:rFonts w:hint="eastAsia" w:ascii="Cambria Math" w:hAnsi="Cambria Math" w:eastAsia="MS Mincho"/>
                <w:b w:val="0"/>
                <w:bCs w:val="0"/>
                <w:i w:val="0"/>
                <w:iCs w:val="0"/>
                <w:sz w:val="28"/>
                <w:szCs w:val="28"/>
                <w:lang w:eastAsia="zh-CN"/>
              </w:rPr>
              <m:t>T</m:t>
            </m:r>
            <m:ctrlPr>
              <w:rPr>
                <w:rFonts w:hint="eastAsia" w:ascii="Cambria Math" w:hAnsi="Cambria Math"/>
                <w:b w:val="0"/>
                <w:bCs w:val="0"/>
                <w:i w:val="0"/>
                <w:iCs w:val="0"/>
                <w:sz w:val="28"/>
                <w:szCs w:val="28"/>
                <w:lang w:eastAsia="zh-CN"/>
              </w:rPr>
            </m:ctrlPr>
          </m:e>
          <m:sub>
            <m:r>
              <m:rPr>
                <m:sty m:val="p"/>
              </m:rPr>
              <w:rPr>
                <w:rFonts w:hint="default" w:ascii="Cambria Math" w:hAnsi="Cambria Math"/>
                <w:sz w:val="28"/>
                <w:szCs w:val="28"/>
                <w:lang w:eastAsia="zh-CN"/>
              </w:rPr>
              <m:t>ζ</m:t>
            </m:r>
            <m:ctrlPr>
              <w:rPr>
                <w:rFonts w:hint="eastAsia" w:ascii="Cambria Math" w:hAnsi="Cambria Math"/>
                <w:b w:val="0"/>
                <w:bCs w:val="0"/>
                <w:i w:val="0"/>
                <w:iCs w:val="0"/>
                <w:sz w:val="28"/>
                <w:szCs w:val="28"/>
                <w:lang w:eastAsia="zh-CN"/>
              </w:rPr>
            </m:ctrlPr>
          </m:sub>
        </m:sSub>
      </m:oMath>
      <w:r>
        <w:rPr>
          <w:rFonts w:hint="eastAsia" w:ascii="宋体" w:hAnsi="宋体"/>
          <w:b w:val="0"/>
          <w:bCs w:val="0"/>
          <w:i w:val="0"/>
          <w:iCs w:val="0"/>
          <w:sz w:val="28"/>
          <w:szCs w:val="28"/>
          <w:lang w:eastAsia="zh-CN"/>
        </w:rPr>
        <w:t>为输入事件影响的采样时刻集合或基准生效区</w:t>
      </w:r>
      <w:r>
        <w:rPr>
          <w:rFonts w:hint="eastAsia" w:ascii="宋体" w:hAnsi="宋体"/>
          <w:b w:val="0"/>
          <w:bCs w:val="0"/>
          <w:i w:val="0"/>
          <w:iCs w:val="0"/>
          <w:sz w:val="28"/>
          <w:szCs w:val="28"/>
          <w:lang w:eastAsia="zh-CN"/>
        </w:rPr>
        <w:t>间，</w:t>
      </w:r>
      <m:oMath>
        <m:sSub>
          <m:sSubPr>
            <m:ctrlPr>
              <w:rPr>
                <w:rFonts w:hint="default" w:ascii="Cambria Math" w:hAnsi="Cambria Math"/>
                <w:b w:val="0"/>
                <w:bCs w:val="0"/>
                <w:i w:val="0"/>
                <w:iCs w:val="0"/>
                <w:sz w:val="28"/>
              </w:rPr>
            </m:ctrlPr>
          </m:sSubPr>
          <m:e>
            <m:r>
              <m:rPr>
                <m:sty m:val="p"/>
              </m:rPr>
              <w:rPr>
                <w:rFonts w:hint="default" w:ascii="Cambria Math" w:hAnsi="Cambria Math"/>
                <w:sz w:val="28"/>
              </w:rPr>
              <m:t>ℬ</m:t>
            </m:r>
            <m:ctrlPr>
              <w:rPr>
                <w:rFonts w:ascii="Cambria Math" w:hAnsi="Cambria Math"/>
                <w:b w:val="0"/>
                <w:bCs w:val="0"/>
                <w:i w:val="0"/>
                <w:iCs w:val="0"/>
                <w:sz w:val="28"/>
              </w:rPr>
            </m:ctrlPr>
          </m:e>
          <m:sub>
            <m:r>
              <m:rPr>
                <m:sty m:val="p"/>
              </m:rPr>
              <w:rPr>
                <w:rFonts w:hint="default" w:ascii="Cambria Math" w:hAnsi="Cambria Math"/>
                <w:sz w:val="28"/>
              </w:rPr>
              <m:t>c</m:t>
            </m:r>
            <m:ctrlPr>
              <w:rPr>
                <w:rFonts w:ascii="Cambria Math" w:hAnsi="Cambria Math"/>
                <w:b w:val="0"/>
                <w:bCs w:val="0"/>
                <w:i w:val="0"/>
                <w:iCs w:val="0"/>
                <w:sz w:val="28"/>
              </w:rPr>
            </m:ctrlPr>
          </m:sub>
        </m:sSub>
      </m:oMath>
      <w:r>
        <w:rPr>
          <w:rFonts w:hint="eastAsia" w:ascii="宋体" w:hAnsi="宋体"/>
          <w:b w:val="0"/>
          <w:bCs w:val="0"/>
          <w:i w:val="0"/>
          <w:iCs w:val="0"/>
          <w:sz w:val="28"/>
          <w:szCs w:val="28"/>
          <w:lang w:eastAsia="zh-CN"/>
        </w:rPr>
        <w:t>与</w:t>
      </w:r>
      <m:oMath>
        <m:sSub>
          <m:sSubPr>
            <m:ctrlPr>
              <w:rPr>
                <w:rFonts w:hint="default" w:ascii="Cambria Math" w:hAnsi="Cambria Math"/>
                <w:b w:val="0"/>
                <w:bCs w:val="0"/>
                <w:i w:val="0"/>
                <w:iCs w:val="0"/>
                <w:sz w:val="28"/>
              </w:rPr>
            </m:ctrlPr>
          </m:sSubPr>
          <m:e>
            <m:r>
              <m:rPr>
                <m:sty m:val="p"/>
              </m:rPr>
              <w:rPr>
                <w:rFonts w:hint="default" w:ascii="Cambria Math" w:hAnsi="Cambria Math"/>
                <w:sz w:val="28"/>
              </w:rPr>
              <m:t>ℬ</m:t>
            </m:r>
            <m:ctrlPr>
              <w:rPr>
                <w:rFonts w:ascii="Cambria Math" w:hAnsi="Cambria Math"/>
                <w:b w:val="0"/>
                <w:bCs w:val="0"/>
                <w:i w:val="0"/>
                <w:iCs w:val="0"/>
                <w:sz w:val="28"/>
              </w:rPr>
            </m:ctrlPr>
          </m:e>
          <m:sub>
            <m:r>
              <m:rPr>
                <m:sty m:val="p"/>
              </m:rPr>
              <w:rPr>
                <w:rFonts w:hint="default" w:ascii="Cambria Math" w:hAnsi="Cambria Math"/>
                <w:sz w:val="28"/>
              </w:rPr>
              <m:t>ζ</m:t>
            </m:r>
            <m:ctrlPr>
              <w:rPr>
                <w:rFonts w:ascii="Cambria Math" w:hAnsi="Cambria Math"/>
                <w:b w:val="0"/>
                <w:bCs w:val="0"/>
                <w:i w:val="0"/>
                <w:iCs w:val="0"/>
                <w:sz w:val="28"/>
              </w:rPr>
            </m:ctrlPr>
          </m:sub>
        </m:sSub>
      </m:oMath>
      <w:r>
        <w:rPr>
          <w:rFonts w:hint="eastAsia" w:ascii="宋体" w:hAnsi="宋体"/>
          <w:b w:val="0"/>
          <w:bCs w:val="0"/>
          <w:i w:val="0"/>
          <w:iCs w:val="0"/>
          <w:sz w:val="28"/>
          <w:szCs w:val="28"/>
          <w:lang w:eastAsia="zh-CN"/>
        </w:rPr>
        <w:t>分别为</w:t>
      </w:r>
      <w:r>
        <w:rPr>
          <w:rFonts w:hint="eastAsia" w:ascii="宋体" w:hAnsi="宋体"/>
          <w:b w:val="0"/>
          <w:bCs w:val="0"/>
          <w:i w:val="0"/>
          <w:iCs w:val="0"/>
          <w:sz w:val="28"/>
          <w:szCs w:val="28"/>
          <w:lang w:eastAsia="zh-CN"/>
        </w:rPr>
        <w:t>查询和输入事件关联的定位板与通道标识对集合，并集符号表示合并影响来源，交集符号表示时间或对象条件存在共同部分，空集符号表示没有共同部分，冒</w:t>
      </w:r>
      <w:bookmarkStart w:id="0" w:name="_GoBack"/>
      <w:bookmarkEnd w:id="0"/>
      <w:r>
        <w:rPr>
          <w:rFonts w:hint="eastAsia" w:ascii="宋体" w:hAnsi="宋体"/>
          <w:b w:val="0"/>
          <w:bCs w:val="0"/>
          <w:i w:val="0"/>
          <w:iCs w:val="0"/>
          <w:sz w:val="28"/>
          <w:szCs w:val="28"/>
          <w:lang w:eastAsia="zh-CN"/>
        </w:rPr>
        <w:t>号后的2个条件同时满足时才把对应查询加入范围匹配结果。</w:t>
      </w:r>
    </w:p>
    <w:p w14:paraId="02A960F5">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补入的单条原始记录，时间影响集合只包含其实际采样时刻，对基准修订，时间影响集合采用修订声明的生效区间，范围匹配取得的是需要重新核验的查询集合，不表示其中每条查询的结果必然变化，例如查询701与查询702均覆盖某条补传记录的采样时刻，但只有查询701包含补传记录所属的定位板及通道，则范围匹配只取得查询701，若反向索引也取得查询701，集合合并后仍只执行1次，查询703即使没有旧观测组，只要其保存的对象条件与时间范围命中补传记录，也进入重建集合。</w:t>
      </w:r>
    </w:p>
    <w:p w14:paraId="3E5A9446">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对于先前没有形成观测组的查询，处理端保留缺失通道及当时可见的原始记录标识，补传记录命中查询范围后，按照新的登记截点重新读取全部相关通道，而不是只将新读数追加到旧观测向量，因为补传期间某些已有通道的基准版本也可能已经修订，重建时重新执行版本选择、共同基准换算及目录检索，原先的不可判定记录作为前驱保留，新记录明确引用补入的观测与重新选中的版本，新的资料仍不足以形成冗余约束时继续保存不可判定状态。</w:t>
      </w:r>
    </w:p>
    <w:p w14:paraId="0072EB16">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基准修订的范围检索除读取旧版本的直接引用外，还覆盖修订生效区间内曾经基准待核的查询，原先不存在可用版本的记录无法在旧基准版本的反向索引中出现，因此必须依据对象与时间条件重新检查，换算图新增边、已有边失效以及时钟核验资料修订也分别登记其影响通道和采样范围，再按相同范围检索机制重新执行相关连接，查询业务标识相同而执行版本不同的历史记录不被逐条覆盖，处理端针对业务查询生成新的执行版本，原有执行版本继续保留其当时输入。</w:t>
      </w:r>
    </w:p>
    <w:p w14:paraId="5635C2E0">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用于关联判定提交的实施例中，重新执行受影响查询时，保存重算使用的登记时间截点及输入版本标识，生成待提交的关联判定记录并关联查询描述；在可串行化事务中，检索登记时间截点之后登记且命中受影响查询范围的原始记录和基准修订记录，并核对输入版本标识对应的版本是否已被修订；未检索到记录且输入版本未修订时，将关联判定记录的有效版本指针切换至待提交记录，同时替换对应反向索引依赖并更新预警状态；否则，将待提交记录及其输入标识保存为历史计算记录，按照新的登记时间截点重新执行受影响查询。</w:t>
      </w:r>
    </w:p>
    <w:p w14:paraId="49534B5C">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待提交版本由查询执行器在固定登记截点下形成，版本中保存实际读取的原始记录标识、全部换算依据及观测关系目录项，并保存查询范围和本次计算状态，计算完成不立即改变对外可见的预警状态，提交事务读取当前有效执行版本，检查计算使用的输入版本是否仍然适用，并检索计算截点之后进入相同对象与时间范围的输入，查询范围命中新记录时，即使新记录尚未出现在旧依赖索引中，也认定待提交结果需要重新计算，不能只比较已经使用的记录是否被修改。</w:t>
      </w:r>
    </w:p>
    <w:p w14:paraId="3B01163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提交事务采用可串行化的范围读取，原始记录补入和基准修订登记事务同时维护对应对象分区的登记序号，提交检查读取并保护相同分区中的范围索引及版本索引，使并发写入与结果提交形成确定的串行顺序，写入先完成时，提交检查能够检索到新增输入并撤回当前待提交结果，提交先完成时，后续写入依据更新后的依赖索引和范围索引触发后续重建，数据库报告串行化冲突时，本次切换事务回退，待提交计算记录仍保留，重新取得登记截点后再执行对应查询。</w:t>
      </w:r>
    </w:p>
    <w:p w14:paraId="7F70CDDA">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有效版本切换同时更新查询的当前执行版本指针、当前依赖索引以及当前预警状态，历史依赖保存在各执行版本的正向来源记录中，当前反向索引替换时不删除历史来源，提交事务还核对计算启动时登记的前驱版本是否仍为当前版本，若已有其他计算提交了登记截点更晚的结果，则当前计算只存入历史，不把有效指针切回较早结果，同一查询、同一登记截点和同一输入集合重复执行时，以执行标识识别重复提交，重复请求不再次创建相同的预警状态变更。</w:t>
      </w:r>
    </w:p>
    <w:p w14:paraId="20075B3D">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例如，某次重建使用的登记截点为14时00分10秒，计算期间又在14时00分12秒补入属于相同采样范围的右侧位移记录，提交检查通过范围索引取得这条补入记录，即使原先左侧位移和倾角所用版本均未变化，也保留本次计算为历史记录，并以新的登记截点重新连接相关通道，若补入记录属于另一块定位板或者其采样时刻不在本次查询范围内，则不阻止当前结果提交，重建范围以对象条件和物理采样时间共同确定，不因处理端接收到任意新记录就重新计算全部定位板。</w:t>
      </w:r>
    </w:p>
    <w:p w14:paraId="7052617D">
      <w:pPr>
        <w:tabs>
          <w:tab w:val="left" w:pos="533"/>
        </w:tabs>
        <w:autoSpaceDE w:val="0"/>
        <w:autoSpaceDN w:val="0"/>
        <w:adjustRightInd w:val="0"/>
        <w:ind w:firstLine="560" w:firstLineChars="200"/>
        <w:jc w:val="left"/>
        <w:rPr>
          <w:rFonts w:hint="eastAsia" w:ascii="宋体" w:hAnsi="宋体"/>
          <w:b w:val="0"/>
          <w:bCs w:val="0"/>
          <w:i w:val="0"/>
          <w:iCs w:val="0"/>
          <w:sz w:val="28"/>
          <w:szCs w:val="28"/>
          <w:lang w:eastAsia="zh-CN"/>
        </w:rPr>
      </w:pPr>
      <w:r>
        <w:rPr>
          <w:rFonts w:hint="eastAsia" w:ascii="宋体" w:hAnsi="宋体"/>
          <w:b w:val="0"/>
          <w:bCs w:val="0"/>
          <w:i w:val="0"/>
          <w:iCs w:val="0"/>
          <w:sz w:val="28"/>
          <w:szCs w:val="28"/>
          <w:lang w:eastAsia="zh-CN"/>
        </w:rPr>
        <w:t>在一个完整的数据处理过程中，查询某采样时刻时仅取得左侧位移和倾角记录，关系目录登记的组合缺少右侧位移，因此形成关联不可判定记录并保存查询范围，右侧位移随后补入，范围索引查得原查询，新的执行版本重新选择全部基准资料后取得1.0毫米、0.2毫米和0.0008弧度的观测，形成冗余关系检验通过记录，后续另一个采样时刻的观测为1.14毫米、0.2毫米和0.0008弧度时，根据相应校准区间形成关系异常记录，2个采样时刻分别保留各自的观测组和判定依据。</w:t>
      </w:r>
    </w:p>
    <w:p w14:paraId="00E24F55">
      <w:pPr>
        <w:tabs>
          <w:tab w:val="left" w:pos="533"/>
        </w:tabs>
        <w:autoSpaceDE w:val="0"/>
        <w:autoSpaceDN w:val="0"/>
        <w:adjustRightInd w:val="0"/>
        <w:ind w:firstLine="560" w:firstLineChars="200"/>
        <w:jc w:val="left"/>
        <w:rPr>
          <w:rFonts w:hint="eastAsia" w:ascii="宋体" w:hAnsi="宋体" w:eastAsia="宋体"/>
          <w:b w:val="0"/>
          <w:bCs w:val="0"/>
          <w:i w:val="0"/>
          <w:iCs w:val="0"/>
          <w:sz w:val="28"/>
          <w:szCs w:val="28"/>
          <w:lang w:eastAsia="zh-CN"/>
        </w:rPr>
        <w:sectPr>
          <w:headerReference r:id="rId8" w:type="default"/>
          <w:footerReference r:id="rId9" w:type="default"/>
          <w:pgSz w:w="11906" w:h="16838"/>
          <w:pgMar w:top="1417" w:right="851" w:bottom="850" w:left="1418" w:header="709" w:footer="70" w:gutter="0"/>
          <w:pgNumType w:fmt="numberInDash" w:start="1"/>
          <w:cols w:space="720" w:num="1"/>
          <w:docGrid w:type="lines" w:linePitch="312" w:charSpace="0"/>
        </w:sectPr>
      </w:pPr>
      <w:r>
        <w:rPr>
          <w:rFonts w:hint="eastAsia" w:ascii="宋体" w:hAnsi="宋体"/>
          <w:b w:val="0"/>
          <w:bCs w:val="0"/>
          <w:i w:val="0"/>
          <w:iCs w:val="0"/>
          <w:sz w:val="28"/>
          <w:szCs w:val="28"/>
          <w:lang w:eastAsia="zh-CN"/>
        </w:rPr>
        <w:t>若独立校准资料随后确认后一采样时段的左侧通道零点发生了变化，并给出将对应读数修正为共同基准下1.0毫米的换算关系，处理端登记覆盖该时段的基准修订版本，依据反向索引与范围索引重建后一查询，新的冗余检验记录可以转为通过，但原关系异常记录继续保留其当时使用的左侧读数、基准版本及残差，前一采样时刻未落入修订生效区间时不受影响，整个处理过程以独立资料支持的版本修订改变观测表示，不依据是否希望消除预警反向调整零点，当前预警状态与历史计算证据分别由对应执行版本维护。</w:t>
      </w:r>
    </w:p>
    <w:p w14:paraId="3BDEB9BB">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drawing>
          <wp:inline distT="0" distB="0" distL="114300" distR="114300">
            <wp:extent cx="4594860" cy="5461000"/>
            <wp:effectExtent l="0" t="0" r="15240" b="6350"/>
            <wp:docPr id="2" name="Picture 1" descr="定位板位移与倾角关联预警整体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定位板位移与倾角关联预警整体流程"/>
                    <pic:cNvPicPr>
                      <a:picLocks noChangeAspect="1"/>
                    </pic:cNvPicPr>
                  </pic:nvPicPr>
                  <pic:blipFill>
                    <a:blip r:embed="rId13"/>
                    <a:stretch>
                      <a:fillRect/>
                    </a:stretch>
                  </pic:blipFill>
                  <pic:spPr>
                    <a:xfrm>
                      <a:off x="0" y="0"/>
                      <a:ext cx="4594860" cy="5461000"/>
                    </a:xfrm>
                    <a:prstGeom prst="rect">
                      <a:avLst/>
                    </a:prstGeom>
                  </pic:spPr>
                </pic:pic>
              </a:graphicData>
            </a:graphic>
          </wp:inline>
        </w:drawing>
      </w:r>
    </w:p>
    <w:p w14:paraId="2B25468F">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t>图1</w:t>
      </w:r>
    </w:p>
    <w:p w14:paraId="7B3A5214">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drawing>
          <wp:inline distT="0" distB="0" distL="114300" distR="114300">
            <wp:extent cx="5715000" cy="3333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715000" cy="3333750"/>
                    </a:xfrm>
                    <a:prstGeom prst="rect">
                      <a:avLst/>
                    </a:prstGeom>
                  </pic:spPr>
                </pic:pic>
              </a:graphicData>
            </a:graphic>
          </wp:inline>
        </w:drawing>
      </w:r>
    </w:p>
    <w:p w14:paraId="3FA26FD8">
      <w:pPr>
        <w:jc w:val="center"/>
        <w:rPr>
          <w:rFonts w:hint="eastAsia" w:ascii="宋体" w:hAnsi="宋体"/>
          <w:i w:val="0"/>
          <w:iCs w:val="0"/>
          <w:sz w:val="28"/>
          <w:szCs w:val="22"/>
        </w:rPr>
      </w:pPr>
      <w:r>
        <w:rPr>
          <w:rFonts w:hint="eastAsia" w:ascii="宋体" w:hAnsi="宋体"/>
          <w:i w:val="0"/>
          <w:iCs w:val="0"/>
          <w:sz w:val="28"/>
          <w:szCs w:val="22"/>
        </w:rPr>
        <w:t>图2</w:t>
      </w:r>
    </w:p>
    <w:p w14:paraId="53FA6A64">
      <w:pPr>
        <w:jc w:val="center"/>
        <w:rPr>
          <w:rFonts w:hint="eastAsia" w:ascii="宋体" w:hAnsi="宋体"/>
          <w:i w:val="0"/>
          <w:iCs w:val="0"/>
          <w:sz w:val="28"/>
          <w:szCs w:val="22"/>
          <w:lang w:eastAsia="zh-CN"/>
        </w:rPr>
      </w:pPr>
      <w:r>
        <w:rPr>
          <w:rFonts w:hint="eastAsia" w:ascii="宋体" w:hAnsi="宋体"/>
          <w:i w:val="0"/>
          <w:iCs w:val="0"/>
          <w:sz w:val="28"/>
          <w:szCs w:val="22"/>
          <w:lang w:eastAsia="zh-CN"/>
        </w:rPr>
        <w:drawing>
          <wp:inline distT="0" distB="0" distL="114300" distR="114300">
            <wp:extent cx="4556760" cy="6099175"/>
            <wp:effectExtent l="0" t="0" r="15240" b="15875"/>
            <wp:docPr id="3" name="Picture 2" descr="测量基准换算与多路径一致性检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测量基准换算与多路径一致性检验流程"/>
                    <pic:cNvPicPr>
                      <a:picLocks noChangeAspect="1"/>
                    </pic:cNvPicPr>
                  </pic:nvPicPr>
                  <pic:blipFill>
                    <a:blip r:embed="rId15"/>
                    <a:stretch>
                      <a:fillRect/>
                    </a:stretch>
                  </pic:blipFill>
                  <pic:spPr>
                    <a:xfrm>
                      <a:off x="0" y="0"/>
                      <a:ext cx="4556760" cy="6099175"/>
                    </a:xfrm>
                    <a:prstGeom prst="rect">
                      <a:avLst/>
                    </a:prstGeom>
                  </pic:spPr>
                </pic:pic>
              </a:graphicData>
            </a:graphic>
          </wp:inline>
        </w:drawing>
      </w:r>
    </w:p>
    <w:p w14:paraId="70998F3E">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t>图3</w:t>
      </w:r>
    </w:p>
    <w:p w14:paraId="47DEC598">
      <w:pPr>
        <w:jc w:val="center"/>
        <w:rPr>
          <w:rFonts w:hint="default" w:ascii="宋体" w:hAnsi="宋体"/>
          <w:i w:val="0"/>
          <w:iCs w:val="0"/>
          <w:sz w:val="28"/>
          <w:szCs w:val="22"/>
          <w:lang w:val="en-US" w:eastAsia="zh-CN"/>
        </w:rPr>
      </w:pPr>
      <w:r>
        <w:rPr>
          <w:rFonts w:hint="default" w:ascii="宋体" w:hAnsi="宋体"/>
          <w:i w:val="0"/>
          <w:iCs w:val="0"/>
          <w:sz w:val="28"/>
          <w:szCs w:val="22"/>
          <w:lang w:val="en-US" w:eastAsia="zh-CN"/>
        </w:rPr>
        <w:drawing>
          <wp:inline distT="0" distB="0" distL="114300" distR="114300">
            <wp:extent cx="5715000" cy="333375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6"/>
                    <a:stretch>
                      <a:fillRect/>
                    </a:stretch>
                  </pic:blipFill>
                  <pic:spPr>
                    <a:xfrm>
                      <a:off x="0" y="0"/>
                      <a:ext cx="5715000" cy="3333750"/>
                    </a:xfrm>
                    <a:prstGeom prst="rect">
                      <a:avLst/>
                    </a:prstGeom>
                  </pic:spPr>
                </pic:pic>
              </a:graphicData>
            </a:graphic>
          </wp:inline>
        </w:drawing>
      </w:r>
    </w:p>
    <w:p w14:paraId="79C3DD09">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t>图4</w:t>
      </w:r>
    </w:p>
    <w:p w14:paraId="79B6333A">
      <w:pPr>
        <w:jc w:val="center"/>
        <w:rPr>
          <w:rFonts w:hint="eastAsia" w:ascii="宋体" w:hAnsi="宋体"/>
          <w:i w:val="0"/>
          <w:iCs w:val="0"/>
          <w:sz w:val="28"/>
          <w:szCs w:val="22"/>
          <w:lang w:val="en-US" w:eastAsia="zh-CN"/>
        </w:rPr>
      </w:pPr>
      <w:r>
        <w:rPr>
          <w:rFonts w:hint="eastAsia" w:ascii="宋体" w:hAnsi="宋体"/>
          <w:i w:val="0"/>
          <w:iCs w:val="0"/>
          <w:sz w:val="28"/>
          <w:szCs w:val="22"/>
          <w:lang w:val="en-US" w:eastAsia="zh-CN"/>
        </w:rPr>
        <w:drawing>
          <wp:inline distT="0" distB="0" distL="114300" distR="114300">
            <wp:extent cx="5112385" cy="4937125"/>
            <wp:effectExtent l="0" t="0" r="12065" b="15875"/>
            <wp:docPr id="8" name="Picture 3" descr="补传记录与基准修订的判定更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补传记录与基准修订的判定更新流程"/>
                    <pic:cNvPicPr>
                      <a:picLocks noChangeAspect="1"/>
                    </pic:cNvPicPr>
                  </pic:nvPicPr>
                  <pic:blipFill>
                    <a:blip r:embed="rId17"/>
                    <a:stretch>
                      <a:fillRect/>
                    </a:stretch>
                  </pic:blipFill>
                  <pic:spPr>
                    <a:xfrm>
                      <a:off x="0" y="0"/>
                      <a:ext cx="5112385" cy="4937125"/>
                    </a:xfrm>
                    <a:prstGeom prst="rect">
                      <a:avLst/>
                    </a:prstGeom>
                  </pic:spPr>
                </pic:pic>
              </a:graphicData>
            </a:graphic>
          </wp:inline>
        </w:drawing>
      </w:r>
    </w:p>
    <w:p w14:paraId="462488D0">
      <w:pPr>
        <w:jc w:val="center"/>
        <w:rPr>
          <w:rFonts w:hint="default" w:ascii="宋体" w:hAnsi="宋体"/>
          <w:i w:val="0"/>
          <w:iCs w:val="0"/>
          <w:sz w:val="28"/>
          <w:szCs w:val="22"/>
          <w:lang w:val="en-US" w:eastAsia="zh-CN"/>
        </w:rPr>
      </w:pPr>
      <w:r>
        <w:rPr>
          <w:rFonts w:hint="eastAsia" w:ascii="宋体" w:hAnsi="宋体"/>
          <w:i w:val="0"/>
          <w:iCs w:val="0"/>
          <w:sz w:val="28"/>
          <w:szCs w:val="22"/>
          <w:lang w:val="en-US" w:eastAsia="zh-CN"/>
        </w:rPr>
        <w:t>图5</w:t>
      </w:r>
    </w:p>
    <w:sectPr>
      <w:headerReference r:id="rId10" w:type="default"/>
      <w:footerReference r:id="rId11" w:type="default"/>
      <w:pgSz w:w="11906" w:h="16838"/>
      <w:pgMar w:top="1417" w:right="851" w:bottom="850" w:left="1418" w:header="709" w:footer="70"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宋三简体">
    <w:altName w:val="宋体"/>
    <w:panose1 w:val="02010601030101010101"/>
    <w:charset w:val="86"/>
    <w:family w:val="modern"/>
    <w:pitch w:val="default"/>
    <w:sig w:usb0="00000000" w:usb1="00000000" w:usb2="00000000" w:usb3="00000000" w:csb0="00040000"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3D0FC">
    <w:pPr>
      <w:pStyle w:val="8"/>
      <w:spacing w:line="200" w:lineRule="exact"/>
      <w:jc w:val="both"/>
      <w:rPr>
        <w:rFonts w:hint="eastAsia" w:ascii="黑体" w:eastAsia="黑体"/>
      </w:rPr>
    </w:pPr>
    <w:r>
      <w:rPr>
        <w:rFonts w:eastAsia="黑体"/>
        <w:spacing w:val="90"/>
        <w:sz w:val="20"/>
      </w:rPr>
      <mc:AlternateContent>
        <mc:Choice Requires="wps">
          <w:drawing>
            <wp:anchor distT="0" distB="0" distL="114300" distR="114300" simplePos="0" relativeHeight="251660288" behindDoc="0" locked="0" layoutInCell="0" allowOverlap="1">
              <wp:simplePos x="0" y="0"/>
              <wp:positionH relativeFrom="column">
                <wp:posOffset>12700</wp:posOffset>
              </wp:positionH>
              <wp:positionV relativeFrom="paragraph">
                <wp:posOffset>-38100</wp:posOffset>
              </wp:positionV>
              <wp:extent cx="6120130" cy="0"/>
              <wp:effectExtent l="0" t="6350" r="0" b="6350"/>
              <wp:wrapNone/>
              <wp:docPr id="6" name="直线 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1pt;margin-top:-3pt;height:0pt;width:481.9pt;z-index:251660288;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jq5cn1gAA&#10;AAcBAAAPAAAAAAAAAAEAIAAAACIAAABkcnMvZG93bnJldi54bWxQSwECFAAUAAAACACHTuJAJtkp&#10;pOcBAADcAwAADgAAAAAAAAABACAAAAAlAQAAZHJzL2Uyb0RvYy54bWxQSwUGAAAAAAYABgBZAQAA&#10;fgUAAAAA&#10;">
              <v:fill on="f" focussize="0,0"/>
              <v:stroke weight="1pt" color="#000000" joinstyle="round"/>
              <v:imagedata o:title=""/>
              <o:lock v:ext="edit" aspectratio="f"/>
            </v:line>
          </w:pict>
        </mc:Fallback>
      </mc:AlternateContent>
    </w:r>
  </w:p>
  <w:p w14:paraId="056CB14C">
    <w:pPr>
      <w:pStyle w:val="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00181">
    <w:pPr>
      <w:pStyle w:val="8"/>
      <w:spacing w:line="200" w:lineRule="exact"/>
      <w:jc w:val="both"/>
      <w:rPr>
        <w:rFonts w:hint="eastAsia" w:ascii="黑体" w:eastAsia="黑体"/>
      </w:rPr>
    </w:pPr>
    <w:r>
      <w:rPr>
        <w:rFonts w:eastAsia="黑体"/>
        <w:spacing w:val="90"/>
        <w:sz w:val="20"/>
      </w:rPr>
      <mc:AlternateContent>
        <mc:Choice Requires="wps">
          <w:drawing>
            <wp:anchor distT="0" distB="0" distL="114300" distR="114300" simplePos="0" relativeHeight="251667456" behindDoc="0" locked="0" layoutInCell="0" allowOverlap="1">
              <wp:simplePos x="0" y="0"/>
              <wp:positionH relativeFrom="column">
                <wp:posOffset>12700</wp:posOffset>
              </wp:positionH>
              <wp:positionV relativeFrom="paragraph">
                <wp:posOffset>-38100</wp:posOffset>
              </wp:positionV>
              <wp:extent cx="6120130" cy="0"/>
              <wp:effectExtent l="0" t="6350" r="0" b="6350"/>
              <wp:wrapNone/>
              <wp:docPr id="16" name="直线 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1pt;margin-top:-3pt;height:0pt;width:481.9pt;z-index:251667456;mso-width-relative:page;mso-height-relative:page;" filled="f" stroked="t" coordsize="21600,21600" o:allowincell="f" o:gfxdata="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jq5cn1gAA&#10;AAcBAAAPAAAAAAAAAAEAIAAAACIAAABkcnMvZG93bnJldi54bWxQSwECFAAUAAAACACHTuJAHYvM&#10;CucBAADdAwAADgAAAAAAAAABACAAAAAlAQAAZHJzL2Uyb0RvYy54bWxQSwUGAAAAAAYABgBZAQAA&#10;fgUAAAAA&#10;">
              <v:fill on="f" focussize="0,0"/>
              <v:stroke weight="1pt" color="#000000" joinstyle="round"/>
              <v:imagedata o:title=""/>
              <o:lock v:ext="edit" aspectratio="f"/>
            </v:line>
          </w:pict>
        </mc:Fallback>
      </mc:AlternateContent>
    </w:r>
  </w:p>
  <w:p w14:paraId="0718B69C">
    <w:pPr>
      <w:pStyle w:val="8"/>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59C76">
    <w:pPr>
      <w:pStyle w:val="8"/>
      <w:tabs>
        <w:tab w:val="left" w:pos="2467"/>
        <w:tab w:val="clear" w:pos="4153"/>
        <w:tab w:val="clear" w:pos="8306"/>
      </w:tabs>
      <w:spacing w:line="200" w:lineRule="exact"/>
      <w:jc w:val="both"/>
      <w:rPr>
        <w:rFonts w:hint="eastAsia" w:ascii="黑体" w:eastAsia="黑体"/>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5FA5FB">
                          <w:pPr>
                            <w:pStyle w:val="8"/>
                            <w:tabs>
                              <w:tab w:val="left" w:pos="2467"/>
                              <w:tab w:val="clear" w:pos="4153"/>
                              <w:tab w:val="clear" w:pos="8306"/>
                            </w:tabs>
                            <w:spacing w:line="200" w:lineRule="exact"/>
                            <w:jc w:val="both"/>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w:t>
                          </w:r>
                          <w:r>
                            <w:rPr>
                              <w:rFonts w:ascii="黑体" w:eastAsia="黑体"/>
                            </w:rPr>
                            <w:t xml:space="preserve"> 1 -</w:t>
                          </w:r>
                          <w:r>
                            <w:rPr>
                              <w:rFonts w:ascii="黑体" w:eastAsia="黑体"/>
                            </w:rPr>
                            <w:fldChar w:fldCharType="end"/>
                          </w:r>
                        </w:p>
                      </w:txbxContent>
                    </wps:txbx>
                    <wps:bodyPr wrap="none" lIns="0" tIns="0" rIns="0" bIns="0" upright="0">
                      <a:spAutoFit/>
                    </wps:bodyPr>
                  </wps:wsp>
                </a:graphicData>
              </a:graphic>
            </wp:anchor>
          </w:drawing>
        </mc:Choice>
        <mc:Fallback>
          <w:pict>
            <v:shape id="文本框 28"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HiabYTIAQAAmwMAAA4AAAAAAAAAAQAgAAAAHgEAAGRycy9lMm9Eb2Mu&#10;eG1sUEsFBgAAAAAGAAYAWQEAAFgFAAAAAA==&#10;">
              <v:fill on="f" focussize="0,0"/>
              <v:stroke on="f"/>
              <v:imagedata o:title=""/>
              <o:lock v:ext="edit" aspectratio="f"/>
              <v:textbox inset="0mm,0mm,0mm,0mm" style="mso-fit-shape-to-text:t;">
                <w:txbxContent>
                  <w:p w14:paraId="2F5FA5FB">
                    <w:pPr>
                      <w:pStyle w:val="8"/>
                      <w:tabs>
                        <w:tab w:val="left" w:pos="2467"/>
                        <w:tab w:val="clear" w:pos="4153"/>
                        <w:tab w:val="clear" w:pos="8306"/>
                      </w:tabs>
                      <w:spacing w:line="200" w:lineRule="exact"/>
                      <w:jc w:val="both"/>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w:t>
                    </w:r>
                    <w:r>
                      <w:rPr>
                        <w:rFonts w:ascii="黑体" w:eastAsia="黑体"/>
                      </w:rPr>
                      <w:t xml:space="preserve"> 1 -</w:t>
                    </w:r>
                    <w:r>
                      <w:rPr>
                        <w:rFonts w:ascii="黑体" w:eastAsia="黑体"/>
                      </w:rPr>
                      <w:fldChar w:fldCharType="end"/>
                    </w:r>
                  </w:p>
                </w:txbxContent>
              </v:textbox>
            </v:shape>
          </w:pict>
        </mc:Fallback>
      </mc:AlternateContent>
    </w:r>
    <w:r>
      <w:rPr>
        <w:rFonts w:eastAsia="黑体"/>
        <w:spacing w:val="90"/>
        <w:sz w:val="20"/>
      </w:rPr>
      <mc:AlternateContent>
        <mc:Choice Requires="wps">
          <w:drawing>
            <wp:anchor distT="0" distB="0" distL="114300" distR="114300" simplePos="0" relativeHeight="251662336" behindDoc="0" locked="0" layoutInCell="0" allowOverlap="1">
              <wp:simplePos x="0" y="0"/>
              <wp:positionH relativeFrom="column">
                <wp:posOffset>12700</wp:posOffset>
              </wp:positionH>
              <wp:positionV relativeFrom="paragraph">
                <wp:posOffset>121920</wp:posOffset>
              </wp:positionV>
              <wp:extent cx="6120130" cy="0"/>
              <wp:effectExtent l="0" t="6350" r="0" b="6350"/>
              <wp:wrapNone/>
              <wp:docPr id="10" name="直线 18"/>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8" o:spid="_x0000_s1026" o:spt="20" style="position:absolute;left:0pt;margin-left:1pt;margin-top:9.6pt;height:0pt;width:481.9pt;z-index:251662336;mso-width-relative:page;mso-height-relative:page;" filled="f" stroked="t" coordsize="21600,21600" o:allowincell="f" o:gfxdata="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hdNBPVAAAA&#10;BwEAAA8AAAAAAAAAAQAgAAAAIgAAAGRycy9kb3ducmV2LnhtbFBLAQIUABQAAAAIAIdO4kBgpO0+&#10;5wEAAN4DAAAOAAAAAAAAAAEAIAAAACQBAABkcnMvZTJvRG9jLnhtbFBLBQYAAAAABgAGAFkBAAB9&#10;BQAAAAA=&#10;">
              <v:fill on="f" focussize="0,0"/>
              <v:stroke weight="1pt" color="#000000" joinstyle="round"/>
              <v:imagedata o:title=""/>
              <o:lock v:ext="edit" aspectratio="f"/>
            </v:line>
          </w:pict>
        </mc:Fallback>
      </mc:AlternateContent>
    </w:r>
  </w:p>
  <w:p w14:paraId="0DF0314E">
    <w:pPr>
      <w:pStyle w:val="8"/>
      <w:spacing w:line="200" w:lineRule="exact"/>
      <w:jc w:val="both"/>
      <w:rPr>
        <w:rFonts w:hint="eastAsia" w:ascii="黑体" w:eastAsia="黑体"/>
      </w:rPr>
    </w:pPr>
  </w:p>
  <w:p w14:paraId="72B46FC9">
    <w:pPr>
      <w:pStyle w:val="8"/>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A1392">
    <w:pPr>
      <w:pStyle w:val="8"/>
      <w:tabs>
        <w:tab w:val="left" w:pos="2467"/>
        <w:tab w:val="clear" w:pos="4153"/>
        <w:tab w:val="clear" w:pos="8306"/>
      </w:tabs>
      <w:spacing w:line="200" w:lineRule="exact"/>
      <w:jc w:val="center"/>
      <w:rPr>
        <w:rFonts w:hint="eastAsia" w:ascii="黑体" w:eastAsia="黑体"/>
      </w:rPr>
    </w:pPr>
    <w:r>
      <w:rPr>
        <w:sz w:val="20"/>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4FC2057">
                          <w:pPr>
                            <w:pStyle w:val="8"/>
                            <w:tabs>
                              <w:tab w:val="left" w:pos="2467"/>
                              <w:tab w:val="clear" w:pos="4153"/>
                              <w:tab w:val="clear" w:pos="8306"/>
                            </w:tabs>
                            <w:spacing w:line="200" w:lineRule="exact"/>
                            <w:jc w:val="center"/>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4</w:t>
                          </w:r>
                          <w:r>
                            <w:rPr>
                              <w:rFonts w:ascii="黑体" w:eastAsia="黑体"/>
                            </w:rPr>
                            <w:fldChar w:fldCharType="end"/>
                          </w:r>
                        </w:p>
                      </w:txbxContent>
                    </wps:txbx>
                    <wps:bodyPr wrap="none" lIns="0" tIns="0" rIns="0" bIns="0" upright="0">
                      <a:spAutoFit/>
                    </wps:bodyPr>
                  </wps:wsp>
                </a:graphicData>
              </a:graphic>
            </wp:anchor>
          </w:drawing>
        </mc:Choice>
        <mc:Fallback>
          <w:pict>
            <v:shape id="文本框 29"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TALZTcoBAACbAwAADgAAAAAAAAABACAAAAAeAQAAZHJzL2Uyb0Rv&#10;Yy54bWxQSwUGAAAAAAYABgBZAQAAWgUAAAAA&#10;">
              <v:fill on="f" focussize="0,0"/>
              <v:stroke on="f"/>
              <v:imagedata o:title=""/>
              <o:lock v:ext="edit" aspectratio="f"/>
              <v:textbox inset="0mm,0mm,0mm,0mm" style="mso-fit-shape-to-text:t;">
                <w:txbxContent>
                  <w:p w14:paraId="54FC2057">
                    <w:pPr>
                      <w:pStyle w:val="8"/>
                      <w:tabs>
                        <w:tab w:val="left" w:pos="2467"/>
                        <w:tab w:val="clear" w:pos="4153"/>
                        <w:tab w:val="clear" w:pos="8306"/>
                      </w:tabs>
                      <w:spacing w:line="200" w:lineRule="exact"/>
                      <w:jc w:val="center"/>
                    </w:pPr>
                    <w:r>
                      <w:rPr>
                        <w:rFonts w:ascii="黑体" w:eastAsia="黑体"/>
                      </w:rPr>
                      <w:fldChar w:fldCharType="begin"/>
                    </w:r>
                    <w:r>
                      <w:rPr>
                        <w:rFonts w:ascii="黑体" w:eastAsia="黑体"/>
                      </w:rPr>
                      <w:instrText xml:space="preserve"> PAGE   \* MERGEFORMAT </w:instrText>
                    </w:r>
                    <w:r>
                      <w:rPr>
                        <w:rFonts w:ascii="黑体" w:eastAsia="黑体"/>
                      </w:rPr>
                      <w:fldChar w:fldCharType="separate"/>
                    </w:r>
                    <w:r>
                      <w:rPr>
                        <w:rFonts w:ascii="黑体" w:eastAsia="黑体"/>
                        <w:lang w:val="zh-CN"/>
                      </w:rPr>
                      <w:t>4</w:t>
                    </w:r>
                    <w:r>
                      <w:rPr>
                        <w:rFonts w:ascii="黑体" w:eastAsia="黑体"/>
                      </w:rPr>
                      <w:fldChar w:fldCharType="end"/>
                    </w:r>
                  </w:p>
                </w:txbxContent>
              </v:textbox>
            </v:shape>
          </w:pict>
        </mc:Fallback>
      </mc:AlternateContent>
    </w:r>
    <w:r>
      <w:rPr>
        <w:rFonts w:eastAsia="黑体"/>
        <w:spacing w:val="90"/>
        <w:sz w:val="20"/>
      </w:rPr>
      <mc:AlternateContent>
        <mc:Choice Requires="wps">
          <w:drawing>
            <wp:anchor distT="0" distB="0" distL="114300" distR="114300" simplePos="0" relativeHeight="251665408" behindDoc="0" locked="0" layoutInCell="0" allowOverlap="1">
              <wp:simplePos x="0" y="0"/>
              <wp:positionH relativeFrom="column">
                <wp:posOffset>12700</wp:posOffset>
              </wp:positionH>
              <wp:positionV relativeFrom="paragraph">
                <wp:posOffset>121920</wp:posOffset>
              </wp:positionV>
              <wp:extent cx="6120130" cy="0"/>
              <wp:effectExtent l="0" t="6350" r="1270" b="6350"/>
              <wp:wrapNone/>
              <wp:docPr id="14" name="直线 3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30" o:spid="_x0000_s1026" o:spt="20" style="position:absolute;left:0pt;margin-left:1pt;margin-top:9.6pt;height:0pt;width:481.9pt;z-index:251665408;mso-width-relative:page;mso-height-relative:page;" filled="f" stroked="t" coordsize="21600,21600" o:allowincell="f" o:gfxdata="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F00E9UAAAAH&#10;AQAADwAAAAAAAAABACAAAAAiAAAAZHJzL2Rvd25yZXYueG1sUEsBAhQAFAAAAAgAh07iQFvYPy/m&#10;AQAA3gMAAA4AAAAAAAAAAQAgAAAAJAEAAGRycy9lMm9Eb2MueG1sUEsFBgAAAAAGAAYAWQEAAHwF&#10;AAAAAA==&#10;">
              <v:fill on="f" focussize="0,0"/>
              <v:stroke weight="1pt" color="#000000" joinstyle="round"/>
              <v:imagedata o:title=""/>
              <o:lock v:ext="edit" aspectratio="f"/>
            </v:line>
          </w:pict>
        </mc:Fallback>
      </mc:AlternateContent>
    </w:r>
  </w:p>
  <w:p w14:paraId="1DC3FD16">
    <w:pPr>
      <w:pStyle w:val="8"/>
      <w:spacing w:line="200" w:lineRule="exact"/>
      <w:jc w:val="both"/>
      <w:rPr>
        <w:rFonts w:hint="eastAsia" w:ascii="黑体" w:eastAsia="黑体"/>
      </w:rPr>
    </w:pPr>
  </w:p>
  <w:p w14:paraId="15109B18">
    <w:pPr>
      <w:pStyle w:val="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8BB1F5">
    <w:pPr>
      <w:jc w:val="center"/>
      <w:outlineLvl w:val="0"/>
      <w:rPr>
        <w:rFonts w:hint="eastAsia" w:eastAsia="黑体"/>
        <w:b/>
        <w:spacing w:val="160"/>
        <w:sz w:val="28"/>
        <w:lang w:val="en-US" w:eastAsia="zh-CN"/>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334010</wp:posOffset>
              </wp:positionV>
              <wp:extent cx="6120130" cy="0"/>
              <wp:effectExtent l="0" t="6350" r="0" b="6350"/>
              <wp:wrapNone/>
              <wp:docPr id="5"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5" o:spid="_x0000_s1026" o:spt="20" style="position:absolute;left:0pt;margin-left:0pt;margin-top:26.3pt;height:0pt;width:481.9pt;z-index:251659264;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S9sffVAAAA&#10;BgEAAA8AAAAAAAAAAQAgAAAAIgAAAGRycy9kb3ducmV2LnhtbFBLAQIUABQAAAAIAIdO4kAo4JKU&#10;5wEAANwDAAAOAAAAAAAAAAEAIAAAACQBAABkcnMvZTJvRG9jLnhtbFBLBQYAAAAABgAGAFkBAAB9&#10;BQAAAAA=&#10;">
              <v:fill on="f" focussize="0,0"/>
              <v:stroke weight="1pt" color="#000000" joinstyle="round"/>
              <v:imagedata o:title=""/>
              <o:lock v:ext="edit" aspectratio="f"/>
            </v:line>
          </w:pict>
        </mc:Fallback>
      </mc:AlternateContent>
    </w:r>
    <w:r>
      <w:rPr>
        <w:rFonts w:eastAsia="黑体"/>
        <w:spacing w:val="90"/>
        <w:sz w:val="28"/>
      </w:rPr>
      <w:t>说明书</w:t>
    </w:r>
    <w:r>
      <w:rPr>
        <w:rFonts w:hint="eastAsia" w:eastAsia="黑体"/>
        <w:spacing w:val="90"/>
        <w:sz w:val="28"/>
        <w:lang w:val="en-US" w:eastAsia="zh-CN"/>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00E5D">
    <w:pPr>
      <w:jc w:val="center"/>
      <w:outlineLvl w:val="0"/>
      <w:rPr>
        <w:rFonts w:hint="eastAsia" w:eastAsia="宋体"/>
        <w:b/>
        <w:bCs/>
        <w:sz w:val="28"/>
        <w:szCs w:val="28"/>
        <w:lang w:val="en-US" w:eastAsia="zh-CN"/>
      </w:rPr>
    </w:pPr>
    <w:r>
      <w:rPr>
        <w:rFonts w:eastAsia="黑体"/>
        <w:spacing w:val="90"/>
        <w:sz w:val="28"/>
      </w:rPr>
      <mc:AlternateContent>
        <mc:Choice Requires="wps">
          <w:drawing>
            <wp:anchor distT="0" distB="0" distL="114300" distR="114300" simplePos="0" relativeHeight="251668480" behindDoc="0" locked="0" layoutInCell="0" allowOverlap="1">
              <wp:simplePos x="0" y="0"/>
              <wp:positionH relativeFrom="column">
                <wp:posOffset>0</wp:posOffset>
              </wp:positionH>
              <wp:positionV relativeFrom="paragraph">
                <wp:posOffset>334010</wp:posOffset>
              </wp:positionV>
              <wp:extent cx="6120130" cy="0"/>
              <wp:effectExtent l="0" t="6350" r="0" b="6350"/>
              <wp:wrapNone/>
              <wp:docPr id="1" name="直线 2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20" o:spid="_x0000_s1026" o:spt="20" style="position:absolute;left:0pt;margin-left:0pt;margin-top:26.3pt;height:0pt;width:481.9pt;z-index:251668480;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UvbH31QAAAAYB&#10;AAAPAAAAAAAAAAEAIAAAACIAAABkcnMvZG93bnJldi54bWxQSwECFAAUAAAACACHTuJAgVBup+UB&#10;AADdAwAADgAAAAAAAAABACAAAAAkAQAAZHJzL2Uyb0RvYy54bWxQSwUGAAAAAAYABgBZAQAAewUA&#10;AAAA&#10;">
              <v:fill on="f" focussize="0,0"/>
              <v:stroke weight="1pt" color="#000000" joinstyle="round"/>
              <v:imagedata o:title=""/>
              <o:lock v:ext="edit" aspectratio="f"/>
            </v:line>
          </w:pict>
        </mc:Fallback>
      </mc:AlternateContent>
    </w:r>
    <w:r>
      <w:rPr>
        <w:rFonts w:eastAsia="黑体"/>
        <w:spacing w:val="90"/>
        <w:sz w:val="28"/>
      </w:rPr>
      <w:t>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D6106">
    <w:pPr>
      <w:pStyle w:val="9"/>
    </w:pPr>
    <w:r>
      <w:rPr>
        <w:rFonts w:hint="eastAsia"/>
        <w:b/>
        <w:bCs/>
        <w:sz w:val="28"/>
        <w:szCs w:val="28"/>
        <w:lang w:val="en-US" w:eastAsia="zh-CN"/>
      </w:rPr>
      <w:t>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740DD">
    <w:pPr>
      <w:jc w:val="center"/>
      <w:outlineLvl w:val="0"/>
      <w:rPr>
        <w:rFonts w:eastAsia="黑体"/>
        <w:b/>
        <w:spacing w:val="160"/>
        <w:sz w:val="28"/>
      </w:rPr>
    </w:pPr>
    <w:r>
      <w:rPr>
        <w:rFonts w:eastAsia="黑体"/>
        <w:spacing w:val="90"/>
        <w:sz w:val="28"/>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334010</wp:posOffset>
              </wp:positionV>
              <wp:extent cx="6120130" cy="0"/>
              <wp:effectExtent l="0" t="6350" r="0" b="6350"/>
              <wp:wrapNone/>
              <wp:docPr id="9" name="直线 17"/>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7" o:spid="_x0000_s1026" o:spt="20" style="position:absolute;left:0pt;margin-left:0pt;margin-top:26.3pt;height:0pt;width:481.9pt;z-index:251661312;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UvbH31QAA&#10;AAYBAAAPAAAAAAAAAAEAIAAAACIAAABkcnMvZG93bnJldi54bWxQSwECFAAUAAAACACHTuJAK01H&#10;MugBAADdAwAADgAAAAAAAAABACAAAAAkAQAAZHJzL2Uyb0RvYy54bWxQSwUGAAAAAAYABgBZAQAA&#10;fgUAAAAA&#10;">
              <v:fill on="f" focussize="0,0"/>
              <v:stroke weight="1pt" color="#000000" joinstyle="round"/>
              <v:imagedata o:title=""/>
              <o:lock v:ext="edit" aspectratio="f"/>
            </v:line>
          </w:pict>
        </mc:Fallback>
      </mc:AlternateContent>
    </w:r>
    <w:r>
      <w:rPr>
        <w:rFonts w:hint="eastAsia" w:eastAsia="黑体"/>
        <w:spacing w:val="90"/>
        <w:sz w:val="28"/>
      </w:rPr>
      <w:t>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362BB">
    <w:pPr>
      <w:jc w:val="center"/>
      <w:outlineLvl w:val="0"/>
      <w:rPr>
        <w:rFonts w:eastAsia="黑体"/>
        <w:b/>
        <w:spacing w:val="160"/>
        <w:sz w:val="28"/>
      </w:rPr>
    </w:pPr>
    <w:r>
      <w:rPr>
        <w:rFonts w:eastAsia="黑体"/>
        <w:spacing w:val="90"/>
        <w:sz w:val="28"/>
      </w:rPr>
      <mc:AlternateContent>
        <mc:Choice Requires="wps">
          <w:drawing>
            <wp:anchor distT="0" distB="0" distL="114300" distR="114300" simplePos="0" relativeHeight="251663360" behindDoc="0" locked="0" layoutInCell="0" allowOverlap="1">
              <wp:simplePos x="0" y="0"/>
              <wp:positionH relativeFrom="column">
                <wp:posOffset>0</wp:posOffset>
              </wp:positionH>
              <wp:positionV relativeFrom="paragraph">
                <wp:posOffset>334010</wp:posOffset>
              </wp:positionV>
              <wp:extent cx="6120130" cy="0"/>
              <wp:effectExtent l="0" t="6350" r="1270" b="6350"/>
              <wp:wrapNone/>
              <wp:docPr id="12" name="直线 23"/>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23" o:spid="_x0000_s1026" o:spt="20" style="position:absolute;left:0pt;margin-left:0pt;margin-top:26.3pt;height:0pt;width:481.9pt;z-index:251663360;mso-width-relative:page;mso-height-relative:page;" filled="f" stroked="t" coordsize="21600,21600" o:allowincell="f" o:gfxdata="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L2x99UAAAAG&#10;AQAADwAAAAAAAAABACAAAAAiAAAAZHJzL2Rvd25yZXYueG1sUEsBAhQAFAAAAAgAh07iQGFh1G3m&#10;AQAA3gMAAA4AAAAAAAAAAQAgAAAAJA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说明书</w:t>
    </w:r>
    <w:r>
      <w:rPr>
        <w:rFonts w:eastAsia="黑体"/>
        <w:spacing w:val="90"/>
        <w:sz w:val="28"/>
      </w:rPr>
      <w:t>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zYWM0OTY0M2IyZWNjMDFiYzU5YjVkOTQzZjUzZDkifQ=="/>
  </w:docVars>
  <w:rsids>
    <w:rsidRoot w:val="006D6557"/>
    <w:rsid w:val="00002A7B"/>
    <w:rsid w:val="000050C4"/>
    <w:rsid w:val="00006809"/>
    <w:rsid w:val="000103F2"/>
    <w:rsid w:val="00010727"/>
    <w:rsid w:val="00010AB2"/>
    <w:rsid w:val="00011CC2"/>
    <w:rsid w:val="00013869"/>
    <w:rsid w:val="0001614E"/>
    <w:rsid w:val="00017E1E"/>
    <w:rsid w:val="00022A6C"/>
    <w:rsid w:val="00023CE6"/>
    <w:rsid w:val="00031936"/>
    <w:rsid w:val="000334C2"/>
    <w:rsid w:val="00033FC4"/>
    <w:rsid w:val="00035FA4"/>
    <w:rsid w:val="00036CCC"/>
    <w:rsid w:val="000375AE"/>
    <w:rsid w:val="000378F4"/>
    <w:rsid w:val="000428D9"/>
    <w:rsid w:val="00044132"/>
    <w:rsid w:val="00044140"/>
    <w:rsid w:val="00045F2A"/>
    <w:rsid w:val="00047137"/>
    <w:rsid w:val="0005097B"/>
    <w:rsid w:val="00051996"/>
    <w:rsid w:val="000532EE"/>
    <w:rsid w:val="00053D60"/>
    <w:rsid w:val="00054DE7"/>
    <w:rsid w:val="000550DF"/>
    <w:rsid w:val="00057E83"/>
    <w:rsid w:val="00061A7B"/>
    <w:rsid w:val="00062EEA"/>
    <w:rsid w:val="0006388E"/>
    <w:rsid w:val="00063B78"/>
    <w:rsid w:val="000640F6"/>
    <w:rsid w:val="000648B3"/>
    <w:rsid w:val="00071EDC"/>
    <w:rsid w:val="00072254"/>
    <w:rsid w:val="00073EA1"/>
    <w:rsid w:val="000756D7"/>
    <w:rsid w:val="00077311"/>
    <w:rsid w:val="00077B82"/>
    <w:rsid w:val="000808AA"/>
    <w:rsid w:val="000834F1"/>
    <w:rsid w:val="00084EC8"/>
    <w:rsid w:val="00085E3F"/>
    <w:rsid w:val="00087E4A"/>
    <w:rsid w:val="00091CD8"/>
    <w:rsid w:val="00095147"/>
    <w:rsid w:val="00097281"/>
    <w:rsid w:val="000A11B7"/>
    <w:rsid w:val="000A29BB"/>
    <w:rsid w:val="000A48AD"/>
    <w:rsid w:val="000A7144"/>
    <w:rsid w:val="000B3547"/>
    <w:rsid w:val="000C1FC0"/>
    <w:rsid w:val="000C2EBE"/>
    <w:rsid w:val="000D4A4B"/>
    <w:rsid w:val="000D5BC2"/>
    <w:rsid w:val="000E1B3E"/>
    <w:rsid w:val="000E445C"/>
    <w:rsid w:val="000E77EA"/>
    <w:rsid w:val="000E77FE"/>
    <w:rsid w:val="000F0FFC"/>
    <w:rsid w:val="000F1CE5"/>
    <w:rsid w:val="000F1FAF"/>
    <w:rsid w:val="000F50E2"/>
    <w:rsid w:val="000F5C3C"/>
    <w:rsid w:val="000F7C09"/>
    <w:rsid w:val="000F7E0F"/>
    <w:rsid w:val="001004E6"/>
    <w:rsid w:val="00101009"/>
    <w:rsid w:val="00102020"/>
    <w:rsid w:val="00103847"/>
    <w:rsid w:val="00103C23"/>
    <w:rsid w:val="001063F8"/>
    <w:rsid w:val="0010642E"/>
    <w:rsid w:val="00110FE9"/>
    <w:rsid w:val="00111F71"/>
    <w:rsid w:val="00114D23"/>
    <w:rsid w:val="00120ED6"/>
    <w:rsid w:val="001214DB"/>
    <w:rsid w:val="0012285A"/>
    <w:rsid w:val="00132580"/>
    <w:rsid w:val="00133726"/>
    <w:rsid w:val="00134134"/>
    <w:rsid w:val="00135F06"/>
    <w:rsid w:val="0014137D"/>
    <w:rsid w:val="001417C7"/>
    <w:rsid w:val="00142724"/>
    <w:rsid w:val="00143BAD"/>
    <w:rsid w:val="00143EA4"/>
    <w:rsid w:val="00145DF1"/>
    <w:rsid w:val="00146372"/>
    <w:rsid w:val="00153823"/>
    <w:rsid w:val="00154742"/>
    <w:rsid w:val="00154A97"/>
    <w:rsid w:val="00155113"/>
    <w:rsid w:val="001556DD"/>
    <w:rsid w:val="00163727"/>
    <w:rsid w:val="00163C6E"/>
    <w:rsid w:val="00164F53"/>
    <w:rsid w:val="00170C86"/>
    <w:rsid w:val="00172471"/>
    <w:rsid w:val="00175A9B"/>
    <w:rsid w:val="00176080"/>
    <w:rsid w:val="0017608F"/>
    <w:rsid w:val="001772CF"/>
    <w:rsid w:val="00177354"/>
    <w:rsid w:val="001845BA"/>
    <w:rsid w:val="0018647A"/>
    <w:rsid w:val="00186970"/>
    <w:rsid w:val="001900ED"/>
    <w:rsid w:val="00191D4A"/>
    <w:rsid w:val="00197C4D"/>
    <w:rsid w:val="001A141C"/>
    <w:rsid w:val="001B1BED"/>
    <w:rsid w:val="001B1D55"/>
    <w:rsid w:val="001B2531"/>
    <w:rsid w:val="001B28EA"/>
    <w:rsid w:val="001B41B1"/>
    <w:rsid w:val="001B50E7"/>
    <w:rsid w:val="001B545F"/>
    <w:rsid w:val="001C61A1"/>
    <w:rsid w:val="001D07C5"/>
    <w:rsid w:val="001D31CD"/>
    <w:rsid w:val="001D3217"/>
    <w:rsid w:val="001D346A"/>
    <w:rsid w:val="001D4361"/>
    <w:rsid w:val="001D51AE"/>
    <w:rsid w:val="001D60E2"/>
    <w:rsid w:val="001D61FE"/>
    <w:rsid w:val="001D63E5"/>
    <w:rsid w:val="001D65DA"/>
    <w:rsid w:val="001D7B94"/>
    <w:rsid w:val="001E0901"/>
    <w:rsid w:val="001E36DF"/>
    <w:rsid w:val="001E45C2"/>
    <w:rsid w:val="001E49EF"/>
    <w:rsid w:val="001E4A50"/>
    <w:rsid w:val="001F2130"/>
    <w:rsid w:val="001F55B6"/>
    <w:rsid w:val="00202E19"/>
    <w:rsid w:val="00205E29"/>
    <w:rsid w:val="0020769A"/>
    <w:rsid w:val="00210003"/>
    <w:rsid w:val="0021103F"/>
    <w:rsid w:val="00212287"/>
    <w:rsid w:val="00215C5E"/>
    <w:rsid w:val="0021616F"/>
    <w:rsid w:val="002238F4"/>
    <w:rsid w:val="0022572A"/>
    <w:rsid w:val="00225734"/>
    <w:rsid w:val="002259E3"/>
    <w:rsid w:val="0022777E"/>
    <w:rsid w:val="00232F88"/>
    <w:rsid w:val="00233C79"/>
    <w:rsid w:val="0023479A"/>
    <w:rsid w:val="00237BC1"/>
    <w:rsid w:val="00240FC7"/>
    <w:rsid w:val="00241EBF"/>
    <w:rsid w:val="00250431"/>
    <w:rsid w:val="00250789"/>
    <w:rsid w:val="0025085E"/>
    <w:rsid w:val="002524C7"/>
    <w:rsid w:val="002544A6"/>
    <w:rsid w:val="00260A20"/>
    <w:rsid w:val="002624C1"/>
    <w:rsid w:val="00262EAE"/>
    <w:rsid w:val="00265357"/>
    <w:rsid w:val="0026654F"/>
    <w:rsid w:val="00267423"/>
    <w:rsid w:val="00267CB4"/>
    <w:rsid w:val="00274C20"/>
    <w:rsid w:val="00275436"/>
    <w:rsid w:val="00276531"/>
    <w:rsid w:val="0028366F"/>
    <w:rsid w:val="00286B7A"/>
    <w:rsid w:val="00287591"/>
    <w:rsid w:val="00291735"/>
    <w:rsid w:val="00291A2D"/>
    <w:rsid w:val="00292814"/>
    <w:rsid w:val="002A3A16"/>
    <w:rsid w:val="002A5764"/>
    <w:rsid w:val="002B2588"/>
    <w:rsid w:val="002B2D1C"/>
    <w:rsid w:val="002B4683"/>
    <w:rsid w:val="002B49EE"/>
    <w:rsid w:val="002B4F05"/>
    <w:rsid w:val="002B5FCA"/>
    <w:rsid w:val="002C056F"/>
    <w:rsid w:val="002C637C"/>
    <w:rsid w:val="002D08CB"/>
    <w:rsid w:val="002D1C37"/>
    <w:rsid w:val="002D22F0"/>
    <w:rsid w:val="002D375F"/>
    <w:rsid w:val="002D4AD5"/>
    <w:rsid w:val="002D4CBC"/>
    <w:rsid w:val="002D6091"/>
    <w:rsid w:val="002D745E"/>
    <w:rsid w:val="002F1C82"/>
    <w:rsid w:val="002F529D"/>
    <w:rsid w:val="002F53E4"/>
    <w:rsid w:val="002F6739"/>
    <w:rsid w:val="002F73C5"/>
    <w:rsid w:val="00305740"/>
    <w:rsid w:val="00306EFC"/>
    <w:rsid w:val="00310402"/>
    <w:rsid w:val="00314F49"/>
    <w:rsid w:val="0031602A"/>
    <w:rsid w:val="00320D69"/>
    <w:rsid w:val="00321460"/>
    <w:rsid w:val="00322A0D"/>
    <w:rsid w:val="00322A7D"/>
    <w:rsid w:val="00325420"/>
    <w:rsid w:val="00331EE2"/>
    <w:rsid w:val="00337951"/>
    <w:rsid w:val="00340177"/>
    <w:rsid w:val="00345C26"/>
    <w:rsid w:val="00346DF3"/>
    <w:rsid w:val="00346F24"/>
    <w:rsid w:val="00353601"/>
    <w:rsid w:val="00360DFF"/>
    <w:rsid w:val="00362B9C"/>
    <w:rsid w:val="00364AD8"/>
    <w:rsid w:val="003678A6"/>
    <w:rsid w:val="0037044F"/>
    <w:rsid w:val="003726D0"/>
    <w:rsid w:val="00374A38"/>
    <w:rsid w:val="00375941"/>
    <w:rsid w:val="003812C7"/>
    <w:rsid w:val="00381681"/>
    <w:rsid w:val="00381D4F"/>
    <w:rsid w:val="003827A2"/>
    <w:rsid w:val="003850C8"/>
    <w:rsid w:val="00385180"/>
    <w:rsid w:val="00393FD7"/>
    <w:rsid w:val="00394FAF"/>
    <w:rsid w:val="00396799"/>
    <w:rsid w:val="00397C4D"/>
    <w:rsid w:val="003A2F20"/>
    <w:rsid w:val="003A308B"/>
    <w:rsid w:val="003A3B01"/>
    <w:rsid w:val="003B01C7"/>
    <w:rsid w:val="003B5970"/>
    <w:rsid w:val="003B5B84"/>
    <w:rsid w:val="003B7312"/>
    <w:rsid w:val="003C0703"/>
    <w:rsid w:val="003C0DF1"/>
    <w:rsid w:val="003C19D0"/>
    <w:rsid w:val="003C2C80"/>
    <w:rsid w:val="003C2D18"/>
    <w:rsid w:val="003C4214"/>
    <w:rsid w:val="003C5F31"/>
    <w:rsid w:val="003C74D3"/>
    <w:rsid w:val="003D5380"/>
    <w:rsid w:val="003E0F7C"/>
    <w:rsid w:val="003E76CD"/>
    <w:rsid w:val="003F2516"/>
    <w:rsid w:val="003F4C34"/>
    <w:rsid w:val="003F5F72"/>
    <w:rsid w:val="004035F1"/>
    <w:rsid w:val="00405DE2"/>
    <w:rsid w:val="00410307"/>
    <w:rsid w:val="00416C6C"/>
    <w:rsid w:val="00421CBC"/>
    <w:rsid w:val="004222D4"/>
    <w:rsid w:val="00423023"/>
    <w:rsid w:val="0042457E"/>
    <w:rsid w:val="0042750D"/>
    <w:rsid w:val="00427944"/>
    <w:rsid w:val="00427E68"/>
    <w:rsid w:val="00432600"/>
    <w:rsid w:val="0043296E"/>
    <w:rsid w:val="004347E2"/>
    <w:rsid w:val="00435419"/>
    <w:rsid w:val="00435853"/>
    <w:rsid w:val="00435CEE"/>
    <w:rsid w:val="00441262"/>
    <w:rsid w:val="00441DF8"/>
    <w:rsid w:val="004424C0"/>
    <w:rsid w:val="0044263E"/>
    <w:rsid w:val="00443F52"/>
    <w:rsid w:val="00445812"/>
    <w:rsid w:val="004571A9"/>
    <w:rsid w:val="00457FD1"/>
    <w:rsid w:val="0046189F"/>
    <w:rsid w:val="00461BA5"/>
    <w:rsid w:val="00462B1E"/>
    <w:rsid w:val="004638F8"/>
    <w:rsid w:val="0046787B"/>
    <w:rsid w:val="00470609"/>
    <w:rsid w:val="00470C88"/>
    <w:rsid w:val="00471A90"/>
    <w:rsid w:val="004805F8"/>
    <w:rsid w:val="004808B9"/>
    <w:rsid w:val="00484589"/>
    <w:rsid w:val="00486011"/>
    <w:rsid w:val="004871E7"/>
    <w:rsid w:val="004874EC"/>
    <w:rsid w:val="0048799F"/>
    <w:rsid w:val="00491FE0"/>
    <w:rsid w:val="004927DE"/>
    <w:rsid w:val="00494C99"/>
    <w:rsid w:val="00495922"/>
    <w:rsid w:val="004976B4"/>
    <w:rsid w:val="004A1BAC"/>
    <w:rsid w:val="004A31D6"/>
    <w:rsid w:val="004A43BF"/>
    <w:rsid w:val="004A485D"/>
    <w:rsid w:val="004A4D76"/>
    <w:rsid w:val="004A60F8"/>
    <w:rsid w:val="004A7D2D"/>
    <w:rsid w:val="004B0921"/>
    <w:rsid w:val="004B3CB8"/>
    <w:rsid w:val="004B4146"/>
    <w:rsid w:val="004B4DCC"/>
    <w:rsid w:val="004B52D7"/>
    <w:rsid w:val="004B7435"/>
    <w:rsid w:val="004C0D24"/>
    <w:rsid w:val="004C16CF"/>
    <w:rsid w:val="004C204D"/>
    <w:rsid w:val="004C30D6"/>
    <w:rsid w:val="004C3BC3"/>
    <w:rsid w:val="004C3F2A"/>
    <w:rsid w:val="004C48F0"/>
    <w:rsid w:val="004C770B"/>
    <w:rsid w:val="004C7B87"/>
    <w:rsid w:val="004D1016"/>
    <w:rsid w:val="004D2E59"/>
    <w:rsid w:val="004D3AD9"/>
    <w:rsid w:val="004D5F98"/>
    <w:rsid w:val="004D6899"/>
    <w:rsid w:val="004E16BC"/>
    <w:rsid w:val="004E2267"/>
    <w:rsid w:val="004E2E1D"/>
    <w:rsid w:val="004E6F75"/>
    <w:rsid w:val="004F11F9"/>
    <w:rsid w:val="004F181D"/>
    <w:rsid w:val="004F2770"/>
    <w:rsid w:val="004F53C5"/>
    <w:rsid w:val="004F55AA"/>
    <w:rsid w:val="004F65E8"/>
    <w:rsid w:val="004F67C0"/>
    <w:rsid w:val="004F77D8"/>
    <w:rsid w:val="00501F07"/>
    <w:rsid w:val="005108B4"/>
    <w:rsid w:val="00511CD8"/>
    <w:rsid w:val="005220E0"/>
    <w:rsid w:val="005224BC"/>
    <w:rsid w:val="00524D04"/>
    <w:rsid w:val="00525460"/>
    <w:rsid w:val="0052557D"/>
    <w:rsid w:val="0053091E"/>
    <w:rsid w:val="005310A5"/>
    <w:rsid w:val="00531969"/>
    <w:rsid w:val="005319D6"/>
    <w:rsid w:val="0053602A"/>
    <w:rsid w:val="0053795D"/>
    <w:rsid w:val="00540CE1"/>
    <w:rsid w:val="00542E24"/>
    <w:rsid w:val="005502B9"/>
    <w:rsid w:val="0055447A"/>
    <w:rsid w:val="0055511A"/>
    <w:rsid w:val="00561143"/>
    <w:rsid w:val="00561486"/>
    <w:rsid w:val="00561F71"/>
    <w:rsid w:val="005652CE"/>
    <w:rsid w:val="0056554D"/>
    <w:rsid w:val="00567950"/>
    <w:rsid w:val="00575C2B"/>
    <w:rsid w:val="00576D8F"/>
    <w:rsid w:val="00581910"/>
    <w:rsid w:val="00582840"/>
    <w:rsid w:val="005836E6"/>
    <w:rsid w:val="0058523E"/>
    <w:rsid w:val="0058645F"/>
    <w:rsid w:val="00593490"/>
    <w:rsid w:val="00594122"/>
    <w:rsid w:val="005943A1"/>
    <w:rsid w:val="005A16A2"/>
    <w:rsid w:val="005A7F3B"/>
    <w:rsid w:val="005B0BED"/>
    <w:rsid w:val="005B2CC2"/>
    <w:rsid w:val="005B40F5"/>
    <w:rsid w:val="005B7B11"/>
    <w:rsid w:val="005C4631"/>
    <w:rsid w:val="005C7753"/>
    <w:rsid w:val="005C782B"/>
    <w:rsid w:val="005D24F2"/>
    <w:rsid w:val="005D25BF"/>
    <w:rsid w:val="005D6483"/>
    <w:rsid w:val="005D70A9"/>
    <w:rsid w:val="005E18ED"/>
    <w:rsid w:val="005E1CC8"/>
    <w:rsid w:val="005E27A3"/>
    <w:rsid w:val="005E364C"/>
    <w:rsid w:val="005E6CAC"/>
    <w:rsid w:val="005F0C5C"/>
    <w:rsid w:val="005F146E"/>
    <w:rsid w:val="005F390B"/>
    <w:rsid w:val="005F406E"/>
    <w:rsid w:val="005F4723"/>
    <w:rsid w:val="005F5DD7"/>
    <w:rsid w:val="00601EFE"/>
    <w:rsid w:val="00604210"/>
    <w:rsid w:val="00604FD4"/>
    <w:rsid w:val="00605EC8"/>
    <w:rsid w:val="00606D5E"/>
    <w:rsid w:val="0061073E"/>
    <w:rsid w:val="0061245B"/>
    <w:rsid w:val="0061251B"/>
    <w:rsid w:val="00613428"/>
    <w:rsid w:val="00615B26"/>
    <w:rsid w:val="006205BA"/>
    <w:rsid w:val="0062069A"/>
    <w:rsid w:val="006216BD"/>
    <w:rsid w:val="00622205"/>
    <w:rsid w:val="00626C38"/>
    <w:rsid w:val="00631961"/>
    <w:rsid w:val="00635DD0"/>
    <w:rsid w:val="006368B1"/>
    <w:rsid w:val="0063719E"/>
    <w:rsid w:val="00642106"/>
    <w:rsid w:val="006445D8"/>
    <w:rsid w:val="0065045A"/>
    <w:rsid w:val="006522D0"/>
    <w:rsid w:val="00654203"/>
    <w:rsid w:val="00661E1A"/>
    <w:rsid w:val="00662456"/>
    <w:rsid w:val="00663130"/>
    <w:rsid w:val="0066583B"/>
    <w:rsid w:val="00667F80"/>
    <w:rsid w:val="00670684"/>
    <w:rsid w:val="0067227E"/>
    <w:rsid w:val="00673458"/>
    <w:rsid w:val="0067542B"/>
    <w:rsid w:val="00676FF9"/>
    <w:rsid w:val="00677F46"/>
    <w:rsid w:val="00683C27"/>
    <w:rsid w:val="0068416C"/>
    <w:rsid w:val="00686639"/>
    <w:rsid w:val="0069296E"/>
    <w:rsid w:val="00693E4B"/>
    <w:rsid w:val="006953CD"/>
    <w:rsid w:val="00695CAB"/>
    <w:rsid w:val="006A1859"/>
    <w:rsid w:val="006A3453"/>
    <w:rsid w:val="006A59E0"/>
    <w:rsid w:val="006B01BB"/>
    <w:rsid w:val="006B1054"/>
    <w:rsid w:val="006B4C59"/>
    <w:rsid w:val="006B51D2"/>
    <w:rsid w:val="006C0C9E"/>
    <w:rsid w:val="006C11FA"/>
    <w:rsid w:val="006C1BE9"/>
    <w:rsid w:val="006C7E8F"/>
    <w:rsid w:val="006D156F"/>
    <w:rsid w:val="006D1FCC"/>
    <w:rsid w:val="006D434E"/>
    <w:rsid w:val="006D61DB"/>
    <w:rsid w:val="006D6557"/>
    <w:rsid w:val="006E49DD"/>
    <w:rsid w:val="006F10B2"/>
    <w:rsid w:val="006F4972"/>
    <w:rsid w:val="006F54CC"/>
    <w:rsid w:val="006F742B"/>
    <w:rsid w:val="0070461D"/>
    <w:rsid w:val="007046A3"/>
    <w:rsid w:val="00706D67"/>
    <w:rsid w:val="007230EB"/>
    <w:rsid w:val="00730B13"/>
    <w:rsid w:val="00731C61"/>
    <w:rsid w:val="007334AB"/>
    <w:rsid w:val="00736106"/>
    <w:rsid w:val="00740887"/>
    <w:rsid w:val="007413A7"/>
    <w:rsid w:val="00742E30"/>
    <w:rsid w:val="00743272"/>
    <w:rsid w:val="007449CB"/>
    <w:rsid w:val="00756AB1"/>
    <w:rsid w:val="00757ECE"/>
    <w:rsid w:val="00764CD1"/>
    <w:rsid w:val="00764EC1"/>
    <w:rsid w:val="00765163"/>
    <w:rsid w:val="00765462"/>
    <w:rsid w:val="007716D9"/>
    <w:rsid w:val="00774137"/>
    <w:rsid w:val="007760FF"/>
    <w:rsid w:val="00781781"/>
    <w:rsid w:val="0078506A"/>
    <w:rsid w:val="007876C2"/>
    <w:rsid w:val="00791D85"/>
    <w:rsid w:val="00792F71"/>
    <w:rsid w:val="00793776"/>
    <w:rsid w:val="007941D8"/>
    <w:rsid w:val="007957FD"/>
    <w:rsid w:val="00796BB6"/>
    <w:rsid w:val="00796E49"/>
    <w:rsid w:val="007972FB"/>
    <w:rsid w:val="007A4017"/>
    <w:rsid w:val="007A6BC5"/>
    <w:rsid w:val="007A77A5"/>
    <w:rsid w:val="007B0B56"/>
    <w:rsid w:val="007B423D"/>
    <w:rsid w:val="007C60DF"/>
    <w:rsid w:val="007C7E0D"/>
    <w:rsid w:val="007D56C0"/>
    <w:rsid w:val="007D65ED"/>
    <w:rsid w:val="007E0C90"/>
    <w:rsid w:val="007E3080"/>
    <w:rsid w:val="007E79C9"/>
    <w:rsid w:val="007F0462"/>
    <w:rsid w:val="007F10EA"/>
    <w:rsid w:val="007F3CA0"/>
    <w:rsid w:val="007F3CAD"/>
    <w:rsid w:val="007F5F2E"/>
    <w:rsid w:val="00802808"/>
    <w:rsid w:val="008050AC"/>
    <w:rsid w:val="008067C6"/>
    <w:rsid w:val="00810526"/>
    <w:rsid w:val="008145A1"/>
    <w:rsid w:val="00815E9E"/>
    <w:rsid w:val="00816B17"/>
    <w:rsid w:val="00817255"/>
    <w:rsid w:val="00820BBB"/>
    <w:rsid w:val="008228D8"/>
    <w:rsid w:val="00826409"/>
    <w:rsid w:val="00827C88"/>
    <w:rsid w:val="00831038"/>
    <w:rsid w:val="00831E26"/>
    <w:rsid w:val="00832B63"/>
    <w:rsid w:val="008333B3"/>
    <w:rsid w:val="00833C98"/>
    <w:rsid w:val="0083585E"/>
    <w:rsid w:val="00836740"/>
    <w:rsid w:val="00840AB2"/>
    <w:rsid w:val="00845730"/>
    <w:rsid w:val="00845A3C"/>
    <w:rsid w:val="00852962"/>
    <w:rsid w:val="00852D02"/>
    <w:rsid w:val="00854014"/>
    <w:rsid w:val="008561BD"/>
    <w:rsid w:val="008627C7"/>
    <w:rsid w:val="00864EC9"/>
    <w:rsid w:val="0086649A"/>
    <w:rsid w:val="00866BF5"/>
    <w:rsid w:val="00875028"/>
    <w:rsid w:val="0087795E"/>
    <w:rsid w:val="008779F5"/>
    <w:rsid w:val="00885BBE"/>
    <w:rsid w:val="0089357E"/>
    <w:rsid w:val="00893A96"/>
    <w:rsid w:val="00893CE1"/>
    <w:rsid w:val="00894E1D"/>
    <w:rsid w:val="008965F0"/>
    <w:rsid w:val="008A022E"/>
    <w:rsid w:val="008A4235"/>
    <w:rsid w:val="008A43F6"/>
    <w:rsid w:val="008B0383"/>
    <w:rsid w:val="008B157D"/>
    <w:rsid w:val="008B74E5"/>
    <w:rsid w:val="008C5DBE"/>
    <w:rsid w:val="008C5FD6"/>
    <w:rsid w:val="008C606D"/>
    <w:rsid w:val="008D181B"/>
    <w:rsid w:val="008D1985"/>
    <w:rsid w:val="008D3B46"/>
    <w:rsid w:val="008D4C15"/>
    <w:rsid w:val="008D6246"/>
    <w:rsid w:val="008E2AD0"/>
    <w:rsid w:val="008E2C99"/>
    <w:rsid w:val="008E3DB3"/>
    <w:rsid w:val="008E4B10"/>
    <w:rsid w:val="008E528A"/>
    <w:rsid w:val="008E7FFA"/>
    <w:rsid w:val="008F25A3"/>
    <w:rsid w:val="008F45B1"/>
    <w:rsid w:val="008F77B3"/>
    <w:rsid w:val="00900F38"/>
    <w:rsid w:val="009015B2"/>
    <w:rsid w:val="009049D8"/>
    <w:rsid w:val="00906546"/>
    <w:rsid w:val="00906916"/>
    <w:rsid w:val="00911F90"/>
    <w:rsid w:val="0091216C"/>
    <w:rsid w:val="00913588"/>
    <w:rsid w:val="00923F5C"/>
    <w:rsid w:val="00926F76"/>
    <w:rsid w:val="00927295"/>
    <w:rsid w:val="00927A54"/>
    <w:rsid w:val="0093046B"/>
    <w:rsid w:val="00930925"/>
    <w:rsid w:val="00931D2D"/>
    <w:rsid w:val="00932B60"/>
    <w:rsid w:val="009353CF"/>
    <w:rsid w:val="00936D4E"/>
    <w:rsid w:val="00942549"/>
    <w:rsid w:val="00942E16"/>
    <w:rsid w:val="00944C6B"/>
    <w:rsid w:val="00946F00"/>
    <w:rsid w:val="0095010E"/>
    <w:rsid w:val="00950A65"/>
    <w:rsid w:val="0095280C"/>
    <w:rsid w:val="00955C88"/>
    <w:rsid w:val="00955E4E"/>
    <w:rsid w:val="0095622E"/>
    <w:rsid w:val="00960896"/>
    <w:rsid w:val="00971212"/>
    <w:rsid w:val="00971F16"/>
    <w:rsid w:val="00971F47"/>
    <w:rsid w:val="00972999"/>
    <w:rsid w:val="00975697"/>
    <w:rsid w:val="009757FE"/>
    <w:rsid w:val="009759F7"/>
    <w:rsid w:val="00975E37"/>
    <w:rsid w:val="00977A1E"/>
    <w:rsid w:val="00983B33"/>
    <w:rsid w:val="00983F58"/>
    <w:rsid w:val="00987ED1"/>
    <w:rsid w:val="009933A0"/>
    <w:rsid w:val="00994190"/>
    <w:rsid w:val="0099462D"/>
    <w:rsid w:val="00994AED"/>
    <w:rsid w:val="009A0572"/>
    <w:rsid w:val="009A13B3"/>
    <w:rsid w:val="009A1FDC"/>
    <w:rsid w:val="009A437C"/>
    <w:rsid w:val="009A5840"/>
    <w:rsid w:val="009A5A04"/>
    <w:rsid w:val="009A5B9A"/>
    <w:rsid w:val="009A75FF"/>
    <w:rsid w:val="009A7B50"/>
    <w:rsid w:val="009B2BDE"/>
    <w:rsid w:val="009B3BD6"/>
    <w:rsid w:val="009C05C3"/>
    <w:rsid w:val="009C2903"/>
    <w:rsid w:val="009C2CE0"/>
    <w:rsid w:val="009C304C"/>
    <w:rsid w:val="009C325C"/>
    <w:rsid w:val="009C3458"/>
    <w:rsid w:val="009C6F86"/>
    <w:rsid w:val="009D1BE4"/>
    <w:rsid w:val="009D6550"/>
    <w:rsid w:val="009D6F9C"/>
    <w:rsid w:val="009E0259"/>
    <w:rsid w:val="009E1008"/>
    <w:rsid w:val="009E26B9"/>
    <w:rsid w:val="009E4713"/>
    <w:rsid w:val="009E486E"/>
    <w:rsid w:val="009E5E2B"/>
    <w:rsid w:val="009F32D4"/>
    <w:rsid w:val="009F332F"/>
    <w:rsid w:val="009F391C"/>
    <w:rsid w:val="009F63E1"/>
    <w:rsid w:val="00A0032A"/>
    <w:rsid w:val="00A0758A"/>
    <w:rsid w:val="00A22BBB"/>
    <w:rsid w:val="00A24C1A"/>
    <w:rsid w:val="00A27D14"/>
    <w:rsid w:val="00A303EA"/>
    <w:rsid w:val="00A31D89"/>
    <w:rsid w:val="00A33A68"/>
    <w:rsid w:val="00A349D3"/>
    <w:rsid w:val="00A353B3"/>
    <w:rsid w:val="00A3721B"/>
    <w:rsid w:val="00A40C8F"/>
    <w:rsid w:val="00A40F2B"/>
    <w:rsid w:val="00A4124E"/>
    <w:rsid w:val="00A41DDF"/>
    <w:rsid w:val="00A44BF3"/>
    <w:rsid w:val="00A44F8D"/>
    <w:rsid w:val="00A44FEB"/>
    <w:rsid w:val="00A4642D"/>
    <w:rsid w:val="00A51F4B"/>
    <w:rsid w:val="00A54492"/>
    <w:rsid w:val="00A56117"/>
    <w:rsid w:val="00A62969"/>
    <w:rsid w:val="00A62E90"/>
    <w:rsid w:val="00A65766"/>
    <w:rsid w:val="00A70A7E"/>
    <w:rsid w:val="00A70B3F"/>
    <w:rsid w:val="00A74696"/>
    <w:rsid w:val="00A77DFB"/>
    <w:rsid w:val="00A80C30"/>
    <w:rsid w:val="00A81D22"/>
    <w:rsid w:val="00A82104"/>
    <w:rsid w:val="00A860D8"/>
    <w:rsid w:val="00A8610D"/>
    <w:rsid w:val="00A901BD"/>
    <w:rsid w:val="00A914B1"/>
    <w:rsid w:val="00A91727"/>
    <w:rsid w:val="00A93F13"/>
    <w:rsid w:val="00AA0B66"/>
    <w:rsid w:val="00AA585D"/>
    <w:rsid w:val="00AA5A7E"/>
    <w:rsid w:val="00AB3616"/>
    <w:rsid w:val="00AB4900"/>
    <w:rsid w:val="00AB773F"/>
    <w:rsid w:val="00AC392A"/>
    <w:rsid w:val="00AC45B1"/>
    <w:rsid w:val="00AC54A7"/>
    <w:rsid w:val="00AC6072"/>
    <w:rsid w:val="00AC6E25"/>
    <w:rsid w:val="00AC78BA"/>
    <w:rsid w:val="00AD7A1F"/>
    <w:rsid w:val="00AD7C84"/>
    <w:rsid w:val="00AE1315"/>
    <w:rsid w:val="00AE21DA"/>
    <w:rsid w:val="00AE3CAB"/>
    <w:rsid w:val="00AE631F"/>
    <w:rsid w:val="00AE7277"/>
    <w:rsid w:val="00AE7AFD"/>
    <w:rsid w:val="00AF125B"/>
    <w:rsid w:val="00AF217F"/>
    <w:rsid w:val="00AF26F0"/>
    <w:rsid w:val="00AF277A"/>
    <w:rsid w:val="00B03C65"/>
    <w:rsid w:val="00B07C7F"/>
    <w:rsid w:val="00B12449"/>
    <w:rsid w:val="00B1293D"/>
    <w:rsid w:val="00B1408D"/>
    <w:rsid w:val="00B17E42"/>
    <w:rsid w:val="00B20B39"/>
    <w:rsid w:val="00B2163D"/>
    <w:rsid w:val="00B2167E"/>
    <w:rsid w:val="00B22157"/>
    <w:rsid w:val="00B23BA4"/>
    <w:rsid w:val="00B24DA2"/>
    <w:rsid w:val="00B261F1"/>
    <w:rsid w:val="00B27779"/>
    <w:rsid w:val="00B30BBA"/>
    <w:rsid w:val="00B313E5"/>
    <w:rsid w:val="00B31F27"/>
    <w:rsid w:val="00B32D01"/>
    <w:rsid w:val="00B34908"/>
    <w:rsid w:val="00B422EC"/>
    <w:rsid w:val="00B42A8D"/>
    <w:rsid w:val="00B4369A"/>
    <w:rsid w:val="00B516A5"/>
    <w:rsid w:val="00B52BA9"/>
    <w:rsid w:val="00B52E78"/>
    <w:rsid w:val="00B53244"/>
    <w:rsid w:val="00B53887"/>
    <w:rsid w:val="00B5519C"/>
    <w:rsid w:val="00B571F7"/>
    <w:rsid w:val="00B57D4B"/>
    <w:rsid w:val="00B67899"/>
    <w:rsid w:val="00B67ACA"/>
    <w:rsid w:val="00B74A76"/>
    <w:rsid w:val="00B76607"/>
    <w:rsid w:val="00B77036"/>
    <w:rsid w:val="00B77C35"/>
    <w:rsid w:val="00B80360"/>
    <w:rsid w:val="00B80C0E"/>
    <w:rsid w:val="00B85A48"/>
    <w:rsid w:val="00B869A1"/>
    <w:rsid w:val="00B87344"/>
    <w:rsid w:val="00B920B4"/>
    <w:rsid w:val="00B941B1"/>
    <w:rsid w:val="00B94AEE"/>
    <w:rsid w:val="00B94CDA"/>
    <w:rsid w:val="00B9711E"/>
    <w:rsid w:val="00BA1BFB"/>
    <w:rsid w:val="00BA1E07"/>
    <w:rsid w:val="00BA7345"/>
    <w:rsid w:val="00BB0D1F"/>
    <w:rsid w:val="00BB10AA"/>
    <w:rsid w:val="00BB1E01"/>
    <w:rsid w:val="00BB4A1F"/>
    <w:rsid w:val="00BB4A2E"/>
    <w:rsid w:val="00BB5023"/>
    <w:rsid w:val="00BC4307"/>
    <w:rsid w:val="00BC4446"/>
    <w:rsid w:val="00BD2BEF"/>
    <w:rsid w:val="00BE2BD8"/>
    <w:rsid w:val="00BE71BD"/>
    <w:rsid w:val="00BE7DCE"/>
    <w:rsid w:val="00BF0353"/>
    <w:rsid w:val="00BF2774"/>
    <w:rsid w:val="00BF39D7"/>
    <w:rsid w:val="00BF3FF8"/>
    <w:rsid w:val="00BF551B"/>
    <w:rsid w:val="00BF5B86"/>
    <w:rsid w:val="00C019A3"/>
    <w:rsid w:val="00C02247"/>
    <w:rsid w:val="00C02696"/>
    <w:rsid w:val="00C07A91"/>
    <w:rsid w:val="00C10A82"/>
    <w:rsid w:val="00C14C0A"/>
    <w:rsid w:val="00C14FA9"/>
    <w:rsid w:val="00C21EC1"/>
    <w:rsid w:val="00C24796"/>
    <w:rsid w:val="00C24B36"/>
    <w:rsid w:val="00C2756A"/>
    <w:rsid w:val="00C31C8A"/>
    <w:rsid w:val="00C33169"/>
    <w:rsid w:val="00C3531E"/>
    <w:rsid w:val="00C35A9B"/>
    <w:rsid w:val="00C36479"/>
    <w:rsid w:val="00C41D6C"/>
    <w:rsid w:val="00C41F63"/>
    <w:rsid w:val="00C43574"/>
    <w:rsid w:val="00C44A48"/>
    <w:rsid w:val="00C56C1A"/>
    <w:rsid w:val="00C574A8"/>
    <w:rsid w:val="00C614EE"/>
    <w:rsid w:val="00C62AC5"/>
    <w:rsid w:val="00C703BE"/>
    <w:rsid w:val="00C7040F"/>
    <w:rsid w:val="00C70656"/>
    <w:rsid w:val="00C712FF"/>
    <w:rsid w:val="00C74A15"/>
    <w:rsid w:val="00C7574D"/>
    <w:rsid w:val="00C770C5"/>
    <w:rsid w:val="00C843F0"/>
    <w:rsid w:val="00C86F07"/>
    <w:rsid w:val="00C87DF3"/>
    <w:rsid w:val="00C90A57"/>
    <w:rsid w:val="00C91C4E"/>
    <w:rsid w:val="00C93B38"/>
    <w:rsid w:val="00C93D1D"/>
    <w:rsid w:val="00C942D3"/>
    <w:rsid w:val="00C95B32"/>
    <w:rsid w:val="00CA2923"/>
    <w:rsid w:val="00CA6423"/>
    <w:rsid w:val="00CB0A92"/>
    <w:rsid w:val="00CB1019"/>
    <w:rsid w:val="00CB71CE"/>
    <w:rsid w:val="00CB7C60"/>
    <w:rsid w:val="00CC093A"/>
    <w:rsid w:val="00CC1E6F"/>
    <w:rsid w:val="00CC2EA4"/>
    <w:rsid w:val="00CC59A7"/>
    <w:rsid w:val="00CC7DF1"/>
    <w:rsid w:val="00CD0BD3"/>
    <w:rsid w:val="00CD0C35"/>
    <w:rsid w:val="00CD1C10"/>
    <w:rsid w:val="00CD3A66"/>
    <w:rsid w:val="00CD51BD"/>
    <w:rsid w:val="00CD7DD1"/>
    <w:rsid w:val="00CE16F3"/>
    <w:rsid w:val="00CE219E"/>
    <w:rsid w:val="00CE2C0A"/>
    <w:rsid w:val="00CE4D79"/>
    <w:rsid w:val="00CE5AF6"/>
    <w:rsid w:val="00CE5BD4"/>
    <w:rsid w:val="00CF0089"/>
    <w:rsid w:val="00CF15B6"/>
    <w:rsid w:val="00CF1CC5"/>
    <w:rsid w:val="00CF611B"/>
    <w:rsid w:val="00D024F0"/>
    <w:rsid w:val="00D0497F"/>
    <w:rsid w:val="00D05816"/>
    <w:rsid w:val="00D0766D"/>
    <w:rsid w:val="00D07EDD"/>
    <w:rsid w:val="00D10AA1"/>
    <w:rsid w:val="00D16F51"/>
    <w:rsid w:val="00D1710E"/>
    <w:rsid w:val="00D2479E"/>
    <w:rsid w:val="00D32943"/>
    <w:rsid w:val="00D359B1"/>
    <w:rsid w:val="00D37773"/>
    <w:rsid w:val="00D37D42"/>
    <w:rsid w:val="00D40D49"/>
    <w:rsid w:val="00D4436E"/>
    <w:rsid w:val="00D4626B"/>
    <w:rsid w:val="00D467D9"/>
    <w:rsid w:val="00D46E4F"/>
    <w:rsid w:val="00D47257"/>
    <w:rsid w:val="00D473F8"/>
    <w:rsid w:val="00D548C8"/>
    <w:rsid w:val="00D56EA4"/>
    <w:rsid w:val="00D571B3"/>
    <w:rsid w:val="00D57782"/>
    <w:rsid w:val="00D60398"/>
    <w:rsid w:val="00D603A8"/>
    <w:rsid w:val="00D60FEB"/>
    <w:rsid w:val="00D612BC"/>
    <w:rsid w:val="00D62009"/>
    <w:rsid w:val="00D63739"/>
    <w:rsid w:val="00D65550"/>
    <w:rsid w:val="00D65867"/>
    <w:rsid w:val="00D739B3"/>
    <w:rsid w:val="00D74DB2"/>
    <w:rsid w:val="00D81BCE"/>
    <w:rsid w:val="00D82F9B"/>
    <w:rsid w:val="00D84AED"/>
    <w:rsid w:val="00D9263B"/>
    <w:rsid w:val="00D927D3"/>
    <w:rsid w:val="00D94766"/>
    <w:rsid w:val="00D97278"/>
    <w:rsid w:val="00DA098C"/>
    <w:rsid w:val="00DA352D"/>
    <w:rsid w:val="00DA4ED2"/>
    <w:rsid w:val="00DA66AC"/>
    <w:rsid w:val="00DB0451"/>
    <w:rsid w:val="00DB0AAB"/>
    <w:rsid w:val="00DB22AE"/>
    <w:rsid w:val="00DC0E60"/>
    <w:rsid w:val="00DC207C"/>
    <w:rsid w:val="00DC621A"/>
    <w:rsid w:val="00DD62BF"/>
    <w:rsid w:val="00DD69F8"/>
    <w:rsid w:val="00DD7A79"/>
    <w:rsid w:val="00DE2444"/>
    <w:rsid w:val="00DE4F5C"/>
    <w:rsid w:val="00DE50F0"/>
    <w:rsid w:val="00DE6D60"/>
    <w:rsid w:val="00DE7EDA"/>
    <w:rsid w:val="00DF0D03"/>
    <w:rsid w:val="00DF7376"/>
    <w:rsid w:val="00DF7A12"/>
    <w:rsid w:val="00E0097E"/>
    <w:rsid w:val="00E01AA6"/>
    <w:rsid w:val="00E06002"/>
    <w:rsid w:val="00E0716A"/>
    <w:rsid w:val="00E10C72"/>
    <w:rsid w:val="00E10D70"/>
    <w:rsid w:val="00E12135"/>
    <w:rsid w:val="00E2193E"/>
    <w:rsid w:val="00E22E47"/>
    <w:rsid w:val="00E246E0"/>
    <w:rsid w:val="00E30290"/>
    <w:rsid w:val="00E3315D"/>
    <w:rsid w:val="00E348BE"/>
    <w:rsid w:val="00E36581"/>
    <w:rsid w:val="00E45644"/>
    <w:rsid w:val="00E46F1F"/>
    <w:rsid w:val="00E5190D"/>
    <w:rsid w:val="00E526DD"/>
    <w:rsid w:val="00E624F5"/>
    <w:rsid w:val="00E642EB"/>
    <w:rsid w:val="00E66970"/>
    <w:rsid w:val="00E66B16"/>
    <w:rsid w:val="00E7077D"/>
    <w:rsid w:val="00E71A1E"/>
    <w:rsid w:val="00E72B85"/>
    <w:rsid w:val="00E73FFF"/>
    <w:rsid w:val="00E77BE4"/>
    <w:rsid w:val="00E80696"/>
    <w:rsid w:val="00E82003"/>
    <w:rsid w:val="00E83A44"/>
    <w:rsid w:val="00E84E3A"/>
    <w:rsid w:val="00E85E70"/>
    <w:rsid w:val="00E86A01"/>
    <w:rsid w:val="00E9067B"/>
    <w:rsid w:val="00E906FA"/>
    <w:rsid w:val="00E90BBA"/>
    <w:rsid w:val="00E91094"/>
    <w:rsid w:val="00E925DF"/>
    <w:rsid w:val="00E95161"/>
    <w:rsid w:val="00E973BB"/>
    <w:rsid w:val="00EA26AF"/>
    <w:rsid w:val="00EA44B3"/>
    <w:rsid w:val="00EA549A"/>
    <w:rsid w:val="00EB0D15"/>
    <w:rsid w:val="00EB3A6F"/>
    <w:rsid w:val="00EB3A76"/>
    <w:rsid w:val="00EB65D8"/>
    <w:rsid w:val="00EB7DD8"/>
    <w:rsid w:val="00EC0611"/>
    <w:rsid w:val="00EC3482"/>
    <w:rsid w:val="00EC72E8"/>
    <w:rsid w:val="00EC790F"/>
    <w:rsid w:val="00ED2395"/>
    <w:rsid w:val="00ED32C3"/>
    <w:rsid w:val="00ED3917"/>
    <w:rsid w:val="00ED505E"/>
    <w:rsid w:val="00ED6EB6"/>
    <w:rsid w:val="00EE09F0"/>
    <w:rsid w:val="00EE0F14"/>
    <w:rsid w:val="00EE20D3"/>
    <w:rsid w:val="00EE2699"/>
    <w:rsid w:val="00EE2FB7"/>
    <w:rsid w:val="00EE4AE3"/>
    <w:rsid w:val="00EE594E"/>
    <w:rsid w:val="00EE736E"/>
    <w:rsid w:val="00EE7531"/>
    <w:rsid w:val="00EF1E98"/>
    <w:rsid w:val="00EF42AC"/>
    <w:rsid w:val="00EF531E"/>
    <w:rsid w:val="00EF72D4"/>
    <w:rsid w:val="00F03CA1"/>
    <w:rsid w:val="00F041CF"/>
    <w:rsid w:val="00F058B5"/>
    <w:rsid w:val="00F10205"/>
    <w:rsid w:val="00F137C4"/>
    <w:rsid w:val="00F1393D"/>
    <w:rsid w:val="00F15A86"/>
    <w:rsid w:val="00F16598"/>
    <w:rsid w:val="00F16C61"/>
    <w:rsid w:val="00F2042B"/>
    <w:rsid w:val="00F21C92"/>
    <w:rsid w:val="00F25ABD"/>
    <w:rsid w:val="00F26D76"/>
    <w:rsid w:val="00F26E4E"/>
    <w:rsid w:val="00F332C6"/>
    <w:rsid w:val="00F35661"/>
    <w:rsid w:val="00F360FF"/>
    <w:rsid w:val="00F37ACD"/>
    <w:rsid w:val="00F4005F"/>
    <w:rsid w:val="00F41CBB"/>
    <w:rsid w:val="00F42643"/>
    <w:rsid w:val="00F43925"/>
    <w:rsid w:val="00F43A13"/>
    <w:rsid w:val="00F44473"/>
    <w:rsid w:val="00F44C8E"/>
    <w:rsid w:val="00F453A4"/>
    <w:rsid w:val="00F46ADB"/>
    <w:rsid w:val="00F46C4C"/>
    <w:rsid w:val="00F46EFF"/>
    <w:rsid w:val="00F474FD"/>
    <w:rsid w:val="00F50C0C"/>
    <w:rsid w:val="00F50E0C"/>
    <w:rsid w:val="00F53BD2"/>
    <w:rsid w:val="00F544BC"/>
    <w:rsid w:val="00F56D09"/>
    <w:rsid w:val="00F5747C"/>
    <w:rsid w:val="00F60010"/>
    <w:rsid w:val="00F61544"/>
    <w:rsid w:val="00F62954"/>
    <w:rsid w:val="00F64AD9"/>
    <w:rsid w:val="00F67011"/>
    <w:rsid w:val="00F6749C"/>
    <w:rsid w:val="00F70623"/>
    <w:rsid w:val="00F72DD5"/>
    <w:rsid w:val="00F73E50"/>
    <w:rsid w:val="00F74BAA"/>
    <w:rsid w:val="00F77030"/>
    <w:rsid w:val="00F82838"/>
    <w:rsid w:val="00F83292"/>
    <w:rsid w:val="00F83C67"/>
    <w:rsid w:val="00F84DEA"/>
    <w:rsid w:val="00F874B8"/>
    <w:rsid w:val="00F90DB0"/>
    <w:rsid w:val="00F93E49"/>
    <w:rsid w:val="00F94375"/>
    <w:rsid w:val="00F95B23"/>
    <w:rsid w:val="00F9774D"/>
    <w:rsid w:val="00FA0900"/>
    <w:rsid w:val="00FA2795"/>
    <w:rsid w:val="00FB0A65"/>
    <w:rsid w:val="00FB10C2"/>
    <w:rsid w:val="00FB151A"/>
    <w:rsid w:val="00FB157F"/>
    <w:rsid w:val="00FB2527"/>
    <w:rsid w:val="00FB5F08"/>
    <w:rsid w:val="00FB6E3D"/>
    <w:rsid w:val="00FC0E50"/>
    <w:rsid w:val="00FC0EF0"/>
    <w:rsid w:val="00FC2A8B"/>
    <w:rsid w:val="00FC467B"/>
    <w:rsid w:val="00FC6818"/>
    <w:rsid w:val="00FC7809"/>
    <w:rsid w:val="00FC7C9C"/>
    <w:rsid w:val="00FD08CE"/>
    <w:rsid w:val="00FD0C42"/>
    <w:rsid w:val="00FD2B4D"/>
    <w:rsid w:val="00FD72BA"/>
    <w:rsid w:val="00FE2115"/>
    <w:rsid w:val="00FE3BE0"/>
    <w:rsid w:val="00FE4B26"/>
    <w:rsid w:val="00FE5576"/>
    <w:rsid w:val="00FF0297"/>
    <w:rsid w:val="00FF0309"/>
    <w:rsid w:val="00FF1EC0"/>
    <w:rsid w:val="00FF415F"/>
    <w:rsid w:val="01060133"/>
    <w:rsid w:val="010F1DA1"/>
    <w:rsid w:val="0112363F"/>
    <w:rsid w:val="011D3D45"/>
    <w:rsid w:val="01207B0A"/>
    <w:rsid w:val="0124449A"/>
    <w:rsid w:val="01356B1B"/>
    <w:rsid w:val="01603C8A"/>
    <w:rsid w:val="017732BC"/>
    <w:rsid w:val="017E41A5"/>
    <w:rsid w:val="01841BA3"/>
    <w:rsid w:val="018601A2"/>
    <w:rsid w:val="01924357"/>
    <w:rsid w:val="01956642"/>
    <w:rsid w:val="019A1FB3"/>
    <w:rsid w:val="01A030C0"/>
    <w:rsid w:val="01A80959"/>
    <w:rsid w:val="01AD066B"/>
    <w:rsid w:val="01B356CA"/>
    <w:rsid w:val="01BA1026"/>
    <w:rsid w:val="01BF5575"/>
    <w:rsid w:val="01F02B13"/>
    <w:rsid w:val="01FC745E"/>
    <w:rsid w:val="01FD3E73"/>
    <w:rsid w:val="01FF64DD"/>
    <w:rsid w:val="02020DD4"/>
    <w:rsid w:val="02120F78"/>
    <w:rsid w:val="02126B39"/>
    <w:rsid w:val="02147B6A"/>
    <w:rsid w:val="02185025"/>
    <w:rsid w:val="021931ED"/>
    <w:rsid w:val="021A3DB6"/>
    <w:rsid w:val="021A6C4F"/>
    <w:rsid w:val="021B1E93"/>
    <w:rsid w:val="021E42F5"/>
    <w:rsid w:val="02391C84"/>
    <w:rsid w:val="024163BB"/>
    <w:rsid w:val="02543AC2"/>
    <w:rsid w:val="026A4CBF"/>
    <w:rsid w:val="026E6D84"/>
    <w:rsid w:val="027316C3"/>
    <w:rsid w:val="02753E85"/>
    <w:rsid w:val="02815D09"/>
    <w:rsid w:val="02867E41"/>
    <w:rsid w:val="02895051"/>
    <w:rsid w:val="028D7421"/>
    <w:rsid w:val="029C5F5A"/>
    <w:rsid w:val="029F5CCA"/>
    <w:rsid w:val="02A4476B"/>
    <w:rsid w:val="02A45C38"/>
    <w:rsid w:val="02A80776"/>
    <w:rsid w:val="02BA4B2E"/>
    <w:rsid w:val="02D42458"/>
    <w:rsid w:val="02D52DFE"/>
    <w:rsid w:val="02DB6808"/>
    <w:rsid w:val="02ED4364"/>
    <w:rsid w:val="02ED7EC0"/>
    <w:rsid w:val="02FD4D40"/>
    <w:rsid w:val="030E5411"/>
    <w:rsid w:val="031107A9"/>
    <w:rsid w:val="03140B6F"/>
    <w:rsid w:val="03211661"/>
    <w:rsid w:val="033E696D"/>
    <w:rsid w:val="034A7A1F"/>
    <w:rsid w:val="034D6416"/>
    <w:rsid w:val="03546CF8"/>
    <w:rsid w:val="035B2C98"/>
    <w:rsid w:val="036E42E3"/>
    <w:rsid w:val="037A1A31"/>
    <w:rsid w:val="038E7EC0"/>
    <w:rsid w:val="03A45E0B"/>
    <w:rsid w:val="03AB4089"/>
    <w:rsid w:val="03BB7FBE"/>
    <w:rsid w:val="03BE2313"/>
    <w:rsid w:val="03E31E5E"/>
    <w:rsid w:val="03FC06B2"/>
    <w:rsid w:val="04044CFB"/>
    <w:rsid w:val="04127168"/>
    <w:rsid w:val="04180F6C"/>
    <w:rsid w:val="0418186B"/>
    <w:rsid w:val="042711AF"/>
    <w:rsid w:val="042F4B8E"/>
    <w:rsid w:val="04373887"/>
    <w:rsid w:val="044004C3"/>
    <w:rsid w:val="04510244"/>
    <w:rsid w:val="04563E3E"/>
    <w:rsid w:val="04602913"/>
    <w:rsid w:val="0462668B"/>
    <w:rsid w:val="046308D9"/>
    <w:rsid w:val="04636921"/>
    <w:rsid w:val="04643C8C"/>
    <w:rsid w:val="047F419A"/>
    <w:rsid w:val="04823BEC"/>
    <w:rsid w:val="048B16C0"/>
    <w:rsid w:val="0493209F"/>
    <w:rsid w:val="04956BF0"/>
    <w:rsid w:val="049D3864"/>
    <w:rsid w:val="04AA35D5"/>
    <w:rsid w:val="04BF6F27"/>
    <w:rsid w:val="04DF0BA7"/>
    <w:rsid w:val="04F536F3"/>
    <w:rsid w:val="04F903B4"/>
    <w:rsid w:val="050078E6"/>
    <w:rsid w:val="050209E8"/>
    <w:rsid w:val="050548DD"/>
    <w:rsid w:val="05057076"/>
    <w:rsid w:val="050F14A2"/>
    <w:rsid w:val="05110800"/>
    <w:rsid w:val="051145A8"/>
    <w:rsid w:val="05127909"/>
    <w:rsid w:val="051C471B"/>
    <w:rsid w:val="051F38D5"/>
    <w:rsid w:val="05350E53"/>
    <w:rsid w:val="0539118A"/>
    <w:rsid w:val="053E5CD5"/>
    <w:rsid w:val="053F7B43"/>
    <w:rsid w:val="05430AD9"/>
    <w:rsid w:val="054345ED"/>
    <w:rsid w:val="054B2DA7"/>
    <w:rsid w:val="05575F8D"/>
    <w:rsid w:val="055A2073"/>
    <w:rsid w:val="05651AFF"/>
    <w:rsid w:val="056B1774"/>
    <w:rsid w:val="056F4A0D"/>
    <w:rsid w:val="0571302A"/>
    <w:rsid w:val="0577471F"/>
    <w:rsid w:val="057C6385"/>
    <w:rsid w:val="058127A1"/>
    <w:rsid w:val="05900FD6"/>
    <w:rsid w:val="05912FC7"/>
    <w:rsid w:val="05961400"/>
    <w:rsid w:val="05A1563F"/>
    <w:rsid w:val="05A83920"/>
    <w:rsid w:val="05AA1648"/>
    <w:rsid w:val="05DC421B"/>
    <w:rsid w:val="05E12CFA"/>
    <w:rsid w:val="060D2977"/>
    <w:rsid w:val="0617089A"/>
    <w:rsid w:val="061C1D3F"/>
    <w:rsid w:val="061D688E"/>
    <w:rsid w:val="06256913"/>
    <w:rsid w:val="063201D3"/>
    <w:rsid w:val="064113B5"/>
    <w:rsid w:val="06442AD1"/>
    <w:rsid w:val="06451DC1"/>
    <w:rsid w:val="06510AF0"/>
    <w:rsid w:val="065B7A1F"/>
    <w:rsid w:val="065F0F53"/>
    <w:rsid w:val="066A7A79"/>
    <w:rsid w:val="066D4E92"/>
    <w:rsid w:val="066F570C"/>
    <w:rsid w:val="06754E73"/>
    <w:rsid w:val="0681261C"/>
    <w:rsid w:val="06840B3B"/>
    <w:rsid w:val="06923284"/>
    <w:rsid w:val="06950D14"/>
    <w:rsid w:val="06A411DD"/>
    <w:rsid w:val="06B14F19"/>
    <w:rsid w:val="06B923EA"/>
    <w:rsid w:val="06B927C3"/>
    <w:rsid w:val="06BD404D"/>
    <w:rsid w:val="06C05700"/>
    <w:rsid w:val="06CA00EB"/>
    <w:rsid w:val="06DB5463"/>
    <w:rsid w:val="06DE0928"/>
    <w:rsid w:val="06E317A2"/>
    <w:rsid w:val="06FC0A47"/>
    <w:rsid w:val="07002D1F"/>
    <w:rsid w:val="0708176C"/>
    <w:rsid w:val="070A51F7"/>
    <w:rsid w:val="07104D79"/>
    <w:rsid w:val="071F2612"/>
    <w:rsid w:val="072746C6"/>
    <w:rsid w:val="072E5B09"/>
    <w:rsid w:val="074E2A2C"/>
    <w:rsid w:val="07546DCD"/>
    <w:rsid w:val="075F5104"/>
    <w:rsid w:val="076426C6"/>
    <w:rsid w:val="07741E42"/>
    <w:rsid w:val="077F4FFB"/>
    <w:rsid w:val="07874801"/>
    <w:rsid w:val="078A01F8"/>
    <w:rsid w:val="078A5740"/>
    <w:rsid w:val="078B4085"/>
    <w:rsid w:val="0790350F"/>
    <w:rsid w:val="07943000"/>
    <w:rsid w:val="07A04661"/>
    <w:rsid w:val="07AF1BE8"/>
    <w:rsid w:val="07B501B3"/>
    <w:rsid w:val="07B5564E"/>
    <w:rsid w:val="07B562D4"/>
    <w:rsid w:val="07B774D8"/>
    <w:rsid w:val="07BB67DE"/>
    <w:rsid w:val="07BD6184"/>
    <w:rsid w:val="07E945F8"/>
    <w:rsid w:val="08026DBD"/>
    <w:rsid w:val="080E3836"/>
    <w:rsid w:val="080E6C2E"/>
    <w:rsid w:val="081303C8"/>
    <w:rsid w:val="08253C01"/>
    <w:rsid w:val="08265471"/>
    <w:rsid w:val="08314CF2"/>
    <w:rsid w:val="08392F42"/>
    <w:rsid w:val="083C2119"/>
    <w:rsid w:val="083E5E30"/>
    <w:rsid w:val="08485B98"/>
    <w:rsid w:val="085D52E6"/>
    <w:rsid w:val="08652F0E"/>
    <w:rsid w:val="086B33FA"/>
    <w:rsid w:val="086D3370"/>
    <w:rsid w:val="086E51AA"/>
    <w:rsid w:val="08752042"/>
    <w:rsid w:val="088C475E"/>
    <w:rsid w:val="08927B69"/>
    <w:rsid w:val="08931F51"/>
    <w:rsid w:val="08971C51"/>
    <w:rsid w:val="089A2898"/>
    <w:rsid w:val="08A65FB7"/>
    <w:rsid w:val="08AE3540"/>
    <w:rsid w:val="08AF3706"/>
    <w:rsid w:val="08B84C0A"/>
    <w:rsid w:val="08CC1182"/>
    <w:rsid w:val="08CD0537"/>
    <w:rsid w:val="08D11295"/>
    <w:rsid w:val="08D162DA"/>
    <w:rsid w:val="08D52363"/>
    <w:rsid w:val="08E36CD7"/>
    <w:rsid w:val="08E4613F"/>
    <w:rsid w:val="08EC41F6"/>
    <w:rsid w:val="08EF590D"/>
    <w:rsid w:val="08EF5FDB"/>
    <w:rsid w:val="08F377B3"/>
    <w:rsid w:val="08F655F4"/>
    <w:rsid w:val="08F92581"/>
    <w:rsid w:val="0903557D"/>
    <w:rsid w:val="090E6368"/>
    <w:rsid w:val="09274F18"/>
    <w:rsid w:val="092A01DC"/>
    <w:rsid w:val="094555E1"/>
    <w:rsid w:val="0946612F"/>
    <w:rsid w:val="095D5791"/>
    <w:rsid w:val="09664528"/>
    <w:rsid w:val="096E62C0"/>
    <w:rsid w:val="098012FD"/>
    <w:rsid w:val="09836F0C"/>
    <w:rsid w:val="098B0432"/>
    <w:rsid w:val="099C263F"/>
    <w:rsid w:val="09A40F6C"/>
    <w:rsid w:val="09A60DC8"/>
    <w:rsid w:val="09A82611"/>
    <w:rsid w:val="09B25AE5"/>
    <w:rsid w:val="09C73F42"/>
    <w:rsid w:val="09DB6B8D"/>
    <w:rsid w:val="0A052C29"/>
    <w:rsid w:val="0A0D2DAD"/>
    <w:rsid w:val="0A110938"/>
    <w:rsid w:val="0A1115CF"/>
    <w:rsid w:val="0A1118C2"/>
    <w:rsid w:val="0A142BCC"/>
    <w:rsid w:val="0A163A92"/>
    <w:rsid w:val="0A1A60D0"/>
    <w:rsid w:val="0A283ED3"/>
    <w:rsid w:val="0A310FDA"/>
    <w:rsid w:val="0A326008"/>
    <w:rsid w:val="0A387708"/>
    <w:rsid w:val="0A3F05E5"/>
    <w:rsid w:val="0A4B607B"/>
    <w:rsid w:val="0A4C5122"/>
    <w:rsid w:val="0A654E86"/>
    <w:rsid w:val="0A684B0B"/>
    <w:rsid w:val="0A6D4473"/>
    <w:rsid w:val="0A8A06EA"/>
    <w:rsid w:val="0A9001D3"/>
    <w:rsid w:val="0A965C74"/>
    <w:rsid w:val="0AA26FDF"/>
    <w:rsid w:val="0AAD4AF6"/>
    <w:rsid w:val="0AAE7CDB"/>
    <w:rsid w:val="0AB942CE"/>
    <w:rsid w:val="0ABA0A15"/>
    <w:rsid w:val="0ABB2FF3"/>
    <w:rsid w:val="0AC91DBF"/>
    <w:rsid w:val="0ACB619C"/>
    <w:rsid w:val="0AD656DD"/>
    <w:rsid w:val="0AD81455"/>
    <w:rsid w:val="0ADB7967"/>
    <w:rsid w:val="0ADC5DDD"/>
    <w:rsid w:val="0AEE2DD0"/>
    <w:rsid w:val="0AFF478D"/>
    <w:rsid w:val="0B0E131B"/>
    <w:rsid w:val="0B1E56E0"/>
    <w:rsid w:val="0B265070"/>
    <w:rsid w:val="0B2F7542"/>
    <w:rsid w:val="0B3A4A76"/>
    <w:rsid w:val="0B3E7226"/>
    <w:rsid w:val="0B4466AE"/>
    <w:rsid w:val="0B461A7F"/>
    <w:rsid w:val="0B4816E7"/>
    <w:rsid w:val="0B4D1133"/>
    <w:rsid w:val="0B567128"/>
    <w:rsid w:val="0B6167CE"/>
    <w:rsid w:val="0B64128F"/>
    <w:rsid w:val="0B651827"/>
    <w:rsid w:val="0B6D6A84"/>
    <w:rsid w:val="0B770C6E"/>
    <w:rsid w:val="0B773127"/>
    <w:rsid w:val="0B7A250D"/>
    <w:rsid w:val="0B7A30DA"/>
    <w:rsid w:val="0B8415DD"/>
    <w:rsid w:val="0B904AFC"/>
    <w:rsid w:val="0B931745"/>
    <w:rsid w:val="0B974E6D"/>
    <w:rsid w:val="0B9F40E7"/>
    <w:rsid w:val="0BA557AA"/>
    <w:rsid w:val="0BBE13F3"/>
    <w:rsid w:val="0BC85E78"/>
    <w:rsid w:val="0BCA1EE1"/>
    <w:rsid w:val="0BCC63CA"/>
    <w:rsid w:val="0BCD088E"/>
    <w:rsid w:val="0BE33C74"/>
    <w:rsid w:val="0BE66E8C"/>
    <w:rsid w:val="0BEC7ABC"/>
    <w:rsid w:val="0C050263"/>
    <w:rsid w:val="0C055DF8"/>
    <w:rsid w:val="0C1B568E"/>
    <w:rsid w:val="0C403878"/>
    <w:rsid w:val="0C4510AE"/>
    <w:rsid w:val="0C4F35FF"/>
    <w:rsid w:val="0C5206BB"/>
    <w:rsid w:val="0C5412DC"/>
    <w:rsid w:val="0C580AA0"/>
    <w:rsid w:val="0C601702"/>
    <w:rsid w:val="0C660AE9"/>
    <w:rsid w:val="0C6D3623"/>
    <w:rsid w:val="0C6E02C3"/>
    <w:rsid w:val="0C6E7CE5"/>
    <w:rsid w:val="0C730D77"/>
    <w:rsid w:val="0C763022"/>
    <w:rsid w:val="0C7F5FE7"/>
    <w:rsid w:val="0C9205D6"/>
    <w:rsid w:val="0CA37BE6"/>
    <w:rsid w:val="0CA72649"/>
    <w:rsid w:val="0CBE06DE"/>
    <w:rsid w:val="0CC51084"/>
    <w:rsid w:val="0CC57FA8"/>
    <w:rsid w:val="0CCD63BE"/>
    <w:rsid w:val="0CD56820"/>
    <w:rsid w:val="0CD9331F"/>
    <w:rsid w:val="0CEA40EB"/>
    <w:rsid w:val="0D000275"/>
    <w:rsid w:val="0D004C93"/>
    <w:rsid w:val="0D0429D6"/>
    <w:rsid w:val="0D0E700C"/>
    <w:rsid w:val="0D1746C0"/>
    <w:rsid w:val="0D185FB0"/>
    <w:rsid w:val="0D353F82"/>
    <w:rsid w:val="0D3B5CCB"/>
    <w:rsid w:val="0D4032E2"/>
    <w:rsid w:val="0D40529C"/>
    <w:rsid w:val="0D411534"/>
    <w:rsid w:val="0D447276"/>
    <w:rsid w:val="0D5C636E"/>
    <w:rsid w:val="0D5D7988"/>
    <w:rsid w:val="0D5F19BA"/>
    <w:rsid w:val="0D6518AC"/>
    <w:rsid w:val="0D654FC9"/>
    <w:rsid w:val="0D846F67"/>
    <w:rsid w:val="0D8633EB"/>
    <w:rsid w:val="0D891803"/>
    <w:rsid w:val="0D896297"/>
    <w:rsid w:val="0D95699F"/>
    <w:rsid w:val="0D9C2E9F"/>
    <w:rsid w:val="0DA0143A"/>
    <w:rsid w:val="0DA9308B"/>
    <w:rsid w:val="0DB12410"/>
    <w:rsid w:val="0DB5782C"/>
    <w:rsid w:val="0DC22CE6"/>
    <w:rsid w:val="0DC57BF4"/>
    <w:rsid w:val="0DD062A6"/>
    <w:rsid w:val="0DD2568F"/>
    <w:rsid w:val="0DDC125D"/>
    <w:rsid w:val="0DE13AD3"/>
    <w:rsid w:val="0DE46363"/>
    <w:rsid w:val="0DF50570"/>
    <w:rsid w:val="0DF724C5"/>
    <w:rsid w:val="0DF9359D"/>
    <w:rsid w:val="0E054180"/>
    <w:rsid w:val="0E1529C0"/>
    <w:rsid w:val="0E1F3A3A"/>
    <w:rsid w:val="0E254B87"/>
    <w:rsid w:val="0E281433"/>
    <w:rsid w:val="0E2F3A82"/>
    <w:rsid w:val="0E2F7CC1"/>
    <w:rsid w:val="0E323572"/>
    <w:rsid w:val="0E3B4717"/>
    <w:rsid w:val="0E5B4435"/>
    <w:rsid w:val="0E5E4DD7"/>
    <w:rsid w:val="0E5F2DA8"/>
    <w:rsid w:val="0E680906"/>
    <w:rsid w:val="0E680FD4"/>
    <w:rsid w:val="0E6E267C"/>
    <w:rsid w:val="0E6E5F34"/>
    <w:rsid w:val="0E7C70E7"/>
    <w:rsid w:val="0E81074F"/>
    <w:rsid w:val="0E890B1C"/>
    <w:rsid w:val="0E8D32A5"/>
    <w:rsid w:val="0E95380A"/>
    <w:rsid w:val="0E980F48"/>
    <w:rsid w:val="0E9F0E53"/>
    <w:rsid w:val="0EA83D08"/>
    <w:rsid w:val="0EB17446"/>
    <w:rsid w:val="0EC65613"/>
    <w:rsid w:val="0ECA3E92"/>
    <w:rsid w:val="0EE02412"/>
    <w:rsid w:val="0EF272AA"/>
    <w:rsid w:val="0EFD3FF9"/>
    <w:rsid w:val="0F016D86"/>
    <w:rsid w:val="0F1E44D2"/>
    <w:rsid w:val="0F21391E"/>
    <w:rsid w:val="0F2B6E7C"/>
    <w:rsid w:val="0F384BB8"/>
    <w:rsid w:val="0F4A0448"/>
    <w:rsid w:val="0F53554E"/>
    <w:rsid w:val="0F6951ED"/>
    <w:rsid w:val="0F6B1C5A"/>
    <w:rsid w:val="0F6E1921"/>
    <w:rsid w:val="0F7263DD"/>
    <w:rsid w:val="0F7320DC"/>
    <w:rsid w:val="0F8306C9"/>
    <w:rsid w:val="0F87169C"/>
    <w:rsid w:val="0F895B5E"/>
    <w:rsid w:val="0F9B5A50"/>
    <w:rsid w:val="0F9E1450"/>
    <w:rsid w:val="0F9E1861"/>
    <w:rsid w:val="0FA1602F"/>
    <w:rsid w:val="0FA80D19"/>
    <w:rsid w:val="0FEF09D8"/>
    <w:rsid w:val="0FF13EC9"/>
    <w:rsid w:val="0FF666E4"/>
    <w:rsid w:val="0FFA2A54"/>
    <w:rsid w:val="100512E3"/>
    <w:rsid w:val="1017058C"/>
    <w:rsid w:val="10341AF0"/>
    <w:rsid w:val="10401F6C"/>
    <w:rsid w:val="1053332C"/>
    <w:rsid w:val="10615489"/>
    <w:rsid w:val="106A2214"/>
    <w:rsid w:val="106B4B1A"/>
    <w:rsid w:val="106C7FDA"/>
    <w:rsid w:val="1085627B"/>
    <w:rsid w:val="10861FEC"/>
    <w:rsid w:val="108C2DED"/>
    <w:rsid w:val="10940D31"/>
    <w:rsid w:val="10953945"/>
    <w:rsid w:val="10961B97"/>
    <w:rsid w:val="1097052B"/>
    <w:rsid w:val="109C7A51"/>
    <w:rsid w:val="10A5002C"/>
    <w:rsid w:val="10BA56CC"/>
    <w:rsid w:val="10C009C2"/>
    <w:rsid w:val="10C63004"/>
    <w:rsid w:val="10CC07EE"/>
    <w:rsid w:val="10EE4513"/>
    <w:rsid w:val="10F0168E"/>
    <w:rsid w:val="10F52449"/>
    <w:rsid w:val="1107074C"/>
    <w:rsid w:val="11160F29"/>
    <w:rsid w:val="111A78B4"/>
    <w:rsid w:val="11292A0B"/>
    <w:rsid w:val="112E1DCF"/>
    <w:rsid w:val="113518E3"/>
    <w:rsid w:val="11477335"/>
    <w:rsid w:val="114C4E4B"/>
    <w:rsid w:val="114F59E5"/>
    <w:rsid w:val="1152292D"/>
    <w:rsid w:val="1156231F"/>
    <w:rsid w:val="115937FB"/>
    <w:rsid w:val="115B41D4"/>
    <w:rsid w:val="11764A42"/>
    <w:rsid w:val="11793F75"/>
    <w:rsid w:val="117A3933"/>
    <w:rsid w:val="117D4EBF"/>
    <w:rsid w:val="1188557A"/>
    <w:rsid w:val="11941639"/>
    <w:rsid w:val="119A1941"/>
    <w:rsid w:val="11B435F6"/>
    <w:rsid w:val="11CA7066"/>
    <w:rsid w:val="11E466AC"/>
    <w:rsid w:val="11E57416"/>
    <w:rsid w:val="11ED36A7"/>
    <w:rsid w:val="11EE5742"/>
    <w:rsid w:val="12003C81"/>
    <w:rsid w:val="120053C3"/>
    <w:rsid w:val="120174E4"/>
    <w:rsid w:val="12110791"/>
    <w:rsid w:val="121F0215"/>
    <w:rsid w:val="12271D8F"/>
    <w:rsid w:val="122E7232"/>
    <w:rsid w:val="122F6FA0"/>
    <w:rsid w:val="12400419"/>
    <w:rsid w:val="12525F91"/>
    <w:rsid w:val="125C471A"/>
    <w:rsid w:val="12621EE9"/>
    <w:rsid w:val="1264323B"/>
    <w:rsid w:val="126A337D"/>
    <w:rsid w:val="126C364C"/>
    <w:rsid w:val="1273104A"/>
    <w:rsid w:val="12771CD0"/>
    <w:rsid w:val="12786845"/>
    <w:rsid w:val="127E179E"/>
    <w:rsid w:val="1283439D"/>
    <w:rsid w:val="128532FD"/>
    <w:rsid w:val="128731B0"/>
    <w:rsid w:val="12962E75"/>
    <w:rsid w:val="12A366EE"/>
    <w:rsid w:val="12AE4F2A"/>
    <w:rsid w:val="12B1372C"/>
    <w:rsid w:val="12B92BA3"/>
    <w:rsid w:val="12C03272"/>
    <w:rsid w:val="12C80A10"/>
    <w:rsid w:val="12CF79B2"/>
    <w:rsid w:val="12DB5E8A"/>
    <w:rsid w:val="12E85B0F"/>
    <w:rsid w:val="12F01A7D"/>
    <w:rsid w:val="12F54B05"/>
    <w:rsid w:val="13005986"/>
    <w:rsid w:val="13010E1A"/>
    <w:rsid w:val="13051255"/>
    <w:rsid w:val="13082095"/>
    <w:rsid w:val="130848A2"/>
    <w:rsid w:val="130F0333"/>
    <w:rsid w:val="131C3CFD"/>
    <w:rsid w:val="13205F51"/>
    <w:rsid w:val="132D7B5A"/>
    <w:rsid w:val="13362D7B"/>
    <w:rsid w:val="13363295"/>
    <w:rsid w:val="13451652"/>
    <w:rsid w:val="13462867"/>
    <w:rsid w:val="134E29ED"/>
    <w:rsid w:val="134E74B7"/>
    <w:rsid w:val="13514493"/>
    <w:rsid w:val="13514EEB"/>
    <w:rsid w:val="136C5445"/>
    <w:rsid w:val="13765CAF"/>
    <w:rsid w:val="137E1159"/>
    <w:rsid w:val="13802EE1"/>
    <w:rsid w:val="1384332A"/>
    <w:rsid w:val="13A1423F"/>
    <w:rsid w:val="13CD4DD1"/>
    <w:rsid w:val="13D10263"/>
    <w:rsid w:val="13D37579"/>
    <w:rsid w:val="13D54B72"/>
    <w:rsid w:val="13D67F65"/>
    <w:rsid w:val="13DA6880"/>
    <w:rsid w:val="13E43E70"/>
    <w:rsid w:val="13E9022F"/>
    <w:rsid w:val="13F13588"/>
    <w:rsid w:val="13F34D52"/>
    <w:rsid w:val="14097072"/>
    <w:rsid w:val="140B64F1"/>
    <w:rsid w:val="140E3079"/>
    <w:rsid w:val="141C2B8E"/>
    <w:rsid w:val="141F26BB"/>
    <w:rsid w:val="14257477"/>
    <w:rsid w:val="14285F5B"/>
    <w:rsid w:val="143D057B"/>
    <w:rsid w:val="14507264"/>
    <w:rsid w:val="14540FC8"/>
    <w:rsid w:val="14612862"/>
    <w:rsid w:val="146513FF"/>
    <w:rsid w:val="14665D24"/>
    <w:rsid w:val="14762D0D"/>
    <w:rsid w:val="147A13E8"/>
    <w:rsid w:val="147C786C"/>
    <w:rsid w:val="148358F3"/>
    <w:rsid w:val="149F36F3"/>
    <w:rsid w:val="14BE3297"/>
    <w:rsid w:val="14D90354"/>
    <w:rsid w:val="14DF2498"/>
    <w:rsid w:val="14FB2910"/>
    <w:rsid w:val="14FC21E4"/>
    <w:rsid w:val="150242FD"/>
    <w:rsid w:val="1528122B"/>
    <w:rsid w:val="153A6875"/>
    <w:rsid w:val="154B757C"/>
    <w:rsid w:val="15514F9C"/>
    <w:rsid w:val="155963E5"/>
    <w:rsid w:val="1565034D"/>
    <w:rsid w:val="15865C87"/>
    <w:rsid w:val="15897F1C"/>
    <w:rsid w:val="15900224"/>
    <w:rsid w:val="1599027E"/>
    <w:rsid w:val="15A5462A"/>
    <w:rsid w:val="15C17A3F"/>
    <w:rsid w:val="15C22D2E"/>
    <w:rsid w:val="15C64048"/>
    <w:rsid w:val="15CA5CFA"/>
    <w:rsid w:val="15CC2952"/>
    <w:rsid w:val="15E2587E"/>
    <w:rsid w:val="15E32A2C"/>
    <w:rsid w:val="15F1786F"/>
    <w:rsid w:val="15F95144"/>
    <w:rsid w:val="15FA6077"/>
    <w:rsid w:val="15FD5824"/>
    <w:rsid w:val="16064B9E"/>
    <w:rsid w:val="16105012"/>
    <w:rsid w:val="16175528"/>
    <w:rsid w:val="16316AAB"/>
    <w:rsid w:val="164107F7"/>
    <w:rsid w:val="164376D6"/>
    <w:rsid w:val="164E2024"/>
    <w:rsid w:val="16547E5D"/>
    <w:rsid w:val="166D3B8B"/>
    <w:rsid w:val="166F724B"/>
    <w:rsid w:val="1674297A"/>
    <w:rsid w:val="16754576"/>
    <w:rsid w:val="167807A4"/>
    <w:rsid w:val="167C264B"/>
    <w:rsid w:val="168753B6"/>
    <w:rsid w:val="1695644C"/>
    <w:rsid w:val="16B87DD8"/>
    <w:rsid w:val="16C44F84"/>
    <w:rsid w:val="16C75D2F"/>
    <w:rsid w:val="16CF1614"/>
    <w:rsid w:val="16E71360"/>
    <w:rsid w:val="16F45869"/>
    <w:rsid w:val="16FE2244"/>
    <w:rsid w:val="170D304B"/>
    <w:rsid w:val="171F7EDC"/>
    <w:rsid w:val="17346482"/>
    <w:rsid w:val="173A0AA1"/>
    <w:rsid w:val="17491EB7"/>
    <w:rsid w:val="174A36DB"/>
    <w:rsid w:val="17555425"/>
    <w:rsid w:val="17611606"/>
    <w:rsid w:val="17620A24"/>
    <w:rsid w:val="17685EAA"/>
    <w:rsid w:val="17701FB1"/>
    <w:rsid w:val="17740758"/>
    <w:rsid w:val="17765CC3"/>
    <w:rsid w:val="1781494B"/>
    <w:rsid w:val="178225AF"/>
    <w:rsid w:val="17831616"/>
    <w:rsid w:val="179516B0"/>
    <w:rsid w:val="179C06FA"/>
    <w:rsid w:val="179F0786"/>
    <w:rsid w:val="17AD5A18"/>
    <w:rsid w:val="17AE0278"/>
    <w:rsid w:val="17BD4D33"/>
    <w:rsid w:val="17BF678E"/>
    <w:rsid w:val="17C01A26"/>
    <w:rsid w:val="17D13798"/>
    <w:rsid w:val="17D82A95"/>
    <w:rsid w:val="17E379A1"/>
    <w:rsid w:val="17E560CE"/>
    <w:rsid w:val="17E72CD8"/>
    <w:rsid w:val="181B3DFF"/>
    <w:rsid w:val="183A29F1"/>
    <w:rsid w:val="184B5295"/>
    <w:rsid w:val="185A07AF"/>
    <w:rsid w:val="18601748"/>
    <w:rsid w:val="186406B9"/>
    <w:rsid w:val="18657C0C"/>
    <w:rsid w:val="187157FF"/>
    <w:rsid w:val="187736FF"/>
    <w:rsid w:val="18784278"/>
    <w:rsid w:val="18826EA4"/>
    <w:rsid w:val="189507FF"/>
    <w:rsid w:val="189615B6"/>
    <w:rsid w:val="18987CE0"/>
    <w:rsid w:val="18A43ACD"/>
    <w:rsid w:val="18A45596"/>
    <w:rsid w:val="18A71D76"/>
    <w:rsid w:val="18B51BDD"/>
    <w:rsid w:val="18BA46DC"/>
    <w:rsid w:val="18C21D9A"/>
    <w:rsid w:val="18F44E8B"/>
    <w:rsid w:val="18F61F87"/>
    <w:rsid w:val="1902384D"/>
    <w:rsid w:val="19081158"/>
    <w:rsid w:val="190B0C48"/>
    <w:rsid w:val="19342A12"/>
    <w:rsid w:val="1936457E"/>
    <w:rsid w:val="193F68A6"/>
    <w:rsid w:val="19426B14"/>
    <w:rsid w:val="195E548A"/>
    <w:rsid w:val="196563BE"/>
    <w:rsid w:val="19666BAF"/>
    <w:rsid w:val="196D36B1"/>
    <w:rsid w:val="197835FF"/>
    <w:rsid w:val="197D7D98"/>
    <w:rsid w:val="19807FC5"/>
    <w:rsid w:val="198C5799"/>
    <w:rsid w:val="19A70FF7"/>
    <w:rsid w:val="19B257EB"/>
    <w:rsid w:val="19B968F6"/>
    <w:rsid w:val="19BF40DB"/>
    <w:rsid w:val="19C01A32"/>
    <w:rsid w:val="19D16EBD"/>
    <w:rsid w:val="19D8783E"/>
    <w:rsid w:val="19DC691E"/>
    <w:rsid w:val="19F70C35"/>
    <w:rsid w:val="19F71C0C"/>
    <w:rsid w:val="19F94F44"/>
    <w:rsid w:val="19FF3B84"/>
    <w:rsid w:val="1A0477ED"/>
    <w:rsid w:val="1A115CFD"/>
    <w:rsid w:val="1A172A89"/>
    <w:rsid w:val="1A1D50D7"/>
    <w:rsid w:val="1A254136"/>
    <w:rsid w:val="1A2733BC"/>
    <w:rsid w:val="1A2C46DA"/>
    <w:rsid w:val="1A3306A6"/>
    <w:rsid w:val="1A345CFC"/>
    <w:rsid w:val="1A445AA9"/>
    <w:rsid w:val="1A4C1E05"/>
    <w:rsid w:val="1A4C3B1A"/>
    <w:rsid w:val="1A4F2C8C"/>
    <w:rsid w:val="1A5F124B"/>
    <w:rsid w:val="1A690EA6"/>
    <w:rsid w:val="1A693E78"/>
    <w:rsid w:val="1A7647AB"/>
    <w:rsid w:val="1A846F04"/>
    <w:rsid w:val="1A9D7FA7"/>
    <w:rsid w:val="1A9F697C"/>
    <w:rsid w:val="1AAE2880"/>
    <w:rsid w:val="1ABE0ECD"/>
    <w:rsid w:val="1ACB4B33"/>
    <w:rsid w:val="1ADA5BE8"/>
    <w:rsid w:val="1ADA6B24"/>
    <w:rsid w:val="1AE23479"/>
    <w:rsid w:val="1AE96D67"/>
    <w:rsid w:val="1AEE209D"/>
    <w:rsid w:val="1AFE302B"/>
    <w:rsid w:val="1B012F17"/>
    <w:rsid w:val="1B19294E"/>
    <w:rsid w:val="1B196B74"/>
    <w:rsid w:val="1B1A2B90"/>
    <w:rsid w:val="1B2304CB"/>
    <w:rsid w:val="1B267FBB"/>
    <w:rsid w:val="1B3721C8"/>
    <w:rsid w:val="1B497AF1"/>
    <w:rsid w:val="1B544645"/>
    <w:rsid w:val="1B60019C"/>
    <w:rsid w:val="1B6603B7"/>
    <w:rsid w:val="1B66067F"/>
    <w:rsid w:val="1B6B032C"/>
    <w:rsid w:val="1B6E365E"/>
    <w:rsid w:val="1B71152F"/>
    <w:rsid w:val="1B9D1033"/>
    <w:rsid w:val="1BA13037"/>
    <w:rsid w:val="1BA813CC"/>
    <w:rsid w:val="1BAF1D5E"/>
    <w:rsid w:val="1BCC2910"/>
    <w:rsid w:val="1BE551BB"/>
    <w:rsid w:val="1BFD31F7"/>
    <w:rsid w:val="1BFE3962"/>
    <w:rsid w:val="1C00781F"/>
    <w:rsid w:val="1C0E3DEE"/>
    <w:rsid w:val="1C1D4D83"/>
    <w:rsid w:val="1C1F1D01"/>
    <w:rsid w:val="1C216E4E"/>
    <w:rsid w:val="1C283612"/>
    <w:rsid w:val="1C4F1779"/>
    <w:rsid w:val="1C543A1D"/>
    <w:rsid w:val="1C5F19D6"/>
    <w:rsid w:val="1C614CC8"/>
    <w:rsid w:val="1C8464AF"/>
    <w:rsid w:val="1C8E53E9"/>
    <w:rsid w:val="1C8F4F35"/>
    <w:rsid w:val="1C9710BF"/>
    <w:rsid w:val="1C9D0D65"/>
    <w:rsid w:val="1CB03FE0"/>
    <w:rsid w:val="1CD130C8"/>
    <w:rsid w:val="1CDE078F"/>
    <w:rsid w:val="1CE049F9"/>
    <w:rsid w:val="1CF739BD"/>
    <w:rsid w:val="1CFE11EF"/>
    <w:rsid w:val="1D0270D6"/>
    <w:rsid w:val="1D061EC9"/>
    <w:rsid w:val="1D175E0D"/>
    <w:rsid w:val="1D182137"/>
    <w:rsid w:val="1D21734C"/>
    <w:rsid w:val="1D2811B0"/>
    <w:rsid w:val="1D2F0DDA"/>
    <w:rsid w:val="1D305121"/>
    <w:rsid w:val="1D494776"/>
    <w:rsid w:val="1D5303B4"/>
    <w:rsid w:val="1D562FC6"/>
    <w:rsid w:val="1D676B3E"/>
    <w:rsid w:val="1D822D54"/>
    <w:rsid w:val="1DA8115B"/>
    <w:rsid w:val="1DB114CE"/>
    <w:rsid w:val="1DBC502D"/>
    <w:rsid w:val="1DC46A0F"/>
    <w:rsid w:val="1DCB417A"/>
    <w:rsid w:val="1DCB5661"/>
    <w:rsid w:val="1DCF66E8"/>
    <w:rsid w:val="1DD04B70"/>
    <w:rsid w:val="1DD817AE"/>
    <w:rsid w:val="1DD87236"/>
    <w:rsid w:val="1DDC2BB3"/>
    <w:rsid w:val="1DDD1F0D"/>
    <w:rsid w:val="1DDF7B51"/>
    <w:rsid w:val="1DE101C9"/>
    <w:rsid w:val="1DE657E0"/>
    <w:rsid w:val="1DEF7E3D"/>
    <w:rsid w:val="1DF44F1C"/>
    <w:rsid w:val="1E0F1CD7"/>
    <w:rsid w:val="1E167D82"/>
    <w:rsid w:val="1E2512FC"/>
    <w:rsid w:val="1E297A71"/>
    <w:rsid w:val="1E2C3B3A"/>
    <w:rsid w:val="1E2D1D81"/>
    <w:rsid w:val="1E351308"/>
    <w:rsid w:val="1E48225B"/>
    <w:rsid w:val="1E4B64A1"/>
    <w:rsid w:val="1E522E75"/>
    <w:rsid w:val="1E560BB7"/>
    <w:rsid w:val="1E624DCC"/>
    <w:rsid w:val="1E6A2B41"/>
    <w:rsid w:val="1E6C1116"/>
    <w:rsid w:val="1E6F3D76"/>
    <w:rsid w:val="1E8265F2"/>
    <w:rsid w:val="1E846887"/>
    <w:rsid w:val="1E8474D2"/>
    <w:rsid w:val="1E866A84"/>
    <w:rsid w:val="1E892575"/>
    <w:rsid w:val="1E8D5016"/>
    <w:rsid w:val="1EA57344"/>
    <w:rsid w:val="1EA738F7"/>
    <w:rsid w:val="1EA81650"/>
    <w:rsid w:val="1EA8357A"/>
    <w:rsid w:val="1EAA4A5F"/>
    <w:rsid w:val="1EB0664C"/>
    <w:rsid w:val="1EB42571"/>
    <w:rsid w:val="1EB53C95"/>
    <w:rsid w:val="1EC84049"/>
    <w:rsid w:val="1ED07D02"/>
    <w:rsid w:val="1ED31148"/>
    <w:rsid w:val="1ED3159D"/>
    <w:rsid w:val="1ED45B3E"/>
    <w:rsid w:val="1ED815CC"/>
    <w:rsid w:val="1EDE383F"/>
    <w:rsid w:val="1EEE3067"/>
    <w:rsid w:val="1EEF3811"/>
    <w:rsid w:val="1EF230B9"/>
    <w:rsid w:val="1EF9083E"/>
    <w:rsid w:val="1EFB1800"/>
    <w:rsid w:val="1F075A4E"/>
    <w:rsid w:val="1F0D796F"/>
    <w:rsid w:val="1F2875B2"/>
    <w:rsid w:val="1F2E3522"/>
    <w:rsid w:val="1F3071D6"/>
    <w:rsid w:val="1F4A17F2"/>
    <w:rsid w:val="1F4B4AD7"/>
    <w:rsid w:val="1F500EF9"/>
    <w:rsid w:val="1F540B29"/>
    <w:rsid w:val="1F6179E6"/>
    <w:rsid w:val="1F666BD8"/>
    <w:rsid w:val="1F6965DD"/>
    <w:rsid w:val="1F6C7577"/>
    <w:rsid w:val="1F722869"/>
    <w:rsid w:val="1F7C0DC3"/>
    <w:rsid w:val="1F875497"/>
    <w:rsid w:val="1F894DE0"/>
    <w:rsid w:val="1F974BD3"/>
    <w:rsid w:val="1FA92563"/>
    <w:rsid w:val="1FA92F69"/>
    <w:rsid w:val="1FB0128E"/>
    <w:rsid w:val="1FB57564"/>
    <w:rsid w:val="1FB65D09"/>
    <w:rsid w:val="1FB738D7"/>
    <w:rsid w:val="1FBC0EEE"/>
    <w:rsid w:val="1FC559D5"/>
    <w:rsid w:val="1FC967C3"/>
    <w:rsid w:val="1FCF5222"/>
    <w:rsid w:val="1FE075EC"/>
    <w:rsid w:val="1FE83A91"/>
    <w:rsid w:val="1FEA27AB"/>
    <w:rsid w:val="1FEE0732"/>
    <w:rsid w:val="1FF0533A"/>
    <w:rsid w:val="1FFE4CAF"/>
    <w:rsid w:val="2006072A"/>
    <w:rsid w:val="200C59D1"/>
    <w:rsid w:val="203132E4"/>
    <w:rsid w:val="203E7B55"/>
    <w:rsid w:val="20446476"/>
    <w:rsid w:val="205D5F74"/>
    <w:rsid w:val="20777708"/>
    <w:rsid w:val="20872329"/>
    <w:rsid w:val="20881E6E"/>
    <w:rsid w:val="208E2C43"/>
    <w:rsid w:val="20971C3B"/>
    <w:rsid w:val="20B51C80"/>
    <w:rsid w:val="20B66C29"/>
    <w:rsid w:val="20B6757A"/>
    <w:rsid w:val="20B94187"/>
    <w:rsid w:val="20BD4F1E"/>
    <w:rsid w:val="20D717DB"/>
    <w:rsid w:val="20DD111C"/>
    <w:rsid w:val="20E12CB0"/>
    <w:rsid w:val="20EC5EF5"/>
    <w:rsid w:val="20FB53B1"/>
    <w:rsid w:val="211B3EC1"/>
    <w:rsid w:val="212006CB"/>
    <w:rsid w:val="21362ACC"/>
    <w:rsid w:val="214E6E80"/>
    <w:rsid w:val="21573C2E"/>
    <w:rsid w:val="216A29AD"/>
    <w:rsid w:val="218872DA"/>
    <w:rsid w:val="218E4D1A"/>
    <w:rsid w:val="21912805"/>
    <w:rsid w:val="2194326A"/>
    <w:rsid w:val="219C0B4E"/>
    <w:rsid w:val="21B10F8F"/>
    <w:rsid w:val="21B14346"/>
    <w:rsid w:val="21B16D5E"/>
    <w:rsid w:val="21BA283C"/>
    <w:rsid w:val="21C83B7A"/>
    <w:rsid w:val="21DB3808"/>
    <w:rsid w:val="21DE6C12"/>
    <w:rsid w:val="21E139D9"/>
    <w:rsid w:val="21E55218"/>
    <w:rsid w:val="21EA7F94"/>
    <w:rsid w:val="21ED35E0"/>
    <w:rsid w:val="21F030D1"/>
    <w:rsid w:val="21F3318D"/>
    <w:rsid w:val="21F37C29"/>
    <w:rsid w:val="21F63D68"/>
    <w:rsid w:val="22030161"/>
    <w:rsid w:val="22067683"/>
    <w:rsid w:val="220C65DE"/>
    <w:rsid w:val="221506D7"/>
    <w:rsid w:val="222125C8"/>
    <w:rsid w:val="22243FF6"/>
    <w:rsid w:val="22244B28"/>
    <w:rsid w:val="222665E1"/>
    <w:rsid w:val="22267D59"/>
    <w:rsid w:val="222D2946"/>
    <w:rsid w:val="223976A8"/>
    <w:rsid w:val="224376A4"/>
    <w:rsid w:val="22574EFE"/>
    <w:rsid w:val="225C42C2"/>
    <w:rsid w:val="227107A6"/>
    <w:rsid w:val="22886E2D"/>
    <w:rsid w:val="228E4DC3"/>
    <w:rsid w:val="22927BE8"/>
    <w:rsid w:val="22A464C8"/>
    <w:rsid w:val="22A81EB2"/>
    <w:rsid w:val="22C55688"/>
    <w:rsid w:val="22D22E07"/>
    <w:rsid w:val="22D26000"/>
    <w:rsid w:val="22DB5B2F"/>
    <w:rsid w:val="22DB7DAF"/>
    <w:rsid w:val="22ED5CBB"/>
    <w:rsid w:val="22F1333B"/>
    <w:rsid w:val="22FD0F40"/>
    <w:rsid w:val="230E014E"/>
    <w:rsid w:val="2313509C"/>
    <w:rsid w:val="231B3BEE"/>
    <w:rsid w:val="231F4D0B"/>
    <w:rsid w:val="232748D0"/>
    <w:rsid w:val="232E3EB1"/>
    <w:rsid w:val="233A675C"/>
    <w:rsid w:val="233A7B0E"/>
    <w:rsid w:val="233B6719"/>
    <w:rsid w:val="234801B8"/>
    <w:rsid w:val="234A0CE4"/>
    <w:rsid w:val="23567449"/>
    <w:rsid w:val="23614A91"/>
    <w:rsid w:val="23696591"/>
    <w:rsid w:val="238670E4"/>
    <w:rsid w:val="238735C1"/>
    <w:rsid w:val="238D1841"/>
    <w:rsid w:val="23950725"/>
    <w:rsid w:val="23AC09D7"/>
    <w:rsid w:val="23ADBB33"/>
    <w:rsid w:val="23AF6E3B"/>
    <w:rsid w:val="23B46146"/>
    <w:rsid w:val="23BA0C48"/>
    <w:rsid w:val="23C04A1E"/>
    <w:rsid w:val="23CE0F14"/>
    <w:rsid w:val="23D3267C"/>
    <w:rsid w:val="23E00362"/>
    <w:rsid w:val="23F944BF"/>
    <w:rsid w:val="24034D6D"/>
    <w:rsid w:val="240E2B36"/>
    <w:rsid w:val="241402A1"/>
    <w:rsid w:val="241A6B2F"/>
    <w:rsid w:val="241D2BB9"/>
    <w:rsid w:val="242304BC"/>
    <w:rsid w:val="24347753"/>
    <w:rsid w:val="243E26B4"/>
    <w:rsid w:val="243E61C2"/>
    <w:rsid w:val="24405064"/>
    <w:rsid w:val="244268BD"/>
    <w:rsid w:val="2451611B"/>
    <w:rsid w:val="24574FE0"/>
    <w:rsid w:val="245D5120"/>
    <w:rsid w:val="2464079F"/>
    <w:rsid w:val="247B1EDD"/>
    <w:rsid w:val="24833D48"/>
    <w:rsid w:val="248D15A2"/>
    <w:rsid w:val="24A0493A"/>
    <w:rsid w:val="24A245C7"/>
    <w:rsid w:val="24B13257"/>
    <w:rsid w:val="24B1580E"/>
    <w:rsid w:val="24B93C4E"/>
    <w:rsid w:val="24BC6849"/>
    <w:rsid w:val="24C736FC"/>
    <w:rsid w:val="24D34F3D"/>
    <w:rsid w:val="24E435E8"/>
    <w:rsid w:val="24E565C9"/>
    <w:rsid w:val="24EC4023"/>
    <w:rsid w:val="25065196"/>
    <w:rsid w:val="250C0222"/>
    <w:rsid w:val="25145328"/>
    <w:rsid w:val="252009E7"/>
    <w:rsid w:val="25220EDB"/>
    <w:rsid w:val="252512E3"/>
    <w:rsid w:val="25271DEF"/>
    <w:rsid w:val="252872B4"/>
    <w:rsid w:val="253647ED"/>
    <w:rsid w:val="25413437"/>
    <w:rsid w:val="254269DB"/>
    <w:rsid w:val="25444C9B"/>
    <w:rsid w:val="254B7D90"/>
    <w:rsid w:val="254E25E8"/>
    <w:rsid w:val="2558634F"/>
    <w:rsid w:val="2560231B"/>
    <w:rsid w:val="2561711C"/>
    <w:rsid w:val="25752D6A"/>
    <w:rsid w:val="257A362D"/>
    <w:rsid w:val="25881C12"/>
    <w:rsid w:val="25896A9F"/>
    <w:rsid w:val="258F27E8"/>
    <w:rsid w:val="2593449F"/>
    <w:rsid w:val="25976EC1"/>
    <w:rsid w:val="25C348BF"/>
    <w:rsid w:val="25C47358"/>
    <w:rsid w:val="25C7239A"/>
    <w:rsid w:val="25C761FF"/>
    <w:rsid w:val="25D90A77"/>
    <w:rsid w:val="25E75CA7"/>
    <w:rsid w:val="25E90E9B"/>
    <w:rsid w:val="25EB7E37"/>
    <w:rsid w:val="25F00370"/>
    <w:rsid w:val="25F04E5A"/>
    <w:rsid w:val="25F1049D"/>
    <w:rsid w:val="25F648A3"/>
    <w:rsid w:val="260D3B84"/>
    <w:rsid w:val="261849A4"/>
    <w:rsid w:val="261A2EFB"/>
    <w:rsid w:val="26267194"/>
    <w:rsid w:val="262A5F8B"/>
    <w:rsid w:val="263471AF"/>
    <w:rsid w:val="263C02CE"/>
    <w:rsid w:val="264D0AF2"/>
    <w:rsid w:val="264D4333"/>
    <w:rsid w:val="26564CEA"/>
    <w:rsid w:val="265F3978"/>
    <w:rsid w:val="266409F1"/>
    <w:rsid w:val="266F526F"/>
    <w:rsid w:val="26777E2C"/>
    <w:rsid w:val="267A195E"/>
    <w:rsid w:val="267F627E"/>
    <w:rsid w:val="268444DA"/>
    <w:rsid w:val="268C6CEB"/>
    <w:rsid w:val="26976468"/>
    <w:rsid w:val="26A37533"/>
    <w:rsid w:val="26AE59BA"/>
    <w:rsid w:val="26BB4407"/>
    <w:rsid w:val="26C35A38"/>
    <w:rsid w:val="26C966F2"/>
    <w:rsid w:val="26ED2C0D"/>
    <w:rsid w:val="26F01820"/>
    <w:rsid w:val="26F1343E"/>
    <w:rsid w:val="26F82311"/>
    <w:rsid w:val="26FA66F4"/>
    <w:rsid w:val="27063831"/>
    <w:rsid w:val="27287001"/>
    <w:rsid w:val="272910CA"/>
    <w:rsid w:val="272C4115"/>
    <w:rsid w:val="272E22C0"/>
    <w:rsid w:val="27396A92"/>
    <w:rsid w:val="27457FAB"/>
    <w:rsid w:val="274B408E"/>
    <w:rsid w:val="276C767D"/>
    <w:rsid w:val="277171A0"/>
    <w:rsid w:val="2773051D"/>
    <w:rsid w:val="27827846"/>
    <w:rsid w:val="27832D26"/>
    <w:rsid w:val="27846795"/>
    <w:rsid w:val="279C2950"/>
    <w:rsid w:val="279D3B81"/>
    <w:rsid w:val="27A22B81"/>
    <w:rsid w:val="27A26C1B"/>
    <w:rsid w:val="27A7502B"/>
    <w:rsid w:val="27AE4091"/>
    <w:rsid w:val="27B124B1"/>
    <w:rsid w:val="27B27CBA"/>
    <w:rsid w:val="27B60C79"/>
    <w:rsid w:val="27B96AB3"/>
    <w:rsid w:val="27BA21B7"/>
    <w:rsid w:val="27BD2A04"/>
    <w:rsid w:val="27BE3B6A"/>
    <w:rsid w:val="27D615FF"/>
    <w:rsid w:val="27D804C4"/>
    <w:rsid w:val="27E707E1"/>
    <w:rsid w:val="27EF2091"/>
    <w:rsid w:val="27F37477"/>
    <w:rsid w:val="27FA6A57"/>
    <w:rsid w:val="28102F5D"/>
    <w:rsid w:val="28123BC3"/>
    <w:rsid w:val="28173165"/>
    <w:rsid w:val="28221B0A"/>
    <w:rsid w:val="282F1951"/>
    <w:rsid w:val="28346C53"/>
    <w:rsid w:val="28493463"/>
    <w:rsid w:val="28506677"/>
    <w:rsid w:val="28515D08"/>
    <w:rsid w:val="28517588"/>
    <w:rsid w:val="28544FB7"/>
    <w:rsid w:val="28667C49"/>
    <w:rsid w:val="286F532C"/>
    <w:rsid w:val="28710638"/>
    <w:rsid w:val="287D5C70"/>
    <w:rsid w:val="287D7505"/>
    <w:rsid w:val="288E5083"/>
    <w:rsid w:val="289506E4"/>
    <w:rsid w:val="28971A48"/>
    <w:rsid w:val="289A186C"/>
    <w:rsid w:val="289C771E"/>
    <w:rsid w:val="28AD114E"/>
    <w:rsid w:val="28B363C9"/>
    <w:rsid w:val="28B9246E"/>
    <w:rsid w:val="28B9421C"/>
    <w:rsid w:val="28BE7A85"/>
    <w:rsid w:val="28C64B8B"/>
    <w:rsid w:val="28D945B8"/>
    <w:rsid w:val="28E61B39"/>
    <w:rsid w:val="28E70177"/>
    <w:rsid w:val="28E95015"/>
    <w:rsid w:val="28EA75D5"/>
    <w:rsid w:val="28F15C44"/>
    <w:rsid w:val="28F53EF8"/>
    <w:rsid w:val="28F74778"/>
    <w:rsid w:val="2900142E"/>
    <w:rsid w:val="2915229C"/>
    <w:rsid w:val="2918299C"/>
    <w:rsid w:val="29195E41"/>
    <w:rsid w:val="2922195B"/>
    <w:rsid w:val="293177D2"/>
    <w:rsid w:val="2932067D"/>
    <w:rsid w:val="29323FCF"/>
    <w:rsid w:val="29376DEC"/>
    <w:rsid w:val="29387FDB"/>
    <w:rsid w:val="294203A7"/>
    <w:rsid w:val="29436D7C"/>
    <w:rsid w:val="29614B76"/>
    <w:rsid w:val="296C209D"/>
    <w:rsid w:val="296C3EB4"/>
    <w:rsid w:val="29714AF7"/>
    <w:rsid w:val="297364C5"/>
    <w:rsid w:val="29760109"/>
    <w:rsid w:val="297F7687"/>
    <w:rsid w:val="2984482A"/>
    <w:rsid w:val="299A1827"/>
    <w:rsid w:val="299C52D8"/>
    <w:rsid w:val="29A54764"/>
    <w:rsid w:val="29AA6A1F"/>
    <w:rsid w:val="29B20017"/>
    <w:rsid w:val="29B42C36"/>
    <w:rsid w:val="29BD337A"/>
    <w:rsid w:val="29C015DB"/>
    <w:rsid w:val="29CE3CF8"/>
    <w:rsid w:val="29CF7A8F"/>
    <w:rsid w:val="29D438E8"/>
    <w:rsid w:val="29D771C9"/>
    <w:rsid w:val="29E131A8"/>
    <w:rsid w:val="2A0E67EA"/>
    <w:rsid w:val="2A1276DA"/>
    <w:rsid w:val="2A137700"/>
    <w:rsid w:val="2A222295"/>
    <w:rsid w:val="2A29720A"/>
    <w:rsid w:val="2A321481"/>
    <w:rsid w:val="2A3D682E"/>
    <w:rsid w:val="2A3F08E6"/>
    <w:rsid w:val="2A423B73"/>
    <w:rsid w:val="2A53675D"/>
    <w:rsid w:val="2A562681"/>
    <w:rsid w:val="2A5A6B23"/>
    <w:rsid w:val="2A5E699E"/>
    <w:rsid w:val="2A635AA6"/>
    <w:rsid w:val="2A685FF3"/>
    <w:rsid w:val="2A697CDC"/>
    <w:rsid w:val="2A7A3DA8"/>
    <w:rsid w:val="2A7F08D0"/>
    <w:rsid w:val="2A803E8A"/>
    <w:rsid w:val="2A891A83"/>
    <w:rsid w:val="2A9D160A"/>
    <w:rsid w:val="2AA26084"/>
    <w:rsid w:val="2AA779ED"/>
    <w:rsid w:val="2AB23084"/>
    <w:rsid w:val="2AB92C86"/>
    <w:rsid w:val="2ACF7D27"/>
    <w:rsid w:val="2AD53750"/>
    <w:rsid w:val="2AD83002"/>
    <w:rsid w:val="2AE7169B"/>
    <w:rsid w:val="2AF92D66"/>
    <w:rsid w:val="2B0A5203"/>
    <w:rsid w:val="2B0C7636"/>
    <w:rsid w:val="2B14398C"/>
    <w:rsid w:val="2B174063"/>
    <w:rsid w:val="2B3969A7"/>
    <w:rsid w:val="2B3F0332"/>
    <w:rsid w:val="2B414F71"/>
    <w:rsid w:val="2B66150B"/>
    <w:rsid w:val="2B6E644A"/>
    <w:rsid w:val="2B6E7A7C"/>
    <w:rsid w:val="2B746B21"/>
    <w:rsid w:val="2B786E4A"/>
    <w:rsid w:val="2B966A97"/>
    <w:rsid w:val="2B993AD2"/>
    <w:rsid w:val="2BA03472"/>
    <w:rsid w:val="2BAF426C"/>
    <w:rsid w:val="2BAF7D63"/>
    <w:rsid w:val="2BB570F7"/>
    <w:rsid w:val="2BBB445F"/>
    <w:rsid w:val="2BBE281B"/>
    <w:rsid w:val="2BC14210"/>
    <w:rsid w:val="2BC304B6"/>
    <w:rsid w:val="2BD42E37"/>
    <w:rsid w:val="2BDC39EA"/>
    <w:rsid w:val="2BE51FAF"/>
    <w:rsid w:val="2BE9770E"/>
    <w:rsid w:val="2BEC0BEB"/>
    <w:rsid w:val="2BEC5E38"/>
    <w:rsid w:val="2BF11862"/>
    <w:rsid w:val="2C081FEC"/>
    <w:rsid w:val="2C0C189E"/>
    <w:rsid w:val="2C0D74F6"/>
    <w:rsid w:val="2C1B270C"/>
    <w:rsid w:val="2C206A04"/>
    <w:rsid w:val="2C232534"/>
    <w:rsid w:val="2C273774"/>
    <w:rsid w:val="2C640943"/>
    <w:rsid w:val="2C795C74"/>
    <w:rsid w:val="2C7A1F15"/>
    <w:rsid w:val="2C7D37B3"/>
    <w:rsid w:val="2C9737C8"/>
    <w:rsid w:val="2C9C7ECB"/>
    <w:rsid w:val="2CC84288"/>
    <w:rsid w:val="2CDA4328"/>
    <w:rsid w:val="2CDD06A6"/>
    <w:rsid w:val="2CE560FF"/>
    <w:rsid w:val="2CF9144A"/>
    <w:rsid w:val="2D002792"/>
    <w:rsid w:val="2D0B6F77"/>
    <w:rsid w:val="2D156A09"/>
    <w:rsid w:val="2D197980"/>
    <w:rsid w:val="2D1D761C"/>
    <w:rsid w:val="2D292B9A"/>
    <w:rsid w:val="2D354C5F"/>
    <w:rsid w:val="2D423BD6"/>
    <w:rsid w:val="2D47797C"/>
    <w:rsid w:val="2D502C75"/>
    <w:rsid w:val="2D5D02D8"/>
    <w:rsid w:val="2D5D3D21"/>
    <w:rsid w:val="2D6529B1"/>
    <w:rsid w:val="2D7E77E3"/>
    <w:rsid w:val="2D8079FF"/>
    <w:rsid w:val="2D821629"/>
    <w:rsid w:val="2D823085"/>
    <w:rsid w:val="2D841E09"/>
    <w:rsid w:val="2D8427C7"/>
    <w:rsid w:val="2D8D2F0E"/>
    <w:rsid w:val="2D8E7175"/>
    <w:rsid w:val="2D953224"/>
    <w:rsid w:val="2D9F769A"/>
    <w:rsid w:val="2DA11C5A"/>
    <w:rsid w:val="2DA15843"/>
    <w:rsid w:val="2DA218A5"/>
    <w:rsid w:val="2DAF05F4"/>
    <w:rsid w:val="2DB50710"/>
    <w:rsid w:val="2DB545ED"/>
    <w:rsid w:val="2DBE3D73"/>
    <w:rsid w:val="2DC308BA"/>
    <w:rsid w:val="2DC9095D"/>
    <w:rsid w:val="2DD25D13"/>
    <w:rsid w:val="2DD875FC"/>
    <w:rsid w:val="2DE9775A"/>
    <w:rsid w:val="2DEA0AB8"/>
    <w:rsid w:val="2E0815C0"/>
    <w:rsid w:val="2E0B1BB2"/>
    <w:rsid w:val="2E0D74B9"/>
    <w:rsid w:val="2E13181B"/>
    <w:rsid w:val="2E263212"/>
    <w:rsid w:val="2E2E1209"/>
    <w:rsid w:val="2E337B1E"/>
    <w:rsid w:val="2E461F67"/>
    <w:rsid w:val="2E490469"/>
    <w:rsid w:val="2E4B3443"/>
    <w:rsid w:val="2E5642BC"/>
    <w:rsid w:val="2E594D72"/>
    <w:rsid w:val="2E5D389C"/>
    <w:rsid w:val="2E6276F0"/>
    <w:rsid w:val="2E7368D0"/>
    <w:rsid w:val="2E7517B9"/>
    <w:rsid w:val="2E7A3F5C"/>
    <w:rsid w:val="2E8452CD"/>
    <w:rsid w:val="2E8B3286"/>
    <w:rsid w:val="2E9D0432"/>
    <w:rsid w:val="2EA36486"/>
    <w:rsid w:val="2EA65243"/>
    <w:rsid w:val="2EB01C1E"/>
    <w:rsid w:val="2EB04ED7"/>
    <w:rsid w:val="2EBA3391"/>
    <w:rsid w:val="2EBE1104"/>
    <w:rsid w:val="2EC77D50"/>
    <w:rsid w:val="2EC9303D"/>
    <w:rsid w:val="2ECB18C9"/>
    <w:rsid w:val="2ED104FA"/>
    <w:rsid w:val="2EDD3B17"/>
    <w:rsid w:val="2EE26F7C"/>
    <w:rsid w:val="2EEF56C0"/>
    <w:rsid w:val="2EF5D64C"/>
    <w:rsid w:val="2EF95BCE"/>
    <w:rsid w:val="2F003D16"/>
    <w:rsid w:val="2F026A5D"/>
    <w:rsid w:val="2F053817"/>
    <w:rsid w:val="2F40771E"/>
    <w:rsid w:val="2F67284C"/>
    <w:rsid w:val="2F674513"/>
    <w:rsid w:val="2F884949"/>
    <w:rsid w:val="2F8F0C82"/>
    <w:rsid w:val="2FAA48BF"/>
    <w:rsid w:val="2FAB0637"/>
    <w:rsid w:val="2FB25B2C"/>
    <w:rsid w:val="2FB56190"/>
    <w:rsid w:val="2FCF0A96"/>
    <w:rsid w:val="2FD8767E"/>
    <w:rsid w:val="2FDB2CCA"/>
    <w:rsid w:val="2FEA115F"/>
    <w:rsid w:val="2FEC137B"/>
    <w:rsid w:val="300936FC"/>
    <w:rsid w:val="30096797"/>
    <w:rsid w:val="301349C1"/>
    <w:rsid w:val="302503E9"/>
    <w:rsid w:val="302E54F0"/>
    <w:rsid w:val="30337DFF"/>
    <w:rsid w:val="303B5E5F"/>
    <w:rsid w:val="304C182C"/>
    <w:rsid w:val="304F7122"/>
    <w:rsid w:val="30725D81"/>
    <w:rsid w:val="307C498D"/>
    <w:rsid w:val="307E4F6B"/>
    <w:rsid w:val="309B0803"/>
    <w:rsid w:val="30A06396"/>
    <w:rsid w:val="30A46727"/>
    <w:rsid w:val="30AB2D9F"/>
    <w:rsid w:val="30D019E4"/>
    <w:rsid w:val="30EB1A3B"/>
    <w:rsid w:val="3105760B"/>
    <w:rsid w:val="31070655"/>
    <w:rsid w:val="310C7AF1"/>
    <w:rsid w:val="311367BE"/>
    <w:rsid w:val="312B0041"/>
    <w:rsid w:val="312D28FE"/>
    <w:rsid w:val="31323157"/>
    <w:rsid w:val="313425B7"/>
    <w:rsid w:val="313905F0"/>
    <w:rsid w:val="31391DA9"/>
    <w:rsid w:val="313A132D"/>
    <w:rsid w:val="313A2132"/>
    <w:rsid w:val="313A7EC4"/>
    <w:rsid w:val="31490108"/>
    <w:rsid w:val="31676A40"/>
    <w:rsid w:val="3169476E"/>
    <w:rsid w:val="31783652"/>
    <w:rsid w:val="31992E3D"/>
    <w:rsid w:val="319E0EB8"/>
    <w:rsid w:val="31A94306"/>
    <w:rsid w:val="31AB043C"/>
    <w:rsid w:val="31B22151"/>
    <w:rsid w:val="31C14D42"/>
    <w:rsid w:val="31C174F9"/>
    <w:rsid w:val="31C97524"/>
    <w:rsid w:val="31E42C8D"/>
    <w:rsid w:val="31F22818"/>
    <w:rsid w:val="31F35409"/>
    <w:rsid w:val="3207044E"/>
    <w:rsid w:val="320B5EE0"/>
    <w:rsid w:val="320E382B"/>
    <w:rsid w:val="32181EBC"/>
    <w:rsid w:val="32291D46"/>
    <w:rsid w:val="322C75C2"/>
    <w:rsid w:val="32332605"/>
    <w:rsid w:val="323453CE"/>
    <w:rsid w:val="32380B8C"/>
    <w:rsid w:val="32475290"/>
    <w:rsid w:val="324C1D14"/>
    <w:rsid w:val="325A1C7D"/>
    <w:rsid w:val="325C0F5D"/>
    <w:rsid w:val="325C2DA0"/>
    <w:rsid w:val="32617261"/>
    <w:rsid w:val="32672CDC"/>
    <w:rsid w:val="3275290F"/>
    <w:rsid w:val="32904240"/>
    <w:rsid w:val="329830F5"/>
    <w:rsid w:val="32A00409"/>
    <w:rsid w:val="32B910DF"/>
    <w:rsid w:val="32BB1D9C"/>
    <w:rsid w:val="32C43EEA"/>
    <w:rsid w:val="32C5474D"/>
    <w:rsid w:val="32CB171C"/>
    <w:rsid w:val="32D22AAA"/>
    <w:rsid w:val="32D97CAF"/>
    <w:rsid w:val="32E30555"/>
    <w:rsid w:val="32EA5798"/>
    <w:rsid w:val="32FD3178"/>
    <w:rsid w:val="33014DEF"/>
    <w:rsid w:val="330531A6"/>
    <w:rsid w:val="331C2367"/>
    <w:rsid w:val="33261B6C"/>
    <w:rsid w:val="33291F9F"/>
    <w:rsid w:val="332E3A59"/>
    <w:rsid w:val="333302A2"/>
    <w:rsid w:val="33387A01"/>
    <w:rsid w:val="33471C98"/>
    <w:rsid w:val="33497083"/>
    <w:rsid w:val="33512895"/>
    <w:rsid w:val="33515A0E"/>
    <w:rsid w:val="335C76E4"/>
    <w:rsid w:val="33633703"/>
    <w:rsid w:val="336C7F02"/>
    <w:rsid w:val="337B4EF0"/>
    <w:rsid w:val="337D7A90"/>
    <w:rsid w:val="337E053C"/>
    <w:rsid w:val="338276EA"/>
    <w:rsid w:val="33883D3D"/>
    <w:rsid w:val="338842EE"/>
    <w:rsid w:val="338D4A83"/>
    <w:rsid w:val="33937265"/>
    <w:rsid w:val="339A2504"/>
    <w:rsid w:val="33A742BA"/>
    <w:rsid w:val="33C42C59"/>
    <w:rsid w:val="33C70E33"/>
    <w:rsid w:val="33DD1B37"/>
    <w:rsid w:val="33EC1F00"/>
    <w:rsid w:val="33ED73FB"/>
    <w:rsid w:val="33EF3690"/>
    <w:rsid w:val="33F02E4A"/>
    <w:rsid w:val="33F05077"/>
    <w:rsid w:val="33FF7DEA"/>
    <w:rsid w:val="34230BD1"/>
    <w:rsid w:val="3426706C"/>
    <w:rsid w:val="342D6A14"/>
    <w:rsid w:val="342F23B6"/>
    <w:rsid w:val="34431887"/>
    <w:rsid w:val="344814D0"/>
    <w:rsid w:val="345E475B"/>
    <w:rsid w:val="346238D8"/>
    <w:rsid w:val="34655676"/>
    <w:rsid w:val="34656405"/>
    <w:rsid w:val="346D05BD"/>
    <w:rsid w:val="346D4C1A"/>
    <w:rsid w:val="346F257B"/>
    <w:rsid w:val="34792FEE"/>
    <w:rsid w:val="347C51AB"/>
    <w:rsid w:val="3491636F"/>
    <w:rsid w:val="34930017"/>
    <w:rsid w:val="349C2F90"/>
    <w:rsid w:val="349F42AC"/>
    <w:rsid w:val="34AD690E"/>
    <w:rsid w:val="34BF2BBB"/>
    <w:rsid w:val="34D643A8"/>
    <w:rsid w:val="34F00667"/>
    <w:rsid w:val="34FA3BF3"/>
    <w:rsid w:val="3508667B"/>
    <w:rsid w:val="3509207B"/>
    <w:rsid w:val="351909F9"/>
    <w:rsid w:val="352C6B36"/>
    <w:rsid w:val="3542627A"/>
    <w:rsid w:val="354870BE"/>
    <w:rsid w:val="35605978"/>
    <w:rsid w:val="356C4A0B"/>
    <w:rsid w:val="357B0854"/>
    <w:rsid w:val="35963A85"/>
    <w:rsid w:val="35973B37"/>
    <w:rsid w:val="35A55CF0"/>
    <w:rsid w:val="35D83694"/>
    <w:rsid w:val="35DB62A7"/>
    <w:rsid w:val="35DB7EC8"/>
    <w:rsid w:val="35DF3BFE"/>
    <w:rsid w:val="35F122EE"/>
    <w:rsid w:val="35F75457"/>
    <w:rsid w:val="360149DF"/>
    <w:rsid w:val="360A255B"/>
    <w:rsid w:val="360D1040"/>
    <w:rsid w:val="360F7B72"/>
    <w:rsid w:val="3620203B"/>
    <w:rsid w:val="362C2DC2"/>
    <w:rsid w:val="362F66F0"/>
    <w:rsid w:val="365A41D4"/>
    <w:rsid w:val="366A2BB7"/>
    <w:rsid w:val="36700D40"/>
    <w:rsid w:val="36752C6F"/>
    <w:rsid w:val="36776A31"/>
    <w:rsid w:val="36820C45"/>
    <w:rsid w:val="36836DD5"/>
    <w:rsid w:val="368F5C92"/>
    <w:rsid w:val="36985DB9"/>
    <w:rsid w:val="369D7818"/>
    <w:rsid w:val="36A43002"/>
    <w:rsid w:val="36BC2146"/>
    <w:rsid w:val="36CF0769"/>
    <w:rsid w:val="36D626C9"/>
    <w:rsid w:val="36DD1A1E"/>
    <w:rsid w:val="36E922A5"/>
    <w:rsid w:val="36F54A0C"/>
    <w:rsid w:val="36FA27B3"/>
    <w:rsid w:val="37090C6E"/>
    <w:rsid w:val="37116EF5"/>
    <w:rsid w:val="37204EBF"/>
    <w:rsid w:val="37215DAE"/>
    <w:rsid w:val="3724764D"/>
    <w:rsid w:val="3727177E"/>
    <w:rsid w:val="372E4FE5"/>
    <w:rsid w:val="37331019"/>
    <w:rsid w:val="37347C66"/>
    <w:rsid w:val="37396FA8"/>
    <w:rsid w:val="374B32A7"/>
    <w:rsid w:val="375021F0"/>
    <w:rsid w:val="37521E9E"/>
    <w:rsid w:val="375F43D2"/>
    <w:rsid w:val="376C0838"/>
    <w:rsid w:val="377665F1"/>
    <w:rsid w:val="377D3849"/>
    <w:rsid w:val="378123A9"/>
    <w:rsid w:val="37853595"/>
    <w:rsid w:val="378B34D3"/>
    <w:rsid w:val="378C0D4E"/>
    <w:rsid w:val="37963728"/>
    <w:rsid w:val="37975AB1"/>
    <w:rsid w:val="379858F9"/>
    <w:rsid w:val="37A3167B"/>
    <w:rsid w:val="37C212F3"/>
    <w:rsid w:val="37C5164C"/>
    <w:rsid w:val="37D62FD3"/>
    <w:rsid w:val="37DF55DC"/>
    <w:rsid w:val="37EB03B6"/>
    <w:rsid w:val="37F364FD"/>
    <w:rsid w:val="37FA215C"/>
    <w:rsid w:val="380A20A9"/>
    <w:rsid w:val="380B637B"/>
    <w:rsid w:val="381677DE"/>
    <w:rsid w:val="38345C16"/>
    <w:rsid w:val="384352B9"/>
    <w:rsid w:val="385103FE"/>
    <w:rsid w:val="3862667F"/>
    <w:rsid w:val="38633948"/>
    <w:rsid w:val="386344EF"/>
    <w:rsid w:val="386B49A0"/>
    <w:rsid w:val="386C2571"/>
    <w:rsid w:val="386C3059"/>
    <w:rsid w:val="38763F8E"/>
    <w:rsid w:val="3886219D"/>
    <w:rsid w:val="3888612C"/>
    <w:rsid w:val="38902246"/>
    <w:rsid w:val="38A30D0C"/>
    <w:rsid w:val="38A81BB8"/>
    <w:rsid w:val="38AC1E3C"/>
    <w:rsid w:val="38BC240B"/>
    <w:rsid w:val="38BD5663"/>
    <w:rsid w:val="38D662A3"/>
    <w:rsid w:val="38DF6AC3"/>
    <w:rsid w:val="38E0410E"/>
    <w:rsid w:val="38E057F5"/>
    <w:rsid w:val="38E37A79"/>
    <w:rsid w:val="38EB430B"/>
    <w:rsid w:val="38EF4340"/>
    <w:rsid w:val="39072D82"/>
    <w:rsid w:val="390B483D"/>
    <w:rsid w:val="390E0BE1"/>
    <w:rsid w:val="391848D6"/>
    <w:rsid w:val="391E33CC"/>
    <w:rsid w:val="391E58EB"/>
    <w:rsid w:val="39227583"/>
    <w:rsid w:val="392431C2"/>
    <w:rsid w:val="392B2586"/>
    <w:rsid w:val="392E4A4E"/>
    <w:rsid w:val="393D67A4"/>
    <w:rsid w:val="393F7136"/>
    <w:rsid w:val="394813E6"/>
    <w:rsid w:val="3958538C"/>
    <w:rsid w:val="396E5C66"/>
    <w:rsid w:val="39904AF0"/>
    <w:rsid w:val="399903FD"/>
    <w:rsid w:val="39A607ED"/>
    <w:rsid w:val="39AC3352"/>
    <w:rsid w:val="39C835B8"/>
    <w:rsid w:val="39D60ECA"/>
    <w:rsid w:val="39E348B5"/>
    <w:rsid w:val="39F03816"/>
    <w:rsid w:val="39F74BA5"/>
    <w:rsid w:val="3A0379ED"/>
    <w:rsid w:val="3A0A0D7C"/>
    <w:rsid w:val="3A1D1BB7"/>
    <w:rsid w:val="3A206E60"/>
    <w:rsid w:val="3A214356"/>
    <w:rsid w:val="3A2C4646"/>
    <w:rsid w:val="3A2E433E"/>
    <w:rsid w:val="3A3A4FE8"/>
    <w:rsid w:val="3A414072"/>
    <w:rsid w:val="3A441D4F"/>
    <w:rsid w:val="3A4A4145"/>
    <w:rsid w:val="3A536F3C"/>
    <w:rsid w:val="3A637977"/>
    <w:rsid w:val="3A7E0457"/>
    <w:rsid w:val="3A897219"/>
    <w:rsid w:val="3A8D717B"/>
    <w:rsid w:val="3A9B2254"/>
    <w:rsid w:val="3A9C0CF3"/>
    <w:rsid w:val="3A9D7C61"/>
    <w:rsid w:val="3AA55D1E"/>
    <w:rsid w:val="3AB92104"/>
    <w:rsid w:val="3AD344DC"/>
    <w:rsid w:val="3ADB1EC9"/>
    <w:rsid w:val="3ADD6A8F"/>
    <w:rsid w:val="3AE8680E"/>
    <w:rsid w:val="3AED211E"/>
    <w:rsid w:val="3AED292B"/>
    <w:rsid w:val="3AF81008"/>
    <w:rsid w:val="3B1624CC"/>
    <w:rsid w:val="3B1C621D"/>
    <w:rsid w:val="3B286FE0"/>
    <w:rsid w:val="3B2F4BF2"/>
    <w:rsid w:val="3B3C6724"/>
    <w:rsid w:val="3B53405D"/>
    <w:rsid w:val="3B5F4D95"/>
    <w:rsid w:val="3B6308DF"/>
    <w:rsid w:val="3B7C7B7A"/>
    <w:rsid w:val="3B840DCB"/>
    <w:rsid w:val="3B851B46"/>
    <w:rsid w:val="3B9E2C2C"/>
    <w:rsid w:val="3BA6739A"/>
    <w:rsid w:val="3BAA3ED3"/>
    <w:rsid w:val="3BB53F7B"/>
    <w:rsid w:val="3BB54D17"/>
    <w:rsid w:val="3BBF16F2"/>
    <w:rsid w:val="3BD42522"/>
    <w:rsid w:val="3BD43C76"/>
    <w:rsid w:val="3BE05362"/>
    <w:rsid w:val="3C046EC7"/>
    <w:rsid w:val="3C083E0E"/>
    <w:rsid w:val="3C115055"/>
    <w:rsid w:val="3C1B60ED"/>
    <w:rsid w:val="3C2473D5"/>
    <w:rsid w:val="3C2A4827"/>
    <w:rsid w:val="3C2E0626"/>
    <w:rsid w:val="3C375911"/>
    <w:rsid w:val="3C3F5545"/>
    <w:rsid w:val="3C426021"/>
    <w:rsid w:val="3C440686"/>
    <w:rsid w:val="3C473541"/>
    <w:rsid w:val="3C5207B8"/>
    <w:rsid w:val="3C574020"/>
    <w:rsid w:val="3C6B3E40"/>
    <w:rsid w:val="3C735CA0"/>
    <w:rsid w:val="3C771F9E"/>
    <w:rsid w:val="3C843318"/>
    <w:rsid w:val="3C845FC7"/>
    <w:rsid w:val="3C8578AB"/>
    <w:rsid w:val="3C9616D1"/>
    <w:rsid w:val="3C9B56F0"/>
    <w:rsid w:val="3C9F4D36"/>
    <w:rsid w:val="3CA072A8"/>
    <w:rsid w:val="3CAA41B1"/>
    <w:rsid w:val="3CB94393"/>
    <w:rsid w:val="3CBD552A"/>
    <w:rsid w:val="3CBF7CE4"/>
    <w:rsid w:val="3CCA35FB"/>
    <w:rsid w:val="3CD26BEC"/>
    <w:rsid w:val="3CD71DE5"/>
    <w:rsid w:val="3CDF543C"/>
    <w:rsid w:val="3CE31410"/>
    <w:rsid w:val="3CE81E64"/>
    <w:rsid w:val="3CF67580"/>
    <w:rsid w:val="3D074664"/>
    <w:rsid w:val="3D074D60"/>
    <w:rsid w:val="3D0B2898"/>
    <w:rsid w:val="3D2923EE"/>
    <w:rsid w:val="3D2D5704"/>
    <w:rsid w:val="3D315AA8"/>
    <w:rsid w:val="3D3A3126"/>
    <w:rsid w:val="3D4770A3"/>
    <w:rsid w:val="3D4E5947"/>
    <w:rsid w:val="3D632551"/>
    <w:rsid w:val="3D65264F"/>
    <w:rsid w:val="3D7129C8"/>
    <w:rsid w:val="3D7629E5"/>
    <w:rsid w:val="3D7C3E80"/>
    <w:rsid w:val="3D940E1C"/>
    <w:rsid w:val="3D952CA8"/>
    <w:rsid w:val="3D9A0D35"/>
    <w:rsid w:val="3DAA4645"/>
    <w:rsid w:val="3DAE7BE3"/>
    <w:rsid w:val="3DB1660D"/>
    <w:rsid w:val="3DB75A24"/>
    <w:rsid w:val="3DB82DE0"/>
    <w:rsid w:val="3DBA03C3"/>
    <w:rsid w:val="3DC00A29"/>
    <w:rsid w:val="3DC272E5"/>
    <w:rsid w:val="3DD02B94"/>
    <w:rsid w:val="3DE01232"/>
    <w:rsid w:val="3DE81141"/>
    <w:rsid w:val="3DEF62F2"/>
    <w:rsid w:val="3DF01773"/>
    <w:rsid w:val="3DF317CB"/>
    <w:rsid w:val="3DFE2E16"/>
    <w:rsid w:val="3E03026E"/>
    <w:rsid w:val="3E043383"/>
    <w:rsid w:val="3E3068D7"/>
    <w:rsid w:val="3E3673BF"/>
    <w:rsid w:val="3E3778B7"/>
    <w:rsid w:val="3E3E160D"/>
    <w:rsid w:val="3E4121B2"/>
    <w:rsid w:val="3E42222A"/>
    <w:rsid w:val="3E585480"/>
    <w:rsid w:val="3E5D354E"/>
    <w:rsid w:val="3E5F5E79"/>
    <w:rsid w:val="3E613820"/>
    <w:rsid w:val="3E742C58"/>
    <w:rsid w:val="3E817133"/>
    <w:rsid w:val="3E817836"/>
    <w:rsid w:val="3E8C45C0"/>
    <w:rsid w:val="3EA0485E"/>
    <w:rsid w:val="3EAD7F28"/>
    <w:rsid w:val="3EAF04B6"/>
    <w:rsid w:val="3EBE031B"/>
    <w:rsid w:val="3EC90071"/>
    <w:rsid w:val="3EE72614"/>
    <w:rsid w:val="3EEA71E7"/>
    <w:rsid w:val="3EEF7E9F"/>
    <w:rsid w:val="3EF106D0"/>
    <w:rsid w:val="3EF72FD8"/>
    <w:rsid w:val="3EF773F5"/>
    <w:rsid w:val="3F051B12"/>
    <w:rsid w:val="3F0B007B"/>
    <w:rsid w:val="3F1927B0"/>
    <w:rsid w:val="3F203316"/>
    <w:rsid w:val="3F230C8F"/>
    <w:rsid w:val="3F2E49F5"/>
    <w:rsid w:val="3F3B19C3"/>
    <w:rsid w:val="3F424E33"/>
    <w:rsid w:val="3F426658"/>
    <w:rsid w:val="3F45295F"/>
    <w:rsid w:val="3F485844"/>
    <w:rsid w:val="3F4C687C"/>
    <w:rsid w:val="3F5A3C22"/>
    <w:rsid w:val="3F5F36CA"/>
    <w:rsid w:val="3F697D41"/>
    <w:rsid w:val="3F6C005D"/>
    <w:rsid w:val="3F740C0E"/>
    <w:rsid w:val="3F757CA5"/>
    <w:rsid w:val="3F9B6316"/>
    <w:rsid w:val="3FA240CF"/>
    <w:rsid w:val="3FAF12A9"/>
    <w:rsid w:val="3FB97675"/>
    <w:rsid w:val="3FCB1715"/>
    <w:rsid w:val="3FD16903"/>
    <w:rsid w:val="3FD57BC8"/>
    <w:rsid w:val="3FE42479"/>
    <w:rsid w:val="3FEA152B"/>
    <w:rsid w:val="3FEF6827"/>
    <w:rsid w:val="3FF302B7"/>
    <w:rsid w:val="3FF676AC"/>
    <w:rsid w:val="3FFD6C8D"/>
    <w:rsid w:val="3FFE5A88"/>
    <w:rsid w:val="40016322"/>
    <w:rsid w:val="4010791C"/>
    <w:rsid w:val="40152228"/>
    <w:rsid w:val="40172F4B"/>
    <w:rsid w:val="40280ED5"/>
    <w:rsid w:val="402B1A4C"/>
    <w:rsid w:val="40300E10"/>
    <w:rsid w:val="40337B30"/>
    <w:rsid w:val="4044666A"/>
    <w:rsid w:val="404E28B2"/>
    <w:rsid w:val="4051633F"/>
    <w:rsid w:val="40532E3A"/>
    <w:rsid w:val="405C39B3"/>
    <w:rsid w:val="4062660A"/>
    <w:rsid w:val="406770F6"/>
    <w:rsid w:val="40781025"/>
    <w:rsid w:val="4086703A"/>
    <w:rsid w:val="4093533D"/>
    <w:rsid w:val="409C7C45"/>
    <w:rsid w:val="40A61834"/>
    <w:rsid w:val="40A75EF1"/>
    <w:rsid w:val="40BF2751"/>
    <w:rsid w:val="40D77FDB"/>
    <w:rsid w:val="40E57B14"/>
    <w:rsid w:val="40E9389A"/>
    <w:rsid w:val="40EB1DCB"/>
    <w:rsid w:val="40F46398"/>
    <w:rsid w:val="40FF0B64"/>
    <w:rsid w:val="4102318A"/>
    <w:rsid w:val="410E6F53"/>
    <w:rsid w:val="41126768"/>
    <w:rsid w:val="411A6BFD"/>
    <w:rsid w:val="411C434F"/>
    <w:rsid w:val="41250249"/>
    <w:rsid w:val="41275674"/>
    <w:rsid w:val="413325D8"/>
    <w:rsid w:val="413E416B"/>
    <w:rsid w:val="414015A3"/>
    <w:rsid w:val="414056E1"/>
    <w:rsid w:val="41417122"/>
    <w:rsid w:val="417272AF"/>
    <w:rsid w:val="41751B9E"/>
    <w:rsid w:val="4175379D"/>
    <w:rsid w:val="41830B79"/>
    <w:rsid w:val="4184207E"/>
    <w:rsid w:val="418609C6"/>
    <w:rsid w:val="418C2820"/>
    <w:rsid w:val="418E59E2"/>
    <w:rsid w:val="419453CF"/>
    <w:rsid w:val="41961DFD"/>
    <w:rsid w:val="419667D7"/>
    <w:rsid w:val="419D7B20"/>
    <w:rsid w:val="41AC3ACA"/>
    <w:rsid w:val="41AE6491"/>
    <w:rsid w:val="41B15CD9"/>
    <w:rsid w:val="41B5354D"/>
    <w:rsid w:val="41B76978"/>
    <w:rsid w:val="41BE5033"/>
    <w:rsid w:val="41C73791"/>
    <w:rsid w:val="41CA765C"/>
    <w:rsid w:val="41D22104"/>
    <w:rsid w:val="41E34915"/>
    <w:rsid w:val="41EA03E4"/>
    <w:rsid w:val="41F539D6"/>
    <w:rsid w:val="41FD715A"/>
    <w:rsid w:val="420C6241"/>
    <w:rsid w:val="42112B01"/>
    <w:rsid w:val="42154762"/>
    <w:rsid w:val="42186A4C"/>
    <w:rsid w:val="42213DBB"/>
    <w:rsid w:val="42391328"/>
    <w:rsid w:val="423A0626"/>
    <w:rsid w:val="423F59DB"/>
    <w:rsid w:val="424010B3"/>
    <w:rsid w:val="42402E61"/>
    <w:rsid w:val="42487729"/>
    <w:rsid w:val="42604190"/>
    <w:rsid w:val="42657E65"/>
    <w:rsid w:val="426A0268"/>
    <w:rsid w:val="42771C32"/>
    <w:rsid w:val="427D6975"/>
    <w:rsid w:val="42A02066"/>
    <w:rsid w:val="42B66A5A"/>
    <w:rsid w:val="42C35F6C"/>
    <w:rsid w:val="42C443BF"/>
    <w:rsid w:val="42CB7B51"/>
    <w:rsid w:val="42CD2E1F"/>
    <w:rsid w:val="42D97FDF"/>
    <w:rsid w:val="42E304E9"/>
    <w:rsid w:val="42E91FDB"/>
    <w:rsid w:val="42EB7271"/>
    <w:rsid w:val="42ED4D1E"/>
    <w:rsid w:val="42F26851"/>
    <w:rsid w:val="43011F4B"/>
    <w:rsid w:val="430E0FE7"/>
    <w:rsid w:val="431134AB"/>
    <w:rsid w:val="4325011C"/>
    <w:rsid w:val="43274F33"/>
    <w:rsid w:val="432F3601"/>
    <w:rsid w:val="433A49AD"/>
    <w:rsid w:val="43442171"/>
    <w:rsid w:val="434C281E"/>
    <w:rsid w:val="434F6F1F"/>
    <w:rsid w:val="43552AF4"/>
    <w:rsid w:val="436A7953"/>
    <w:rsid w:val="43735B45"/>
    <w:rsid w:val="43735BDA"/>
    <w:rsid w:val="437A7EBB"/>
    <w:rsid w:val="437F3095"/>
    <w:rsid w:val="438963D0"/>
    <w:rsid w:val="438F4707"/>
    <w:rsid w:val="43912B61"/>
    <w:rsid w:val="439164AB"/>
    <w:rsid w:val="439D1B8C"/>
    <w:rsid w:val="43B308B7"/>
    <w:rsid w:val="43BA3E0C"/>
    <w:rsid w:val="43BE47F1"/>
    <w:rsid w:val="43DB2F96"/>
    <w:rsid w:val="43DB4B88"/>
    <w:rsid w:val="43DD4E0B"/>
    <w:rsid w:val="43DF57BB"/>
    <w:rsid w:val="43EE1EC0"/>
    <w:rsid w:val="44010686"/>
    <w:rsid w:val="440B41C9"/>
    <w:rsid w:val="44194C3C"/>
    <w:rsid w:val="442B2B10"/>
    <w:rsid w:val="44337121"/>
    <w:rsid w:val="4439400C"/>
    <w:rsid w:val="44395840"/>
    <w:rsid w:val="444870EF"/>
    <w:rsid w:val="444903B2"/>
    <w:rsid w:val="444935AA"/>
    <w:rsid w:val="444C4071"/>
    <w:rsid w:val="44532E13"/>
    <w:rsid w:val="445528F5"/>
    <w:rsid w:val="445552E9"/>
    <w:rsid w:val="445E71C8"/>
    <w:rsid w:val="445F0EF1"/>
    <w:rsid w:val="44690488"/>
    <w:rsid w:val="446C43E1"/>
    <w:rsid w:val="446F19C7"/>
    <w:rsid w:val="447D3229"/>
    <w:rsid w:val="44960369"/>
    <w:rsid w:val="449C6A74"/>
    <w:rsid w:val="449F0313"/>
    <w:rsid w:val="44C164DB"/>
    <w:rsid w:val="44CA56A3"/>
    <w:rsid w:val="44CB03AC"/>
    <w:rsid w:val="44CC46BA"/>
    <w:rsid w:val="44D0697F"/>
    <w:rsid w:val="44D2693A"/>
    <w:rsid w:val="44D41F16"/>
    <w:rsid w:val="44E57488"/>
    <w:rsid w:val="450D5839"/>
    <w:rsid w:val="450E42EE"/>
    <w:rsid w:val="45124EAB"/>
    <w:rsid w:val="452A2E78"/>
    <w:rsid w:val="452E0E1A"/>
    <w:rsid w:val="4534368E"/>
    <w:rsid w:val="453E2B89"/>
    <w:rsid w:val="454649B8"/>
    <w:rsid w:val="45564E9B"/>
    <w:rsid w:val="455A248C"/>
    <w:rsid w:val="456357E4"/>
    <w:rsid w:val="456761BF"/>
    <w:rsid w:val="45677591"/>
    <w:rsid w:val="456A12E9"/>
    <w:rsid w:val="456B7646"/>
    <w:rsid w:val="4573601A"/>
    <w:rsid w:val="4576235E"/>
    <w:rsid w:val="458069B6"/>
    <w:rsid w:val="458D2861"/>
    <w:rsid w:val="45943000"/>
    <w:rsid w:val="45B12E2B"/>
    <w:rsid w:val="45BC738B"/>
    <w:rsid w:val="45BE5CAF"/>
    <w:rsid w:val="45EB3368"/>
    <w:rsid w:val="45F56366"/>
    <w:rsid w:val="45FB534F"/>
    <w:rsid w:val="4606330F"/>
    <w:rsid w:val="46064626"/>
    <w:rsid w:val="46171E78"/>
    <w:rsid w:val="461B1C1B"/>
    <w:rsid w:val="46244F73"/>
    <w:rsid w:val="462874A0"/>
    <w:rsid w:val="462D194E"/>
    <w:rsid w:val="463A3B0C"/>
    <w:rsid w:val="46410593"/>
    <w:rsid w:val="46654601"/>
    <w:rsid w:val="466B0DF4"/>
    <w:rsid w:val="46757AFE"/>
    <w:rsid w:val="467D1446"/>
    <w:rsid w:val="467E49B3"/>
    <w:rsid w:val="468962B0"/>
    <w:rsid w:val="4691778A"/>
    <w:rsid w:val="469F6ED1"/>
    <w:rsid w:val="46A240EA"/>
    <w:rsid w:val="46A30BBD"/>
    <w:rsid w:val="46A70379"/>
    <w:rsid w:val="46B22F9D"/>
    <w:rsid w:val="46BE422A"/>
    <w:rsid w:val="46BF6CC9"/>
    <w:rsid w:val="46C020CF"/>
    <w:rsid w:val="46C1536E"/>
    <w:rsid w:val="46C412D9"/>
    <w:rsid w:val="46D05119"/>
    <w:rsid w:val="46F50469"/>
    <w:rsid w:val="46F81F5C"/>
    <w:rsid w:val="46F87DC8"/>
    <w:rsid w:val="4708740C"/>
    <w:rsid w:val="4726173C"/>
    <w:rsid w:val="4728592F"/>
    <w:rsid w:val="473262AE"/>
    <w:rsid w:val="473F1AB7"/>
    <w:rsid w:val="474C11C2"/>
    <w:rsid w:val="47504577"/>
    <w:rsid w:val="47550035"/>
    <w:rsid w:val="475963B2"/>
    <w:rsid w:val="475A2C17"/>
    <w:rsid w:val="47601FC8"/>
    <w:rsid w:val="4764352D"/>
    <w:rsid w:val="47693740"/>
    <w:rsid w:val="47703240"/>
    <w:rsid w:val="477928F0"/>
    <w:rsid w:val="4781439B"/>
    <w:rsid w:val="4785580E"/>
    <w:rsid w:val="478F466E"/>
    <w:rsid w:val="47923320"/>
    <w:rsid w:val="47975C19"/>
    <w:rsid w:val="47A563D1"/>
    <w:rsid w:val="47B313B8"/>
    <w:rsid w:val="47C236B0"/>
    <w:rsid w:val="47C34377"/>
    <w:rsid w:val="47F32D2C"/>
    <w:rsid w:val="47F80F59"/>
    <w:rsid w:val="47FA4D57"/>
    <w:rsid w:val="47FA4FF6"/>
    <w:rsid w:val="47FD0FF8"/>
    <w:rsid w:val="480662EE"/>
    <w:rsid w:val="480A05F3"/>
    <w:rsid w:val="480D362D"/>
    <w:rsid w:val="481960AC"/>
    <w:rsid w:val="481E0CBF"/>
    <w:rsid w:val="481E4154"/>
    <w:rsid w:val="482440FF"/>
    <w:rsid w:val="482F5E51"/>
    <w:rsid w:val="48315251"/>
    <w:rsid w:val="48480CC1"/>
    <w:rsid w:val="484D26E3"/>
    <w:rsid w:val="485015BC"/>
    <w:rsid w:val="485308AE"/>
    <w:rsid w:val="485D6FB7"/>
    <w:rsid w:val="486E6AB9"/>
    <w:rsid w:val="48765CB7"/>
    <w:rsid w:val="488667B0"/>
    <w:rsid w:val="488E3216"/>
    <w:rsid w:val="48907E0E"/>
    <w:rsid w:val="489927E6"/>
    <w:rsid w:val="48A8414D"/>
    <w:rsid w:val="48A91760"/>
    <w:rsid w:val="48B77E4E"/>
    <w:rsid w:val="48C2072B"/>
    <w:rsid w:val="48C5168B"/>
    <w:rsid w:val="48C52312"/>
    <w:rsid w:val="48C7608A"/>
    <w:rsid w:val="48CD520E"/>
    <w:rsid w:val="48D066CC"/>
    <w:rsid w:val="48EB3143"/>
    <w:rsid w:val="48F03544"/>
    <w:rsid w:val="48F15C6B"/>
    <w:rsid w:val="48F83B16"/>
    <w:rsid w:val="490203D5"/>
    <w:rsid w:val="49130915"/>
    <w:rsid w:val="49156DF5"/>
    <w:rsid w:val="492B4882"/>
    <w:rsid w:val="492E6EB5"/>
    <w:rsid w:val="494303F7"/>
    <w:rsid w:val="494A733E"/>
    <w:rsid w:val="494B0A69"/>
    <w:rsid w:val="49574DC0"/>
    <w:rsid w:val="49646946"/>
    <w:rsid w:val="496E469D"/>
    <w:rsid w:val="49794580"/>
    <w:rsid w:val="497D5CC5"/>
    <w:rsid w:val="498C4E1C"/>
    <w:rsid w:val="49935F6C"/>
    <w:rsid w:val="49A32FC0"/>
    <w:rsid w:val="49B535F2"/>
    <w:rsid w:val="49C177CE"/>
    <w:rsid w:val="49D547D7"/>
    <w:rsid w:val="49F27137"/>
    <w:rsid w:val="4A0913EF"/>
    <w:rsid w:val="4A176B9D"/>
    <w:rsid w:val="4A296D47"/>
    <w:rsid w:val="4A2B65E7"/>
    <w:rsid w:val="4A3239D7"/>
    <w:rsid w:val="4A3572AD"/>
    <w:rsid w:val="4A4C6847"/>
    <w:rsid w:val="4A5113D7"/>
    <w:rsid w:val="4A513F88"/>
    <w:rsid w:val="4A621F74"/>
    <w:rsid w:val="4A734B70"/>
    <w:rsid w:val="4A792DFC"/>
    <w:rsid w:val="4A8B7207"/>
    <w:rsid w:val="4A8E2491"/>
    <w:rsid w:val="4A8E7EB3"/>
    <w:rsid w:val="4A910842"/>
    <w:rsid w:val="4A981A8C"/>
    <w:rsid w:val="4A9D686A"/>
    <w:rsid w:val="4AA802ED"/>
    <w:rsid w:val="4AAC4A86"/>
    <w:rsid w:val="4AB15CF8"/>
    <w:rsid w:val="4AB34B18"/>
    <w:rsid w:val="4ABC3106"/>
    <w:rsid w:val="4AC50A0C"/>
    <w:rsid w:val="4AC55AB5"/>
    <w:rsid w:val="4ACC265B"/>
    <w:rsid w:val="4AD625B4"/>
    <w:rsid w:val="4AE01685"/>
    <w:rsid w:val="4AE051E1"/>
    <w:rsid w:val="4AE167AE"/>
    <w:rsid w:val="4AE33682"/>
    <w:rsid w:val="4AEC6D5F"/>
    <w:rsid w:val="4AF40A1C"/>
    <w:rsid w:val="4AF92B6E"/>
    <w:rsid w:val="4B00785A"/>
    <w:rsid w:val="4B15656C"/>
    <w:rsid w:val="4B235FD0"/>
    <w:rsid w:val="4B271062"/>
    <w:rsid w:val="4B2B2900"/>
    <w:rsid w:val="4B323435"/>
    <w:rsid w:val="4B351124"/>
    <w:rsid w:val="4B3F4685"/>
    <w:rsid w:val="4B6311D7"/>
    <w:rsid w:val="4B663938"/>
    <w:rsid w:val="4B670B02"/>
    <w:rsid w:val="4B6C4CC7"/>
    <w:rsid w:val="4B7150CD"/>
    <w:rsid w:val="4B747F0F"/>
    <w:rsid w:val="4B7B4AEC"/>
    <w:rsid w:val="4B7C315C"/>
    <w:rsid w:val="4B7E3FBC"/>
    <w:rsid w:val="4B81223E"/>
    <w:rsid w:val="4B9028FA"/>
    <w:rsid w:val="4B9037D5"/>
    <w:rsid w:val="4B906C07"/>
    <w:rsid w:val="4BA34D4C"/>
    <w:rsid w:val="4BBA3D0E"/>
    <w:rsid w:val="4BC92119"/>
    <w:rsid w:val="4BD75D95"/>
    <w:rsid w:val="4BDB45E2"/>
    <w:rsid w:val="4BDE18AE"/>
    <w:rsid w:val="4BE3403C"/>
    <w:rsid w:val="4BE8259F"/>
    <w:rsid w:val="4BF005E4"/>
    <w:rsid w:val="4BF058F8"/>
    <w:rsid w:val="4BF81321"/>
    <w:rsid w:val="4C15587D"/>
    <w:rsid w:val="4C1B3419"/>
    <w:rsid w:val="4C1D2B3F"/>
    <w:rsid w:val="4C2227CC"/>
    <w:rsid w:val="4C241E68"/>
    <w:rsid w:val="4C270923"/>
    <w:rsid w:val="4C2832E3"/>
    <w:rsid w:val="4C360B57"/>
    <w:rsid w:val="4C3677AE"/>
    <w:rsid w:val="4C3B02D8"/>
    <w:rsid w:val="4C3F1358"/>
    <w:rsid w:val="4C4962F8"/>
    <w:rsid w:val="4C4C701F"/>
    <w:rsid w:val="4C4E52E6"/>
    <w:rsid w:val="4C661158"/>
    <w:rsid w:val="4C814B41"/>
    <w:rsid w:val="4C87461B"/>
    <w:rsid w:val="4C92431E"/>
    <w:rsid w:val="4C9C10E7"/>
    <w:rsid w:val="4CA7476B"/>
    <w:rsid w:val="4CAE1A3B"/>
    <w:rsid w:val="4CB07BC5"/>
    <w:rsid w:val="4CB415E7"/>
    <w:rsid w:val="4CBD55B8"/>
    <w:rsid w:val="4CC76254"/>
    <w:rsid w:val="4CD564BE"/>
    <w:rsid w:val="4CE40466"/>
    <w:rsid w:val="4CF441B7"/>
    <w:rsid w:val="4CFC3478"/>
    <w:rsid w:val="4D066EBF"/>
    <w:rsid w:val="4D090FDD"/>
    <w:rsid w:val="4D0D2066"/>
    <w:rsid w:val="4D2D0851"/>
    <w:rsid w:val="4D2E0E6A"/>
    <w:rsid w:val="4D50641D"/>
    <w:rsid w:val="4D524FB9"/>
    <w:rsid w:val="4D534390"/>
    <w:rsid w:val="4D550220"/>
    <w:rsid w:val="4D5E6A2C"/>
    <w:rsid w:val="4D622DBB"/>
    <w:rsid w:val="4D64659D"/>
    <w:rsid w:val="4D661BD9"/>
    <w:rsid w:val="4D734D07"/>
    <w:rsid w:val="4D89741C"/>
    <w:rsid w:val="4D955856"/>
    <w:rsid w:val="4DAB215A"/>
    <w:rsid w:val="4DAC3FAD"/>
    <w:rsid w:val="4DAD1527"/>
    <w:rsid w:val="4DB02CA3"/>
    <w:rsid w:val="4DC833C1"/>
    <w:rsid w:val="4DCD2496"/>
    <w:rsid w:val="4DCF55D9"/>
    <w:rsid w:val="4DD02260"/>
    <w:rsid w:val="4DD252B5"/>
    <w:rsid w:val="4DD33A1F"/>
    <w:rsid w:val="4DD73846"/>
    <w:rsid w:val="4DDD3C17"/>
    <w:rsid w:val="4DEA4CF4"/>
    <w:rsid w:val="4DFD57CA"/>
    <w:rsid w:val="4E044CF4"/>
    <w:rsid w:val="4E061402"/>
    <w:rsid w:val="4E0D0DA1"/>
    <w:rsid w:val="4E1266C7"/>
    <w:rsid w:val="4E157418"/>
    <w:rsid w:val="4E2C7C86"/>
    <w:rsid w:val="4E2E25C8"/>
    <w:rsid w:val="4E305547"/>
    <w:rsid w:val="4E324948"/>
    <w:rsid w:val="4E35141F"/>
    <w:rsid w:val="4E3E294A"/>
    <w:rsid w:val="4E523451"/>
    <w:rsid w:val="4E55094B"/>
    <w:rsid w:val="4E554109"/>
    <w:rsid w:val="4E595B52"/>
    <w:rsid w:val="4E6525CD"/>
    <w:rsid w:val="4E6750B1"/>
    <w:rsid w:val="4E67767D"/>
    <w:rsid w:val="4E74213A"/>
    <w:rsid w:val="4E7F30D8"/>
    <w:rsid w:val="4E8E4B3F"/>
    <w:rsid w:val="4E95516B"/>
    <w:rsid w:val="4EA11439"/>
    <w:rsid w:val="4EA576FC"/>
    <w:rsid w:val="4EB93264"/>
    <w:rsid w:val="4EBD6E84"/>
    <w:rsid w:val="4EC30D36"/>
    <w:rsid w:val="4EC85728"/>
    <w:rsid w:val="4ECE4708"/>
    <w:rsid w:val="4ED46AC7"/>
    <w:rsid w:val="4EDA2A1E"/>
    <w:rsid w:val="4EE24384"/>
    <w:rsid w:val="4EE258CC"/>
    <w:rsid w:val="4EEC1133"/>
    <w:rsid w:val="4EEF007D"/>
    <w:rsid w:val="4EF17782"/>
    <w:rsid w:val="4F0C0983"/>
    <w:rsid w:val="4F0C33EC"/>
    <w:rsid w:val="4F1926B5"/>
    <w:rsid w:val="4F1C0A9F"/>
    <w:rsid w:val="4F214379"/>
    <w:rsid w:val="4F347197"/>
    <w:rsid w:val="4F35721B"/>
    <w:rsid w:val="4F384360"/>
    <w:rsid w:val="4F3A0DAB"/>
    <w:rsid w:val="4F3A46D3"/>
    <w:rsid w:val="4F3F0596"/>
    <w:rsid w:val="4F41432C"/>
    <w:rsid w:val="4F451EB3"/>
    <w:rsid w:val="4F495C36"/>
    <w:rsid w:val="4F496C19"/>
    <w:rsid w:val="4F4D33D6"/>
    <w:rsid w:val="4F4D36A9"/>
    <w:rsid w:val="4F524860"/>
    <w:rsid w:val="4F583D91"/>
    <w:rsid w:val="4F5C39D0"/>
    <w:rsid w:val="4F5D5052"/>
    <w:rsid w:val="4F7207DF"/>
    <w:rsid w:val="4F7272E6"/>
    <w:rsid w:val="4F7505EE"/>
    <w:rsid w:val="4F754A0F"/>
    <w:rsid w:val="4F862915"/>
    <w:rsid w:val="4F876573"/>
    <w:rsid w:val="4F8E1831"/>
    <w:rsid w:val="4F943541"/>
    <w:rsid w:val="4FA65FD6"/>
    <w:rsid w:val="4FAA7D92"/>
    <w:rsid w:val="4FAF62BA"/>
    <w:rsid w:val="4FC005B1"/>
    <w:rsid w:val="4FD01CC8"/>
    <w:rsid w:val="4FD8EF95"/>
    <w:rsid w:val="4FDD2446"/>
    <w:rsid w:val="4FE21F8E"/>
    <w:rsid w:val="4FE978B0"/>
    <w:rsid w:val="4FED335C"/>
    <w:rsid w:val="4FF3306A"/>
    <w:rsid w:val="4FF82743"/>
    <w:rsid w:val="4FF967F8"/>
    <w:rsid w:val="4FFD604D"/>
    <w:rsid w:val="50071529"/>
    <w:rsid w:val="50105350"/>
    <w:rsid w:val="50250266"/>
    <w:rsid w:val="50267B3A"/>
    <w:rsid w:val="502961D6"/>
    <w:rsid w:val="503237A9"/>
    <w:rsid w:val="50371D47"/>
    <w:rsid w:val="505B5322"/>
    <w:rsid w:val="505C1370"/>
    <w:rsid w:val="505C470E"/>
    <w:rsid w:val="506863A4"/>
    <w:rsid w:val="50707007"/>
    <w:rsid w:val="507F3530"/>
    <w:rsid w:val="5092454D"/>
    <w:rsid w:val="509251CF"/>
    <w:rsid w:val="50A1585D"/>
    <w:rsid w:val="50A569F4"/>
    <w:rsid w:val="50BE0D92"/>
    <w:rsid w:val="50C00BF2"/>
    <w:rsid w:val="50C12815"/>
    <w:rsid w:val="50C335DB"/>
    <w:rsid w:val="50C454FC"/>
    <w:rsid w:val="50D85E08"/>
    <w:rsid w:val="50E96CAF"/>
    <w:rsid w:val="510734C7"/>
    <w:rsid w:val="510E7378"/>
    <w:rsid w:val="513331B1"/>
    <w:rsid w:val="51373D7C"/>
    <w:rsid w:val="513938B8"/>
    <w:rsid w:val="513A7210"/>
    <w:rsid w:val="513B05EE"/>
    <w:rsid w:val="513C15EC"/>
    <w:rsid w:val="514F13CD"/>
    <w:rsid w:val="51535778"/>
    <w:rsid w:val="51606AFA"/>
    <w:rsid w:val="516E3AD1"/>
    <w:rsid w:val="51807F52"/>
    <w:rsid w:val="51882460"/>
    <w:rsid w:val="518965D2"/>
    <w:rsid w:val="518B7BC6"/>
    <w:rsid w:val="518D1908"/>
    <w:rsid w:val="518F621E"/>
    <w:rsid w:val="519C27F6"/>
    <w:rsid w:val="51A2272D"/>
    <w:rsid w:val="51AA0A3B"/>
    <w:rsid w:val="51BC0406"/>
    <w:rsid w:val="51E27478"/>
    <w:rsid w:val="51F90769"/>
    <w:rsid w:val="51FC4FF6"/>
    <w:rsid w:val="520067E6"/>
    <w:rsid w:val="520E10F5"/>
    <w:rsid w:val="521F7F25"/>
    <w:rsid w:val="52282EB2"/>
    <w:rsid w:val="522A081E"/>
    <w:rsid w:val="523E08F0"/>
    <w:rsid w:val="523E1440"/>
    <w:rsid w:val="523E4644"/>
    <w:rsid w:val="52447576"/>
    <w:rsid w:val="52533B29"/>
    <w:rsid w:val="52543016"/>
    <w:rsid w:val="52656210"/>
    <w:rsid w:val="527B59F0"/>
    <w:rsid w:val="52996750"/>
    <w:rsid w:val="52A37CCB"/>
    <w:rsid w:val="52A716DD"/>
    <w:rsid w:val="52B36B7D"/>
    <w:rsid w:val="52B65CDA"/>
    <w:rsid w:val="52C50939"/>
    <w:rsid w:val="52D32367"/>
    <w:rsid w:val="52D5185C"/>
    <w:rsid w:val="52F134C4"/>
    <w:rsid w:val="52F35516"/>
    <w:rsid w:val="52FB4457"/>
    <w:rsid w:val="52FD220B"/>
    <w:rsid w:val="53001FFA"/>
    <w:rsid w:val="530335CD"/>
    <w:rsid w:val="530709FE"/>
    <w:rsid w:val="53071EA5"/>
    <w:rsid w:val="53073764"/>
    <w:rsid w:val="53150EA2"/>
    <w:rsid w:val="531B26B2"/>
    <w:rsid w:val="53262BC6"/>
    <w:rsid w:val="532B2618"/>
    <w:rsid w:val="532C5A04"/>
    <w:rsid w:val="533B32A4"/>
    <w:rsid w:val="53423E63"/>
    <w:rsid w:val="53502D8E"/>
    <w:rsid w:val="53506679"/>
    <w:rsid w:val="535A0D4B"/>
    <w:rsid w:val="535D5E31"/>
    <w:rsid w:val="535F59F3"/>
    <w:rsid w:val="53690469"/>
    <w:rsid w:val="53727444"/>
    <w:rsid w:val="53746EE9"/>
    <w:rsid w:val="53776711"/>
    <w:rsid w:val="537A615A"/>
    <w:rsid w:val="538267F6"/>
    <w:rsid w:val="5391542C"/>
    <w:rsid w:val="53941CE1"/>
    <w:rsid w:val="53B04810"/>
    <w:rsid w:val="53B63C84"/>
    <w:rsid w:val="53C16EEA"/>
    <w:rsid w:val="53C251DD"/>
    <w:rsid w:val="53C80F78"/>
    <w:rsid w:val="53CB1F17"/>
    <w:rsid w:val="53D77AC9"/>
    <w:rsid w:val="53DE41A9"/>
    <w:rsid w:val="53F53261"/>
    <w:rsid w:val="53F634E4"/>
    <w:rsid w:val="53FE094F"/>
    <w:rsid w:val="540006A2"/>
    <w:rsid w:val="54022092"/>
    <w:rsid w:val="54260466"/>
    <w:rsid w:val="542D3258"/>
    <w:rsid w:val="54393040"/>
    <w:rsid w:val="54394CB6"/>
    <w:rsid w:val="543B0132"/>
    <w:rsid w:val="543E7BE0"/>
    <w:rsid w:val="54500C53"/>
    <w:rsid w:val="54527219"/>
    <w:rsid w:val="545C7FF5"/>
    <w:rsid w:val="545D199B"/>
    <w:rsid w:val="54621B3F"/>
    <w:rsid w:val="54647722"/>
    <w:rsid w:val="546B1451"/>
    <w:rsid w:val="546C64D1"/>
    <w:rsid w:val="54721C13"/>
    <w:rsid w:val="54730160"/>
    <w:rsid w:val="547A3D60"/>
    <w:rsid w:val="547B726E"/>
    <w:rsid w:val="547D1CF3"/>
    <w:rsid w:val="54814875"/>
    <w:rsid w:val="54866FCA"/>
    <w:rsid w:val="548B0CF3"/>
    <w:rsid w:val="549459BA"/>
    <w:rsid w:val="54B96EFE"/>
    <w:rsid w:val="54BD45BD"/>
    <w:rsid w:val="54CA694E"/>
    <w:rsid w:val="54D2379A"/>
    <w:rsid w:val="54D758A7"/>
    <w:rsid w:val="54E24DC3"/>
    <w:rsid w:val="54ED506D"/>
    <w:rsid w:val="54F30204"/>
    <w:rsid w:val="550B1820"/>
    <w:rsid w:val="550C44B0"/>
    <w:rsid w:val="550F3292"/>
    <w:rsid w:val="55121E8D"/>
    <w:rsid w:val="55376345"/>
    <w:rsid w:val="553E5926"/>
    <w:rsid w:val="55436752"/>
    <w:rsid w:val="554D0DF5"/>
    <w:rsid w:val="55500DB3"/>
    <w:rsid w:val="555111B5"/>
    <w:rsid w:val="55555908"/>
    <w:rsid w:val="555667CB"/>
    <w:rsid w:val="555B3FB8"/>
    <w:rsid w:val="555D7122"/>
    <w:rsid w:val="55635FAC"/>
    <w:rsid w:val="556709D9"/>
    <w:rsid w:val="557F4623"/>
    <w:rsid w:val="55864C7C"/>
    <w:rsid w:val="559A3C61"/>
    <w:rsid w:val="55A346AF"/>
    <w:rsid w:val="55B26480"/>
    <w:rsid w:val="55C03065"/>
    <w:rsid w:val="55CB4302"/>
    <w:rsid w:val="55D8151F"/>
    <w:rsid w:val="55D933BA"/>
    <w:rsid w:val="55EC184C"/>
    <w:rsid w:val="55F06C20"/>
    <w:rsid w:val="55F72BE4"/>
    <w:rsid w:val="55F778F6"/>
    <w:rsid w:val="55F87905"/>
    <w:rsid w:val="56026296"/>
    <w:rsid w:val="56066443"/>
    <w:rsid w:val="560C3299"/>
    <w:rsid w:val="561552C3"/>
    <w:rsid w:val="56165807"/>
    <w:rsid w:val="56200486"/>
    <w:rsid w:val="5626419D"/>
    <w:rsid w:val="56293110"/>
    <w:rsid w:val="563B3C13"/>
    <w:rsid w:val="563B4387"/>
    <w:rsid w:val="564164E5"/>
    <w:rsid w:val="56466840"/>
    <w:rsid w:val="56470728"/>
    <w:rsid w:val="5647248D"/>
    <w:rsid w:val="56564D69"/>
    <w:rsid w:val="565D002E"/>
    <w:rsid w:val="5661367A"/>
    <w:rsid w:val="56637C39"/>
    <w:rsid w:val="566471EA"/>
    <w:rsid w:val="56744B09"/>
    <w:rsid w:val="567535C9"/>
    <w:rsid w:val="567E03B4"/>
    <w:rsid w:val="568D5ED7"/>
    <w:rsid w:val="568F5369"/>
    <w:rsid w:val="569E3C71"/>
    <w:rsid w:val="56B20379"/>
    <w:rsid w:val="56B508D3"/>
    <w:rsid w:val="56BC1A31"/>
    <w:rsid w:val="56BE4A65"/>
    <w:rsid w:val="56C61562"/>
    <w:rsid w:val="56D3065C"/>
    <w:rsid w:val="56D907C8"/>
    <w:rsid w:val="56E66275"/>
    <w:rsid w:val="56EB5639"/>
    <w:rsid w:val="56EE4FD0"/>
    <w:rsid w:val="57024AFA"/>
    <w:rsid w:val="57064221"/>
    <w:rsid w:val="570C5D7D"/>
    <w:rsid w:val="570D1A54"/>
    <w:rsid w:val="570D1F28"/>
    <w:rsid w:val="571436F2"/>
    <w:rsid w:val="571D163A"/>
    <w:rsid w:val="57250D44"/>
    <w:rsid w:val="572D325F"/>
    <w:rsid w:val="572E23A0"/>
    <w:rsid w:val="573610F7"/>
    <w:rsid w:val="573F038C"/>
    <w:rsid w:val="574216FD"/>
    <w:rsid w:val="575405D0"/>
    <w:rsid w:val="576C3E80"/>
    <w:rsid w:val="577E243D"/>
    <w:rsid w:val="57845D21"/>
    <w:rsid w:val="57894750"/>
    <w:rsid w:val="579A3D66"/>
    <w:rsid w:val="579E507F"/>
    <w:rsid w:val="57A31A70"/>
    <w:rsid w:val="57AA21E4"/>
    <w:rsid w:val="57C03A31"/>
    <w:rsid w:val="57C30761"/>
    <w:rsid w:val="57CB52ED"/>
    <w:rsid w:val="57CE729B"/>
    <w:rsid w:val="57D12A81"/>
    <w:rsid w:val="57D21F4A"/>
    <w:rsid w:val="57D50791"/>
    <w:rsid w:val="57DA3716"/>
    <w:rsid w:val="57DA6594"/>
    <w:rsid w:val="57E045D0"/>
    <w:rsid w:val="57F86260"/>
    <w:rsid w:val="57FA7983"/>
    <w:rsid w:val="57FB5D50"/>
    <w:rsid w:val="57FD6AB2"/>
    <w:rsid w:val="58044C05"/>
    <w:rsid w:val="58044EEC"/>
    <w:rsid w:val="581D1623"/>
    <w:rsid w:val="58276AC9"/>
    <w:rsid w:val="582F374F"/>
    <w:rsid w:val="583152CE"/>
    <w:rsid w:val="58341888"/>
    <w:rsid w:val="5851771E"/>
    <w:rsid w:val="58550D4C"/>
    <w:rsid w:val="585553A3"/>
    <w:rsid w:val="585C2145"/>
    <w:rsid w:val="5865748C"/>
    <w:rsid w:val="586E58D5"/>
    <w:rsid w:val="586F70D0"/>
    <w:rsid w:val="58765BAD"/>
    <w:rsid w:val="58770925"/>
    <w:rsid w:val="588673C8"/>
    <w:rsid w:val="58952369"/>
    <w:rsid w:val="589A0B89"/>
    <w:rsid w:val="589D4F77"/>
    <w:rsid w:val="589F7571"/>
    <w:rsid w:val="58A33901"/>
    <w:rsid w:val="58A42B4C"/>
    <w:rsid w:val="58A63B11"/>
    <w:rsid w:val="58AB32D2"/>
    <w:rsid w:val="58B211F7"/>
    <w:rsid w:val="58BC1C1A"/>
    <w:rsid w:val="58BF28DA"/>
    <w:rsid w:val="58C425E6"/>
    <w:rsid w:val="58CA71F0"/>
    <w:rsid w:val="58CB74D0"/>
    <w:rsid w:val="58CE6477"/>
    <w:rsid w:val="58DC6F73"/>
    <w:rsid w:val="58E70B79"/>
    <w:rsid w:val="58F72073"/>
    <w:rsid w:val="59130142"/>
    <w:rsid w:val="59145437"/>
    <w:rsid w:val="59163801"/>
    <w:rsid w:val="59181786"/>
    <w:rsid w:val="591E2638"/>
    <w:rsid w:val="592C6D64"/>
    <w:rsid w:val="59346632"/>
    <w:rsid w:val="594847DC"/>
    <w:rsid w:val="59543322"/>
    <w:rsid w:val="59544B8C"/>
    <w:rsid w:val="59570D64"/>
    <w:rsid w:val="59576261"/>
    <w:rsid w:val="595F1168"/>
    <w:rsid w:val="59945B14"/>
    <w:rsid w:val="59A13FB6"/>
    <w:rsid w:val="59A270E9"/>
    <w:rsid w:val="59A638B3"/>
    <w:rsid w:val="59C363FA"/>
    <w:rsid w:val="59C801B3"/>
    <w:rsid w:val="59CB30D8"/>
    <w:rsid w:val="59E1321A"/>
    <w:rsid w:val="59E8583A"/>
    <w:rsid w:val="59EB5AD0"/>
    <w:rsid w:val="59F12F67"/>
    <w:rsid w:val="59F22A3F"/>
    <w:rsid w:val="5A0711A1"/>
    <w:rsid w:val="5A076852"/>
    <w:rsid w:val="5A1D4F11"/>
    <w:rsid w:val="5A252118"/>
    <w:rsid w:val="5A252C10"/>
    <w:rsid w:val="5A2837C2"/>
    <w:rsid w:val="5A353733"/>
    <w:rsid w:val="5A354C22"/>
    <w:rsid w:val="5A47527D"/>
    <w:rsid w:val="5A48001F"/>
    <w:rsid w:val="5A4C467B"/>
    <w:rsid w:val="5A4D6CE3"/>
    <w:rsid w:val="5A5053B4"/>
    <w:rsid w:val="5A6C156E"/>
    <w:rsid w:val="5A7D0799"/>
    <w:rsid w:val="5A7F8D8C"/>
    <w:rsid w:val="5A8C6B71"/>
    <w:rsid w:val="5A8C6F3C"/>
    <w:rsid w:val="5A8D6E33"/>
    <w:rsid w:val="5AA72A75"/>
    <w:rsid w:val="5AAB484A"/>
    <w:rsid w:val="5AAF33D0"/>
    <w:rsid w:val="5ABB0A66"/>
    <w:rsid w:val="5ABD0C67"/>
    <w:rsid w:val="5AC71F19"/>
    <w:rsid w:val="5AC77B10"/>
    <w:rsid w:val="5AD32F39"/>
    <w:rsid w:val="5ADF54B5"/>
    <w:rsid w:val="5AE41411"/>
    <w:rsid w:val="5AF745AD"/>
    <w:rsid w:val="5AFB3CFF"/>
    <w:rsid w:val="5B04086B"/>
    <w:rsid w:val="5B0E5636"/>
    <w:rsid w:val="5B13515F"/>
    <w:rsid w:val="5B185D17"/>
    <w:rsid w:val="5B1A5996"/>
    <w:rsid w:val="5B2B06FA"/>
    <w:rsid w:val="5B303F63"/>
    <w:rsid w:val="5B354CF8"/>
    <w:rsid w:val="5B37081D"/>
    <w:rsid w:val="5B3A507C"/>
    <w:rsid w:val="5B3E6BAD"/>
    <w:rsid w:val="5B40085A"/>
    <w:rsid w:val="5B4A200E"/>
    <w:rsid w:val="5B52753C"/>
    <w:rsid w:val="5B5437AD"/>
    <w:rsid w:val="5B5B250A"/>
    <w:rsid w:val="5B6B0F82"/>
    <w:rsid w:val="5B726F82"/>
    <w:rsid w:val="5B864D91"/>
    <w:rsid w:val="5B8D315C"/>
    <w:rsid w:val="5B91012E"/>
    <w:rsid w:val="5B982AE7"/>
    <w:rsid w:val="5B9D4BFC"/>
    <w:rsid w:val="5BA53DBB"/>
    <w:rsid w:val="5BA97C15"/>
    <w:rsid w:val="5BAA23B4"/>
    <w:rsid w:val="5BAA3C23"/>
    <w:rsid w:val="5BAA3D0D"/>
    <w:rsid w:val="5BB73D3C"/>
    <w:rsid w:val="5BBD021D"/>
    <w:rsid w:val="5BBEBF1E"/>
    <w:rsid w:val="5BC17FED"/>
    <w:rsid w:val="5BC4765C"/>
    <w:rsid w:val="5BC64A5A"/>
    <w:rsid w:val="5BC84539"/>
    <w:rsid w:val="5BCD17B1"/>
    <w:rsid w:val="5BCE7A03"/>
    <w:rsid w:val="5BCE7A46"/>
    <w:rsid w:val="5BF71329"/>
    <w:rsid w:val="5C011905"/>
    <w:rsid w:val="5C072EDA"/>
    <w:rsid w:val="5C177073"/>
    <w:rsid w:val="5C227385"/>
    <w:rsid w:val="5C303400"/>
    <w:rsid w:val="5C491467"/>
    <w:rsid w:val="5C4D62E5"/>
    <w:rsid w:val="5C5D4632"/>
    <w:rsid w:val="5C711445"/>
    <w:rsid w:val="5C7B7850"/>
    <w:rsid w:val="5C8207EE"/>
    <w:rsid w:val="5C8401C9"/>
    <w:rsid w:val="5C8F2BCF"/>
    <w:rsid w:val="5C983B6D"/>
    <w:rsid w:val="5C9C10A4"/>
    <w:rsid w:val="5CAE4A74"/>
    <w:rsid w:val="5CB2650B"/>
    <w:rsid w:val="5CB41BE4"/>
    <w:rsid w:val="5CC130C4"/>
    <w:rsid w:val="5CD840A2"/>
    <w:rsid w:val="5CE5210E"/>
    <w:rsid w:val="5CE8029E"/>
    <w:rsid w:val="5CEE19DF"/>
    <w:rsid w:val="5D004903"/>
    <w:rsid w:val="5D042FB1"/>
    <w:rsid w:val="5D2C698A"/>
    <w:rsid w:val="5D417F58"/>
    <w:rsid w:val="5D427B2A"/>
    <w:rsid w:val="5D44000D"/>
    <w:rsid w:val="5D4463A5"/>
    <w:rsid w:val="5D4911AE"/>
    <w:rsid w:val="5D4E2081"/>
    <w:rsid w:val="5D524636"/>
    <w:rsid w:val="5D6656CC"/>
    <w:rsid w:val="5D680BBA"/>
    <w:rsid w:val="5D6B2041"/>
    <w:rsid w:val="5D701421"/>
    <w:rsid w:val="5D7E0F43"/>
    <w:rsid w:val="5D82013A"/>
    <w:rsid w:val="5D8E7F85"/>
    <w:rsid w:val="5D926EC3"/>
    <w:rsid w:val="5D944335"/>
    <w:rsid w:val="5D9915C1"/>
    <w:rsid w:val="5D9E7EDB"/>
    <w:rsid w:val="5DA369A4"/>
    <w:rsid w:val="5DAB6551"/>
    <w:rsid w:val="5DB910EF"/>
    <w:rsid w:val="5DC9665E"/>
    <w:rsid w:val="5DCA5FA9"/>
    <w:rsid w:val="5DD03D38"/>
    <w:rsid w:val="5DD3177D"/>
    <w:rsid w:val="5DD50E01"/>
    <w:rsid w:val="5DD70B71"/>
    <w:rsid w:val="5DDA0F84"/>
    <w:rsid w:val="5DDC28F2"/>
    <w:rsid w:val="5DDD0B06"/>
    <w:rsid w:val="5DE201A0"/>
    <w:rsid w:val="5DE43F6C"/>
    <w:rsid w:val="5DEC3FF2"/>
    <w:rsid w:val="5E064A1B"/>
    <w:rsid w:val="5E084915"/>
    <w:rsid w:val="5E097210"/>
    <w:rsid w:val="5E0D2339"/>
    <w:rsid w:val="5E265851"/>
    <w:rsid w:val="5E2D12DA"/>
    <w:rsid w:val="5E345B18"/>
    <w:rsid w:val="5E361890"/>
    <w:rsid w:val="5E473A9D"/>
    <w:rsid w:val="5E510F5A"/>
    <w:rsid w:val="5E5571A4"/>
    <w:rsid w:val="5E622685"/>
    <w:rsid w:val="5E69529E"/>
    <w:rsid w:val="5E6C3165"/>
    <w:rsid w:val="5E730EFC"/>
    <w:rsid w:val="5E756EA6"/>
    <w:rsid w:val="5E772086"/>
    <w:rsid w:val="5E8819C0"/>
    <w:rsid w:val="5E8C172D"/>
    <w:rsid w:val="5E930538"/>
    <w:rsid w:val="5E937CC4"/>
    <w:rsid w:val="5EA511F6"/>
    <w:rsid w:val="5ECE7E79"/>
    <w:rsid w:val="5ED068A9"/>
    <w:rsid w:val="5EE47813"/>
    <w:rsid w:val="5F002788"/>
    <w:rsid w:val="5F0454EA"/>
    <w:rsid w:val="5F1037C2"/>
    <w:rsid w:val="5F1505C7"/>
    <w:rsid w:val="5F163503"/>
    <w:rsid w:val="5F252A61"/>
    <w:rsid w:val="5F30753A"/>
    <w:rsid w:val="5F373ED1"/>
    <w:rsid w:val="5F3C029D"/>
    <w:rsid w:val="5F3E157C"/>
    <w:rsid w:val="5F420C96"/>
    <w:rsid w:val="5F460B70"/>
    <w:rsid w:val="5F4632AF"/>
    <w:rsid w:val="5F811619"/>
    <w:rsid w:val="5F853504"/>
    <w:rsid w:val="5F8623BE"/>
    <w:rsid w:val="5F9354A8"/>
    <w:rsid w:val="5F9778D6"/>
    <w:rsid w:val="5F9A09F0"/>
    <w:rsid w:val="5F9D633C"/>
    <w:rsid w:val="5FA82319"/>
    <w:rsid w:val="5FAB3BB8"/>
    <w:rsid w:val="5FC71B40"/>
    <w:rsid w:val="5FD2464E"/>
    <w:rsid w:val="5FD75F79"/>
    <w:rsid w:val="5FD97E83"/>
    <w:rsid w:val="5FE61094"/>
    <w:rsid w:val="5FE76832"/>
    <w:rsid w:val="5FFA3393"/>
    <w:rsid w:val="5FFB68ED"/>
    <w:rsid w:val="5FFE018B"/>
    <w:rsid w:val="60161979"/>
    <w:rsid w:val="60297894"/>
    <w:rsid w:val="602A39D9"/>
    <w:rsid w:val="60433D3D"/>
    <w:rsid w:val="60575AEE"/>
    <w:rsid w:val="6064059C"/>
    <w:rsid w:val="60667CC1"/>
    <w:rsid w:val="606C0671"/>
    <w:rsid w:val="607F5DC2"/>
    <w:rsid w:val="60881D1F"/>
    <w:rsid w:val="6090066B"/>
    <w:rsid w:val="60B2447C"/>
    <w:rsid w:val="60B60A66"/>
    <w:rsid w:val="60BE21F0"/>
    <w:rsid w:val="60CD23A9"/>
    <w:rsid w:val="60FC5ADA"/>
    <w:rsid w:val="60FD164D"/>
    <w:rsid w:val="610744CC"/>
    <w:rsid w:val="610C67FF"/>
    <w:rsid w:val="612178DA"/>
    <w:rsid w:val="612956DC"/>
    <w:rsid w:val="612D52DD"/>
    <w:rsid w:val="613154B6"/>
    <w:rsid w:val="61497F9E"/>
    <w:rsid w:val="614A5B55"/>
    <w:rsid w:val="614B4742"/>
    <w:rsid w:val="61555F2A"/>
    <w:rsid w:val="615C210D"/>
    <w:rsid w:val="615D5608"/>
    <w:rsid w:val="618256F8"/>
    <w:rsid w:val="61844B73"/>
    <w:rsid w:val="618E2C69"/>
    <w:rsid w:val="61911E25"/>
    <w:rsid w:val="61A22384"/>
    <w:rsid w:val="61A56565"/>
    <w:rsid w:val="61A838C3"/>
    <w:rsid w:val="61AC269D"/>
    <w:rsid w:val="61B03063"/>
    <w:rsid w:val="61BC6304"/>
    <w:rsid w:val="61C27BB7"/>
    <w:rsid w:val="61C31EB4"/>
    <w:rsid w:val="61C42112"/>
    <w:rsid w:val="61D246F2"/>
    <w:rsid w:val="61D30A56"/>
    <w:rsid w:val="61EC4701"/>
    <w:rsid w:val="61F572C8"/>
    <w:rsid w:val="61F639FE"/>
    <w:rsid w:val="61FA2762"/>
    <w:rsid w:val="62016542"/>
    <w:rsid w:val="620D2908"/>
    <w:rsid w:val="62127F1E"/>
    <w:rsid w:val="62213D5E"/>
    <w:rsid w:val="622433A7"/>
    <w:rsid w:val="622536CC"/>
    <w:rsid w:val="62284E46"/>
    <w:rsid w:val="622E15AB"/>
    <w:rsid w:val="623B00C5"/>
    <w:rsid w:val="623E6573"/>
    <w:rsid w:val="6240437B"/>
    <w:rsid w:val="62416A59"/>
    <w:rsid w:val="6250756C"/>
    <w:rsid w:val="6254785C"/>
    <w:rsid w:val="6259167B"/>
    <w:rsid w:val="625B58DF"/>
    <w:rsid w:val="62650996"/>
    <w:rsid w:val="627214CB"/>
    <w:rsid w:val="627961EF"/>
    <w:rsid w:val="6282498D"/>
    <w:rsid w:val="628A6BA2"/>
    <w:rsid w:val="628B449D"/>
    <w:rsid w:val="62902F8F"/>
    <w:rsid w:val="62903095"/>
    <w:rsid w:val="629623D3"/>
    <w:rsid w:val="629C210F"/>
    <w:rsid w:val="62A04C20"/>
    <w:rsid w:val="62A91DC2"/>
    <w:rsid w:val="62AB49D4"/>
    <w:rsid w:val="62B242DD"/>
    <w:rsid w:val="62BC414D"/>
    <w:rsid w:val="62C52488"/>
    <w:rsid w:val="62DC3232"/>
    <w:rsid w:val="62E15E37"/>
    <w:rsid w:val="62E314FD"/>
    <w:rsid w:val="62EC514B"/>
    <w:rsid w:val="62ED65FF"/>
    <w:rsid w:val="62F6482D"/>
    <w:rsid w:val="62F87114"/>
    <w:rsid w:val="63013CB4"/>
    <w:rsid w:val="630A5883"/>
    <w:rsid w:val="63125244"/>
    <w:rsid w:val="63133F4E"/>
    <w:rsid w:val="63150DE9"/>
    <w:rsid w:val="631852F8"/>
    <w:rsid w:val="631A53B7"/>
    <w:rsid w:val="63216BD6"/>
    <w:rsid w:val="63312626"/>
    <w:rsid w:val="633153D6"/>
    <w:rsid w:val="633C5801"/>
    <w:rsid w:val="634B31D7"/>
    <w:rsid w:val="63721098"/>
    <w:rsid w:val="63735E30"/>
    <w:rsid w:val="638210D3"/>
    <w:rsid w:val="63884422"/>
    <w:rsid w:val="63B832EA"/>
    <w:rsid w:val="63D9777B"/>
    <w:rsid w:val="63DD56C7"/>
    <w:rsid w:val="63E61662"/>
    <w:rsid w:val="63E81A1D"/>
    <w:rsid w:val="63ED2484"/>
    <w:rsid w:val="63F124EC"/>
    <w:rsid w:val="63F7153A"/>
    <w:rsid w:val="63FC03F7"/>
    <w:rsid w:val="64015F59"/>
    <w:rsid w:val="64041AE8"/>
    <w:rsid w:val="640E7EAE"/>
    <w:rsid w:val="642D7291"/>
    <w:rsid w:val="642E05D2"/>
    <w:rsid w:val="642E4818"/>
    <w:rsid w:val="6431349B"/>
    <w:rsid w:val="6433333C"/>
    <w:rsid w:val="64341960"/>
    <w:rsid w:val="643C3A45"/>
    <w:rsid w:val="644A1319"/>
    <w:rsid w:val="64521A11"/>
    <w:rsid w:val="64595AD4"/>
    <w:rsid w:val="64596C4E"/>
    <w:rsid w:val="645A2025"/>
    <w:rsid w:val="64615748"/>
    <w:rsid w:val="6467790F"/>
    <w:rsid w:val="64722B0F"/>
    <w:rsid w:val="648844C8"/>
    <w:rsid w:val="64970BAF"/>
    <w:rsid w:val="64A0046E"/>
    <w:rsid w:val="64A173CC"/>
    <w:rsid w:val="64A3305B"/>
    <w:rsid w:val="64AA48FD"/>
    <w:rsid w:val="64B34356"/>
    <w:rsid w:val="64B41C90"/>
    <w:rsid w:val="64B86290"/>
    <w:rsid w:val="64BD4B22"/>
    <w:rsid w:val="64BE613B"/>
    <w:rsid w:val="64BFCAE3"/>
    <w:rsid w:val="64E97C92"/>
    <w:rsid w:val="64F30ACB"/>
    <w:rsid w:val="64F6020E"/>
    <w:rsid w:val="64FA5737"/>
    <w:rsid w:val="65075D34"/>
    <w:rsid w:val="65185B33"/>
    <w:rsid w:val="651B0596"/>
    <w:rsid w:val="65241A26"/>
    <w:rsid w:val="65261871"/>
    <w:rsid w:val="652D6181"/>
    <w:rsid w:val="652D72F2"/>
    <w:rsid w:val="652F2252"/>
    <w:rsid w:val="65302CDD"/>
    <w:rsid w:val="65366619"/>
    <w:rsid w:val="65474383"/>
    <w:rsid w:val="65516FAF"/>
    <w:rsid w:val="655A2308"/>
    <w:rsid w:val="656F4149"/>
    <w:rsid w:val="6571641A"/>
    <w:rsid w:val="657438C3"/>
    <w:rsid w:val="657474FE"/>
    <w:rsid w:val="6587089B"/>
    <w:rsid w:val="65887DEF"/>
    <w:rsid w:val="65962FD4"/>
    <w:rsid w:val="65A02881"/>
    <w:rsid w:val="65A05841"/>
    <w:rsid w:val="65A1144B"/>
    <w:rsid w:val="65A610A9"/>
    <w:rsid w:val="65B01CDA"/>
    <w:rsid w:val="65D050A0"/>
    <w:rsid w:val="65D12AE1"/>
    <w:rsid w:val="65D91651"/>
    <w:rsid w:val="65DB3A36"/>
    <w:rsid w:val="661778C1"/>
    <w:rsid w:val="661C3A7C"/>
    <w:rsid w:val="66402D73"/>
    <w:rsid w:val="664974FB"/>
    <w:rsid w:val="667407AB"/>
    <w:rsid w:val="667B0E8E"/>
    <w:rsid w:val="667D0306"/>
    <w:rsid w:val="66846F11"/>
    <w:rsid w:val="668D6B62"/>
    <w:rsid w:val="66A20019"/>
    <w:rsid w:val="66B116F6"/>
    <w:rsid w:val="66B76BD0"/>
    <w:rsid w:val="66B91F0E"/>
    <w:rsid w:val="66C043ED"/>
    <w:rsid w:val="66C65FCC"/>
    <w:rsid w:val="66D55FF9"/>
    <w:rsid w:val="66D57C50"/>
    <w:rsid w:val="66D8069E"/>
    <w:rsid w:val="66D9472E"/>
    <w:rsid w:val="66E2561E"/>
    <w:rsid w:val="66E73B27"/>
    <w:rsid w:val="66F10A4A"/>
    <w:rsid w:val="66F67775"/>
    <w:rsid w:val="67134220"/>
    <w:rsid w:val="67171AF6"/>
    <w:rsid w:val="671D49A0"/>
    <w:rsid w:val="67204E8B"/>
    <w:rsid w:val="6742698A"/>
    <w:rsid w:val="674B33F7"/>
    <w:rsid w:val="674D56B4"/>
    <w:rsid w:val="67551C15"/>
    <w:rsid w:val="67652F0A"/>
    <w:rsid w:val="67667D83"/>
    <w:rsid w:val="6768664C"/>
    <w:rsid w:val="676C5F29"/>
    <w:rsid w:val="67734182"/>
    <w:rsid w:val="677E5F5B"/>
    <w:rsid w:val="67862884"/>
    <w:rsid w:val="678C21D3"/>
    <w:rsid w:val="679326D7"/>
    <w:rsid w:val="679B2E77"/>
    <w:rsid w:val="67A7735B"/>
    <w:rsid w:val="67B368B0"/>
    <w:rsid w:val="67B81385"/>
    <w:rsid w:val="67BD7E31"/>
    <w:rsid w:val="67C97D71"/>
    <w:rsid w:val="67E47A5B"/>
    <w:rsid w:val="68057C32"/>
    <w:rsid w:val="681A18DB"/>
    <w:rsid w:val="68264723"/>
    <w:rsid w:val="682C2B87"/>
    <w:rsid w:val="68442DFB"/>
    <w:rsid w:val="684A6664"/>
    <w:rsid w:val="684F3915"/>
    <w:rsid w:val="68520774"/>
    <w:rsid w:val="685F7C35"/>
    <w:rsid w:val="68693857"/>
    <w:rsid w:val="687731D1"/>
    <w:rsid w:val="687D16F4"/>
    <w:rsid w:val="687E567F"/>
    <w:rsid w:val="68894F0E"/>
    <w:rsid w:val="68920FC5"/>
    <w:rsid w:val="689D6991"/>
    <w:rsid w:val="68AB5643"/>
    <w:rsid w:val="68B7537B"/>
    <w:rsid w:val="68B9080A"/>
    <w:rsid w:val="68BE670A"/>
    <w:rsid w:val="68CC3570"/>
    <w:rsid w:val="68D85B63"/>
    <w:rsid w:val="68DC4605"/>
    <w:rsid w:val="68E57A5D"/>
    <w:rsid w:val="68EC6908"/>
    <w:rsid w:val="690E3773"/>
    <w:rsid w:val="69117C06"/>
    <w:rsid w:val="691347EB"/>
    <w:rsid w:val="691D54B3"/>
    <w:rsid w:val="69234ED1"/>
    <w:rsid w:val="692369D8"/>
    <w:rsid w:val="69251847"/>
    <w:rsid w:val="692934D1"/>
    <w:rsid w:val="692A0243"/>
    <w:rsid w:val="6933455F"/>
    <w:rsid w:val="694C640B"/>
    <w:rsid w:val="695D2C4C"/>
    <w:rsid w:val="695E5839"/>
    <w:rsid w:val="69853084"/>
    <w:rsid w:val="69902D44"/>
    <w:rsid w:val="6990651D"/>
    <w:rsid w:val="699733AD"/>
    <w:rsid w:val="699F3A00"/>
    <w:rsid w:val="69D16578"/>
    <w:rsid w:val="69E54AE8"/>
    <w:rsid w:val="69FF5F8E"/>
    <w:rsid w:val="6A022F6E"/>
    <w:rsid w:val="6A0A1428"/>
    <w:rsid w:val="6A102731"/>
    <w:rsid w:val="6A111763"/>
    <w:rsid w:val="6A1877FE"/>
    <w:rsid w:val="6A1C7DFD"/>
    <w:rsid w:val="6A2571E4"/>
    <w:rsid w:val="6A28674D"/>
    <w:rsid w:val="6A3C1FDC"/>
    <w:rsid w:val="6A412F73"/>
    <w:rsid w:val="6A440E91"/>
    <w:rsid w:val="6A6B4AF9"/>
    <w:rsid w:val="6A736E91"/>
    <w:rsid w:val="6A773014"/>
    <w:rsid w:val="6A796482"/>
    <w:rsid w:val="6A862EE0"/>
    <w:rsid w:val="6A8A71EB"/>
    <w:rsid w:val="6AA54025"/>
    <w:rsid w:val="6AA933EA"/>
    <w:rsid w:val="6AAF37E3"/>
    <w:rsid w:val="6AAF57F0"/>
    <w:rsid w:val="6AB26742"/>
    <w:rsid w:val="6AC16985"/>
    <w:rsid w:val="6AC61535"/>
    <w:rsid w:val="6ACD1FB2"/>
    <w:rsid w:val="6ACF3D47"/>
    <w:rsid w:val="6AD84017"/>
    <w:rsid w:val="6ADA17CD"/>
    <w:rsid w:val="6AE80A56"/>
    <w:rsid w:val="6AEB6304"/>
    <w:rsid w:val="6AED571B"/>
    <w:rsid w:val="6AED7A4A"/>
    <w:rsid w:val="6AEE370D"/>
    <w:rsid w:val="6AF84FAD"/>
    <w:rsid w:val="6B0552DB"/>
    <w:rsid w:val="6B06402E"/>
    <w:rsid w:val="6B08739A"/>
    <w:rsid w:val="6B1457C6"/>
    <w:rsid w:val="6B15712E"/>
    <w:rsid w:val="6B2030D2"/>
    <w:rsid w:val="6B2C1F85"/>
    <w:rsid w:val="6B2D401B"/>
    <w:rsid w:val="6B340F05"/>
    <w:rsid w:val="6B3F6CAB"/>
    <w:rsid w:val="6B45213C"/>
    <w:rsid w:val="6B470D89"/>
    <w:rsid w:val="6B534325"/>
    <w:rsid w:val="6B547408"/>
    <w:rsid w:val="6B5B58E2"/>
    <w:rsid w:val="6B5D197E"/>
    <w:rsid w:val="6B6441E3"/>
    <w:rsid w:val="6B716478"/>
    <w:rsid w:val="6B733726"/>
    <w:rsid w:val="6B803BC8"/>
    <w:rsid w:val="6B9847E5"/>
    <w:rsid w:val="6B98646C"/>
    <w:rsid w:val="6B9C3533"/>
    <w:rsid w:val="6BA455F7"/>
    <w:rsid w:val="6BAD52F8"/>
    <w:rsid w:val="6BCF4F67"/>
    <w:rsid w:val="6BD06AD5"/>
    <w:rsid w:val="6BD60249"/>
    <w:rsid w:val="6BDE3166"/>
    <w:rsid w:val="6BDE47D9"/>
    <w:rsid w:val="6BE10A5D"/>
    <w:rsid w:val="6BF9635A"/>
    <w:rsid w:val="6BFE24D9"/>
    <w:rsid w:val="6C0545F4"/>
    <w:rsid w:val="6C0D45A2"/>
    <w:rsid w:val="6C0E2946"/>
    <w:rsid w:val="6C134FBF"/>
    <w:rsid w:val="6C2411A0"/>
    <w:rsid w:val="6C311486"/>
    <w:rsid w:val="6C312468"/>
    <w:rsid w:val="6C3609AD"/>
    <w:rsid w:val="6C4975B3"/>
    <w:rsid w:val="6C4E74EE"/>
    <w:rsid w:val="6C4F17F2"/>
    <w:rsid w:val="6C4F1D90"/>
    <w:rsid w:val="6C5B4264"/>
    <w:rsid w:val="6C622A80"/>
    <w:rsid w:val="6C625BCC"/>
    <w:rsid w:val="6C6919B1"/>
    <w:rsid w:val="6C6F229F"/>
    <w:rsid w:val="6C9A3FDB"/>
    <w:rsid w:val="6C9D5D9A"/>
    <w:rsid w:val="6CA4030D"/>
    <w:rsid w:val="6CAB3449"/>
    <w:rsid w:val="6CB3736D"/>
    <w:rsid w:val="6CBB29FA"/>
    <w:rsid w:val="6CCE6024"/>
    <w:rsid w:val="6CD209D6"/>
    <w:rsid w:val="6CD34E2C"/>
    <w:rsid w:val="6CD73985"/>
    <w:rsid w:val="6CE26C4D"/>
    <w:rsid w:val="6CE67085"/>
    <w:rsid w:val="6CFD4E46"/>
    <w:rsid w:val="6D0A63C2"/>
    <w:rsid w:val="6D0C4A84"/>
    <w:rsid w:val="6D0C543A"/>
    <w:rsid w:val="6D154714"/>
    <w:rsid w:val="6D172A51"/>
    <w:rsid w:val="6D2A7B58"/>
    <w:rsid w:val="6D4E26F3"/>
    <w:rsid w:val="6D5D74D2"/>
    <w:rsid w:val="6D6B28E5"/>
    <w:rsid w:val="6D7848FF"/>
    <w:rsid w:val="6D791F95"/>
    <w:rsid w:val="6D795ACC"/>
    <w:rsid w:val="6D800432"/>
    <w:rsid w:val="6D913172"/>
    <w:rsid w:val="6D9822EE"/>
    <w:rsid w:val="6DA3092B"/>
    <w:rsid w:val="6DA44288"/>
    <w:rsid w:val="6DB30888"/>
    <w:rsid w:val="6DB41DFF"/>
    <w:rsid w:val="6DC84A4E"/>
    <w:rsid w:val="6DCA78FF"/>
    <w:rsid w:val="6DD549DC"/>
    <w:rsid w:val="6DE919E9"/>
    <w:rsid w:val="6DF65172"/>
    <w:rsid w:val="6DF71B48"/>
    <w:rsid w:val="6DFC1753"/>
    <w:rsid w:val="6DFD238A"/>
    <w:rsid w:val="6E05514C"/>
    <w:rsid w:val="6E056B89"/>
    <w:rsid w:val="6E2214E9"/>
    <w:rsid w:val="6E252759"/>
    <w:rsid w:val="6E2F2457"/>
    <w:rsid w:val="6E3D4CF7"/>
    <w:rsid w:val="6E3F209B"/>
    <w:rsid w:val="6E42663E"/>
    <w:rsid w:val="6E470F4F"/>
    <w:rsid w:val="6E4C690A"/>
    <w:rsid w:val="6E4D37EA"/>
    <w:rsid w:val="6E5D37A7"/>
    <w:rsid w:val="6E5E3026"/>
    <w:rsid w:val="6E605E89"/>
    <w:rsid w:val="6E624A64"/>
    <w:rsid w:val="6E80129F"/>
    <w:rsid w:val="6E824BF4"/>
    <w:rsid w:val="6E8B246B"/>
    <w:rsid w:val="6E921E19"/>
    <w:rsid w:val="6E991FAB"/>
    <w:rsid w:val="6E9F3D3B"/>
    <w:rsid w:val="6EA06E1C"/>
    <w:rsid w:val="6EA67BB5"/>
    <w:rsid w:val="6EA8405D"/>
    <w:rsid w:val="6EAF3409"/>
    <w:rsid w:val="6EB450FB"/>
    <w:rsid w:val="6EBC2CF7"/>
    <w:rsid w:val="6EBE3907"/>
    <w:rsid w:val="6EC10BA0"/>
    <w:rsid w:val="6EC25E2C"/>
    <w:rsid w:val="6EC55F94"/>
    <w:rsid w:val="6ED43782"/>
    <w:rsid w:val="6EEC78D6"/>
    <w:rsid w:val="6EF511C6"/>
    <w:rsid w:val="6EF87D6A"/>
    <w:rsid w:val="6F0B458A"/>
    <w:rsid w:val="6F1352D6"/>
    <w:rsid w:val="6F1B66E6"/>
    <w:rsid w:val="6F200A9F"/>
    <w:rsid w:val="6F2D36C4"/>
    <w:rsid w:val="6F37738E"/>
    <w:rsid w:val="6F3B7040"/>
    <w:rsid w:val="6F4A4559"/>
    <w:rsid w:val="6F4A6F49"/>
    <w:rsid w:val="6F515B7C"/>
    <w:rsid w:val="6F534B97"/>
    <w:rsid w:val="6F575656"/>
    <w:rsid w:val="6F5D3F53"/>
    <w:rsid w:val="6F5F7089"/>
    <w:rsid w:val="6F600D2A"/>
    <w:rsid w:val="6F6021EA"/>
    <w:rsid w:val="6F646ADA"/>
    <w:rsid w:val="6F7B75AA"/>
    <w:rsid w:val="6F7C731F"/>
    <w:rsid w:val="6F877794"/>
    <w:rsid w:val="6F946416"/>
    <w:rsid w:val="6F961AA5"/>
    <w:rsid w:val="6FA6713B"/>
    <w:rsid w:val="6FBEA6DE"/>
    <w:rsid w:val="6FC775B3"/>
    <w:rsid w:val="6FCF38F2"/>
    <w:rsid w:val="6FD21415"/>
    <w:rsid w:val="6FD35191"/>
    <w:rsid w:val="6FD667D0"/>
    <w:rsid w:val="6FD833B9"/>
    <w:rsid w:val="6FDD7DBD"/>
    <w:rsid w:val="6FEA3C99"/>
    <w:rsid w:val="6FEA4006"/>
    <w:rsid w:val="6FFB46E7"/>
    <w:rsid w:val="6FFE5F86"/>
    <w:rsid w:val="7028056D"/>
    <w:rsid w:val="702E1673"/>
    <w:rsid w:val="70366296"/>
    <w:rsid w:val="703F366B"/>
    <w:rsid w:val="70423E94"/>
    <w:rsid w:val="704279C3"/>
    <w:rsid w:val="706A53C9"/>
    <w:rsid w:val="706B29BA"/>
    <w:rsid w:val="707402D3"/>
    <w:rsid w:val="707E794E"/>
    <w:rsid w:val="70871AD7"/>
    <w:rsid w:val="70885453"/>
    <w:rsid w:val="709F6B02"/>
    <w:rsid w:val="70A55726"/>
    <w:rsid w:val="70A97C9F"/>
    <w:rsid w:val="70AF1FCD"/>
    <w:rsid w:val="70B34D91"/>
    <w:rsid w:val="70B822E3"/>
    <w:rsid w:val="70BA1EAD"/>
    <w:rsid w:val="70BC5F34"/>
    <w:rsid w:val="70BF5715"/>
    <w:rsid w:val="70C372C7"/>
    <w:rsid w:val="70C37336"/>
    <w:rsid w:val="70C91322"/>
    <w:rsid w:val="70E87FE9"/>
    <w:rsid w:val="70FE623D"/>
    <w:rsid w:val="71015D2D"/>
    <w:rsid w:val="7105584D"/>
    <w:rsid w:val="71173389"/>
    <w:rsid w:val="71215933"/>
    <w:rsid w:val="71251B60"/>
    <w:rsid w:val="71285DBB"/>
    <w:rsid w:val="7139702E"/>
    <w:rsid w:val="713F3D33"/>
    <w:rsid w:val="714473F5"/>
    <w:rsid w:val="71463740"/>
    <w:rsid w:val="71522693"/>
    <w:rsid w:val="715E1DED"/>
    <w:rsid w:val="716A48E9"/>
    <w:rsid w:val="71777D9E"/>
    <w:rsid w:val="71816A26"/>
    <w:rsid w:val="718A7D5F"/>
    <w:rsid w:val="718C6EA5"/>
    <w:rsid w:val="718E69B6"/>
    <w:rsid w:val="71921A85"/>
    <w:rsid w:val="719439C4"/>
    <w:rsid w:val="71B12429"/>
    <w:rsid w:val="71BD3644"/>
    <w:rsid w:val="71C33BAE"/>
    <w:rsid w:val="71CB1E97"/>
    <w:rsid w:val="71D57F91"/>
    <w:rsid w:val="71F238C8"/>
    <w:rsid w:val="71FE3FC3"/>
    <w:rsid w:val="72061940"/>
    <w:rsid w:val="72086C48"/>
    <w:rsid w:val="720E3ABE"/>
    <w:rsid w:val="72122DF7"/>
    <w:rsid w:val="72135D18"/>
    <w:rsid w:val="7218641C"/>
    <w:rsid w:val="72197E8E"/>
    <w:rsid w:val="722633F8"/>
    <w:rsid w:val="722A6803"/>
    <w:rsid w:val="722F38B8"/>
    <w:rsid w:val="7236426F"/>
    <w:rsid w:val="725D223B"/>
    <w:rsid w:val="7264524F"/>
    <w:rsid w:val="726E1A56"/>
    <w:rsid w:val="72741717"/>
    <w:rsid w:val="727F1FF3"/>
    <w:rsid w:val="728815B5"/>
    <w:rsid w:val="728A1778"/>
    <w:rsid w:val="729606F7"/>
    <w:rsid w:val="72B60035"/>
    <w:rsid w:val="72B728E4"/>
    <w:rsid w:val="72C53227"/>
    <w:rsid w:val="72C776F1"/>
    <w:rsid w:val="72CA214F"/>
    <w:rsid w:val="72E31406"/>
    <w:rsid w:val="72F010ED"/>
    <w:rsid w:val="72F56835"/>
    <w:rsid w:val="72FE089A"/>
    <w:rsid w:val="73102335"/>
    <w:rsid w:val="73142506"/>
    <w:rsid w:val="731A5063"/>
    <w:rsid w:val="731D22FB"/>
    <w:rsid w:val="734004E4"/>
    <w:rsid w:val="73595BA3"/>
    <w:rsid w:val="735B6036"/>
    <w:rsid w:val="736535EB"/>
    <w:rsid w:val="7369457F"/>
    <w:rsid w:val="73714FDB"/>
    <w:rsid w:val="737427E7"/>
    <w:rsid w:val="73775927"/>
    <w:rsid w:val="739001D0"/>
    <w:rsid w:val="739D1253"/>
    <w:rsid w:val="739F35DC"/>
    <w:rsid w:val="73A61F57"/>
    <w:rsid w:val="73A67668"/>
    <w:rsid w:val="73AE1E64"/>
    <w:rsid w:val="73B94083"/>
    <w:rsid w:val="73BF42D0"/>
    <w:rsid w:val="73BF5B07"/>
    <w:rsid w:val="73C74C00"/>
    <w:rsid w:val="73C769F6"/>
    <w:rsid w:val="73CA3636"/>
    <w:rsid w:val="73DB1314"/>
    <w:rsid w:val="73EB18A0"/>
    <w:rsid w:val="73F858DC"/>
    <w:rsid w:val="74054D82"/>
    <w:rsid w:val="74065409"/>
    <w:rsid w:val="741742A5"/>
    <w:rsid w:val="74205118"/>
    <w:rsid w:val="74212D2B"/>
    <w:rsid w:val="74233BC9"/>
    <w:rsid w:val="74233C17"/>
    <w:rsid w:val="74257F85"/>
    <w:rsid w:val="7434641A"/>
    <w:rsid w:val="743B0BB5"/>
    <w:rsid w:val="744D3038"/>
    <w:rsid w:val="74744A68"/>
    <w:rsid w:val="747928DB"/>
    <w:rsid w:val="74792C74"/>
    <w:rsid w:val="747F7695"/>
    <w:rsid w:val="74921956"/>
    <w:rsid w:val="7497589D"/>
    <w:rsid w:val="74996369"/>
    <w:rsid w:val="74B10D36"/>
    <w:rsid w:val="74B65156"/>
    <w:rsid w:val="74C4779E"/>
    <w:rsid w:val="74C96D1B"/>
    <w:rsid w:val="74CA7BE1"/>
    <w:rsid w:val="74D34B59"/>
    <w:rsid w:val="74D96CE9"/>
    <w:rsid w:val="74DB0643"/>
    <w:rsid w:val="74E84783"/>
    <w:rsid w:val="74EB72E6"/>
    <w:rsid w:val="74F75111"/>
    <w:rsid w:val="74FB4043"/>
    <w:rsid w:val="74FD586A"/>
    <w:rsid w:val="75070585"/>
    <w:rsid w:val="751002ED"/>
    <w:rsid w:val="75114065"/>
    <w:rsid w:val="751224BA"/>
    <w:rsid w:val="75261BC2"/>
    <w:rsid w:val="75287D2D"/>
    <w:rsid w:val="75374EB5"/>
    <w:rsid w:val="753E4C81"/>
    <w:rsid w:val="75625E93"/>
    <w:rsid w:val="756E5F64"/>
    <w:rsid w:val="75706F6B"/>
    <w:rsid w:val="757F13E5"/>
    <w:rsid w:val="75897FFA"/>
    <w:rsid w:val="758C32D8"/>
    <w:rsid w:val="75AB0DC1"/>
    <w:rsid w:val="75B631AA"/>
    <w:rsid w:val="75BE6AE3"/>
    <w:rsid w:val="75C31803"/>
    <w:rsid w:val="75C37DD4"/>
    <w:rsid w:val="75CB6491"/>
    <w:rsid w:val="75EA4A29"/>
    <w:rsid w:val="75EB265C"/>
    <w:rsid w:val="76064C3B"/>
    <w:rsid w:val="760B10A6"/>
    <w:rsid w:val="76113080"/>
    <w:rsid w:val="76164029"/>
    <w:rsid w:val="7621652A"/>
    <w:rsid w:val="762C17E6"/>
    <w:rsid w:val="762E0B4E"/>
    <w:rsid w:val="763736D4"/>
    <w:rsid w:val="764212D0"/>
    <w:rsid w:val="76510492"/>
    <w:rsid w:val="765D5249"/>
    <w:rsid w:val="76632D98"/>
    <w:rsid w:val="767E15CE"/>
    <w:rsid w:val="768454C9"/>
    <w:rsid w:val="768D5FA5"/>
    <w:rsid w:val="76966F18"/>
    <w:rsid w:val="769E11CA"/>
    <w:rsid w:val="76A17ED4"/>
    <w:rsid w:val="76AB4D5E"/>
    <w:rsid w:val="76B15BCE"/>
    <w:rsid w:val="76B47556"/>
    <w:rsid w:val="76B54890"/>
    <w:rsid w:val="76B945A8"/>
    <w:rsid w:val="76C33D55"/>
    <w:rsid w:val="76C74757"/>
    <w:rsid w:val="76CC7476"/>
    <w:rsid w:val="76D417EE"/>
    <w:rsid w:val="76D67314"/>
    <w:rsid w:val="76DD5C7B"/>
    <w:rsid w:val="76F06381"/>
    <w:rsid w:val="76F73388"/>
    <w:rsid w:val="76F83AF3"/>
    <w:rsid w:val="7707090C"/>
    <w:rsid w:val="770D6582"/>
    <w:rsid w:val="771816DB"/>
    <w:rsid w:val="771C7FD2"/>
    <w:rsid w:val="772E103E"/>
    <w:rsid w:val="774B5C1A"/>
    <w:rsid w:val="775C61F5"/>
    <w:rsid w:val="775E0DD1"/>
    <w:rsid w:val="776E054B"/>
    <w:rsid w:val="777F3F5B"/>
    <w:rsid w:val="77833BC6"/>
    <w:rsid w:val="7783551D"/>
    <w:rsid w:val="77854D8A"/>
    <w:rsid w:val="77A45665"/>
    <w:rsid w:val="77A853F4"/>
    <w:rsid w:val="77B250F8"/>
    <w:rsid w:val="77B827DC"/>
    <w:rsid w:val="77BE04D4"/>
    <w:rsid w:val="77C6718F"/>
    <w:rsid w:val="77D6480C"/>
    <w:rsid w:val="77E5746E"/>
    <w:rsid w:val="77F75283"/>
    <w:rsid w:val="782A5B6A"/>
    <w:rsid w:val="78364F31"/>
    <w:rsid w:val="78395CDF"/>
    <w:rsid w:val="78483A56"/>
    <w:rsid w:val="78566B5D"/>
    <w:rsid w:val="785807D6"/>
    <w:rsid w:val="785C19F5"/>
    <w:rsid w:val="785E46A5"/>
    <w:rsid w:val="787075CA"/>
    <w:rsid w:val="78730F29"/>
    <w:rsid w:val="787C13DB"/>
    <w:rsid w:val="787C7648"/>
    <w:rsid w:val="787F3316"/>
    <w:rsid w:val="788E1DE4"/>
    <w:rsid w:val="78944081"/>
    <w:rsid w:val="78A50A04"/>
    <w:rsid w:val="78A649F7"/>
    <w:rsid w:val="78AD5F8C"/>
    <w:rsid w:val="78AE7AA4"/>
    <w:rsid w:val="78BB1E61"/>
    <w:rsid w:val="78BF5118"/>
    <w:rsid w:val="78C143B2"/>
    <w:rsid w:val="78C43657"/>
    <w:rsid w:val="78C91322"/>
    <w:rsid w:val="78DD2528"/>
    <w:rsid w:val="78DE4218"/>
    <w:rsid w:val="78EB3407"/>
    <w:rsid w:val="78FD53EE"/>
    <w:rsid w:val="79021086"/>
    <w:rsid w:val="79102FB2"/>
    <w:rsid w:val="791201E7"/>
    <w:rsid w:val="791364C3"/>
    <w:rsid w:val="79142376"/>
    <w:rsid w:val="791B54B2"/>
    <w:rsid w:val="791E5742"/>
    <w:rsid w:val="791E6325"/>
    <w:rsid w:val="792425B9"/>
    <w:rsid w:val="792A7610"/>
    <w:rsid w:val="793D5B27"/>
    <w:rsid w:val="79515378"/>
    <w:rsid w:val="795520BF"/>
    <w:rsid w:val="79624FE6"/>
    <w:rsid w:val="79657203"/>
    <w:rsid w:val="796D09E1"/>
    <w:rsid w:val="79785370"/>
    <w:rsid w:val="79921D3B"/>
    <w:rsid w:val="799B2763"/>
    <w:rsid w:val="79A13C0A"/>
    <w:rsid w:val="79AB45C4"/>
    <w:rsid w:val="79AF1695"/>
    <w:rsid w:val="79BF2192"/>
    <w:rsid w:val="79DC6CFB"/>
    <w:rsid w:val="79E741AE"/>
    <w:rsid w:val="79F8291A"/>
    <w:rsid w:val="79FD69C6"/>
    <w:rsid w:val="7A086044"/>
    <w:rsid w:val="7A0E0926"/>
    <w:rsid w:val="7A1563A6"/>
    <w:rsid w:val="7A162464"/>
    <w:rsid w:val="7A1A52C9"/>
    <w:rsid w:val="7A1D13B9"/>
    <w:rsid w:val="7A284E80"/>
    <w:rsid w:val="7A291E51"/>
    <w:rsid w:val="7A42500E"/>
    <w:rsid w:val="7A540C7C"/>
    <w:rsid w:val="7A571664"/>
    <w:rsid w:val="7A590B78"/>
    <w:rsid w:val="7A5E0474"/>
    <w:rsid w:val="7A8E746E"/>
    <w:rsid w:val="7A951295"/>
    <w:rsid w:val="7A972487"/>
    <w:rsid w:val="7A997089"/>
    <w:rsid w:val="7A9E283F"/>
    <w:rsid w:val="7AB9171D"/>
    <w:rsid w:val="7ABA6F0D"/>
    <w:rsid w:val="7ACD6C80"/>
    <w:rsid w:val="7ACE7454"/>
    <w:rsid w:val="7AD072E9"/>
    <w:rsid w:val="7AD12F63"/>
    <w:rsid w:val="7ADB7299"/>
    <w:rsid w:val="7ADD5115"/>
    <w:rsid w:val="7AE1664F"/>
    <w:rsid w:val="7AE256C9"/>
    <w:rsid w:val="7AF10060"/>
    <w:rsid w:val="7AF30584"/>
    <w:rsid w:val="7AF83CFD"/>
    <w:rsid w:val="7B050986"/>
    <w:rsid w:val="7B053E2E"/>
    <w:rsid w:val="7B066F71"/>
    <w:rsid w:val="7B0F1047"/>
    <w:rsid w:val="7B133674"/>
    <w:rsid w:val="7B221997"/>
    <w:rsid w:val="7B323BC9"/>
    <w:rsid w:val="7B33705A"/>
    <w:rsid w:val="7B4A2CD4"/>
    <w:rsid w:val="7B513C79"/>
    <w:rsid w:val="7B542EFE"/>
    <w:rsid w:val="7B5E6931"/>
    <w:rsid w:val="7B5F1FCE"/>
    <w:rsid w:val="7B5F71B1"/>
    <w:rsid w:val="7B652321"/>
    <w:rsid w:val="7B6B0973"/>
    <w:rsid w:val="7B75266D"/>
    <w:rsid w:val="7B7F4084"/>
    <w:rsid w:val="7B8657AD"/>
    <w:rsid w:val="7B94084A"/>
    <w:rsid w:val="7B9605A6"/>
    <w:rsid w:val="7B9C2C57"/>
    <w:rsid w:val="7B9E2986"/>
    <w:rsid w:val="7BB61379"/>
    <w:rsid w:val="7BB97450"/>
    <w:rsid w:val="7BBF6A72"/>
    <w:rsid w:val="7BD104B8"/>
    <w:rsid w:val="7BDE0335"/>
    <w:rsid w:val="7BE84A46"/>
    <w:rsid w:val="7BE94727"/>
    <w:rsid w:val="7BEA7809"/>
    <w:rsid w:val="7BFE5843"/>
    <w:rsid w:val="7BFF6FC7"/>
    <w:rsid w:val="7C0244E3"/>
    <w:rsid w:val="7C0B79E6"/>
    <w:rsid w:val="7C0E7589"/>
    <w:rsid w:val="7C0F347F"/>
    <w:rsid w:val="7C174668"/>
    <w:rsid w:val="7C204011"/>
    <w:rsid w:val="7C2527FC"/>
    <w:rsid w:val="7C2E0357"/>
    <w:rsid w:val="7C2E4B64"/>
    <w:rsid w:val="7C2F6C60"/>
    <w:rsid w:val="7C314D46"/>
    <w:rsid w:val="7C434A44"/>
    <w:rsid w:val="7C473684"/>
    <w:rsid w:val="7C4D5AA1"/>
    <w:rsid w:val="7C6F4761"/>
    <w:rsid w:val="7C741AA9"/>
    <w:rsid w:val="7C8029AB"/>
    <w:rsid w:val="7C8566A9"/>
    <w:rsid w:val="7C901E6B"/>
    <w:rsid w:val="7CA12173"/>
    <w:rsid w:val="7CAA34F9"/>
    <w:rsid w:val="7CB40D4B"/>
    <w:rsid w:val="7CB5332B"/>
    <w:rsid w:val="7CCB73EB"/>
    <w:rsid w:val="7CD56B88"/>
    <w:rsid w:val="7CDC6127"/>
    <w:rsid w:val="7CDE33C7"/>
    <w:rsid w:val="7D041B5F"/>
    <w:rsid w:val="7D10073C"/>
    <w:rsid w:val="7D136941"/>
    <w:rsid w:val="7D1F52CC"/>
    <w:rsid w:val="7D236D07"/>
    <w:rsid w:val="7D32602F"/>
    <w:rsid w:val="7D3923AB"/>
    <w:rsid w:val="7D3E572F"/>
    <w:rsid w:val="7D4855FA"/>
    <w:rsid w:val="7D4A4391"/>
    <w:rsid w:val="7D4B33F3"/>
    <w:rsid w:val="7D583716"/>
    <w:rsid w:val="7D5E7C5A"/>
    <w:rsid w:val="7D6B5AA8"/>
    <w:rsid w:val="7D6E3899"/>
    <w:rsid w:val="7D770D5B"/>
    <w:rsid w:val="7D787377"/>
    <w:rsid w:val="7D983576"/>
    <w:rsid w:val="7D9B0B9E"/>
    <w:rsid w:val="7D9D5EF0"/>
    <w:rsid w:val="7DB43313"/>
    <w:rsid w:val="7DD92315"/>
    <w:rsid w:val="7DFC2524"/>
    <w:rsid w:val="7E043C48"/>
    <w:rsid w:val="7E074257"/>
    <w:rsid w:val="7E0C3200"/>
    <w:rsid w:val="7E1075B0"/>
    <w:rsid w:val="7E2A2D40"/>
    <w:rsid w:val="7E2F0B78"/>
    <w:rsid w:val="7E531EE8"/>
    <w:rsid w:val="7E85129B"/>
    <w:rsid w:val="7E8B773B"/>
    <w:rsid w:val="7E9219B3"/>
    <w:rsid w:val="7E944822"/>
    <w:rsid w:val="7E9560F8"/>
    <w:rsid w:val="7E9643B1"/>
    <w:rsid w:val="7EA70E26"/>
    <w:rsid w:val="7EB443DF"/>
    <w:rsid w:val="7EB937A4"/>
    <w:rsid w:val="7EBC562D"/>
    <w:rsid w:val="7EBF384A"/>
    <w:rsid w:val="7ED72E30"/>
    <w:rsid w:val="7EE90ABE"/>
    <w:rsid w:val="7EF90044"/>
    <w:rsid w:val="7F106C65"/>
    <w:rsid w:val="7F1148D0"/>
    <w:rsid w:val="7F1A466C"/>
    <w:rsid w:val="7F3217A8"/>
    <w:rsid w:val="7F376DBE"/>
    <w:rsid w:val="7F3867FF"/>
    <w:rsid w:val="7F3874F4"/>
    <w:rsid w:val="7F3E4BF6"/>
    <w:rsid w:val="7F594F87"/>
    <w:rsid w:val="7F596D35"/>
    <w:rsid w:val="7F6750E2"/>
    <w:rsid w:val="7F7B314F"/>
    <w:rsid w:val="7F9D134E"/>
    <w:rsid w:val="7F9F7728"/>
    <w:rsid w:val="7FA20D13"/>
    <w:rsid w:val="7FB6119F"/>
    <w:rsid w:val="7FCA0CFF"/>
    <w:rsid w:val="7FCE2D49"/>
    <w:rsid w:val="7FD54B11"/>
    <w:rsid w:val="7FF627D5"/>
    <w:rsid w:val="8BCF0FE5"/>
    <w:rsid w:val="9D55677A"/>
    <w:rsid w:val="9EFF6EA3"/>
    <w:rsid w:val="B8DFC256"/>
    <w:rsid w:val="BD6B04A8"/>
    <w:rsid w:val="BDB71425"/>
    <w:rsid w:val="C4DB713E"/>
    <w:rsid w:val="DBDD2264"/>
    <w:rsid w:val="DE76C941"/>
    <w:rsid w:val="EFEFEE06"/>
    <w:rsid w:val="FADCAEF9"/>
    <w:rsid w:val="FECA7FEE"/>
    <w:rsid w:val="FEFDB684"/>
    <w:rsid w:val="FF3D26A3"/>
    <w:rsid w:val="FFE378E1"/>
    <w:rsid w:val="FFE3C29F"/>
    <w:rsid w:val="FFF65644"/>
    <w:rsid w:val="FFF7380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3"/>
    <w:qFormat/>
    <w:uiPriority w:val="0"/>
    <w:pPr>
      <w:keepNext/>
      <w:keepLines/>
      <w:spacing w:before="120" w:after="240" w:line="415" w:lineRule="auto"/>
      <w:outlineLvl w:val="2"/>
    </w:pPr>
    <w:rPr>
      <w:rFonts w:eastAsia="黑体"/>
      <w:b/>
      <w:sz w:val="32"/>
    </w:rPr>
  </w:style>
  <w:style w:type="character" w:default="1" w:styleId="14">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3">
    <w:name w:val="Normal Indent"/>
    <w:basedOn w:val="1"/>
    <w:autoRedefine/>
    <w:qFormat/>
    <w:uiPriority w:val="0"/>
    <w:pPr>
      <w:ind w:firstLine="420" w:firstLineChars="200"/>
    </w:pPr>
  </w:style>
  <w:style w:type="paragraph" w:styleId="4">
    <w:name w:val="Body Text"/>
    <w:basedOn w:val="1"/>
    <w:autoRedefine/>
    <w:qFormat/>
    <w:uiPriority w:val="0"/>
    <w:rPr>
      <w:color w:val="FF0000"/>
    </w:rPr>
  </w:style>
  <w:style w:type="paragraph" w:styleId="5">
    <w:name w:val="Body Text Indent"/>
    <w:basedOn w:val="1"/>
    <w:link w:val="22"/>
    <w:autoRedefine/>
    <w:qFormat/>
    <w:uiPriority w:val="0"/>
    <w:pPr>
      <w:spacing w:after="120"/>
      <w:ind w:left="420" w:leftChars="200"/>
    </w:pPr>
  </w:style>
  <w:style w:type="paragraph" w:styleId="6">
    <w:name w:val="Plain Text"/>
    <w:basedOn w:val="1"/>
    <w:autoRedefine/>
    <w:qFormat/>
    <w:uiPriority w:val="0"/>
    <w:rPr>
      <w:rFonts w:ascii="宋体" w:hAnsi="Courier New" w:cs="方正宋三简体"/>
      <w:szCs w:val="21"/>
    </w:rPr>
  </w:style>
  <w:style w:type="paragraph" w:styleId="7">
    <w:name w:val="Balloon Text"/>
    <w:basedOn w:val="1"/>
    <w:autoRedefine/>
    <w:semiHidden/>
    <w:qFormat/>
    <w:uiPriority w:val="0"/>
    <w:rPr>
      <w:sz w:val="18"/>
      <w:szCs w:val="18"/>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2"/>
    <w:basedOn w:val="1"/>
    <w:autoRedefine/>
    <w:qFormat/>
    <w:uiPriority w:val="0"/>
    <w:pPr>
      <w:jc w:val="center"/>
    </w:pPr>
    <w:rPr>
      <w:rFonts w:ascii="宋体" w:hAnsi="宋体"/>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basedOn w:val="1"/>
    <w:autoRedefine/>
    <w:qFormat/>
    <w:uiPriority w:val="0"/>
    <w:pPr>
      <w:autoSpaceDE w:val="0"/>
      <w:autoSpaceDN w:val="0"/>
      <w:adjustRightInd w:val="0"/>
      <w:spacing w:before="46" w:beforeLines="15" w:after="46" w:afterLines="15" w:line="288" w:lineRule="auto"/>
      <w:ind w:left="437"/>
      <w:jc w:val="center"/>
      <w:outlineLvl w:val="0"/>
    </w:pPr>
    <w:rPr>
      <w:rFonts w:ascii="Arial" w:hAnsi="Arial"/>
      <w:b/>
      <w:sz w:val="32"/>
    </w:rPr>
  </w:style>
  <w:style w:type="character" w:styleId="15">
    <w:name w:val="Strong"/>
    <w:autoRedefine/>
    <w:qFormat/>
    <w:uiPriority w:val="0"/>
    <w:rPr>
      <w:b/>
      <w:bCs/>
    </w:rPr>
  </w:style>
  <w:style w:type="character" w:styleId="16">
    <w:name w:val="FollowedHyperlink"/>
    <w:autoRedefine/>
    <w:qFormat/>
    <w:uiPriority w:val="0"/>
    <w:rPr>
      <w:color w:val="800080"/>
      <w:u w:val="single"/>
    </w:rPr>
  </w:style>
  <w:style w:type="character" w:styleId="17">
    <w:name w:val="Hyperlink"/>
    <w:autoRedefine/>
    <w:qFormat/>
    <w:uiPriority w:val="0"/>
    <w:rPr>
      <w:color w:val="0000FF"/>
      <w:u w:val="single"/>
    </w:rPr>
  </w:style>
  <w:style w:type="paragraph" w:customStyle="1" w:styleId="18">
    <w:name w:val="Char"/>
    <w:basedOn w:val="1"/>
    <w:autoRedefine/>
    <w:qFormat/>
    <w:uiPriority w:val="0"/>
    <w:pPr>
      <w:spacing w:line="360" w:lineRule="auto"/>
      <w:ind w:firstLine="200" w:firstLineChars="200"/>
    </w:pPr>
    <w:rPr>
      <w:rFonts w:ascii="Tahoma" w:hAnsi="Tahoma"/>
      <w:sz w:val="24"/>
    </w:rPr>
  </w:style>
  <w:style w:type="paragraph" w:customStyle="1" w:styleId="19">
    <w:name w:val="_Style 4"/>
    <w:basedOn w:val="1"/>
    <w:next w:val="6"/>
    <w:autoRedefine/>
    <w:qFormat/>
    <w:uiPriority w:val="0"/>
    <w:rPr>
      <w:rFonts w:ascii="宋体" w:hAnsi="Courier New"/>
    </w:rPr>
  </w:style>
  <w:style w:type="character" w:customStyle="1" w:styleId="20">
    <w:name w:val="apple-style-span"/>
    <w:basedOn w:val="14"/>
    <w:autoRedefine/>
    <w:qFormat/>
    <w:uiPriority w:val="0"/>
  </w:style>
  <w:style w:type="character" w:customStyle="1" w:styleId="21">
    <w:name w:val="正文文本缩进 Char"/>
    <w:autoRedefine/>
    <w:qFormat/>
    <w:uiPriority w:val="0"/>
    <w:rPr>
      <w:kern w:val="2"/>
      <w:sz w:val="21"/>
    </w:rPr>
  </w:style>
  <w:style w:type="character" w:customStyle="1" w:styleId="22">
    <w:name w:val="正文文本缩进 Char1"/>
    <w:link w:val="5"/>
    <w:autoRedefine/>
    <w:qFormat/>
    <w:uiPriority w:val="0"/>
    <w:rPr>
      <w:kern w:val="2"/>
      <w:sz w:val="21"/>
    </w:rPr>
  </w:style>
  <w:style w:type="paragraph" w:customStyle="1" w:styleId="23">
    <w:name w:val="_Style 13"/>
    <w:qFormat/>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My%20Documents\&#24037;&#20316;&#25991;&#20214;\&#20462;&#25913;&#30340;&#35831;&#27714;&#2007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2639140b-1584-40b5-95ef-0f16bba0013f</errorID>
      <errorWord>截点</errorWord>
      <group>L1_Word</group>
      <groupName>字词问题</groupName>
      <ability>L2_Typo</ability>
      <abilityName>字词错误</abilityName>
      <candidateList>
        <item>节点</item>
      </candidateList>
      <explain/>
      <paraID>5F5E3288</paraID>
      <start>44</start>
      <end>46</end>
      <status>unmodified</status>
      <modifiedWord/>
      <trackRevisions>false</trackRevisions>
    </reviewItem>
    <reviewItem>
      <errorID>2a4691f2-fce1-47c1-93ca-4a2e8ba2b6c3</errorID>
      <errorWord>截点</errorWord>
      <group>L1_Word</group>
      <groupName>字词问题</groupName>
      <ability>L2_Typo</ability>
      <abilityName>字词错误</abilityName>
      <candidateList>
        <item>节点</item>
      </candidateList>
      <explain/>
      <paraID>503B02A3</paraID>
      <start>48</start>
      <end>50</end>
      <status>unmodified</status>
      <modifiedWord/>
      <trackRevisions>false</trackRevisions>
    </reviewItem>
    <reviewItem>
      <errorID>df1e5d12-8b56-4683-bfc0-52b5ba7a959e</errorID>
      <errorWord>；</errorWord>
      <group>L1_Punc</group>
      <groupName>标点问题</groupName>
      <ability>L2_Punc_CN</ability>
      <abilityName>标点符号问题</abilityName>
      <candidateList>
        <item>。</item>
      </candidateList>
      <explain/>
      <paraID>336D84FF</paraID>
      <start>46</start>
      <end>47</end>
      <status>unmodified</status>
      <modifiedWord/>
      <trackRevisions>false</trackRevisions>
    </reviewItem>
    <reviewItem>
      <errorID>0a840858-fb94-4972-ab1d-8ad678fd483c</errorID>
      <errorWord>；</errorWord>
      <group>L1_Punc</group>
      <groupName>标点问题</groupName>
      <ability>L2_Punc_CN</ability>
      <abilityName>标点符号问题</abilityName>
      <candidateList>
        <item>。</item>
      </candidateList>
      <explain/>
      <paraID>41B88AC7</paraID>
      <start>31</start>
      <end>32</end>
      <status>unmodified</status>
      <modifiedWord/>
      <trackRevisions>false</trackRevisions>
    </reviewItem>
    <reviewItem>
      <errorID>da152560-50b2-434e-8d8b-1a143a70e77a</errorID>
      <errorWord>；</errorWord>
      <group>L1_Punc</group>
      <groupName>标点问题</groupName>
      <ability>L2_Punc_CN</ability>
      <abilityName>标点符号问题</abilityName>
      <candidateList>
        <item>。</item>
      </candidateList>
      <explain/>
      <paraID>64AADFE7</paraID>
      <start>97</start>
      <end>98</end>
      <status>unmodified</status>
      <modifiedWord/>
      <trackRevisions>false</trackRevisions>
    </reviewItem>
    <reviewItem>
      <errorID>7b3bd6b1-8dd7-476a-b1e2-390f7e26621d</errorID>
      <errorWord>；</errorWord>
      <group>L1_Punc</group>
      <groupName>标点问题</groupName>
      <ability>L2_Punc_CN</ability>
      <abilityName>标点符号问题</abilityName>
      <candidateList>
        <item>。</item>
      </candidateList>
      <explain/>
      <paraID> 20F3A62</paraID>
      <start>36</start>
      <end>37</end>
      <status>unmodified</status>
      <modifiedWord/>
      <trackRevisions>false</trackRevisions>
    </reviewItem>
    <reviewItem>
      <errorID>dbf2723d-a343-40c8-af9d-a525071f29a1</errorID>
      <errorWord>；</errorWord>
      <group>L1_Punc</group>
      <groupName>标点问题</groupName>
      <ability>L2_Punc_CN</ability>
      <abilityName>标点符号问题</abilityName>
      <candidateList>
        <item>。</item>
      </candidateList>
      <explain/>
      <paraID> 60C92C8</paraID>
      <start>89</start>
      <end>90</end>
      <status>unmodified</status>
      <modifiedWord/>
      <trackRevisions>false</trackRevisions>
    </reviewItem>
    <reviewItem>
      <errorID>2c50cbfe-e33c-41d1-b6a0-c0a7750285ab</errorID>
      <errorWord>；</errorWord>
      <group>L1_Punc</group>
      <groupName>标点问题</groupName>
      <ability>L2_Punc_CN</ability>
      <abilityName>标点符号问题</abilityName>
      <candidateList>
        <item>。</item>
      </candidateList>
      <explain/>
      <paraID>5F42F674</paraID>
      <start>66</start>
      <end>67</end>
      <status>unmodified</status>
      <modifiedWord/>
      <trackRevisions>false</trackRevisions>
    </reviewItem>
    <reviewItem>
      <errorID>52576ef0-e3c1-4608-9e3e-37383c8d3e1d</errorID>
      <errorWord>；</errorWord>
      <group>L1_Punc</group>
      <groupName>标点问题</groupName>
      <ability>L2_Punc_CN</ability>
      <abilityName>标点符号问题</abilityName>
      <candidateList>
        <item>。</item>
      </candidateList>
      <explain/>
      <paraID> 4F07097</paraID>
      <start>60</start>
      <end>61</end>
      <status>unmodified</status>
      <modifiedWord/>
      <trackRevisions>false</trackRevisions>
    </reviewItem>
    <reviewItem>
      <errorID>49675a2e-86ad-4e9e-9a5a-e2c717890a63</errorID>
      <errorWord>截点</errorWord>
      <group>L1_Word</group>
      <groupName>字词问题</groupName>
      <ability>L2_Typo</ability>
      <abilityName>字词错误</abilityName>
      <candidateList>
        <item>节点</item>
      </candidateList>
      <explain/>
      <paraID>403775E5</paraID>
      <start>35</start>
      <end>37</end>
      <status>unmodified</status>
      <modifiedWord/>
      <trackRevisions>false</trackRevisions>
    </reviewItem>
    <reviewItem>
      <errorID>8b9d7ffb-d0a8-43e2-82b5-6f7253ce8008</errorID>
      <errorWord>截点</errorWord>
      <group>L1_Word</group>
      <groupName>字词问题</groupName>
      <ability>L2_Typo</ability>
      <abilityName>字词错误</abilityName>
      <candidateList>
        <item>节点</item>
      </candidateList>
      <explain/>
      <paraID>2E84A3F8</paraID>
      <start>44</start>
      <end>46</end>
      <status>unmodified</status>
      <modifiedWord/>
      <trackRevisions>false</trackRevisions>
    </reviewItem>
    <reviewItem>
      <errorID>6b39d100-aff6-4a47-9321-b54e225910d8</errorID>
      <errorWord>截点</errorWord>
      <group>L1_Word</group>
      <groupName>字词问题</groupName>
      <ability>L2_Typo</ability>
      <abilityName>字词错误</abilityName>
      <candidateList>
        <item>节点</item>
      </candidateList>
      <explain/>
      <paraID>3358094A</paraID>
      <start>48</start>
      <end>50</end>
      <status>unmodified</status>
      <modifiedWord/>
      <trackRevisions>false</trackRevisions>
    </reviewItem>
    <reviewItem>
      <errorID>4d94098e-f128-4adf-877c-21c8b9a88125</errorID>
      <errorWord>截点</errorWord>
      <group>L1_Word</group>
      <groupName>字词问题</groupName>
      <ability>L2_Typo</ability>
      <abilityName>字词错误</abilityName>
      <candidateList>
        <item>节点</item>
      </candidateList>
      <explain/>
      <paraID>78168166</paraID>
      <start>26</start>
      <end>28</end>
      <status>unmodified</status>
      <modifiedWord/>
      <trackRevisions>false</trackRevisions>
    </reviewItem>
    <reviewItem>
      <errorID>4cea8877-f42f-42a8-8042-22ca30d0a985</errorID>
      <errorWord>截点</errorWord>
      <group>L1_Word</group>
      <groupName>字词问题</groupName>
      <ability>L2_Typo</ability>
      <abilityName>字词错误</abilityName>
      <candidateList>
        <item>节点</item>
      </candidateList>
      <explain/>
      <paraID>71A5C848</paraID>
      <start>35</start>
      <end>37</end>
      <status>unmodified</status>
      <modifiedWord/>
      <trackRevisions>false</trackRevisions>
    </reviewItem>
    <reviewItem>
      <errorID>5cd173d1-88f0-4310-b137-d4e5845e9cec</errorID>
      <errorWord>截点</errorWord>
      <group>L1_Word</group>
      <groupName>字词问题</groupName>
      <ability>L2_Typo</ability>
      <abilityName>字词错误</abilityName>
      <candidateList>
        <item>节点</item>
      </candidateList>
      <explain/>
      <paraID>5A64DB61</paraID>
      <start>192</start>
      <end>194</end>
      <status>unmodified</status>
      <modifiedWord/>
      <trackRevisions>false</trackRevisions>
    </reviewItem>
    <reviewItem>
      <errorID>db7ad12c-3fee-413f-91a8-c2b9dec1b11d</errorID>
      <errorWord>截点</errorWord>
      <group>L1_Word</group>
      <groupName>字词问题</groupName>
      <ability>L2_Typo</ability>
      <abilityName>字词错误</abilityName>
      <candidateList>
        <item>节点</item>
      </candidateList>
      <explain/>
      <paraID> F08BA8B</paraID>
      <start>45</start>
      <end>47</end>
      <status>unmodified</status>
      <modifiedWord/>
      <trackRevisions>false</trackRevisions>
    </reviewItem>
    <reviewItem>
      <errorID>eeb5fa8d-aa50-44c3-a937-5b7bdcc462f6</errorID>
      <errorWord>代替</errorWord>
      <group>L1_Word</group>
      <groupName>字词问题</groupName>
      <ability>L2_Typo</ability>
      <abilityName>字词错误</abilityName>
      <candidateList>
        <item>替代</item>
      </candidateList>
      <explain/>
      <paraID>5AC89534</paraID>
      <start>94</start>
      <end>96</end>
      <status>unmodified</status>
      <modifiedWord/>
      <trackRevisions>false</trackRevisions>
    </reviewItem>
    <reviewItem>
      <errorID>027c9673-af8b-4a44-a6cf-b45b56d07448</errorID>
      <errorWord>；</errorWord>
      <group>L1_Format</group>
      <groupName>格式问题</groupName>
      <ability>L2_HalfPunc_CN</ability>
      <abilityName>全半角问题</abilityName>
      <candidateList>
        <item>;</item>
      </candidateList>
      <explain>文本全半角错误。</explain>
      <paraID>6C3FFD12</paraID>
      <start>6</start>
      <end>7</end>
      <status>unmodified</status>
      <modifiedWord/>
      <trackRevisions>false</trackRevisions>
    </reviewItem>
    <reviewItem>
      <errorID>a03c9daa-e7d3-42ad-877b-9f427bc76a2e</errorID>
      <errorWord>登记时间</errorWord>
      <group>L1_Grammar</group>
      <groupName>语法问题</groupName>
      <ability>L2_Grammar</ability>
      <abilityName>语法错误</abilityName>
      <candidateList>
        <item>查询</item>
      </candidateList>
      <explain/>
      <paraID>4464DADF</paraID>
      <start>80</start>
      <end>84</end>
      <status>unmodified</status>
      <modifiedWord/>
      <trackRevisions>false</trackRevisions>
    </reviewItem>
    <reviewItem>
      <errorID>d04d5575-ea33-4c38-bbc5-64f58db68164</errorID>
      <errorWord>截点</errorWord>
      <group>L1_Word</group>
      <groupName>字词问题</groupName>
      <ability>L2_Typo</ability>
      <abilityName>字词错误</abilityName>
      <candidateList>
        <item>节点</item>
      </candidateList>
      <explain/>
      <paraID>3C4A5CD5</paraID>
      <start>147</start>
      <end>149</end>
      <status>unmodified</status>
      <modifiedWord/>
      <trackRevisions>false</trackRevisions>
    </reviewItem>
    <reviewItem>
      <errorID>5f43bf7d-c4b8-435a-bcd1-6838fd6bb96c</errorID>
      <errorWord>；</errorWord>
      <group>L1_Format</group>
      <groupName>格式问题</groupName>
      <ability>L2_HalfPunc_CN</ability>
      <abilityName>全半角问题</abilityName>
      <candidateList>
        <item>;</item>
      </candidateList>
      <explain>文本全半角错误。</explain>
      <paraID>48E94853</paraID>
      <start>43</start>
      <end>44</end>
      <status>unmodified</status>
      <modifiedWord/>
      <trackRevisions>false</trackRevisions>
    </reviewItem>
    <reviewItem>
      <errorID>ada3b984-4fbc-428a-99fa-907053ed1f74</errorID>
      <errorWord>，</errorWord>
      <group>L1_Punc</group>
      <groupName>标点问题</groupName>
      <ability>L2_Punc_CN</ability>
      <abilityName>标点符号问题</abilityName>
      <candidateList>
        <item>。</item>
      </candidateList>
      <explain/>
      <paraID> 79DC932</paraID>
      <start>47</start>
      <end>48</end>
      <status>unmodified</status>
      <modifiedWord/>
      <trackRevisions>false</trackRevisions>
    </reviewItem>
    <reviewItem>
      <errorID>51129ec4-08d4-4087-8c1d-fd9eef4d09c4</errorID>
      <errorWord>，</errorWord>
      <group>L1_Grammar</group>
      <groupName>语法问题</groupName>
      <ability>L2_Grammar</ability>
      <abilityName>语法错误</abilityName>
      <candidateList>
        <item>的依据。</item>
      </candidateList>
      <explain/>
      <paraID> 79DC932</paraID>
      <start>89</start>
      <end>90</end>
      <status>unmodified</status>
      <modifiedWord/>
      <trackRevisions>false</trackRevisions>
    </reviewItem>
    <reviewItem>
      <errorID>50082253-8905-487c-a6df-048b2a64c024</errorID>
      <errorWord>待</errorWord>
      <group>L1_Word</group>
      <groupName>字词问题</groupName>
      <ability>L2_Typo</ability>
      <abilityName>字词错误</abilityName>
      <candidateList>
        <item>为待</item>
      </candidateList>
      <explain/>
      <paraID> 79DC932</paraID>
      <start>99</start>
      <end>100</end>
      <status>unmodified</status>
      <modifiedWord/>
      <trackRevisions>false</trackRevisions>
    </reviewItem>
    <reviewItem>
      <errorID>b30d851d-e65e-491a-b70c-65d89659c43e</errorID>
      <errorWord>，</errorWord>
      <group>L1_Punc</group>
      <groupName>标点问题</groupName>
      <ability>L2_Punc_CN</ability>
      <abilityName>标点符号问题</abilityName>
      <candidateList>
        <item>。</item>
      </candidateList>
      <explain/>
      <paraID> 79DC932</paraID>
      <start>103</start>
      <end>104</end>
      <status>unmodified</status>
      <modifiedWord/>
      <trackRevisions>false</trackRevisions>
    </reviewItem>
    <reviewItem>
      <errorID>4003d651-8dcd-485a-9b22-683cc8770352</errorID>
      <errorWord>无需</errorWord>
      <group>L1_Punc</group>
      <groupName>标点问题</groupName>
      <ability>L2_Punc_CN</ability>
      <abilityName>标点符号问题</abilityName>
      <candidateList>
        <item>，无需</item>
      </candidateList>
      <explain/>
      <paraID> 79DC932</paraID>
      <start>114</start>
      <end>116</end>
      <status>unmodified</status>
      <modifiedWord/>
      <trackRevisions>false</trackRevisions>
    </reviewItem>
    <reviewItem>
      <errorID>e089468b-ad05-4428-bc6d-eb7948d900de</errorID>
      <errorWord>，</errorWord>
      <group>L1_Punc</group>
      <groupName>标点问题</groupName>
      <ability>L2_Punc_CN</ability>
      <abilityName>标点符号问题</abilityName>
      <candidateList>
        <item>。</item>
      </candidateList>
      <explain/>
      <paraID> 79DC932</paraID>
      <start>127</start>
      <end>128</end>
      <status>unmodified</status>
      <modifiedWord/>
      <trackRevisions>false</trackRevisions>
    </reviewItem>
    <reviewItem>
      <errorID>a9c002cd-6b47-4bb6-953f-e41c9a778a6a</errorID>
      <errorWord>，</errorWord>
      <group>L1_Punc</group>
      <groupName>标点问题</groupName>
      <ability>L2_Punc_CN</ability>
      <abilityName>标点符号问题</abilityName>
      <candidateList>
        <item>。</item>
      </candidateList>
      <explain/>
      <paraID> 79DC932</paraID>
      <start>169</start>
      <end>170</end>
      <status>unmodified</status>
      <modifiedWord/>
      <trackRevisions>false</trackRevisions>
    </reviewItem>
    <reviewItem>
      <errorID>40dcac78-9d1d-4300-a27a-db3c767a8413</errorID>
      <errorWord>，</errorWord>
      <group>L1_Punc</group>
      <groupName>标点问题</groupName>
      <ability>L2_Punc_CN</ability>
      <abilityName>标点符号问题</abilityName>
      <candidateList>
        <item>。</item>
      </candidateList>
      <explain/>
      <paraID>4D8C2682</paraID>
      <start>43</start>
      <end>44</end>
      <status>unmodified</status>
      <modifiedWord/>
      <trackRevisions>false</trackRevisions>
    </reviewItem>
    <reviewItem>
      <errorID>2a4d356e-abe6-49eb-855b-846b91d6bada</errorID>
      <errorWord>，</errorWord>
      <group>L1_Punc</group>
      <groupName>标点问题</groupName>
      <ability>L2_Punc_CN</ability>
      <abilityName>标点符号问题</abilityName>
      <candidateList>
        <item>。</item>
      </candidateList>
      <explain/>
      <paraID>4D8C2682</paraID>
      <start>66</start>
      <end>67</end>
      <status>unmodified</status>
      <modifiedWord/>
      <trackRevisions>false</trackRevisions>
    </reviewItem>
    <reviewItem>
      <errorID>e66a960e-a5da-45dd-bc80-42b9f9ae6297</errorID>
      <errorWord>，</errorWord>
      <group>L1_Punc</group>
      <groupName>标点问题</groupName>
      <ability>L2_Punc_CN</ability>
      <abilityName>标点符号问题</abilityName>
      <candidateList>
        <item>。</item>
      </candidateList>
      <explain/>
      <paraID>4D8C2682</paraID>
      <start>98</start>
      <end>99</end>
      <status>unmodified</status>
      <modifiedWord/>
      <trackRevisions>false</trackRevisions>
    </reviewItem>
    <reviewItem>
      <errorID>a5f37fa0-7a01-487d-9c58-50259f94ca41</errorID>
      <errorWord>，</errorWord>
      <group>L1_Punc</group>
      <groupName>标点问题</groupName>
      <ability>L2_Punc_CN</ability>
      <abilityName>标点符号问题</abilityName>
      <candidateList>
        <item>。</item>
      </candidateList>
      <explain/>
      <paraID>4D8C2682</paraID>
      <start>156</start>
      <end>157</end>
      <status>unmodified</status>
      <modifiedWord/>
      <trackRevisions>false</trackRevisions>
    </reviewItem>
    <reviewItem>
      <errorID>2312fe5e-eacb-4662-af20-197bd0765ce1</errorID>
      <errorWord>，</errorWord>
      <group>L1_Punc</group>
      <groupName>标点问题</groupName>
      <ability>L2_Punc_CN</ability>
      <abilityName>标点符号问题</abilityName>
      <candidateList>
        <item>。</item>
      </candidateList>
      <explain/>
      <paraID>4D8C2682</paraID>
      <start>189</start>
      <end>190</end>
      <status>unmodified</status>
      <modifiedWord/>
      <trackRevisions>false</trackRevisions>
    </reviewItem>
    <reviewItem>
      <errorID>24321e77-16bf-4906-9091-eecfb19ea89a</errorID>
      <errorWord>并</errorWord>
      <group>L1_Punc</group>
      <groupName>标点问题</groupName>
      <ability>L2_Punc_CN</ability>
      <abilityName>标点符号问题</abilityName>
      <candidateList>
        <item>，并</item>
      </candidateList>
      <explain/>
      <paraID>4D8C2682</paraID>
      <start>199</start>
      <end>200</end>
      <status>unmodified</status>
      <modifiedWord/>
      <trackRevisions>false</trackRevisions>
    </reviewItem>
    <reviewItem>
      <errorID>b1f84beb-b413-440e-812e-d6b15a0ddd2f</errorID>
      <errorWord>，</errorWord>
      <group>L1_Punc</group>
      <groupName>标点问题</groupName>
      <ability>L2_Punc_CN</ability>
      <abilityName>标点符号问题</abilityName>
      <candidateList>
        <item>。</item>
      </candidateList>
      <explain/>
      <paraID>4D8C2682</paraID>
      <start>211</start>
      <end>212</end>
      <status>unmodified</status>
      <modifiedWord/>
      <trackRevisions>false</trackRevisions>
    </reviewItem>
    <reviewItem>
      <errorID>ca936ba6-4c86-41b0-b9e7-354ece598b68</errorID>
      <errorWord>，</errorWord>
      <group>L1_Punc</group>
      <groupName>标点问题</groupName>
      <ability>L2_Punc_CN</ability>
      <abilityName>标点符号问题</abilityName>
      <candidateList>
        <item>。</item>
      </candidateList>
      <explain/>
      <paraID>1A62D237</paraID>
      <start>121</start>
      <end>122</end>
      <status>unmodified</status>
      <modifiedWord/>
      <trackRevisions>false</trackRevisions>
    </reviewItem>
    <reviewItem>
      <errorID>a63b0958-e6f2-4d4a-99ce-f31f92490388</errorID>
      <errorWord>)</errorWord>
      <group>L1_Format</group>
      <groupName>格式问题</groupName>
      <ability>L2_HalfPunc_CN</ability>
      <abilityName>全半角问题</abilityName>
      <candidateList>
        <item>）</item>
      </candidateList>
      <explain>文本全半角错误。</explain>
      <paraID>1A62D237</paraID>
      <start>141</start>
      <end>142</end>
      <status>unmodified</status>
      <modifiedWord/>
      <trackRevisions>false</trackRevisions>
    </reviewItem>
    <reviewItem>
      <errorID>86f5e369-1e79-4549-8c5c-12f9bf0f3a86</errorID>
      <errorWord>截点</errorWord>
      <group>L1_Word</group>
      <groupName>字词问题</groupName>
      <ability>L2_Typo</ability>
      <abilityName>字词错误</abilityName>
      <candidateList>
        <item>节点</item>
      </candidateList>
      <explain/>
      <paraID>1A62D237</paraID>
      <start>199</start>
      <end>201</end>
      <status>unmodified</status>
      <modifiedWord/>
      <trackRevisions>false</trackRevisions>
    </reviewItem>
    <reviewItem>
      <errorID>3bc7e098-c586-4160-ab21-b14d7085be21</errorID>
      <errorWord>；</errorWord>
      <group>L1_Punc</group>
      <groupName>标点问题</groupName>
      <ability>L2_Punc_CN</ability>
      <abilityName>标点符号问题</abilityName>
      <candidateList>
        <item>。</item>
      </candidateList>
      <explain/>
      <paraID>1A62D237</paraID>
      <start>254</start>
      <end>255</end>
      <status>unmodified</status>
      <modifiedWord/>
      <trackRevisions>false</trackRevisions>
    </reviewItem>
    <reviewItem>
      <errorID>c2d949ef-b327-4c6a-a5bf-aed6a188fb25</errorID>
      <errorWord>，</errorWord>
      <group>L1_Punc</group>
      <groupName>标点问题</groupName>
      <ability>L2_Punc_CN</ability>
      <abilityName>标点符号问题</abilityName>
      <candidateList>
        <item>。</item>
      </candidateList>
      <explain/>
      <paraID>1A62D237</paraID>
      <start>315</start>
      <end>316</end>
      <status>unmodified</status>
      <modifiedWord/>
      <trackRevisions>false</trackRevisions>
    </reviewItem>
    <reviewItem>
      <errorID>d27b77a4-2d86-444b-b171-8a90b4d52b7d</errorID>
      <errorWord>；</errorWord>
      <group>L1_Punc</group>
      <groupName>标点问题</groupName>
      <ability>L2_Punc_CN</ability>
      <abilityName>标点符号问题</abilityName>
      <candidateList>
        <item>。</item>
      </candidateList>
      <explain/>
      <paraID>1A62D237</paraID>
      <start>411</start>
      <end>412</end>
      <status>unmodified</status>
      <modifiedWord/>
      <trackRevisions>false</trackRevisions>
    </reviewItem>
    <reviewItem>
      <errorID>88ed85d1-d3ba-402d-b684-2860d66eb46f</errorID>
      <errorWord>)</errorWord>
      <group>L1_Format</group>
      <groupName>格式问题</groupName>
      <ability>L2_HalfPunc_CN</ability>
      <abilityName>全半角问题</abilityName>
      <candidateList>
        <item>）</item>
      </candidateList>
      <explain>文本全半角错误。</explain>
      <paraID>1A62D237</paraID>
      <start>470</start>
      <end>471</end>
      <status>unmodified</status>
      <modifiedWord/>
      <trackRevisions>false</trackRevisions>
    </reviewItem>
    <reviewItem>
      <errorID>4a51311d-5899-4e02-8675-a4b9997edf76</errorID>
      <errorWord>)</errorWord>
      <group>L1_Format</group>
      <groupName>格式问题</groupName>
      <ability>L2_HalfPunc_CN</ability>
      <abilityName>全半角问题</abilityName>
      <candidateList>
        <item>）</item>
      </candidateList>
      <explain>文本全半角错误。</explain>
      <paraID>1A62D237</paraID>
      <start>539</start>
      <end>540</end>
      <status>unmodified</status>
      <modifiedWord/>
      <trackRevisions>false</trackRevisions>
    </reviewItem>
    <reviewItem>
      <errorID>9778f7ae-ad6e-4742-98a1-6e852e7a5a6e</errorID>
      <errorWord>)</errorWord>
      <group>L1_Format</group>
      <groupName>格式问题</groupName>
      <ability>L2_HalfPunc_CN</ability>
      <abilityName>全半角问题</abilityName>
      <candidateList>
        <item>）</item>
      </candidateList>
      <explain>文本全半角错误。</explain>
      <paraID>1A62D237</paraID>
      <start>612</start>
      <end>613</end>
      <status>unmodified</status>
      <modifiedWord/>
      <trackRevisions>false</trackRevisions>
    </reviewItem>
    <reviewItem>
      <errorID>e98cced0-893e-49e5-aef3-b0c43608cafb</errorID>
      <errorWord>)</errorWord>
      <group>L1_Format</group>
      <groupName>格式问题</groupName>
      <ability>L2_HalfPunc_CN</ability>
      <abilityName>全半角问题</abilityName>
      <candidateList>
        <item>）</item>
      </candidateList>
      <explain>文本全半角错误。</explain>
      <paraID>1A62D237</paraID>
      <start>681</start>
      <end>682</end>
      <status>unmodified</status>
      <modifiedWord/>
      <trackRevisions>false</trackRevisions>
    </reviewItem>
    <reviewItem>
      <errorID>5bf0ed67-46c3-45f1-a131-1cc8700f94cb</errorID>
      <errorWord>)</errorWord>
      <group>L1_Format</group>
      <groupName>格式问题</groupName>
      <ability>L2_HalfPunc_CN</ability>
      <abilityName>全半角问题</abilityName>
      <candidateList>
        <item>）</item>
      </candidateList>
      <explain>文本全半角错误。</explain>
      <paraID>1A62D237</paraID>
      <start>752</start>
      <end>753</end>
      <status>unmodified</status>
      <modifiedWord/>
      <trackRevisions>false</trackRevisions>
    </reviewItem>
    <reviewItem>
      <errorID>58399be0-1ad0-4743-86cd-134efb1315d7</errorID>
      <errorWord>)</errorWord>
      <group>L1_Format</group>
      <groupName>格式问题</groupName>
      <ability>L2_HalfPunc_CN</ability>
      <abilityName>全半角问题</abilityName>
      <candidateList>
        <item>）</item>
      </candidateList>
      <explain>文本全半角错误。</explain>
      <paraID>1A62D237</paraID>
      <start>911</start>
      <end>912</end>
      <status>unmodified</status>
      <modifiedWord/>
      <trackRevisions>false</trackRevisions>
    </reviewItem>
    <reviewItem>
      <errorID>b4e6230f-af7d-4c4c-b75e-a53ea6676ed4</errorID>
      <errorWord>截点</errorWord>
      <group>L1_Word</group>
      <groupName>字词问题</groupName>
      <ability>L2_Typo</ability>
      <abilityName>字词错误</abilityName>
      <candidateList>
        <item>节点</item>
      </candidateList>
      <explain/>
      <paraID>53768E83</paraID>
      <start>184</start>
      <end>186</end>
      <status>unmodified</status>
      <modifiedWord/>
      <trackRevisions>false</trackRevisions>
    </reviewItem>
    <reviewItem>
      <errorID>1b9f06b0-ef27-440d-82a4-64d0044b15fc</errorID>
      <errorWord>截点</errorWord>
      <group>L1_Word</group>
      <groupName>字词问题</groupName>
      <ability>L2_Typo</ability>
      <abilityName>字词错误</abilityName>
      <candidateList>
        <item>节点</item>
      </candidateList>
      <explain/>
      <paraID>293454A9</paraID>
      <start>50</start>
      <end>52</end>
      <status>unmodified</status>
      <modifiedWord/>
      <trackRevisions>false</trackRevisions>
    </reviewItem>
    <reviewItem>
      <errorID>e5a264bc-90eb-4fa3-8e4a-eb0b114da71e</errorID>
      <errorWord> </errorWord>
      <group>L1_Punc</group>
      <groupName>标点问题</groupName>
      <ability>L2_Punc_CN</ability>
      <abilityName>标点符号问题</abilityName>
      <candidateList>
        <item/>
      </candidateList>
      <explain>此处空格冗余，建议删除。</explain>
      <paraID>4D9678BE</paraID>
      <start>2</start>
      <end>3</end>
      <status>unmodified</status>
      <modifiedWord/>
      <trackRevisions>false</trackRevisions>
    </reviewItem>
    <reviewItem>
      <errorID>f4e93ce2-5bba-49e8-9bf2-89e78953c9b0</errorID>
      <errorWord> K  k=1 </errorWord>
      <group>L1_Punc</group>
      <groupName>标点问题</groupName>
      <ability>L2_Punc_CN</ability>
      <abilityName>标点符号问题</abilityName>
      <candidateList>
        <item>_{k=1}^{K}</item>
      </candidateList>
      <explain/>
      <paraID>4D9678BE</paraID>
      <start>5</start>
      <end>13</end>
      <status>unmodified</status>
      <modifiedWord/>
      <trackRevisions>false</trackRevisions>
    </reviewItem>
    <reviewItem>
      <errorID>f4bc9656-b066-4170-be49-7ce4cfd8dcd6</errorID>
      <errorWord> </errorWord>
      <group>L1_Punc</group>
      <groupName>标点问题</groupName>
      <ability>L2_Punc_CN</ability>
      <abilityName>标点符号问题</abilityName>
      <candidateList>
        <item>[</item>
      </candidateList>
      <explain/>
      <paraID>4D9678BE</paraID>
      <start>14</start>
      <end>15</end>
      <status>unmodified</status>
      <modifiedWord/>
      <trackRevisions>false</trackRevisions>
    </reviewItem>
    <reviewItem>
      <errorID>da2b593e-fa50-42ee-8547-df6e286ae0cb</errorID>
      <errorWord> </errorWord>
      <group>L1_Punc</group>
      <groupName>标点问题</groupName>
      <ability>L2_Punc_CN</ability>
      <abilityName>标点符号问题</abilityName>
      <candidateList>
        <item>_</item>
      </candidateList>
      <explain/>
      <paraID>4D9678BE</paraID>
      <start>16</start>
      <end>17</end>
      <status>unmodified</status>
      <modifiedWord/>
      <trackRevisions>false</trackRevisions>
    </reviewItem>
    <reviewItem>
      <errorID>c7eb6d72-210d-48cb-b0b1-9d24cceeed9f</errorID>
      <errorWord> </errorWord>
      <group>L1_Punc</group>
      <groupName>标点问题</groupName>
      <ability>L2_Punc_CN</ability>
      <abilityName>标点符号问题</abilityName>
      <candidateList>
        <item>_</item>
      </candidateList>
      <explain/>
      <paraID>4D9678BE</paraID>
      <start>23</start>
      <end>24</end>
      <status>unmodified</status>
      <modifiedWord/>
      <trackRevisions>false</trackRevisions>
    </reviewItem>
    <reviewItem>
      <errorID>5c3e9d96-7136-4889-b8cc-e0517ec00798</errorID>
      <errorWord>−</errorWord>
      <group>L1_Word</group>
      <groupName>字词问题</groupName>
      <ability>L2_Typo</ability>
      <abilityName>字词错误</abilityName>
      <candidateList>
        <item>-</item>
      </candidateList>
      <explain/>
      <paraID>4D9678BE</paraID>
      <start>26</start>
      <end>27</end>
      <status>unmodified</status>
      <modifiedWord/>
      <trackRevisions>false</trackRevisions>
    </reviewItem>
    <reviewItem>
      <errorID>cd698ebd-e6d3-4bbf-930e-f00a8ffa9845</errorID>
      <errorWord> </errorWord>
      <group>L1_Punc</group>
      <groupName>标点问题</groupName>
      <ability>L2_Punc_CN</ability>
      <abilityName>标点符号问题</abilityName>
      <candidateList>
        <item>_</item>
      </candidateList>
      <explain/>
      <paraID>4D9678BE</paraID>
      <start>29</start>
      <end>30</end>
      <status>unmodified</status>
      <modifiedWord/>
      <trackRevisions>false</trackRevisions>
    </reviewItem>
    <reviewItem>
      <errorID>ab77d972-5dea-401f-b04e-fc26fd115d97</errorID>
      <errorWord> </errorWord>
      <group>L1_Punc</group>
      <groupName>标点问题</groupName>
      <ability>L2_Punc_CN</ability>
      <abilityName>标点符号问题</abilityName>
      <candidateList>
        <item/>
      </candidateList>
      <explain>此处空格冗余，建议删除。</explain>
      <paraID>4D9678BE</paraID>
      <start>31</start>
      <end>32</end>
      <status>unmodified</status>
      <modifiedWord/>
      <trackRevisions>false</trackRevisions>
    </reviewItem>
    <reviewItem>
      <errorID>49abd942-9c4a-416e-9a7d-00704362ec20</errorID>
      <errorWord> </errorWord>
      <group>L1_Punc</group>
      <groupName>标点问题</groupName>
      <ability>L2_Punc_CN</ability>
      <abilityName>标点符号问题</abilityName>
      <candidateList>
        <item>_</item>
      </candidateList>
      <explain/>
      <paraID>4D9678BE</paraID>
      <start>35</start>
      <end>36</end>
      <status>unmodified</status>
      <modifiedWord/>
      <trackRevisions>false</trackRevisions>
    </reviewItem>
    <reviewItem>
      <errorID>2eabe507-6774-4ee9-b72a-5573922c2c8a</errorID>
      <errorWord> </errorWord>
      <group>L1_Punc</group>
      <groupName>标点问题</groupName>
      <ability>L2_Punc_CN</ability>
      <abilityName>标点符号问题</abilityName>
      <candidateList>
        <item>_</item>
      </candidateList>
      <explain/>
      <paraID>4D9678BE</paraID>
      <start>42</start>
      <end>43</end>
      <status>unmodified</status>
      <modifiedWord/>
      <trackRevisions>false</trackRevisions>
    </reviewItem>
    <reviewItem>
      <errorID>19898c2e-ea21-4476-bdb0-596818056af9</errorID>
      <errorWord> </errorWord>
      <group>L1_Punc</group>
      <groupName>标点问题</groupName>
      <ability>L2_Punc_CN</ability>
      <abilityName>标点符号问题</abilityName>
      <candidateList>
        <item>_</item>
      </candidateList>
      <explain/>
      <paraID>4D9678BE</paraID>
      <start>48</start>
      <end>49</end>
      <status>unmodified</status>
      <modifiedWord/>
      <trackRevisions>false</trackRevisions>
    </reviewItem>
    <reviewItem>
      <errorID>6c63a914-cf13-4fc6-b957-9d168da62991</errorID>
      <errorWord>；</errorWord>
      <group>L1_Format</group>
      <groupName>格式问题</groupName>
      <ability>L2_HalfPunc_CN</ability>
      <abilityName>全半角问题</abilityName>
      <candidateList>
        <item>;</item>
      </candidateList>
      <explain>文本全半角错误。</explain>
      <paraID>4D9678BE</paraID>
      <start>52</start>
      <end>53</end>
      <status>unmodified</status>
      <modifiedWord/>
      <trackRevisions>false</trackRevisions>
    </reviewItem>
    <reviewItem>
      <errorID>a971c4b7-9a15-4e7c-95d4-c59b4465aac9</errorID>
      <errorWord> </errorWord>
      <group>L1_Word</group>
      <groupName>字词问题</groupName>
      <ability>L2_Typo</ability>
      <abilityName>字词错误</abilityName>
      <candidateList>
        <item>+</item>
      </candidateList>
      <explain/>
      <paraID> 9D72B8B</paraID>
      <start>395</start>
      <end>396</end>
      <status>unmodified</status>
      <modifiedWord/>
      <trackRevisions>false</trackRevisions>
    </reviewItem>
    <reviewItem>
      <errorID>14ad8fba-c730-4a41-a2fa-98b7e6e4d87f</errorID>
      <errorWord>才</errorWord>
      <group>L1_Word</group>
      <groupName>字词问题</groupName>
      <ability>L2_Typo</ability>
      <abilityName>字词错误</abilityName>
      <candidateList>
        <item>时</item>
      </candidateList>
      <explain>存在字形相近字词的误用。</explain>
      <paraID> 9D72B8B</paraID>
      <start>558</start>
      <end>559</end>
      <status>unmodified</status>
      <modifiedWord/>
      <trackRevisions>false</trackRevisions>
    </reviewItem>
    <reviewItem>
      <errorID>80e10d2b-5dde-4e63-badd-c589641904c3</errorID>
      <errorWord>截点</errorWord>
      <group>L1_Word</group>
      <groupName>字词问题</groupName>
      <ability>L2_Typo</ability>
      <abilityName>字词错误</abilityName>
      <candidateList>
        <item>节点</item>
      </candidateList>
      <explain/>
      <paraID> 9D72B8B</paraID>
      <start>635</start>
      <end>637</end>
      <status>unmodified</status>
      <modifiedWord/>
      <trackRevisions>false</trackRevisions>
    </reviewItem>
    <reviewItem>
      <errorID>6ee36d9f-0a05-4451-a8f5-365525db8670</errorID>
      <errorWord>截点</errorWord>
      <group>L1_Word</group>
      <groupName>字词问题</groupName>
      <ability>L2_Typo</ability>
      <abilityName>字词错误</abilityName>
      <candidateList>
        <item>节点</item>
      </candidateList>
      <explain/>
      <paraID>18C4ED31</paraID>
      <start>157</start>
      <end>159</end>
      <status>unmodified</status>
      <modifiedWord/>
      <trackRevisions>false</trackRevisions>
    </reviewItem>
    <reviewItem>
      <errorID>ba884dc9-3efc-4c33-bfdd-dc5dd2715d3d</errorID>
      <errorWord>，</errorWord>
      <group>L1_Punc</group>
      <groupName>标点问题</groupName>
      <ability>L2_Punc_CN</ability>
      <abilityName>标点符号问题</abilityName>
      <candidateList>
        <item>。</item>
      </candidateList>
      <explain/>
      <paraID>4AB5F90F</paraID>
      <start>65</start>
      <end>66</end>
      <status>unmodified</status>
      <modifiedWord/>
      <trackRevisions>false</trackRevisions>
    </reviewItem>
    <reviewItem>
      <errorID>974adae5-c90f-45e5-b0a8-7bcc24c3bd48</errorID>
      <errorWord>，</errorWord>
      <group>L1_Punc</group>
      <groupName>标点问题</groupName>
      <ability>L2_Punc_CN</ability>
      <abilityName>标点符号问题</abilityName>
      <candidateList>
        <item>。</item>
      </candidateList>
      <explain/>
      <paraID>4AB5F90F</paraID>
      <start>103</start>
      <end>104</end>
      <status>unmodified</status>
      <modifiedWord/>
      <trackRevisions>false</trackRevisions>
    </reviewItem>
    <reviewItem>
      <errorID>695d1c13-b7fa-498c-a2e6-b1884e22313c</errorID>
      <errorWord>，</errorWord>
      <group>L1_Punc</group>
      <groupName>标点问题</groupName>
      <ability>L2_Punc_CN</ability>
      <abilityName>标点符号问题</abilityName>
      <candidateList>
        <item>。</item>
      </candidateList>
      <explain/>
      <paraID>4AB5F90F</paraID>
      <start>163</start>
      <end>164</end>
      <status>unmodified</status>
      <modifiedWord/>
      <trackRevisions>false</trackRevisions>
    </reviewItem>
    <reviewItem>
      <errorID>f831a28e-2d61-4cce-8387-d5f627f9b0fa</errorID>
      <errorWord>，</errorWord>
      <group>L1_Punc</group>
      <groupName>标点问题</groupName>
      <ability>L2_Punc_CN</ability>
      <abilityName>标点符号问题</abilityName>
      <candidateList>
        <item>。</item>
      </candidateList>
      <explain/>
      <paraID>57E27556</paraID>
      <start>21</start>
      <end>22</end>
      <status>unmodified</status>
      <modifiedWord/>
      <trackRevisions>false</trackRevisions>
    </reviewItem>
    <reviewItem>
      <errorID>7b61a3fb-52f9-44cc-ab95-80df45daf30e</errorID>
      <errorWord>，</errorWord>
      <group>L1_Punc</group>
      <groupName>标点问题</groupName>
      <ability>L2_Punc_CN</ability>
      <abilityName>标点符号问题</abilityName>
      <candidateList>
        <item>。</item>
      </candidateList>
      <explain/>
      <paraID>57E27556</paraID>
      <start>64</start>
      <end>65</end>
      <status>unmodified</status>
      <modifiedWord/>
      <trackRevisions>false</trackRevisions>
    </reviewItem>
    <reviewItem>
      <errorID>9ee16302-f5ce-4b2c-b2c3-108cb42faa67</errorID>
      <errorWord>，</errorWord>
      <group>L1_Punc</group>
      <groupName>标点问题</groupName>
      <ability>L2_Punc_CN</ability>
      <abilityName>标点符号问题</abilityName>
      <candidateList>
        <item>。</item>
      </candidateList>
      <explain/>
      <paraID>57E27556</paraID>
      <start>102</start>
      <end>103</end>
      <status>unmodified</status>
      <modifiedWord/>
      <trackRevisions>false</trackRevisions>
    </reviewItem>
    <reviewItem>
      <errorID>d2f98204-6033-4d48-bd00-5454ab218de0</errorID>
      <errorWord>，</errorWord>
      <group>L1_Punc</group>
      <groupName>标点问题</groupName>
      <ability>L2_Punc_CN</ability>
      <abilityName>标点符号问题</abilityName>
      <candidateList>
        <item>。</item>
      </candidateList>
      <explain/>
      <paraID>57E27556</paraID>
      <start>138</start>
      <end>139</end>
      <status>unmodified</status>
      <modifiedWord/>
      <trackRevisions>false</trackRevisions>
    </reviewItem>
    <reviewItem>
      <errorID>ad50c078-8932-4c60-90a4-c0cd71b65bc5</errorID>
      <errorWord>，</errorWord>
      <group>L1_Punc</group>
      <groupName>标点问题</groupName>
      <ability>L2_Punc_CN</ability>
      <abilityName>标点符号问题</abilityName>
      <candidateList>
        <item>。</item>
      </candidateList>
      <explain/>
      <paraID>57E27556</paraID>
      <start>170</start>
      <end>171</end>
      <status>unmodified</status>
      <modifiedWord/>
      <trackRevisions>false</trackRevisions>
    </reviewItem>
    <reviewItem>
      <errorID>33e0ee80-cd9a-4edb-95ca-e7599c7cda69</errorID>
      <errorWord>，</errorWord>
      <group>L1_Punc</group>
      <groupName>标点问题</groupName>
      <ability>L2_Punc_CN</ability>
      <abilityName>标点符号问题</abilityName>
      <candidateList>
        <item>。</item>
      </candidateList>
      <explain/>
      <paraID>5F9224DE</paraID>
      <start>80</start>
      <end>81</end>
      <status>unmodified</status>
      <modifiedWord/>
      <trackRevisions>false</trackRevisions>
    </reviewItem>
    <reviewItem>
      <errorID>41ad260b-1b09-4450-a4c0-014abf4c5de6</errorID>
      <errorWord>，</errorWord>
      <group>L1_Punc</group>
      <groupName>标点问题</groupName>
      <ability>L2_Punc_CN</ability>
      <abilityName>标点符号问题</abilityName>
      <candidateList>
        <item>。</item>
      </candidateList>
      <explain/>
      <paraID>5F9224DE</paraID>
      <start>119</start>
      <end>120</end>
      <status>unmodified</status>
      <modifiedWord/>
      <trackRevisions>false</trackRevisions>
    </reviewItem>
    <reviewItem>
      <errorID>9078c24d-11e4-44a5-bf40-a18f12f8ac0d</errorID>
      <errorWord>，</errorWord>
      <group>L1_Punc</group>
      <groupName>标点问题</groupName>
      <ability>L2_Punc_CN</ability>
      <abilityName>标点符号问题</abilityName>
      <candidateList>
        <item>。</item>
      </candidateList>
      <explain/>
      <paraID>5F9224DE</paraID>
      <start>142</start>
      <end>143</end>
      <status>unmodified</status>
      <modifiedWord/>
      <trackRevisions>false</trackRevisions>
    </reviewItem>
    <reviewItem>
      <errorID>a46762c3-c9d2-49b2-954b-5e303249d58e</errorID>
      <errorWord>保存</errorWord>
      <group>L1_Punc</group>
      <groupName>标点问题</groupName>
      <ability>L2_Punc_CN</ability>
      <abilityName>标点符号问题</abilityName>
      <candidateList>
        <item>，保存</item>
      </candidateList>
      <explain/>
      <paraID>3E1494F2</paraID>
      <start>170</start>
      <end>172</end>
      <status>unmodified</status>
      <modifiedWord/>
      <trackRevisions>false</trackRevisions>
    </reviewItem>
    <reviewItem>
      <errorID>5c582506-5dad-4df2-b392-91952b4fbfe0</errorID>
      <errorWord>把</errorWord>
      <group>L1_Punc</group>
      <groupName>标点问题</groupName>
      <ability>L2_Punc_CN</ability>
      <abilityName>标点符号问题</abilityName>
      <candidateList>
        <item>，把</item>
      </candidateList>
      <explain/>
      <paraID>3F2089B1</paraID>
      <start>150</start>
      <end>151</end>
      <status>unmodified</status>
      <modifiedWord/>
      <trackRevisions>false</trackRevisions>
    </reviewItem>
    <reviewItem>
      <errorID>0edde6c4-2f14-4d27-9349-f46d3918e909</errorID>
      <errorWord>，</errorWord>
      <group>L1_Punc</group>
      <groupName>标点问题</groupName>
      <ability>L2_Punc_CN</ability>
      <abilityName>标点符号问题</abilityName>
      <candidateList>
        <item>。</item>
      </candidateList>
      <explain/>
      <paraID>3F2089B1</paraID>
      <start>159</start>
      <end>160</end>
      <status>unmodified</status>
      <modifiedWord/>
      <trackRevisions>false</trackRevisions>
    </reviewItem>
    <reviewItem>
      <errorID>8b1b025d-875d-4899-8364-1b83dd8331c8</errorID>
      <errorWord>，</errorWord>
      <group>L1_Punc</group>
      <groupName>标点问题</groupName>
      <ability>L2_Punc_CN</ability>
      <abilityName>标点符号问题</abilityName>
      <candidateList>
        <item>。</item>
      </candidateList>
      <explain/>
      <paraID> B34E5C5</paraID>
      <start>156</start>
      <end>157</end>
      <status>unmodified</status>
      <modifiedWord/>
      <trackRevisions>false</trackRevisions>
    </reviewItem>
    <reviewItem>
      <errorID>be86dec7-fd59-4f8f-82de-8a33a2a620b6</errorID>
      <errorWord>截点</errorWord>
      <group>L1_Word</group>
      <groupName>字词问题</groupName>
      <ability>L2_Typo</ability>
      <abilityName>字词错误</abilityName>
      <candidateList>
        <item>节点</item>
      </candidateList>
      <explain/>
      <paraID> B34E5C5</paraID>
      <start>184</start>
      <end>186</end>
      <status>unmodified</status>
      <modifiedWord/>
      <trackRevisions>false</trackRevisions>
    </reviewItem>
    <reviewItem>
      <errorID>ec4a85ac-2b83-41e8-8b47-4dc083358ced</errorID>
      <errorWord>优先</errorWord>
      <group>L1_Punc</group>
      <groupName>标点问题</groupName>
      <ability>L2_Punc_CN</ability>
      <abilityName>标点符号问题</abilityName>
      <candidateList>
        <item>，优先</item>
      </candidateList>
      <explain/>
      <paraID>1D382245</paraID>
      <start>62</start>
      <end>64</end>
      <status>unmodified</status>
      <modifiedWord/>
      <trackRevisions>false</trackRevisions>
    </reviewItem>
    <reviewItem>
      <errorID>16ff854a-6de8-488d-888c-cc9af9bcb90b</errorID>
      <errorWord>，</errorWord>
      <group>L1_Punc</group>
      <groupName>标点问题</groupName>
      <ability>L2_Punc_CN</ability>
      <abilityName>标点符号问题</abilityName>
      <candidateList>
        <item>。</item>
      </candidateList>
      <explain/>
      <paraID>1D382245</paraID>
      <start>84</start>
      <end>85</end>
      <status>unmodified</status>
      <modifiedWord/>
      <trackRevisions>false</trackRevisions>
    </reviewItem>
    <reviewItem>
      <errorID>ac36d523-938d-4d71-82fb-69de1ccf035f</errorID>
      <errorWord>保持</errorWord>
      <group>L1_Punc</group>
      <groupName>标点问题</groupName>
      <ability>L2_Punc_CN</ability>
      <abilityName>标点符号问题</abilityName>
      <candidateList>
        <item>，保持</item>
      </candidateList>
      <explain/>
      <paraID>1D382245</paraID>
      <start>102</start>
      <end>104</end>
      <status>unmodified</status>
      <modifiedWord/>
      <trackRevisions>false</trackRevisions>
    </reviewItem>
    <reviewItem>
      <errorID>ff35e90f-2e90-468e-ae61-f5e380d7da76</errorID>
      <errorWord>，</errorWord>
      <group>L1_Punc</group>
      <groupName>标点问题</groupName>
      <ability>L2_Punc_CN</ability>
      <abilityName>标点符号问题</abilityName>
      <candidateList>
        <item>。</item>
      </candidateList>
      <explain/>
      <paraID>1D382245</paraID>
      <start>110</start>
      <end>111</end>
      <status>unmodified</status>
      <modifiedWord/>
      <trackRevisions>false</trackRevisions>
    </reviewItem>
    <reviewItem>
      <errorID>4697d03c-0117-41df-9726-ffe92e24c165</errorID>
      <errorWord>，</errorWord>
      <group>L1_Punc</group>
      <groupName>标点问题</groupName>
      <ability>L2_Punc_CN</ability>
      <abilityName>标点符号问题</abilityName>
      <candidateList>
        <item>。</item>
      </candidateList>
      <explain/>
      <paraID>1D382245</paraID>
      <start>156</start>
      <end>157</end>
      <status>unmodified</status>
      <modifiedWord/>
      <trackRevisions>false</trackRevisions>
    </reviewItem>
    <reviewItem>
      <errorID>c62db851-c052-498a-9d6a-ec153c9d9644</errorID>
      <errorWord>；</errorWord>
      <group>L1_Word</group>
      <groupName>字词问题</groupName>
      <ability>L2_Typo</ability>
      <abilityName>字词错误</abilityName>
      <candidateList>
        <item>；在</item>
      </candidateList>
      <explain/>
      <paraID>6CDC5611</paraID>
      <start>185</start>
      <end>186</end>
      <status>unmodified</status>
      <modifiedWord/>
      <trackRevisions>false</trackRevisions>
    </reviewItem>
    <reviewItem>
      <errorID>44d7cb5b-faec-4478-96f6-ffa3cce6a467</errorID>
      <errorWord>；</errorWord>
      <group>L1_Punc</group>
      <groupName>标点问题</groupName>
      <ability>L2_Punc_CN</ability>
      <abilityName>标点符号问题</abilityName>
      <candidateList>
        <item>。</item>
      </candidateList>
      <explain/>
      <paraID>6CDC5611</paraID>
      <start>217</start>
      <end>218</end>
      <status>unmodified</status>
      <modifiedWord/>
      <trackRevisions>false</trackRevisions>
    </reviewItem>
    <reviewItem>
      <errorID>ac74f45d-be29-415c-b361-5c0042ebe70f</errorID>
      <errorWord>)</errorWord>
      <group>L1_Format</group>
      <groupName>格式问题</groupName>
      <ability>L2_HalfPunc_CN</ability>
      <abilityName>全半角问题</abilityName>
      <candidateList>
        <item>）</item>
      </candidateList>
      <explain>文本全半角错误。</explain>
      <paraID>46C3100B</paraID>
      <start>39</start>
      <end>40</end>
      <status>unmodified</status>
      <modifiedWord/>
      <trackRevisions>false</trackRevisions>
    </reviewItem>
    <reviewItem>
      <errorID>437ede91-a136-4ae0-b672-e3a7e07d97a2</errorID>
      <errorWord>截点</errorWord>
      <group>L1_Word</group>
      <groupName>字词问题</groupName>
      <ability>L2_Typo</ability>
      <abilityName>字词错误</abilityName>
      <candidateList>
        <item>节点</item>
      </candidateList>
      <explain/>
      <paraID>3E5A9446</paraID>
      <start>55</start>
      <end>57</end>
      <status>unmodified</status>
      <modifiedWord/>
      <trackRevisions>false</trackRevisions>
    </reviewItem>
    <reviewItem>
      <errorID>29ea5e1a-5871-4a61-bf69-4e9bb413e9e6</errorID>
      <errorWord>截点</errorWord>
      <group>L1_Word</group>
      <groupName>字词问题</groupName>
      <ability>L2_Typo</ability>
      <abilityName>字词错误</abilityName>
      <candidateList>
        <item>节点</item>
      </candidateList>
      <explain/>
      <paraID>5635C2E0</paraID>
      <start>226</start>
      <end>228</end>
      <status>unmodified</status>
      <modifiedWord/>
      <trackRevisions>false</trackRevisions>
    </reviewItem>
    <reviewItem>
      <errorID>b049b74f-99ed-45a8-9e18-474c7dbcf278</errorID>
      <errorWord>截点</errorWord>
      <group>L1_Word</group>
      <groupName>字词问题</groupName>
      <ability>L2_Typo</ability>
      <abilityName>字词错误</abilityName>
      <candidateList>
        <item>节点</item>
      </candidateList>
      <explain/>
      <paraID>49534B5C</paraID>
      <start>16</start>
      <end>18</end>
      <status>unmodified</status>
      <modifiedWord/>
      <trackRevisions>false</trackRevisions>
    </reviewItem>
    <reviewItem>
      <errorID>d9168398-c3fc-4289-a749-867336998c04</errorID>
      <errorWord>截点</errorWord>
      <group>L1_Word</group>
      <groupName>字词问题</groupName>
      <ability>L2_Typo</ability>
      <abilityName>字词错误</abilityName>
      <candidateList>
        <item>节点</item>
      </candidateList>
      <explain/>
      <paraID>7F70CDDA</paraID>
      <start>156</start>
      <end>158</end>
      <status>unmodified</status>
      <modifiedWord/>
      <trackRevisions>false</trackRevisions>
    </reviewItem>
    <reviewItem>
      <errorID>ac70b794-0062-4b7d-bc65-4b7d95d7d888</errorID>
      <errorWord>截点</errorWord>
      <group>L1_Word</group>
      <groupName>字词问题</groupName>
      <ability>L2_Typo</ability>
      <abilityName>字词错误</abilityName>
      <candidateList>
        <item>节点</item>
      </candidateList>
      <explain/>
      <paraID>20075B3D</paraID>
      <start>116</start>
      <end>118</end>
      <status>unmodified</status>
      <modifiedWord/>
      <trackRevisions>false</trackRevisions>
    </reviewItem>
    <reviewItem>
      <errorID>65509518-d809-4e67-a3e4-a2e084559052</errorID>
      <errorWord>，</errorWord>
      <group>L1_Punc</group>
      <groupName>标点问题</groupName>
      <ability>L2_Punc_CN</ability>
      <abilityName>标点符号问题</abilityName>
      <candidateList>
        <item>。</item>
      </candidateList>
      <explain/>
      <paraID>  E24F55</paraID>
      <start>138</start>
      <end>139</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329603-83db-4f3b-ab1a-d3ee1a36bc37}">
  <ds:schemaRefs/>
</ds:datastoreItem>
</file>

<file path=docProps/app.xml><?xml version="1.0" encoding="utf-8"?>
<Properties xmlns="http://schemas.openxmlformats.org/officeDocument/2006/extended-properties" xmlns:vt="http://schemas.openxmlformats.org/officeDocument/2006/docPropsVTypes">
  <Template>修改的请求书.dot</Template>
  <Company>sipo</Company>
  <Pages>37</Pages>
  <Words>20523</Words>
  <Characters>21367</Characters>
  <Lines>35</Lines>
  <Paragraphs>10</Paragraphs>
  <TotalTime>11</TotalTime>
  <ScaleCrop>false</ScaleCrop>
  <LinksUpToDate>false</LinksUpToDate>
  <CharactersWithSpaces>21367</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2020-01-12T20:35:00Z</dcterms:created>
  <dc:creator>auto</dc:creator>
  <cp:lastModifiedBy>YinJ</cp:lastModifiedBy>
  <cp:lastPrinted>2015-05-18T23:14:00Z</cp:lastPrinted>
  <dcterms:modified xsi:type="dcterms:W3CDTF">2026-10-12T08:33:18Z</dcterms:modified>
  <dc:title>请按照本表背面“填表注意事项”正确填写本表各栏</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02A78CB934FF4A68A652EDA14FE08506_13</vt:lpwstr>
  </property>
  <property fmtid="{D5CDD505-2E9C-101B-9397-08002B2CF9AE}" pid="4" name="KSOTemplateDocerSaveRecord">
    <vt:lpwstr>eyJoZGlkIjoiODBhMzBiNGQyNWEwYmM2ZWMxOWEwNWZmZjQ1OTYzZTMiLCJ1c2VySWQiOiIzMTAxODM5MzcifQ==</vt:lpwstr>
  </property>
</Properties>
</file>