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1D9F" w:rsidRPr="00323ABE" w:rsidRDefault="009E1D9F" w:rsidP="009E1D9F">
      <w:pPr>
        <w:rPr>
          <w:rFonts w:ascii="仿宋" w:eastAsia="仿宋" w:hAnsi="仿宋" w:hint="eastAsia"/>
        </w:rPr>
      </w:pPr>
      <w:r w:rsidRPr="00323ABE">
        <w:rPr>
          <w:rFonts w:ascii="仿宋" w:eastAsia="仿宋" w:hAnsi="仿宋"/>
          <w:b/>
          <w:bCs/>
        </w:rPr>
        <w:t>主题：</w:t>
      </w:r>
      <w:r w:rsidRPr="00323ABE">
        <w:rPr>
          <w:rFonts w:ascii="仿宋" w:eastAsia="仿宋" w:hAnsi="仿宋"/>
        </w:rPr>
        <w:t xml:space="preserve"> 关于积水/泥泞施工区域的现场情况及拟采取解决方案</w:t>
      </w:r>
    </w:p>
    <w:p w:rsidR="009E1D9F" w:rsidRPr="00323ABE" w:rsidRDefault="009E1D9F" w:rsidP="009E1D9F">
      <w:pPr>
        <w:rPr>
          <w:rFonts w:ascii="仿宋" w:eastAsia="仿宋" w:hAnsi="仿宋" w:hint="eastAsia"/>
        </w:rPr>
      </w:pPr>
      <w:r w:rsidRPr="00323ABE">
        <w:rPr>
          <w:rFonts w:ascii="仿宋" w:eastAsia="仿宋" w:hAnsi="仿宋"/>
        </w:rPr>
        <w:t>尊敬的先生：</w:t>
      </w:r>
    </w:p>
    <w:p w:rsidR="009E1D9F" w:rsidRPr="00323ABE" w:rsidRDefault="009E1D9F" w:rsidP="009E1D9F">
      <w:pPr>
        <w:rPr>
          <w:rFonts w:ascii="仿宋" w:eastAsia="仿宋" w:hAnsi="仿宋" w:hint="eastAsia"/>
        </w:rPr>
      </w:pPr>
      <w:r w:rsidRPr="00323ABE">
        <w:rPr>
          <w:rFonts w:ascii="仿宋" w:eastAsia="仿宋" w:hAnsi="仿宋"/>
        </w:rPr>
        <w:t xml:space="preserve">兹就承包商编号 </w:t>
      </w:r>
      <w:r w:rsidRPr="00323ABE">
        <w:rPr>
          <w:rFonts w:ascii="仿宋" w:eastAsia="仿宋" w:hAnsi="仿宋"/>
          <w:b/>
          <w:bCs/>
        </w:rPr>
        <w:t>CCECC&amp;SE/PQA/CETP/STP/2025/099</w:t>
      </w:r>
      <w:r w:rsidRPr="00323ABE">
        <w:rPr>
          <w:rFonts w:ascii="仿宋" w:eastAsia="仿宋" w:hAnsi="仿宋"/>
        </w:rPr>
        <w:t xml:space="preserve">、日期为 </w:t>
      </w:r>
      <w:r w:rsidRPr="00323ABE">
        <w:rPr>
          <w:rFonts w:ascii="仿宋" w:eastAsia="仿宋" w:hAnsi="仿宋"/>
          <w:b/>
          <w:bCs/>
        </w:rPr>
        <w:t>2025 年 3 月 10 日</w:t>
      </w:r>
      <w:r w:rsidRPr="00323ABE">
        <w:rPr>
          <w:rFonts w:ascii="仿宋" w:eastAsia="仿宋" w:hAnsi="仿宋"/>
        </w:rPr>
        <w:t xml:space="preserve"> 的来函</w:t>
      </w:r>
      <w:proofErr w:type="gramStart"/>
      <w:r w:rsidRPr="00323ABE">
        <w:rPr>
          <w:rFonts w:ascii="仿宋" w:eastAsia="仿宋" w:hAnsi="仿宋"/>
        </w:rPr>
        <w:t>作出</w:t>
      </w:r>
      <w:proofErr w:type="gramEnd"/>
      <w:r w:rsidRPr="00323ABE">
        <w:rPr>
          <w:rFonts w:ascii="仿宋" w:eastAsia="仿宋" w:hAnsi="仿宋"/>
        </w:rPr>
        <w:t xml:space="preserve">回应。该函中指出了现场存在的实体性障碍，具体为施工区域出现积水和泥泞情况。承包商表示，在上述条件下重型土方机械难以作业，并依据 </w:t>
      </w:r>
      <w:r w:rsidRPr="00323ABE">
        <w:rPr>
          <w:rFonts w:ascii="仿宋" w:eastAsia="仿宋" w:hAnsi="仿宋"/>
          <w:b/>
          <w:bCs/>
        </w:rPr>
        <w:t xml:space="preserve">FIDIC 1987 </w:t>
      </w:r>
      <w:proofErr w:type="gramStart"/>
      <w:r w:rsidRPr="00323ABE">
        <w:rPr>
          <w:rFonts w:ascii="仿宋" w:eastAsia="仿宋" w:hAnsi="仿宋"/>
          <w:b/>
          <w:bCs/>
        </w:rPr>
        <w:t>第四版第</w:t>
      </w:r>
      <w:proofErr w:type="gramEnd"/>
      <w:r w:rsidRPr="00323ABE">
        <w:rPr>
          <w:rFonts w:ascii="仿宋" w:eastAsia="仿宋" w:hAnsi="仿宋"/>
          <w:b/>
          <w:bCs/>
        </w:rPr>
        <w:t xml:space="preserve"> 12.2/44 条款</w:t>
      </w:r>
      <w:r w:rsidRPr="00323ABE">
        <w:rPr>
          <w:rFonts w:ascii="仿宋" w:eastAsia="仿宋" w:hAnsi="仿宋"/>
        </w:rPr>
        <w:t xml:space="preserve"> 将该情况界定为不可预见条件，同时建议对道路工程进行重新设计以解决该问题。</w:t>
      </w:r>
    </w:p>
    <w:p w:rsidR="009E1D9F" w:rsidRPr="00323ABE" w:rsidRDefault="009E1D9F" w:rsidP="009E1D9F">
      <w:pPr>
        <w:rPr>
          <w:rFonts w:ascii="仿宋" w:eastAsia="仿宋" w:hAnsi="仿宋" w:hint="eastAsia"/>
        </w:rPr>
      </w:pPr>
      <w:r w:rsidRPr="00323ABE">
        <w:rPr>
          <w:rFonts w:ascii="仿宋" w:eastAsia="仿宋" w:hAnsi="仿宋"/>
        </w:rPr>
        <w:t>对此，我们特提请注意以下内容：</w:t>
      </w:r>
    </w:p>
    <w:p w:rsidR="009E1D9F" w:rsidRPr="00323ABE" w:rsidRDefault="009E1D9F" w:rsidP="009E1D9F">
      <w:pPr>
        <w:numPr>
          <w:ilvl w:val="0"/>
          <w:numId w:val="1"/>
        </w:numPr>
        <w:rPr>
          <w:rFonts w:ascii="仿宋" w:eastAsia="仿宋" w:hAnsi="仿宋" w:hint="eastAsia"/>
        </w:rPr>
      </w:pPr>
      <w:r w:rsidRPr="00323ABE">
        <w:rPr>
          <w:rFonts w:ascii="仿宋" w:eastAsia="仿宋" w:hAnsi="仿宋"/>
          <w:b/>
          <w:bCs/>
        </w:rPr>
        <w:t>投标与合同文件（第二卷 A 册）《投标人须知》第 18.6 条</w:t>
      </w:r>
      <w:r w:rsidRPr="00323ABE">
        <w:rPr>
          <w:rFonts w:ascii="仿宋" w:eastAsia="仿宋" w:hAnsi="仿宋"/>
        </w:rPr>
        <w:t>规定：</w:t>
      </w:r>
      <w:r w:rsidRPr="00323ABE">
        <w:rPr>
          <w:rFonts w:ascii="仿宋" w:eastAsia="仿宋" w:hAnsi="仿宋"/>
        </w:rPr>
        <w:br/>
        <w:t>“建议投标人自行前往并检查工程现场及其周边环境，并在其自身责任范围内获取所有可能为编制投标文件所必需的信息……”</w:t>
      </w:r>
    </w:p>
    <w:p w:rsidR="009E1D9F" w:rsidRPr="00323ABE" w:rsidRDefault="009E1D9F" w:rsidP="009E1D9F">
      <w:pPr>
        <w:numPr>
          <w:ilvl w:val="0"/>
          <w:numId w:val="1"/>
        </w:numPr>
        <w:rPr>
          <w:rFonts w:ascii="仿宋" w:eastAsia="仿宋" w:hAnsi="仿宋" w:hint="eastAsia"/>
        </w:rPr>
      </w:pPr>
      <w:r w:rsidRPr="00323ABE">
        <w:rPr>
          <w:rFonts w:ascii="仿宋" w:eastAsia="仿宋" w:hAnsi="仿宋"/>
          <w:b/>
          <w:bCs/>
        </w:rPr>
        <w:t>投标与合同文件（第二卷 B 册）《一般要求》第 0100 章，第 01 条</w:t>
      </w:r>
      <w:r w:rsidRPr="00323ABE">
        <w:rPr>
          <w:rFonts w:ascii="仿宋" w:eastAsia="仿宋" w:hAnsi="仿宋"/>
        </w:rPr>
        <w:t>规定：</w:t>
      </w:r>
      <w:r w:rsidRPr="00323ABE">
        <w:rPr>
          <w:rFonts w:ascii="仿宋" w:eastAsia="仿宋" w:hAnsi="仿宋"/>
        </w:rPr>
        <w:br/>
        <w:t>“承包商应全面熟悉现场条件，并预见在工程实施过程中可能遇到的任何及所有问题……”</w:t>
      </w:r>
    </w:p>
    <w:p w:rsidR="009E1D9F" w:rsidRPr="00323ABE" w:rsidRDefault="009E1D9F" w:rsidP="009E1D9F">
      <w:pPr>
        <w:numPr>
          <w:ilvl w:val="0"/>
          <w:numId w:val="1"/>
        </w:numPr>
        <w:rPr>
          <w:rFonts w:ascii="仿宋" w:eastAsia="仿宋" w:hAnsi="仿宋" w:hint="eastAsia"/>
        </w:rPr>
      </w:pPr>
      <w:r w:rsidRPr="00323ABE">
        <w:rPr>
          <w:rFonts w:ascii="仿宋" w:eastAsia="仿宋" w:hAnsi="仿宋"/>
        </w:rPr>
        <w:t>FIDIC 1987 第四版</w:t>
      </w:r>
      <w:r w:rsidR="00523725">
        <w:rPr>
          <w:rFonts w:ascii="仿宋" w:eastAsia="仿宋" w:hAnsi="仿宋" w:hint="eastAsia"/>
        </w:rPr>
        <w:t xml:space="preserve"> </w:t>
      </w:r>
      <w:r w:rsidRPr="00323ABE">
        <w:rPr>
          <w:rFonts w:ascii="仿宋" w:eastAsia="仿宋" w:hAnsi="仿宋"/>
        </w:rPr>
        <w:t>第11.1 条《现场检查》规定：</w:t>
      </w:r>
      <w:r w:rsidRPr="00323ABE">
        <w:rPr>
          <w:rFonts w:ascii="仿宋" w:eastAsia="仿宋" w:hAnsi="仿宋"/>
        </w:rPr>
        <w:br/>
        <w:t>“雇主应在承包商提交投标书之前，向其提供由雇主或代表雇主就与工程相关的水文及地下条件所进行调查所获得的数据，但承包商应对该等数据的自行解释承担责任。承包商应被视为在提交投标之前，已对工程现场及其周边环境以及与之相关的可得信息进行了检查和研究，并在可行范围内（考虑到成本和时间因素）对上述情况已充分满意……承包商应被视为其投标系基于雇主所提供的数据以及其自身所进行的检查和研究而编制。”</w:t>
      </w:r>
    </w:p>
    <w:p w:rsidR="009E1D9F" w:rsidRPr="00323ABE" w:rsidRDefault="009E1D9F" w:rsidP="009E1D9F">
      <w:pPr>
        <w:rPr>
          <w:rFonts w:ascii="仿宋" w:eastAsia="仿宋" w:hAnsi="仿宋" w:hint="eastAsia"/>
        </w:rPr>
      </w:pPr>
      <w:r w:rsidRPr="00323ABE">
        <w:rPr>
          <w:rFonts w:ascii="仿宋" w:eastAsia="仿宋" w:hAnsi="仿宋"/>
        </w:rPr>
        <w:t xml:space="preserve">基于上述条款和引用内容，承包商关于“不可预见的实体性障碍或条件”，以及依据 </w:t>
      </w:r>
      <w:r w:rsidRPr="00323ABE">
        <w:rPr>
          <w:rFonts w:ascii="仿宋" w:eastAsia="仿宋" w:hAnsi="仿宋"/>
          <w:b/>
          <w:bCs/>
        </w:rPr>
        <w:t>FIDIC 1987 第四版</w:t>
      </w:r>
      <w:r w:rsidR="00523725">
        <w:rPr>
          <w:rFonts w:ascii="仿宋" w:eastAsia="仿宋" w:hAnsi="仿宋" w:hint="eastAsia"/>
          <w:b/>
          <w:bCs/>
        </w:rPr>
        <w:t xml:space="preserve"> </w:t>
      </w:r>
      <w:r w:rsidRPr="00323ABE">
        <w:rPr>
          <w:rFonts w:ascii="仿宋" w:eastAsia="仿宋" w:hAnsi="仿宋"/>
          <w:b/>
          <w:bCs/>
        </w:rPr>
        <w:t>第12.2/44 条款</w:t>
      </w:r>
      <w:r w:rsidRPr="00323ABE">
        <w:rPr>
          <w:rFonts w:ascii="仿宋" w:eastAsia="仿宋" w:hAnsi="仿宋"/>
        </w:rPr>
        <w:t>提出的工期和费用索赔，均不具备正当性。</w:t>
      </w:r>
    </w:p>
    <w:p w:rsidR="009E1D9F" w:rsidRPr="00323ABE" w:rsidRDefault="009E1D9F" w:rsidP="009E1D9F">
      <w:pPr>
        <w:rPr>
          <w:rFonts w:ascii="仿宋" w:eastAsia="仿宋" w:hAnsi="仿宋" w:hint="eastAsia"/>
        </w:rPr>
      </w:pPr>
      <w:r w:rsidRPr="00323ABE">
        <w:rPr>
          <w:rFonts w:ascii="仿宋" w:eastAsia="仿宋" w:hAnsi="仿宋"/>
        </w:rPr>
        <w:t>在就现场实际情况进行充分讨论并评估可行解决方案后，建议铺设一层较厚的填筑层（</w:t>
      </w:r>
      <w:r w:rsidRPr="00323ABE">
        <w:rPr>
          <w:rFonts w:ascii="仿宋" w:eastAsia="仿宋" w:hAnsi="仿宋"/>
          <w:b/>
          <w:bCs/>
        </w:rPr>
        <w:t>水位以下采用 A3 类土，水位以上采用 A4 类土</w:t>
      </w:r>
      <w:r w:rsidRPr="00323ABE">
        <w:rPr>
          <w:rFonts w:ascii="仿宋" w:eastAsia="仿宋" w:hAnsi="仿宋"/>
        </w:rPr>
        <w:t>），以稳定施工区域并防止重型机械下陷。这属于临近海岸区域土地回填工程中的常规施工做法。该填筑层将压实</w:t>
      </w:r>
      <w:proofErr w:type="gramStart"/>
      <w:r w:rsidRPr="00323ABE">
        <w:rPr>
          <w:rFonts w:ascii="仿宋" w:eastAsia="仿宋" w:hAnsi="仿宋"/>
        </w:rPr>
        <w:t>至满足</w:t>
      </w:r>
      <w:proofErr w:type="gramEnd"/>
      <w:r w:rsidRPr="00323ABE">
        <w:rPr>
          <w:rFonts w:ascii="仿宋" w:eastAsia="仿宋" w:hAnsi="仿宋"/>
        </w:rPr>
        <w:t>设计要求的密实度。尽管该方案将需要超出原估算的额外材料，但其总体成本预计将低于重新设计道路工程或新增工程项目所产生的费用。</w:t>
      </w:r>
    </w:p>
    <w:p w:rsidR="009E1D9F" w:rsidRPr="00323ABE" w:rsidRDefault="009E1D9F" w:rsidP="009E1D9F">
      <w:pPr>
        <w:rPr>
          <w:rFonts w:ascii="仿宋" w:eastAsia="仿宋" w:hAnsi="仿宋" w:hint="eastAsia"/>
        </w:rPr>
      </w:pPr>
      <w:r w:rsidRPr="00323ABE">
        <w:rPr>
          <w:rFonts w:ascii="仿宋" w:eastAsia="仿宋" w:hAnsi="仿宋"/>
        </w:rPr>
        <w:t>此外，在讨论过程中还发现，周边区域受损的排水沟及管道也是导致施工区积水的重要原因。建议尽早就该问题正式向业主进行报告，以便业主采取必要的预防性措施，缓解积水问题并确保项目施工的连续推进。</w:t>
      </w:r>
    </w:p>
    <w:p w:rsidR="009E1D9F" w:rsidRPr="00323ABE" w:rsidRDefault="009E1D9F" w:rsidP="009E1D9F">
      <w:pPr>
        <w:rPr>
          <w:rFonts w:ascii="仿宋" w:eastAsia="仿宋" w:hAnsi="仿宋" w:hint="eastAsia"/>
        </w:rPr>
      </w:pPr>
      <w:r w:rsidRPr="00323ABE">
        <w:rPr>
          <w:rFonts w:ascii="仿宋" w:eastAsia="仿宋" w:hAnsi="仿宋"/>
        </w:rPr>
        <w:t>特此函告，供贵方知悉并采取后续必要行动。</w:t>
      </w:r>
    </w:p>
    <w:p w:rsidR="00B40E3F" w:rsidRPr="00523725" w:rsidRDefault="00B40E3F">
      <w:pPr>
        <w:rPr>
          <w:rFonts w:ascii="仿宋" w:eastAsia="仿宋" w:hAnsi="仿宋" w:hint="eastAsia"/>
        </w:rPr>
      </w:pPr>
    </w:p>
    <w:sectPr w:rsidR="00B40E3F" w:rsidRPr="005237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68E4" w:rsidRDefault="00BC68E4" w:rsidP="00323ABE">
      <w:pPr>
        <w:spacing w:after="0" w:line="240" w:lineRule="auto"/>
        <w:rPr>
          <w:rFonts w:hint="eastAsia"/>
        </w:rPr>
      </w:pPr>
      <w:r>
        <w:separator/>
      </w:r>
    </w:p>
  </w:endnote>
  <w:endnote w:type="continuationSeparator" w:id="0">
    <w:p w:rsidR="00BC68E4" w:rsidRDefault="00BC68E4" w:rsidP="00323AB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68E4" w:rsidRDefault="00BC68E4" w:rsidP="00323ABE">
      <w:pPr>
        <w:spacing w:after="0" w:line="240" w:lineRule="auto"/>
        <w:rPr>
          <w:rFonts w:hint="eastAsia"/>
        </w:rPr>
      </w:pPr>
      <w:r>
        <w:separator/>
      </w:r>
    </w:p>
  </w:footnote>
  <w:footnote w:type="continuationSeparator" w:id="0">
    <w:p w:rsidR="00BC68E4" w:rsidRDefault="00BC68E4" w:rsidP="00323AB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84C27"/>
    <w:multiLevelType w:val="multilevel"/>
    <w:tmpl w:val="7F52F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8981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D9F"/>
    <w:rsid w:val="00323ABE"/>
    <w:rsid w:val="004E3C37"/>
    <w:rsid w:val="00523725"/>
    <w:rsid w:val="009E1D9F"/>
    <w:rsid w:val="00B40E3F"/>
    <w:rsid w:val="00BC68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63CA2"/>
  <w15:chartTrackingRefBased/>
  <w15:docId w15:val="{3C7F1B50-1EED-4A93-8DDF-712016BC1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E1D9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E1D9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E1D9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E1D9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E1D9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E1D9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E1D9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E1D9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E1D9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1D9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E1D9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E1D9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E1D9F"/>
    <w:rPr>
      <w:rFonts w:cstheme="majorBidi"/>
      <w:color w:val="0F4761" w:themeColor="accent1" w:themeShade="BF"/>
      <w:sz w:val="28"/>
      <w:szCs w:val="28"/>
    </w:rPr>
  </w:style>
  <w:style w:type="character" w:customStyle="1" w:styleId="50">
    <w:name w:val="标题 5 字符"/>
    <w:basedOn w:val="a0"/>
    <w:link w:val="5"/>
    <w:uiPriority w:val="9"/>
    <w:semiHidden/>
    <w:rsid w:val="009E1D9F"/>
    <w:rPr>
      <w:rFonts w:cstheme="majorBidi"/>
      <w:color w:val="0F4761" w:themeColor="accent1" w:themeShade="BF"/>
      <w:sz w:val="24"/>
    </w:rPr>
  </w:style>
  <w:style w:type="character" w:customStyle="1" w:styleId="60">
    <w:name w:val="标题 6 字符"/>
    <w:basedOn w:val="a0"/>
    <w:link w:val="6"/>
    <w:uiPriority w:val="9"/>
    <w:semiHidden/>
    <w:rsid w:val="009E1D9F"/>
    <w:rPr>
      <w:rFonts w:cstheme="majorBidi"/>
      <w:b/>
      <w:bCs/>
      <w:color w:val="0F4761" w:themeColor="accent1" w:themeShade="BF"/>
    </w:rPr>
  </w:style>
  <w:style w:type="character" w:customStyle="1" w:styleId="70">
    <w:name w:val="标题 7 字符"/>
    <w:basedOn w:val="a0"/>
    <w:link w:val="7"/>
    <w:uiPriority w:val="9"/>
    <w:semiHidden/>
    <w:rsid w:val="009E1D9F"/>
    <w:rPr>
      <w:rFonts w:cstheme="majorBidi"/>
      <w:b/>
      <w:bCs/>
      <w:color w:val="595959" w:themeColor="text1" w:themeTint="A6"/>
    </w:rPr>
  </w:style>
  <w:style w:type="character" w:customStyle="1" w:styleId="80">
    <w:name w:val="标题 8 字符"/>
    <w:basedOn w:val="a0"/>
    <w:link w:val="8"/>
    <w:uiPriority w:val="9"/>
    <w:semiHidden/>
    <w:rsid w:val="009E1D9F"/>
    <w:rPr>
      <w:rFonts w:cstheme="majorBidi"/>
      <w:color w:val="595959" w:themeColor="text1" w:themeTint="A6"/>
    </w:rPr>
  </w:style>
  <w:style w:type="character" w:customStyle="1" w:styleId="90">
    <w:name w:val="标题 9 字符"/>
    <w:basedOn w:val="a0"/>
    <w:link w:val="9"/>
    <w:uiPriority w:val="9"/>
    <w:semiHidden/>
    <w:rsid w:val="009E1D9F"/>
    <w:rPr>
      <w:rFonts w:eastAsiaTheme="majorEastAsia" w:cstheme="majorBidi"/>
      <w:color w:val="595959" w:themeColor="text1" w:themeTint="A6"/>
    </w:rPr>
  </w:style>
  <w:style w:type="paragraph" w:styleId="a3">
    <w:name w:val="Title"/>
    <w:basedOn w:val="a"/>
    <w:next w:val="a"/>
    <w:link w:val="a4"/>
    <w:uiPriority w:val="10"/>
    <w:qFormat/>
    <w:rsid w:val="009E1D9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E1D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1D9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E1D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1D9F"/>
    <w:pPr>
      <w:spacing w:before="160"/>
      <w:jc w:val="center"/>
    </w:pPr>
    <w:rPr>
      <w:i/>
      <w:iCs/>
      <w:color w:val="404040" w:themeColor="text1" w:themeTint="BF"/>
    </w:rPr>
  </w:style>
  <w:style w:type="character" w:customStyle="1" w:styleId="a8">
    <w:name w:val="引用 字符"/>
    <w:basedOn w:val="a0"/>
    <w:link w:val="a7"/>
    <w:uiPriority w:val="29"/>
    <w:rsid w:val="009E1D9F"/>
    <w:rPr>
      <w:i/>
      <w:iCs/>
      <w:color w:val="404040" w:themeColor="text1" w:themeTint="BF"/>
    </w:rPr>
  </w:style>
  <w:style w:type="paragraph" w:styleId="a9">
    <w:name w:val="List Paragraph"/>
    <w:basedOn w:val="a"/>
    <w:uiPriority w:val="34"/>
    <w:qFormat/>
    <w:rsid w:val="009E1D9F"/>
    <w:pPr>
      <w:ind w:left="720"/>
      <w:contextualSpacing/>
    </w:pPr>
  </w:style>
  <w:style w:type="character" w:styleId="aa">
    <w:name w:val="Intense Emphasis"/>
    <w:basedOn w:val="a0"/>
    <w:uiPriority w:val="21"/>
    <w:qFormat/>
    <w:rsid w:val="009E1D9F"/>
    <w:rPr>
      <w:i/>
      <w:iCs/>
      <w:color w:val="0F4761" w:themeColor="accent1" w:themeShade="BF"/>
    </w:rPr>
  </w:style>
  <w:style w:type="paragraph" w:styleId="ab">
    <w:name w:val="Intense Quote"/>
    <w:basedOn w:val="a"/>
    <w:next w:val="a"/>
    <w:link w:val="ac"/>
    <w:uiPriority w:val="30"/>
    <w:qFormat/>
    <w:rsid w:val="009E1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E1D9F"/>
    <w:rPr>
      <w:i/>
      <w:iCs/>
      <w:color w:val="0F4761" w:themeColor="accent1" w:themeShade="BF"/>
    </w:rPr>
  </w:style>
  <w:style w:type="character" w:styleId="ad">
    <w:name w:val="Intense Reference"/>
    <w:basedOn w:val="a0"/>
    <w:uiPriority w:val="32"/>
    <w:qFormat/>
    <w:rsid w:val="009E1D9F"/>
    <w:rPr>
      <w:b/>
      <w:bCs/>
      <w:smallCaps/>
      <w:color w:val="0F4761" w:themeColor="accent1" w:themeShade="BF"/>
      <w:spacing w:val="5"/>
    </w:rPr>
  </w:style>
  <w:style w:type="paragraph" w:styleId="ae">
    <w:name w:val="header"/>
    <w:basedOn w:val="a"/>
    <w:link w:val="af"/>
    <w:uiPriority w:val="99"/>
    <w:unhideWhenUsed/>
    <w:rsid w:val="00323AB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23ABE"/>
    <w:rPr>
      <w:sz w:val="18"/>
      <w:szCs w:val="18"/>
    </w:rPr>
  </w:style>
  <w:style w:type="paragraph" w:styleId="af0">
    <w:name w:val="footer"/>
    <w:basedOn w:val="a"/>
    <w:link w:val="af1"/>
    <w:uiPriority w:val="99"/>
    <w:unhideWhenUsed/>
    <w:rsid w:val="00323AB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23AB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292250">
      <w:bodyDiv w:val="1"/>
      <w:marLeft w:val="0"/>
      <w:marRight w:val="0"/>
      <w:marTop w:val="0"/>
      <w:marBottom w:val="0"/>
      <w:divBdr>
        <w:top w:val="none" w:sz="0" w:space="0" w:color="auto"/>
        <w:left w:val="none" w:sz="0" w:space="0" w:color="auto"/>
        <w:bottom w:val="none" w:sz="0" w:space="0" w:color="auto"/>
        <w:right w:val="none" w:sz="0" w:space="0" w:color="auto"/>
      </w:divBdr>
    </w:div>
    <w:div w:id="140005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486</Words>
  <Characters>535</Characters>
  <Application>Microsoft Office Word</Application>
  <DocSecurity>0</DocSecurity>
  <Lines>17</Lines>
  <Paragraphs>11</Paragraphs>
  <ScaleCrop>false</ScaleCrop>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凡龙 周</dc:creator>
  <cp:keywords/>
  <dc:description/>
  <cp:lastModifiedBy>凡龙 周</cp:lastModifiedBy>
  <cp:revision>3</cp:revision>
  <dcterms:created xsi:type="dcterms:W3CDTF">2026-01-11T04:34:00Z</dcterms:created>
  <dcterms:modified xsi:type="dcterms:W3CDTF">2026-01-11T04:38:00Z</dcterms:modified>
</cp:coreProperties>
</file>