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color w:val="auto"/>
          <w:sz w:val="32"/>
          <w:szCs w:val="32"/>
          <w:lang w:val="en-US" w:eastAsia="zh-CN"/>
        </w:rPr>
      </w:pPr>
      <w:bookmarkStart w:id="0" w:name="_GoBack"/>
      <w:bookmarkEnd w:id="0"/>
      <w:r>
        <w:rPr>
          <w:rFonts w:hint="eastAsia" w:ascii="宋体" w:hAnsi="宋体" w:eastAsia="宋体" w:cs="宋体"/>
          <w:b/>
          <w:color w:val="auto"/>
          <w:sz w:val="32"/>
          <w:szCs w:val="32"/>
        </w:rPr>
        <w:pict>
          <v:shape id="图片 100019" o:spid="_x0000_s1026" o:spt="75" type="#_x0000_t75" style="position:absolute;left:0pt;margin-left:894pt;margin-top:987pt;height:29pt;width:22pt;mso-position-horizontal-relative:page;mso-position-vertical-relative:page;z-index:251659264;mso-width-relative:page;mso-height-relative:page;" filled="f" o:preferrelative="t" stroked="f" coordsize="21600,21600">
            <v:path/>
            <v:fill on="f" focussize="0,0"/>
            <v:stroke on="f"/>
            <v:imagedata r:id="rId8" o:title=""/>
            <o:lock v:ext="edit" aspectratio="t"/>
          </v:shape>
        </w:pict>
      </w:r>
      <w:r>
        <w:rPr>
          <w:rFonts w:hint="eastAsia" w:ascii="宋体" w:hAnsi="宋体" w:eastAsia="宋体" w:cs="宋体"/>
          <w:b/>
          <w:color w:val="auto"/>
          <w:sz w:val="32"/>
          <w:szCs w:val="32"/>
        </w:rPr>
        <w:t>2023年安徽亳州中考历史</w:t>
      </w:r>
      <w:r>
        <w:rPr>
          <w:rFonts w:hint="eastAsia" w:ascii="宋体" w:hAnsi="宋体" w:eastAsia="宋体" w:cs="宋体"/>
          <w:b/>
          <w:color w:val="auto"/>
          <w:sz w:val="32"/>
          <w:szCs w:val="32"/>
          <w:lang w:val="en-US" w:eastAsia="zh-CN"/>
        </w:rPr>
        <w:t>试题及答案</w:t>
      </w:r>
    </w:p>
    <w:p>
      <w:pPr>
        <w:spacing w:line="360" w:lineRule="auto"/>
        <w:jc w:val="both"/>
        <w:rPr>
          <w:rFonts w:hint="eastAsia" w:ascii="宋体" w:hAnsi="宋体" w:eastAsia="宋体" w:cs="宋体"/>
          <w:color w:val="auto"/>
          <w:sz w:val="21"/>
          <w:szCs w:val="21"/>
        </w:rPr>
      </w:pPr>
      <w:r>
        <w:rPr>
          <w:rFonts w:hint="eastAsia" w:ascii="宋体" w:hAnsi="宋体" w:eastAsia="宋体" w:cs="宋体"/>
          <w:b/>
          <w:color w:val="auto"/>
          <w:sz w:val="21"/>
          <w:szCs w:val="21"/>
        </w:rPr>
        <w:t>注意事项：</w:t>
      </w:r>
    </w:p>
    <w:p>
      <w:pPr>
        <w:spacing w:line="360" w:lineRule="auto"/>
        <w:jc w:val="both"/>
        <w:rPr>
          <w:rFonts w:hint="eastAsia" w:ascii="宋体" w:hAnsi="宋体" w:eastAsia="宋体" w:cs="宋体"/>
          <w:color w:val="auto"/>
          <w:sz w:val="21"/>
          <w:szCs w:val="21"/>
        </w:rPr>
      </w:pPr>
      <w:r>
        <w:rPr>
          <w:rFonts w:hint="eastAsia" w:ascii="宋体" w:hAnsi="宋体" w:eastAsia="宋体" w:cs="宋体"/>
          <w:b/>
          <w:color w:val="auto"/>
          <w:sz w:val="21"/>
          <w:szCs w:val="21"/>
        </w:rPr>
        <w:t>1.历史试卷满分70分，历史、道德与法治的考试时间共120分钟。</w:t>
      </w:r>
    </w:p>
    <w:p>
      <w:pPr>
        <w:spacing w:line="360" w:lineRule="auto"/>
        <w:jc w:val="both"/>
        <w:rPr>
          <w:rFonts w:hint="eastAsia" w:ascii="宋体" w:hAnsi="宋体" w:eastAsia="宋体" w:cs="宋体"/>
          <w:color w:val="auto"/>
          <w:sz w:val="21"/>
          <w:szCs w:val="21"/>
        </w:rPr>
      </w:pPr>
      <w:r>
        <w:rPr>
          <w:rFonts w:hint="eastAsia" w:ascii="宋体" w:hAnsi="宋体" w:eastAsia="宋体" w:cs="宋体"/>
          <w:b/>
          <w:color w:val="auto"/>
          <w:sz w:val="21"/>
          <w:szCs w:val="21"/>
        </w:rPr>
        <w:t>2.本试卷包括“试题卷”和“答题卷”两部分，“试题卷”共4页，“答题卷”共2页。请务必在“</w:t>
      </w:r>
      <w:r>
        <w:rPr>
          <w:rFonts w:hint="eastAsia" w:ascii="宋体" w:hAnsi="宋体" w:eastAsia="宋体" w:cs="宋体"/>
          <w:b/>
          <w:color w:val="auto"/>
          <w:sz w:val="21"/>
          <w:szCs w:val="21"/>
          <w:em w:val="dot"/>
        </w:rPr>
        <w:t>答题卷</w:t>
      </w:r>
      <w:r>
        <w:rPr>
          <w:rFonts w:hint="eastAsia" w:ascii="宋体" w:hAnsi="宋体" w:eastAsia="宋体" w:cs="宋体"/>
          <w:b/>
          <w:color w:val="auto"/>
          <w:sz w:val="21"/>
          <w:szCs w:val="21"/>
        </w:rPr>
        <w:t>”上答题，在“试题卷”上答题无效。</w:t>
      </w:r>
    </w:p>
    <w:p>
      <w:pPr>
        <w:spacing w:line="360" w:lineRule="auto"/>
        <w:jc w:val="both"/>
        <w:rPr>
          <w:rFonts w:hint="eastAsia" w:ascii="宋体" w:hAnsi="宋体" w:eastAsia="宋体" w:cs="宋体"/>
          <w:color w:val="auto"/>
          <w:sz w:val="21"/>
          <w:szCs w:val="21"/>
        </w:rPr>
      </w:pPr>
      <w:r>
        <w:rPr>
          <w:rFonts w:hint="eastAsia" w:ascii="宋体" w:hAnsi="宋体" w:eastAsia="宋体" w:cs="宋体"/>
          <w:b/>
          <w:color w:val="auto"/>
          <w:sz w:val="21"/>
          <w:szCs w:val="21"/>
        </w:rPr>
        <w:t>3.答题过程中可以参考教科书和其他资料。请独立思考，诚信答题。</w:t>
      </w:r>
    </w:p>
    <w:p>
      <w:pPr>
        <w:spacing w:line="360" w:lineRule="auto"/>
        <w:jc w:val="both"/>
        <w:rPr>
          <w:rFonts w:hint="eastAsia" w:ascii="宋体" w:hAnsi="宋体" w:eastAsia="宋体" w:cs="宋体"/>
          <w:color w:val="auto"/>
          <w:sz w:val="21"/>
          <w:szCs w:val="21"/>
        </w:rPr>
      </w:pPr>
      <w:r>
        <w:rPr>
          <w:rFonts w:hint="eastAsia" w:ascii="宋体" w:hAnsi="宋体" w:eastAsia="宋体" w:cs="宋体"/>
          <w:b/>
          <w:color w:val="auto"/>
          <w:sz w:val="21"/>
          <w:szCs w:val="21"/>
        </w:rPr>
        <w:t>4.考试结束后，请将“试题卷”和“答题卷”一井交回。</w:t>
      </w:r>
    </w:p>
    <w:p>
      <w:pPr>
        <w:spacing w:line="360" w:lineRule="auto"/>
        <w:jc w:val="both"/>
        <w:rPr>
          <w:rFonts w:hint="eastAsia" w:ascii="宋体" w:hAnsi="宋体" w:eastAsia="宋体" w:cs="宋体"/>
          <w:color w:val="auto"/>
          <w:sz w:val="21"/>
          <w:szCs w:val="21"/>
        </w:rPr>
      </w:pPr>
      <w:r>
        <w:rPr>
          <w:rFonts w:hint="eastAsia" w:ascii="宋体" w:hAnsi="宋体" w:eastAsia="宋体" w:cs="宋体"/>
          <w:b/>
          <w:color w:val="auto"/>
          <w:sz w:val="21"/>
          <w:szCs w:val="21"/>
        </w:rPr>
        <w:t>一、单项选择（本大题共15小题，每小题2分，共30分）</w:t>
      </w:r>
    </w:p>
    <w:p>
      <w:pPr>
        <w:spacing w:line="360" w:lineRule="auto"/>
        <w:jc w:val="both"/>
        <w:rPr>
          <w:rFonts w:hint="eastAsia" w:ascii="宋体" w:hAnsi="宋体" w:eastAsia="宋体" w:cs="宋体"/>
          <w:color w:val="auto"/>
          <w:sz w:val="21"/>
          <w:szCs w:val="21"/>
        </w:rPr>
      </w:pPr>
      <w:r>
        <w:rPr>
          <w:rFonts w:hint="eastAsia" w:ascii="宋体" w:hAnsi="宋体" w:eastAsia="宋体" w:cs="宋体"/>
          <w:color w:val="auto"/>
          <w:sz w:val="21"/>
          <w:szCs w:val="21"/>
        </w:rPr>
        <w:t>1. 商鞅主张“当时而立法，因事而制礼”，韩非认为“法与时转则治，治与世宜则有功”。据此可知，二人都主张（    ）</w:t>
      </w:r>
    </w:p>
    <w:p>
      <w:pPr>
        <w:tabs>
          <w:tab w:val="left" w:pos="2436"/>
          <w:tab w:val="left" w:pos="4873"/>
          <w:tab w:val="left" w:pos="7309"/>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无为而治</w:t>
      </w:r>
      <w:r>
        <w:rPr>
          <w:rFonts w:hint="eastAsia" w:ascii="宋体" w:hAnsi="宋体" w:eastAsia="宋体" w:cs="宋体"/>
          <w:color w:val="auto"/>
          <w:sz w:val="21"/>
          <w:szCs w:val="21"/>
        </w:rPr>
        <w:tab/>
      </w:r>
      <w:r>
        <w:rPr>
          <w:rFonts w:hint="eastAsia" w:ascii="宋体" w:hAnsi="宋体" w:eastAsia="宋体" w:cs="宋体"/>
          <w:color w:val="auto"/>
          <w:sz w:val="21"/>
          <w:szCs w:val="21"/>
        </w:rPr>
        <w:t>B. 因势而变</w:t>
      </w:r>
      <w:r>
        <w:rPr>
          <w:rFonts w:hint="eastAsia" w:ascii="宋体" w:hAnsi="宋体" w:eastAsia="宋体" w:cs="宋体"/>
          <w:color w:val="auto"/>
          <w:sz w:val="21"/>
          <w:szCs w:val="21"/>
        </w:rPr>
        <w:tab/>
      </w:r>
      <w:r>
        <w:rPr>
          <w:rFonts w:hint="eastAsia" w:ascii="宋体" w:hAnsi="宋体" w:eastAsia="宋体" w:cs="宋体"/>
          <w:color w:val="auto"/>
          <w:sz w:val="21"/>
          <w:szCs w:val="21"/>
        </w:rPr>
        <w:t>C. 兼爱非攻</w:t>
      </w:r>
      <w:r>
        <w:rPr>
          <w:rFonts w:hint="eastAsia" w:ascii="宋体" w:hAnsi="宋体" w:eastAsia="宋体" w:cs="宋体"/>
          <w:color w:val="auto"/>
          <w:sz w:val="21"/>
          <w:szCs w:val="21"/>
        </w:rPr>
        <w:tab/>
      </w:r>
      <w:r>
        <w:rPr>
          <w:rFonts w:hint="eastAsia" w:ascii="宋体" w:hAnsi="宋体" w:eastAsia="宋体" w:cs="宋体"/>
          <w:color w:val="auto"/>
          <w:sz w:val="21"/>
          <w:szCs w:val="21"/>
        </w:rPr>
        <w:t>D. 尊卑有序</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【答案】B</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结合所学知识，商鞅、韩非为法家代表人物，商鞅主张“当时而立法，因事而制礼”，也就是顺应时势的发展而建立法度，根据国家的具体情况制定法令。韩非的观点“法与时转则治，治与世宜则有功”，意思是法律能随着时代变化而变化，国家就能治理好；治理方式因时制宜，就能收到实际效果。所以二者都强调立法与治国要随着形势的变化而变化，也就是因势而变，B项正确；无为而治是道家的主张，排除A项；兼爱非攻为墨家的主张，排除C项；尊卑有序为儒家学说，排除D项。故选B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 东晋南朝时期，除了大小城市中列肆贩卖、摆摊设点的正规“市”之外，还有农民临时集市的“草市”，军队设的“军市”，与周边民族进行贸易的“互市”等，星罗棋布，遍布各地。这反映当时（    ）</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商业贸易活动的频繁</w:t>
      </w:r>
      <w:r>
        <w:rPr>
          <w:rFonts w:hint="eastAsia" w:ascii="宋体" w:hAnsi="宋体" w:eastAsia="宋体" w:cs="宋体"/>
          <w:color w:val="auto"/>
          <w:sz w:val="21"/>
          <w:szCs w:val="21"/>
        </w:rPr>
        <w:tab/>
      </w:r>
      <w:r>
        <w:rPr>
          <w:rFonts w:hint="eastAsia" w:ascii="宋体" w:hAnsi="宋体" w:eastAsia="宋体" w:cs="宋体"/>
          <w:color w:val="auto"/>
          <w:sz w:val="21"/>
          <w:szCs w:val="21"/>
        </w:rPr>
        <w:t>B. 长期分裂局面的结束</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市突破了时间的限制</w:t>
      </w:r>
      <w:r>
        <w:rPr>
          <w:rFonts w:hint="eastAsia" w:ascii="宋体" w:hAnsi="宋体" w:eastAsia="宋体" w:cs="宋体"/>
          <w:color w:val="auto"/>
          <w:sz w:val="21"/>
          <w:szCs w:val="21"/>
        </w:rPr>
        <w:tab/>
      </w:r>
      <w:r>
        <w:rPr>
          <w:rFonts w:hint="eastAsia" w:ascii="宋体" w:hAnsi="宋体" w:eastAsia="宋体" w:cs="宋体"/>
          <w:color w:val="auto"/>
          <w:sz w:val="21"/>
          <w:szCs w:val="21"/>
        </w:rPr>
        <w:t>D. 重农抑商政策的废除</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【答案】A</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材料“东晋南朝时期，除了大小城市中列肆贩卖、摆摊设点的正规“市”之外，还有农民临时集市的“草市”，军队设的“军市”，与周边民族进行贸易的“互市”等，星罗棋布，遍布各地。”结合所学可知，这反映当时商业贸易活动的频繁，A项正确；据所学可知，东晋南朝时期的时代特点是政权并立与民族交融，排除B项；市突破了时间的限制，在材料中没有体现，排除C项；重农抑商政策的废除，在材料中没有涉及，排除D项。故选A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3. 下图为某朝代的都城平面示意图。该朝代是（    ）</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pict>
          <v:shape id="_x0000_i1025" o:spt="75" alt="学科网(www.zxxk.com)--教育资源门户，提供试卷、教案、课件、论文、素材以及各类教学资源下载，还有大量而丰富的教学相关资讯！" type="#_x0000_t75" style="height:199.5pt;width:372.75pt;" filled="f" o:preferrelative="t" stroked="f" coordsize="21600,21600">
            <v:path/>
            <v:fill on="f" focussize="0,0"/>
            <v:stroke on="f"/>
            <v:imagedata r:id="rId9" o:title="学科网(www.zxxk.com)--教育资源门户，提供试卷、教案、课件、论文、素材以及各类教学资源下载，还有大量而丰富的教学相关资讯！"/>
            <o:lock v:ext="edit" aspectratio="t"/>
            <w10:wrap type="none"/>
            <w10:anchorlock/>
          </v:shape>
        </w:pict>
      </w:r>
    </w:p>
    <w:p>
      <w:pPr>
        <w:tabs>
          <w:tab w:val="left" w:pos="2436"/>
          <w:tab w:val="left" w:pos="4873"/>
          <w:tab w:val="left" w:pos="7309"/>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唐朝</w:t>
      </w:r>
      <w:r>
        <w:rPr>
          <w:rFonts w:hint="eastAsia" w:ascii="宋体" w:hAnsi="宋体" w:eastAsia="宋体" w:cs="宋体"/>
          <w:color w:val="auto"/>
          <w:sz w:val="21"/>
          <w:szCs w:val="21"/>
        </w:rPr>
        <w:tab/>
      </w:r>
      <w:r>
        <w:rPr>
          <w:rFonts w:hint="eastAsia" w:ascii="宋体" w:hAnsi="宋体" w:eastAsia="宋体" w:cs="宋体"/>
          <w:color w:val="auto"/>
          <w:sz w:val="21"/>
          <w:szCs w:val="21"/>
        </w:rPr>
        <w:t>B. 宋朝</w:t>
      </w:r>
      <w:r>
        <w:rPr>
          <w:rFonts w:hint="eastAsia" w:ascii="宋体" w:hAnsi="宋体" w:eastAsia="宋体" w:cs="宋体"/>
          <w:color w:val="auto"/>
          <w:sz w:val="21"/>
          <w:szCs w:val="21"/>
        </w:rPr>
        <w:tab/>
      </w:r>
      <w:r>
        <w:rPr>
          <w:rFonts w:hint="eastAsia" w:ascii="宋体" w:hAnsi="宋体" w:eastAsia="宋体" w:cs="宋体"/>
          <w:color w:val="auto"/>
          <w:sz w:val="21"/>
          <w:szCs w:val="21"/>
        </w:rPr>
        <w:t>C. 元朝</w:t>
      </w:r>
      <w:r>
        <w:rPr>
          <w:rFonts w:hint="eastAsia" w:ascii="宋体" w:hAnsi="宋体" w:eastAsia="宋体" w:cs="宋体"/>
          <w:color w:val="auto"/>
          <w:sz w:val="21"/>
          <w:szCs w:val="21"/>
        </w:rPr>
        <w:tab/>
      </w:r>
      <w:r>
        <w:rPr>
          <w:rFonts w:hint="eastAsia" w:ascii="宋体" w:hAnsi="宋体" w:eastAsia="宋体" w:cs="宋体"/>
          <w:color w:val="auto"/>
          <w:sz w:val="21"/>
          <w:szCs w:val="21"/>
        </w:rPr>
        <w:t>D. 明朝</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【答案】C</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题干材料并结合所学可知，元大都城东、南、西三面各三门，北面二门，元大都是中国古代最后一座按完善规划平地新建的都城，也是惟一的一座按街巷制创建的新都城。全城规划的中轴线，南起丽正门，穿过皇城的棂星门，宫城的崇天门和厚载门，经万宁桥，直达中心阁。在这全城格局的核心地带筑有皇城，中轴在线安排着皇城中最主要宫殿。元大都的街道，规划整齐，经纬分明，相对的城门之间一般都有大道相通。故都城平面示意图为元大都平面图，C项正确；唐朝时，长安城建筑分三大部分：宫城、皇城和外郭城，宫城位于全城北部中心，皇城在宫城之南，外郭城则以宫城、皇城为中心，向东西南三面展开，城内街道纵横交错，划分出110座里坊，此外还有东市、西市等大型工商业区，市和坊是分开的，元大都时，市和坊已经没有明显的界限，排除A项；北宋的都城开封，共有外城、内城及皇城三重，皇城内宫阙大都依西京洛阳建制，都城布局为东西短、南北长的长方形，排除B项；明朝北京城有故宫、皇城、内城和外城，整个北京城平面呈“凸”字形，有一条中轴线纵贯南北，从宫城到外城都以这条中轴线对称展开，均衡布局，形成了完整而和谐的巨大建筑群，排除D项。故选C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4. 1888年广州海关《贸易报告》称：“洋纱供应大量增加，造成对洋布的需求削减，进口洋纱和土纱混合织成的土布比同样成本的任何洋布都便宜耐穿，更适合民众的需要”。这说明土布的生产和销售（    ）</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具有抵制外国资本的作用</w:t>
      </w:r>
      <w:r>
        <w:rPr>
          <w:rFonts w:hint="eastAsia" w:ascii="宋体" w:hAnsi="宋体" w:eastAsia="宋体" w:cs="宋体"/>
          <w:color w:val="auto"/>
          <w:sz w:val="21"/>
          <w:szCs w:val="21"/>
        </w:rPr>
        <w:tab/>
      </w:r>
      <w:r>
        <w:rPr>
          <w:rFonts w:hint="eastAsia" w:ascii="宋体" w:hAnsi="宋体" w:eastAsia="宋体" w:cs="宋体"/>
          <w:color w:val="auto"/>
          <w:sz w:val="21"/>
          <w:szCs w:val="21"/>
        </w:rPr>
        <w:t>B. 受到官办企业严重挤压</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使中国走上了自强的道路</w:t>
      </w:r>
      <w:r>
        <w:rPr>
          <w:rFonts w:hint="eastAsia" w:ascii="宋体" w:hAnsi="宋体" w:eastAsia="宋体" w:cs="宋体"/>
          <w:color w:val="auto"/>
          <w:sz w:val="21"/>
          <w:szCs w:val="21"/>
        </w:rPr>
        <w:tab/>
      </w:r>
      <w:r>
        <w:rPr>
          <w:rFonts w:hint="eastAsia" w:ascii="宋体" w:hAnsi="宋体" w:eastAsia="宋体" w:cs="宋体"/>
          <w:color w:val="auto"/>
          <w:sz w:val="21"/>
          <w:szCs w:val="21"/>
        </w:rPr>
        <w:t>D. 完全依赖于洋纱的进口</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【答案】A</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题干材料“进口洋纱和土纱混合织成的土布比同样成本的任何洋布都便宜耐穿，更适合民众的需要。”可知，由于民族工业的兴起，生产的土布便宜且耐用，使得土布销量增加，因此土布具有抵制外国资本的作用，A项正确；题干主要强调土布对洋布的抵制作用，未涉及官办企业，排除B项；题干主要强调土布对洋布的抵制作用，未体现中国走上了自强的道路，排除C项；题干主要强调土布对洋布的抵制作用，未阐释完全依赖于洋纱的进口，排除D项。故选A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5. 1905年《民报》创刊后，陆续发表了《民族的国民》《驳新民丛报最近之非革命论》《驳革命可以召瓜分说》《驳革命可以生内乱说》等文章。这反映出《民报》作者群体（    ）</w:t>
      </w:r>
    </w:p>
    <w:p>
      <w:pPr>
        <w:tabs>
          <w:tab w:val="left" w:pos="2436"/>
          <w:tab w:val="left" w:pos="4873"/>
          <w:tab w:val="left" w:pos="7309"/>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倾向改良</w:t>
      </w:r>
      <w:r>
        <w:rPr>
          <w:rFonts w:hint="eastAsia" w:ascii="宋体" w:hAnsi="宋体" w:eastAsia="宋体" w:cs="宋体"/>
          <w:color w:val="auto"/>
          <w:sz w:val="21"/>
          <w:szCs w:val="21"/>
        </w:rPr>
        <w:tab/>
      </w:r>
      <w:r>
        <w:rPr>
          <w:rFonts w:hint="eastAsia" w:ascii="宋体" w:hAnsi="宋体" w:eastAsia="宋体" w:cs="宋体"/>
          <w:color w:val="auto"/>
          <w:sz w:val="21"/>
          <w:szCs w:val="21"/>
        </w:rPr>
        <w:t>B. 主张革命</w:t>
      </w:r>
      <w:r>
        <w:rPr>
          <w:rFonts w:hint="eastAsia" w:ascii="宋体" w:hAnsi="宋体" w:eastAsia="宋体" w:cs="宋体"/>
          <w:color w:val="auto"/>
          <w:sz w:val="21"/>
          <w:szCs w:val="21"/>
        </w:rPr>
        <w:tab/>
      </w:r>
      <w:r>
        <w:rPr>
          <w:rFonts w:hint="eastAsia" w:ascii="宋体" w:hAnsi="宋体" w:eastAsia="宋体" w:cs="宋体"/>
          <w:color w:val="auto"/>
          <w:sz w:val="21"/>
          <w:szCs w:val="21"/>
        </w:rPr>
        <w:t>C. 拥护君主立宪</w:t>
      </w:r>
      <w:r>
        <w:rPr>
          <w:rFonts w:hint="eastAsia" w:ascii="宋体" w:hAnsi="宋体" w:eastAsia="宋体" w:cs="宋体"/>
          <w:color w:val="auto"/>
          <w:sz w:val="21"/>
          <w:szCs w:val="21"/>
        </w:rPr>
        <w:tab/>
      </w:r>
      <w:r>
        <w:rPr>
          <w:rFonts w:hint="eastAsia" w:ascii="宋体" w:hAnsi="宋体" w:eastAsia="宋体" w:cs="宋体"/>
          <w:color w:val="auto"/>
          <w:sz w:val="21"/>
          <w:szCs w:val="21"/>
        </w:rPr>
        <w:t>D. 赞成君主专制</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【答案】B</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题干材料“1905年《民报》创刊后，陆续发表了《民族的国民》《驳新民丛报最近之非革命论》《驳革命可以召瓜分说》《驳革命可以生内乱说》等文章”结合所学知识可知，资产阶级革命派以《民报》为阵地，宣传自己的主张，倡导革命，利用报刊宣传民主革命思想，为辛亥革命的爆发做了舆论上的准备，反映出《民报》作者群体主张革命，B项正确；清末维新变法运动时期以康有为、梁启超为代表的资产阶级改良派，倡导改良，《民报》作为同盟会的机关报，大力宣传三民主义，与改良派的保皇言论进行辩论，其宣传突破了改良思想，排除A项；资产阶级改良派主张实行君主立宪制，《民报》是资产阶级革命派的刊物，排除C项；资产阶级革命派主张实行民主共和制，不赞成君主专制，排除D项。故选B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6. 1921年3月8日，陈独秀撰文说“我们中国的诗礼人家，有客来访时，若男主人不在家，女主人必定隔着门帘回答说：‘我家里没有人。’……所以中国妇女，第一必须取得法律家所谓‘自然人’的资格，然后才能够说到别的问题”。这可佐证新文化运动（    ）</w:t>
      </w:r>
    </w:p>
    <w:p>
      <w:pPr>
        <w:tabs>
          <w:tab w:val="left" w:pos="2436"/>
          <w:tab w:val="left" w:pos="4873"/>
          <w:tab w:val="left" w:pos="7309"/>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提倡科学主义</w:t>
      </w:r>
      <w:r>
        <w:rPr>
          <w:rFonts w:hint="eastAsia" w:ascii="宋体" w:hAnsi="宋体" w:eastAsia="宋体" w:cs="宋体"/>
          <w:color w:val="auto"/>
          <w:sz w:val="21"/>
          <w:szCs w:val="21"/>
        </w:rPr>
        <w:tab/>
      </w:r>
      <w:r>
        <w:rPr>
          <w:rFonts w:hint="eastAsia" w:ascii="宋体" w:hAnsi="宋体" w:eastAsia="宋体" w:cs="宋体"/>
          <w:color w:val="auto"/>
          <w:sz w:val="21"/>
          <w:szCs w:val="21"/>
        </w:rPr>
        <w:t>B. 推崇诗礼教化</w:t>
      </w:r>
      <w:r>
        <w:rPr>
          <w:rFonts w:hint="eastAsia" w:ascii="宋体" w:hAnsi="宋体" w:eastAsia="宋体" w:cs="宋体"/>
          <w:color w:val="auto"/>
          <w:sz w:val="21"/>
          <w:szCs w:val="21"/>
        </w:rPr>
        <w:tab/>
      </w:r>
      <w:r>
        <w:rPr>
          <w:rFonts w:hint="eastAsia" w:ascii="宋体" w:hAnsi="宋体" w:eastAsia="宋体" w:cs="宋体"/>
          <w:color w:val="auto"/>
          <w:sz w:val="21"/>
          <w:szCs w:val="21"/>
        </w:rPr>
        <w:t>C. 维护法律权威</w:t>
      </w:r>
      <w:r>
        <w:rPr>
          <w:rFonts w:hint="eastAsia" w:ascii="宋体" w:hAnsi="宋体" w:eastAsia="宋体" w:cs="宋体"/>
          <w:color w:val="auto"/>
          <w:sz w:val="21"/>
          <w:szCs w:val="21"/>
        </w:rPr>
        <w:tab/>
      </w:r>
      <w:r>
        <w:rPr>
          <w:rFonts w:hint="eastAsia" w:ascii="宋体" w:hAnsi="宋体" w:eastAsia="宋体" w:cs="宋体"/>
          <w:color w:val="auto"/>
          <w:sz w:val="21"/>
          <w:szCs w:val="21"/>
        </w:rPr>
        <w:t>D. 关注男女平等</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【答案】D</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材料“中国妇女，第一必须取得法律家所谓‘自然人’的资格”表明陈独秀认为这时女性的社会地位亟待提高，说明他关注女性地位问题，因此可以佐证新文化运动关注男女平等，D项正确；材料涉及的是女性地位问题，与科学、诗礼教化、法律无关，排除ABC项。故选D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7. 黄镇将军在亲历某历史事件过程中创作了由二十四幅漫画组成的画集，被誉为“真实的革命史料”，下图所示为其代表作。据此判断，该“历史事件”是（    ）</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pict>
          <v:shape id="_x0000_i1027" o:spt="75" alt="学科网(www.zxxk.com)--教育资源门户，提供试卷、教案、课件、论文、素材以及各类教学资源下载，还有大量而丰富的教学相关资讯！" type="#_x0000_t75" style="height:102.05pt;width:412.5pt;" filled="f" o:preferrelative="t" stroked="f" coordsize="21600,21600">
            <v:path/>
            <v:fill on="f" focussize="0,0"/>
            <v:stroke on="f"/>
            <v:imagedata r:id="rId10" o:title="学科网(www.zxxk.com)--教育资源门户，提供试卷、教案、课件、论文、素材以及各类教学资源下载，还有大量而丰富的教学相关资讯！"/>
            <o:lock v:ext="edit" aspectratio="t"/>
            <w10:wrap type="none"/>
            <w10:anchorlock/>
          </v:shape>
        </w:pict>
      </w:r>
    </w:p>
    <w:p>
      <w:pPr>
        <w:tabs>
          <w:tab w:val="left" w:pos="2436"/>
          <w:tab w:val="left" w:pos="4873"/>
          <w:tab w:val="left" w:pos="7309"/>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北伐战争</w:t>
      </w:r>
      <w:r>
        <w:rPr>
          <w:rFonts w:hint="eastAsia" w:ascii="宋体" w:hAnsi="宋体" w:eastAsia="宋体" w:cs="宋体"/>
          <w:color w:val="auto"/>
          <w:sz w:val="21"/>
          <w:szCs w:val="21"/>
        </w:rPr>
        <w:tab/>
      </w:r>
      <w:r>
        <w:rPr>
          <w:rFonts w:hint="eastAsia" w:ascii="宋体" w:hAnsi="宋体" w:eastAsia="宋体" w:cs="宋体"/>
          <w:color w:val="auto"/>
          <w:sz w:val="21"/>
          <w:szCs w:val="21"/>
        </w:rPr>
        <w:t>B. 南昌起义</w:t>
      </w:r>
      <w:r>
        <w:rPr>
          <w:rFonts w:hint="eastAsia" w:ascii="宋体" w:hAnsi="宋体" w:eastAsia="宋体" w:cs="宋体"/>
          <w:color w:val="auto"/>
          <w:sz w:val="21"/>
          <w:szCs w:val="21"/>
        </w:rPr>
        <w:tab/>
      </w:r>
      <w:r>
        <w:rPr>
          <w:rFonts w:hint="eastAsia" w:ascii="宋体" w:hAnsi="宋体" w:eastAsia="宋体" w:cs="宋体"/>
          <w:color w:val="auto"/>
          <w:sz w:val="21"/>
          <w:szCs w:val="21"/>
        </w:rPr>
        <w:t>C. 井冈山会师</w:t>
      </w:r>
      <w:r>
        <w:rPr>
          <w:rFonts w:hint="eastAsia" w:ascii="宋体" w:hAnsi="宋体" w:eastAsia="宋体" w:cs="宋体"/>
          <w:color w:val="auto"/>
          <w:sz w:val="21"/>
          <w:szCs w:val="21"/>
        </w:rPr>
        <w:tab/>
      </w:r>
      <w:r>
        <w:rPr>
          <w:rFonts w:hint="eastAsia" w:ascii="宋体" w:hAnsi="宋体" w:eastAsia="宋体" w:cs="宋体"/>
          <w:color w:val="auto"/>
          <w:sz w:val="21"/>
          <w:szCs w:val="21"/>
        </w:rPr>
        <w:t>D. 红军长征</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【答案】D</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材料图片“泸定桥”“草地行军”，结合所学可知，红军长征经历了飞夺泸定桥、过雪山草地等艰难险阻，铸造了长征精神，因此图片反映的是红军长征，D项正确；1924年第一次国共合作实现后，经过两年多的斗争，广东革命政权得到统一和巩固，全国工农革命运动空前高涨，为北伐战争奠定了政治、经济、军事和群众基础，排除A项；八一南昌起义，又称南昌起义或者八一起义，指在1927年8月1日中共联合国民党左派，打响了武装反抗国民党反动派的第一枪，揭开了中国共产党独立领导武装斗争和创建革命军队的序幕，排除B项；井冈山会师，是指1928年4月28日（三月初九）毛泽东率领的秋收起义部队，和朱德、陈毅领导的湘南起义和南昌起义部分部队在井冈山（原宁冈县龙市镇）胜利会师，是中国人民解放军建军史上的重要历史事件，排除C项。故选D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8. 第一个五年计划期间，国家对经济、文教卫生的基本建设投资达493亿元，超过计划15.3%。棉布的销售量在1950年是5647万匹，到1956年达到了17700万匹，同时食糖早在1955年就比经济恢复时期增加了163%。这说明第一个五年计划（    ）</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努力提高人民的生活水平</w:t>
      </w:r>
      <w:r>
        <w:rPr>
          <w:rFonts w:hint="eastAsia" w:ascii="宋体" w:hAnsi="宋体" w:eastAsia="宋体" w:cs="宋体"/>
          <w:color w:val="auto"/>
          <w:sz w:val="21"/>
          <w:szCs w:val="21"/>
        </w:rPr>
        <w:tab/>
      </w:r>
      <w:r>
        <w:rPr>
          <w:rFonts w:hint="eastAsia" w:ascii="宋体" w:hAnsi="宋体" w:eastAsia="宋体" w:cs="宋体"/>
          <w:color w:val="auto"/>
          <w:sz w:val="21"/>
          <w:szCs w:val="21"/>
        </w:rPr>
        <w:t>B. 促进了国民经济的恢复</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贯彻优先发展轻工业战略</w:t>
      </w:r>
      <w:r>
        <w:rPr>
          <w:rFonts w:hint="eastAsia" w:ascii="宋体" w:hAnsi="宋体" w:eastAsia="宋体" w:cs="宋体"/>
          <w:color w:val="auto"/>
          <w:sz w:val="21"/>
          <w:szCs w:val="21"/>
        </w:rPr>
        <w:tab/>
      </w:r>
      <w:r>
        <w:rPr>
          <w:rFonts w:hint="eastAsia" w:ascii="宋体" w:hAnsi="宋体" w:eastAsia="宋体" w:cs="宋体"/>
          <w:color w:val="auto"/>
          <w:sz w:val="21"/>
          <w:szCs w:val="21"/>
        </w:rPr>
        <w:t>D. 实现了文教卫生现代化</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【答案】A</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材料“国家对经济、文教卫生的基本建设投资达493亿元，超过计划15.3%。棉布的销售量在1950年是5647万匹，到1956年达到了17700万匹，同时食糖早在1955年就比经济恢复时期增加了163%。”可知，经济、文教卫生、棉布、食糖这些都是关系国计民生的项目，这些比例的增加，说明一五计划提高人民的生活水平，A项正确；材料不仅设计经济方面还有文教卫生等其他方面，排除B项；一五计划优先发展的是重工业，排除C项；文教卫生现代化在材料没有体现，排除D项。故选A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9. 1963年，中共中央、国务院批准实施《1963-1972年科学技术发展规划》，动员和组织全国的科学技术力量，自力更生地解决我国社会主义建设中关键性的科学技术问题。下列属于这一“规划”时期的科技成就有（    ）</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第一辆解放牌汽车诞生</w:t>
      </w:r>
      <w:r>
        <w:rPr>
          <w:rFonts w:hint="eastAsia" w:ascii="宋体" w:hAnsi="宋体" w:eastAsia="宋体" w:cs="宋体"/>
          <w:color w:val="auto"/>
          <w:sz w:val="21"/>
          <w:szCs w:val="21"/>
        </w:rPr>
        <w:tab/>
      </w:r>
      <w:r>
        <w:rPr>
          <w:rFonts w:hint="eastAsia" w:ascii="宋体" w:hAnsi="宋体" w:eastAsia="宋体" w:cs="宋体"/>
          <w:color w:val="auto"/>
          <w:sz w:val="21"/>
          <w:szCs w:val="21"/>
        </w:rPr>
        <w:t>B. “两弹一星“研制成功</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神舟五号飞船顺利着陆</w:t>
      </w:r>
      <w:r>
        <w:rPr>
          <w:rFonts w:hint="eastAsia" w:ascii="宋体" w:hAnsi="宋体" w:eastAsia="宋体" w:cs="宋体"/>
          <w:color w:val="auto"/>
          <w:sz w:val="21"/>
          <w:szCs w:val="21"/>
        </w:rPr>
        <w:tab/>
      </w:r>
      <w:r>
        <w:rPr>
          <w:rFonts w:hint="eastAsia" w:ascii="宋体" w:hAnsi="宋体" w:eastAsia="宋体" w:cs="宋体"/>
          <w:color w:val="auto"/>
          <w:sz w:val="21"/>
          <w:szCs w:val="21"/>
        </w:rPr>
        <w:t>D. “辽宁舰”交接入列</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【答案】B</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【详解】结合所学知识可知，1964 年 10 月 16 日，我国第一颗原子弹爆炸成功，1966 年，我国第一次成功进行了发射导弹核武器的试验，1967 年，我国第一颗氢弹爆炸成功，1970 年，我国成功地发射了第一颗人造地球卫星——东方红一号，B项正确；1956年，中国第一辆解放牌汽车在长春第一汽车制造厂生产出来，排除A项；2003 年 10 月，航天员杨利伟乘坐神舟五号飞船升入太空，并成功返回地面，排除C项；2012 年 9 月，我国第一艘航空母舰“辽宁舰”交接入列，排除D项。故选B项。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10. 下图所示为1978年与1984年全国农林牧渔业总产值和粮食产量的统计数据，其变化主要是由于家庭联产承包责任制的实行（    ）</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pict>
          <v:shape id="_x0000_i1028" o:spt="75" alt="学科网(www.zxxk.com)--教育资源门户，提供试卷、教案、课件、论文、素材以及各类教学资源下载，还有大量而丰富的教学相关资讯！" type="#_x0000_t75" style="height:147.75pt;width:242.25pt;" filled="f" o:preferrelative="t" stroked="f" coordsize="21600,21600">
            <v:path/>
            <v:fill on="f" focussize="0,0"/>
            <v:stroke on="f"/>
            <v:imagedata r:id="rId11" o:title="学科网(www.zxxk.com)--教育资源门户，提供试卷、教案、课件、论文、素材以及各类教学资源下载，还有大量而丰富的教学相关资讯！"/>
            <o:lock v:ext="edit" aspectratio="t"/>
            <w10:wrap type="none"/>
            <w10:anchorlock/>
          </v:shape>
        </w:pic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改变了农村土地所有制</w:t>
      </w:r>
      <w:r>
        <w:rPr>
          <w:rFonts w:hint="eastAsia" w:ascii="宋体" w:hAnsi="宋体" w:eastAsia="宋体" w:cs="宋体"/>
          <w:color w:val="auto"/>
          <w:sz w:val="21"/>
          <w:szCs w:val="21"/>
        </w:rPr>
        <w:tab/>
      </w:r>
      <w:r>
        <w:rPr>
          <w:rFonts w:hint="eastAsia" w:ascii="宋体" w:hAnsi="宋体" w:eastAsia="宋体" w:cs="宋体"/>
          <w:color w:val="auto"/>
          <w:sz w:val="21"/>
          <w:szCs w:val="21"/>
        </w:rPr>
        <w:t>B. 延续了政社合一的管理体制</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激发了农民的劳动热情</w:t>
      </w:r>
      <w:r>
        <w:rPr>
          <w:rFonts w:hint="eastAsia" w:ascii="宋体" w:hAnsi="宋体" w:eastAsia="宋体" w:cs="宋体"/>
          <w:color w:val="auto"/>
          <w:sz w:val="21"/>
          <w:szCs w:val="21"/>
        </w:rPr>
        <w:tab/>
      </w:r>
      <w:r>
        <w:rPr>
          <w:rFonts w:hint="eastAsia" w:ascii="宋体" w:hAnsi="宋体" w:eastAsia="宋体" w:cs="宋体"/>
          <w:color w:val="auto"/>
          <w:sz w:val="21"/>
          <w:szCs w:val="21"/>
        </w:rPr>
        <w:t>D. 继承了“大锅饭”的分配方式</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【答案】C</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材料“1978年与1984年全国农林牧渔业总产值和粮食产量的统计数据图”结合所学知识可知，造成1978的1984年全国农林牧渔业总产值和粮食产量增长的主要原因是家庭联产承包责任制的实行，激发了农民的劳动热情，带来农村生产力的大解放，农业生产和农民收入均有很大提高，C项正确；家庭联产承包责任制没有改变农村土地的集体所有制性质，只是改变了农村土地的经营方式，排除A项；家庭联产承包责任制的普遍实行，促进了“政社合一”的人民公社体制的解体，排除B项；实行家庭联产承包为主的责任制逐步改变了长期以来分配上“大锅饭”的弊端，有效地调动了农民的生产经营积极性，打破了农业生产长期停滞不前的局面，排除D项。故选C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11. 在亚历山大庞大的远征军队伍中“有工程师、哲学家、地理学家、测量师等专门人才，他们沿途收集资料、绘制地图，与当地哲人交往”，这一现象表明，亚历山大远征客观上（    ）</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推动希腊民主制度的扩展</w:t>
      </w:r>
      <w:r>
        <w:rPr>
          <w:rFonts w:hint="eastAsia" w:ascii="宋体" w:hAnsi="宋体" w:eastAsia="宋体" w:cs="宋体"/>
          <w:color w:val="auto"/>
          <w:sz w:val="21"/>
          <w:szCs w:val="21"/>
        </w:rPr>
        <w:tab/>
      </w:r>
      <w:r>
        <w:rPr>
          <w:rFonts w:hint="eastAsia" w:ascii="宋体" w:hAnsi="宋体" w:eastAsia="宋体" w:cs="宋体"/>
          <w:color w:val="auto"/>
          <w:sz w:val="21"/>
          <w:szCs w:val="21"/>
        </w:rPr>
        <w:t>B. 导致希腊罗马文明的消亡</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加速亚非自然经济的解体</w:t>
      </w:r>
      <w:r>
        <w:rPr>
          <w:rFonts w:hint="eastAsia" w:ascii="宋体" w:hAnsi="宋体" w:eastAsia="宋体" w:cs="宋体"/>
          <w:color w:val="auto"/>
          <w:sz w:val="21"/>
          <w:szCs w:val="21"/>
        </w:rPr>
        <w:tab/>
      </w:r>
      <w:r>
        <w:rPr>
          <w:rFonts w:hint="eastAsia" w:ascii="宋体" w:hAnsi="宋体" w:eastAsia="宋体" w:cs="宋体"/>
          <w:color w:val="auto"/>
          <w:sz w:val="21"/>
          <w:szCs w:val="21"/>
        </w:rPr>
        <w:t>D. 促进了欧亚非文化的交流</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【答案】D</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由材料“有工程师、哲学家、地理学家、测量师等专门人才，他们沿途收集资料、绘制地图，与当地哲人交往”可知，亚历山大远征客观上促进了欧亚非文化的交流。公元前334年，亚历山大帝国开始东征，历经10年征战，亚历山大建立了一个地跨欧亚非的空前庞大的帝国，东征和帝国的建立促进了东西方文化的大交汇，加强了东西方之间的经济联系和贸易往来，D项正确；题干没有涉及希腊的民主制度，排除A项；题干不能体现希腊罗马文明的消亡，排除B项；题干和自然经济的解体无关，排除C项。故选D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12. 13世纪中叶，牛津大学校长罗伯特·哥罗塞特斯特曾对亚里士多德著作提出质疑，并用数学和实验证明自己的哲学观点，其学生也曾进行科学实验和讲学，批评神学。这可用以说明英国早期大学（    ）</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引领文艺复兴的潮流</w:t>
      </w:r>
      <w:r>
        <w:rPr>
          <w:rFonts w:hint="eastAsia" w:ascii="宋体" w:hAnsi="宋体" w:eastAsia="宋体" w:cs="宋体"/>
          <w:color w:val="auto"/>
          <w:sz w:val="21"/>
          <w:szCs w:val="21"/>
        </w:rPr>
        <w:tab/>
      </w:r>
      <w:r>
        <w:rPr>
          <w:rFonts w:hint="eastAsia" w:ascii="宋体" w:hAnsi="宋体" w:eastAsia="宋体" w:cs="宋体"/>
          <w:color w:val="auto"/>
          <w:sz w:val="21"/>
          <w:szCs w:val="21"/>
        </w:rPr>
        <w:t>B. 摆脱了教会的思想束缚</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鼓励质疑的科学精神</w:t>
      </w:r>
      <w:r>
        <w:rPr>
          <w:rFonts w:hint="eastAsia" w:ascii="宋体" w:hAnsi="宋体" w:eastAsia="宋体" w:cs="宋体"/>
          <w:color w:val="auto"/>
          <w:sz w:val="21"/>
          <w:szCs w:val="21"/>
        </w:rPr>
        <w:tab/>
      </w:r>
      <w:r>
        <w:rPr>
          <w:rFonts w:hint="eastAsia" w:ascii="宋体" w:hAnsi="宋体" w:eastAsia="宋体" w:cs="宋体"/>
          <w:color w:val="auto"/>
          <w:sz w:val="21"/>
          <w:szCs w:val="21"/>
        </w:rPr>
        <w:t>D. 推动了自治城市的出现</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【答案】C</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依据题干信息“13世纪中叶”“对亚里士多德著作提出质疑”“其学生也曾进行科学实验和讲学，批评神学”可知，中世纪大学鼓励质疑的科学精神，C项正确；文艺复兴兴起在14世纪中叶，与题干时间不符，排除A项；中世纪大学仍然受到基督教会和国王的影响，B项不符合史实，排除B项；城市居民常用金钱赎买和武力斗争的手段取得城市的一定的自治权，D项与题干信息不符，排除D项。故选C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13. 1829年，法国4万多市镇中有1.4万个没有学校、1833年，法国政府基于经济发展的需要提倡普及初等教育。到1847年，只有3213个市镇没有学校，小学生人数从140万增至353万。对此解读正确的是（    ）</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法国实现普及义务教育</w:t>
      </w:r>
      <w:r>
        <w:rPr>
          <w:rFonts w:hint="eastAsia" w:ascii="宋体" w:hAnsi="宋体" w:eastAsia="宋体" w:cs="宋体"/>
          <w:color w:val="auto"/>
          <w:sz w:val="21"/>
          <w:szCs w:val="21"/>
        </w:rPr>
        <w:tab/>
      </w:r>
      <w:r>
        <w:rPr>
          <w:rFonts w:hint="eastAsia" w:ascii="宋体" w:hAnsi="宋体" w:eastAsia="宋体" w:cs="宋体"/>
          <w:color w:val="auto"/>
          <w:sz w:val="21"/>
          <w:szCs w:val="21"/>
        </w:rPr>
        <w:t>B. 工业革命促进教育发展</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教育进步触发启蒙运动</w:t>
      </w:r>
      <w:r>
        <w:rPr>
          <w:rFonts w:hint="eastAsia" w:ascii="宋体" w:hAnsi="宋体" w:eastAsia="宋体" w:cs="宋体"/>
          <w:color w:val="auto"/>
          <w:sz w:val="21"/>
          <w:szCs w:val="21"/>
        </w:rPr>
        <w:tab/>
      </w:r>
      <w:r>
        <w:rPr>
          <w:rFonts w:hint="eastAsia" w:ascii="宋体" w:hAnsi="宋体" w:eastAsia="宋体" w:cs="宋体"/>
          <w:color w:val="auto"/>
          <w:sz w:val="21"/>
          <w:szCs w:val="21"/>
        </w:rPr>
        <w:t>D. 教育公平消除社会矛盾</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【答案】B</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题干中的“到1847年，只有3213个市镇没有学校，小学生人数从140万增至353万”和所学可知，19世纪以后，为了适应工业化发展的需要，欧洲国家开始推广大众教育，从而推动了教育的发展，B项正确；由题干中的“到1847年，只有3213个市镇没有学校”可知，法国并没有实现普及义务教育，排除A项；启蒙运动是发生在18世纪，而题干所述教育的发展是19世纪的，排除C项；题干强调的是工业革命促进教育发展，并未提及教育公平和社会矛盾方面的内容，排除D项。故选B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14. 20世纪60年代初，美国非白人有一半以上生活在贫困线以下，黑人失业率竟是白人失业率的两倍。到20世纪90年代后期，有28%的黑人家庭生活在贫困当中，但白人家庭只有10%为贫困户。这表明当时美国（    ）</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经济危机严重</w:t>
      </w:r>
      <w:r>
        <w:rPr>
          <w:rFonts w:hint="eastAsia" w:ascii="宋体" w:hAnsi="宋体" w:eastAsia="宋体" w:cs="宋体"/>
          <w:color w:val="auto"/>
          <w:sz w:val="21"/>
          <w:szCs w:val="21"/>
        </w:rPr>
        <w:tab/>
      </w:r>
      <w:r>
        <w:rPr>
          <w:rFonts w:hint="eastAsia" w:ascii="宋体" w:hAnsi="宋体" w:eastAsia="宋体" w:cs="宋体"/>
          <w:color w:val="auto"/>
          <w:sz w:val="21"/>
          <w:szCs w:val="21"/>
        </w:rPr>
        <w:t>B. 霸权地位不断在衰落</w:t>
      </w:r>
    </w:p>
    <w:p>
      <w:pPr>
        <w:tabs>
          <w:tab w:val="left" w:pos="4873"/>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 人地矛盾凸显</w:t>
      </w:r>
      <w:r>
        <w:rPr>
          <w:rFonts w:hint="eastAsia" w:ascii="宋体" w:hAnsi="宋体" w:eastAsia="宋体" w:cs="宋体"/>
          <w:color w:val="auto"/>
          <w:sz w:val="21"/>
          <w:szCs w:val="21"/>
        </w:rPr>
        <w:tab/>
      </w:r>
      <w:r>
        <w:rPr>
          <w:rFonts w:hint="eastAsia" w:ascii="宋体" w:hAnsi="宋体" w:eastAsia="宋体" w:cs="宋体"/>
          <w:color w:val="auto"/>
          <w:sz w:val="21"/>
          <w:szCs w:val="21"/>
        </w:rPr>
        <w:t>D. 种族问题依然存在</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【答案】D</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材料“美国非白人有一半以上生活在贫困线以下，黑人失业率竟是白人失业率的两倍。到20世纪90年代后期，有28%的黑人家庭生活在贫困当中，但白人家庭只有10%为贫困户。”说明黑人的生活条件比较差，也反映了黑人的地位比较低，表明当时美国种族问题依然存在，D项正确；经济危机是在20世纪30年代，与材料时间不符，排除A项；B项与材料无关，排除B项；材料涉及的是黑人白人的贫困率，与人地矛盾无关，排除C项。故选D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15. 20世纪70年代中期以后，苏联经济结构调整步履缓慢，重工业的片面发展阻碍了新兴产业的崛起，其发展战略始终难以转到以技术创新为动力、以效率为中心的集约化轨道。由此可见，此时苏联模式（    ）</w:t>
      </w:r>
    </w:p>
    <w:p>
      <w:pPr>
        <w:tabs>
          <w:tab w:val="left" w:pos="2436"/>
          <w:tab w:val="left" w:pos="4873"/>
          <w:tab w:val="left" w:pos="7309"/>
        </w:tabs>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 制约了产业转型</w:t>
      </w:r>
      <w:r>
        <w:rPr>
          <w:rFonts w:hint="eastAsia" w:ascii="宋体" w:hAnsi="宋体" w:eastAsia="宋体" w:cs="宋体"/>
          <w:color w:val="auto"/>
          <w:sz w:val="21"/>
          <w:szCs w:val="21"/>
        </w:rPr>
        <w:tab/>
      </w:r>
      <w:r>
        <w:rPr>
          <w:rFonts w:hint="eastAsia" w:ascii="宋体" w:hAnsi="宋体" w:eastAsia="宋体" w:cs="宋体"/>
          <w:color w:val="auto"/>
          <w:sz w:val="21"/>
          <w:szCs w:val="21"/>
        </w:rPr>
        <w:t>B. 改善了民众生活</w:t>
      </w:r>
      <w:r>
        <w:rPr>
          <w:rFonts w:hint="eastAsia" w:ascii="宋体" w:hAnsi="宋体" w:eastAsia="宋体" w:cs="宋体"/>
          <w:color w:val="auto"/>
          <w:sz w:val="21"/>
          <w:szCs w:val="21"/>
        </w:rPr>
        <w:tab/>
      </w:r>
      <w:r>
        <w:rPr>
          <w:rFonts w:hint="eastAsia" w:ascii="宋体" w:hAnsi="宋体" w:eastAsia="宋体" w:cs="宋体"/>
          <w:color w:val="auto"/>
          <w:sz w:val="21"/>
          <w:szCs w:val="21"/>
        </w:rPr>
        <w:t>C. 突破了发展困境</w:t>
      </w:r>
      <w:r>
        <w:rPr>
          <w:rFonts w:hint="eastAsia" w:ascii="宋体" w:hAnsi="宋体" w:eastAsia="宋体" w:cs="宋体"/>
          <w:color w:val="auto"/>
          <w:sz w:val="21"/>
          <w:szCs w:val="21"/>
        </w:rPr>
        <w:tab/>
      </w:r>
      <w:r>
        <w:rPr>
          <w:rFonts w:hint="eastAsia" w:ascii="宋体" w:hAnsi="宋体" w:eastAsia="宋体" w:cs="宋体"/>
          <w:color w:val="auto"/>
          <w:sz w:val="21"/>
          <w:szCs w:val="21"/>
        </w:rPr>
        <w:t>D. 遵循了经济规律</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【答案】A</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详解】根据材料“苏联经济结构调整步履缓慢，重工业的片面发展阻碍了新兴产业的崛起”可知，新兴产业的发展受到苏联模式的制约，使其无法转型到技术创新，因此，A项正确；材料涉及的是苏联模式带来的弊端，没有提到民众生活的改善，排除B项；没有突破发展困境，排除C项；片面发展重工业，没有遵循经济规律，排除D项。故选A项。</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b/>
          <w:color w:val="auto"/>
          <w:sz w:val="21"/>
          <w:szCs w:val="21"/>
        </w:rPr>
        <w:t>二、辨析改错（8分）</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16. 反抗侵略，捍卫正义，不忘历史，珍惜和平。辨别下列史实</w:t>
      </w:r>
      <w:r>
        <w:rPr>
          <w:rFonts w:hint="eastAsia" w:ascii="宋体" w:hAnsi="宋体" w:eastAsia="宋体" w:cs="宋体"/>
          <w:color w:val="auto"/>
          <w:position w:val="0"/>
          <w:sz w:val="21"/>
          <w:szCs w:val="21"/>
        </w:rPr>
        <w:pict>
          <v:shape id="_x0000_i1029" o:spt="75" type="#_x0000_t75" style="height:14pt;width:10.5pt;" filled="f" o:preferrelative="t" stroked="f" coordsize="21600,21600">
            <v:path/>
            <v:fill on="f" focussize="0,0"/>
            <v:stroke on="f"/>
            <v:imagedata r:id="rId12" o:title=""/>
            <o:lock v:ext="edit" aspectratio="t"/>
            <w10:wrap type="none"/>
            <w10:anchorlock/>
          </v:shape>
        </w:pict>
      </w:r>
      <w:r>
        <w:rPr>
          <w:rFonts w:hint="eastAsia" w:ascii="宋体" w:hAnsi="宋体" w:eastAsia="宋体" w:cs="宋体"/>
          <w:color w:val="auto"/>
          <w:sz w:val="21"/>
          <w:szCs w:val="21"/>
        </w:rPr>
        <w:t>正误，在“答题卷”该题前的括号内正确的打“正确”；错误的打“错误”，并加以改正。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（1）1931年，九一八事变成为中国人民抗日战争</w:t>
      </w:r>
      <w:r>
        <w:rPr>
          <w:rFonts w:hint="eastAsia" w:ascii="宋体" w:hAnsi="宋体" w:eastAsia="宋体" w:cs="宋体"/>
          <w:color w:val="auto"/>
          <w:position w:val="0"/>
          <w:sz w:val="21"/>
          <w:szCs w:val="21"/>
        </w:rPr>
        <w:pict>
          <v:shape id="_x0000_i1030" o:spt="75" type="#_x0000_t75" style="height:14pt;width:10.5pt;" filled="f" o:preferrelative="t" stroked="f" coordsize="21600,21600">
            <v:path/>
            <v:fill on="f" focussize="0,0"/>
            <v:stroke on="f"/>
            <v:imagedata r:id="rId12" o:title=""/>
            <o:lock v:ext="edit" aspectratio="t"/>
            <w10:wrap type="none"/>
            <w10:anchorlock/>
          </v:shape>
        </w:pict>
      </w:r>
      <w:r>
        <w:rPr>
          <w:rFonts w:hint="eastAsia" w:ascii="宋体" w:hAnsi="宋体" w:eastAsia="宋体" w:cs="宋体"/>
          <w:color w:val="auto"/>
          <w:sz w:val="21"/>
          <w:szCs w:val="21"/>
        </w:rPr>
        <w:t>起点，揭开了世界反法西斯战争的序幕。</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（2）1777年，瓦尔密大捷沉重打击了英国殖民者，为美国赢得最终独立奠定了基础。</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（3）1819年，玻利瓦尔率领队伍，越过安第斯山脉，打败葡萄牙军队，解放了哥伦比亚等地。</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（4）1943年，莫斯科保卫战的胜利，扭转了苏德战场形势，是第二次世界大战的重要转折点。</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【答案】（1）正确    （2）错误；“瓦尔密”改为“萨拉托加”    </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（3）错误；“葡萄牙”改为“西班牙”    </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（4）错误；“莫斯科”改为“斯大林格勒”</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【小问1详解】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根据所学知识可知，九一八事变成为中国人民抗日战争的起点，揭开了世界反法西斯战争的序幕，从此，中国人民开始了艰苦卓绝的抗战，所以题干的表述是正确的。</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【小问2详解】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根据所学知识可知，1777年的萨拉托加大捷是美国独立战争的转折点，为为美国赢得最终独立奠定了基础。所以题干的表述是错误的，应该把瓦尔密大捷改为萨拉托加大捷。</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【小问3详解】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根据所学知识可知，1819年，玻利瓦尔率领队伍，越过安第斯山脉，打败西班牙军队，解放了哥伦比亚等地。所以题干的表述是错误的，应该把葡萄牙改为西班牙。</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【小问4详解】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根据所学知识可知，1943年，斯大林格勒保卫战是第二次世界大战的转折点，此后，苏军连续进攻，扭转了苏德战场形势。所以题干的表述是错误的，应该把莫斯科保卫战改为斯大林格勒保卫战。</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b/>
          <w:color w:val="auto"/>
          <w:sz w:val="21"/>
          <w:szCs w:val="21"/>
        </w:rPr>
        <w:t>三、材料解析（本大题共2小题，每小题10分，共20分）</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17. 阅读材料，完成下列要求。</w:t>
      </w:r>
    </w:p>
    <w:p>
      <w:pPr>
        <w:spacing w:line="360" w:lineRule="auto"/>
        <w:ind w:firstLine="420"/>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1901年，清政府被迫与列强签订条约，赔款白银4.5亿两，划定北京东交民巷为使馆界，允许各国派兵驻守等。从晚清到民国，中国政府一直是跪在地上办外交，受尽列强的欺凌。</w:t>
      </w:r>
    </w:p>
    <w:p>
      <w:pPr>
        <w:spacing w:line="360" w:lineRule="auto"/>
        <w:ind w:firstLine="420"/>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1949年，新中国的建立实现了中国人民百年来反帝反封建、争取民族独立和解放的夙愿，建立起独立自主的新型外交。20世纪50年代，中国首倡和平共处五项原则——互相尊重主权和领土完整，互不侵犯，互不干涉内政，平等互利，和平共处。</w:t>
      </w:r>
    </w:p>
    <w:p>
      <w:pPr>
        <w:spacing w:line="360" w:lineRule="auto"/>
        <w:ind w:firstLine="420"/>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2012年以来，以习近平同志为核心的党中央准确把握世界格局变化和中国发展大势，深入推进外交理论和实践创新，推动构建人类命运共同体，进一步深化和拓展中国外交布局。</w:t>
      </w:r>
    </w:p>
    <w:p>
      <w:pPr>
        <w:spacing w:line="360" w:lineRule="auto"/>
        <w:jc w:val="righ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——据宫力主编《当代中国外交》等</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（1）结合所学知识，指出材料中“条约”</w:t>
      </w:r>
      <w:r>
        <w:rPr>
          <w:rFonts w:hint="eastAsia" w:ascii="宋体" w:hAnsi="宋体" w:eastAsia="宋体" w:cs="宋体"/>
          <w:color w:val="auto"/>
          <w:position w:val="0"/>
          <w:sz w:val="21"/>
          <w:szCs w:val="21"/>
        </w:rPr>
        <w:pict>
          <v:shape id="_x0000_i1031" o:spt="75" type="#_x0000_t75" style="height:14pt;width:10.5pt;" filled="f" o:preferrelative="t" stroked="f" coordsize="21600,21600">
            <v:path/>
            <v:fill on="f" focussize="0,0"/>
            <v:stroke on="f"/>
            <v:imagedata r:id="rId12" o:title=""/>
            <o:lock v:ext="edit" aspectratio="t"/>
            <w10:wrap type="none"/>
            <w10:anchorlock/>
          </v:shape>
        </w:pict>
      </w:r>
      <w:r>
        <w:rPr>
          <w:rFonts w:hint="eastAsia" w:ascii="宋体" w:hAnsi="宋体" w:eastAsia="宋体" w:cs="宋体"/>
          <w:color w:val="auto"/>
          <w:sz w:val="21"/>
          <w:szCs w:val="21"/>
        </w:rPr>
        <w:t>名称及性质。</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（2）根据材料，概括新中国建立后外交理论和实践创新的成果。谈谈20世纪以来中国外交历程给你的启示。</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【答案】（1）名称：《辛丑条约》。性质：不平等的条约。    </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（2）成果：建立独立自主新型外交；首倡和平共处五项原则；推动构建人类命运共同体；形成新时代中国特色外交布局。</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启示：综合国力是外交的基础；民族独立是独立自主外交的前提；积极倡导合作共赢的外交理念。（其他言之成理亦可）</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【小问1详解】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根据所学和材料“1901年，清政府被迫与列强签订条约，赔款白银4.5亿两，划定北京东交民巷为使馆界，允许各国派兵驻守等”可知，1901年签订《辛丑条约》，中国完全陷入半殖民地半封建社会，它是不平等的条约。</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【小问2详解】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成果：根据所学和材料“建立起独立自主的新型外交。20世纪50年代，中国首倡和平共处五项原则——互相尊重主权和领土完整，互不侵犯，互不干涉内政，平等互利，和平共处”可知，这体现的成果是，建立独立自主新型外交；首倡和平共处五项原则；根据所学和材料“深入推进外交理论和实践创新，推动构建人类命运共同体，进一步深化和拓展中国外交布局”可知，这体现的成果是，推动构建人类命运共同体；形成新时代中国特色外交布局。启示：根据所学和材料可知，这给我们的启示是，综合国力是外交的基础，民族独立是独立自主外交的前提，积极倡导合作共赢的外交理念。</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18. 阅读材料，完成下列要求。</w:t>
      </w:r>
    </w:p>
    <w:p>
      <w:pPr>
        <w:spacing w:line="360" w:lineRule="auto"/>
        <w:ind w:firstLine="420"/>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材料一  宋朝政府十分重视海外贸易，在广州、泉州、杭州、明州等地设市舶司为外贸管理机构。中国与东南亚和阿拉伯等地区的20多个国家发展贸易往来，开辟了“茶叶之路”“瓷器之路”以及丝绸和香料的“香丝之路”等海上商道。南宋时期，日本僧人荣西两次来到中国，他不仅把禅宗输入日本，还将茶种带回日本，写有《吃茶养生记》，宣传茶的作用。</w:t>
      </w:r>
    </w:p>
    <w:p>
      <w:pPr>
        <w:spacing w:line="360" w:lineRule="auto"/>
        <w:jc w:val="righ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——据邹逸麟主编《中国历史人文地理》等</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（1）根据材料一，概括宋朝海外贸易的主要特征。</w:t>
      </w:r>
    </w:p>
    <w:p>
      <w:pPr>
        <w:spacing w:line="360" w:lineRule="auto"/>
        <w:ind w:firstLine="420"/>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材料二  茶从中国出发传播到日本，最终抵达全球各个角落。1711年，英国东印度公司在广州建立贸易站，定期从广州装运茶叶，英国的茶叶消费激增，对茶的狂热席卷全国。1728年，荷兰人在广州设立贸易站，每年茶叶贸易给荷兰东印度公司带来了25万到50多万荷兰盾的净利润。茶叶贸易膨胀，成为世界贸易和全球资本流动的一个重要部分。</w:t>
      </w:r>
    </w:p>
    <w:p>
      <w:pPr>
        <w:spacing w:line="360" w:lineRule="auto"/>
        <w:jc w:val="righ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——摘编自［荷］乔治·范·德瑞姆著《茶：一片树叶的传说与历史》</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（2）根据材料二，分析茶叶贸易对世界的影响。</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（3）请用一句话表述上述材料内容的主题线索。</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【答案】（1）政府高度重视；贸易范围广泛；有多条海上商道；以茶叶、瓷器和丝绸等为主要商品；兼具文化交流。（任答4点即可）    </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（2）丰富了人们的消费品；有助于欧洲资本原始积累；密切了世界联系，推动世界市场逐步形成；欧洲借此扩大在亚洲的殖民扩张。（任答3点即可）    </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（3）示例：茶叶是人类文明交流的载体；商品交流推动全球化进程；小小茶叶，撬动大大地球。（其他言之成理亦可）</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【小问1详解】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特征：根据材料“宋朝政府十分重视海外贸易，在广州、泉州、杭州、明州等地设市舶司为外贸管理机构。”得出政府高度重视；根据材料“中国与东南亚和阿拉伯等地区的20多个国家发展贸易往来，开辟了‘茶叶之路’‘瓷器之路’以及丝绸和香料的‘香丝之路’等海上商道。”得出贸易范围广泛；有多条海上商道；以茶叶、瓷器和丝绸等为主要商品；根据材料“他不仅把禅宗输入日本，还将茶种带回日本，写有《吃茶养生记》，宣传茶的作用。”得出兼具文化交流。（任答4点即可）</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【小问2详解】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影响：根据材料“英国的茶叶消费激增，对茶的狂热席卷全国。”得出丰富了人们的消费品；根据材料“每年茶叶贸易给荷兰东印度公司带来了25万到50多万荷兰盾的净利润。”得出有助于欧洲资本原始积累；根据材料“茶叶贸易膨胀，成为世界贸易和全球资本流动的一个重要部分。”得出密切了世界联系，推动世界市场逐步形成；根据材料“1711年，英国东印度公司在广州建立贸易站”得出欧洲借此扩大在亚洲的殖民扩张。（任答3点即可）</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【小问3详解】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主题线索：从茶叶的作用、商品交流的作用着手，如茶叶是人类文明交流的载体；商品交流推动全球化进程；小小茶叶，撬动大大地球。（其他言之成理亦可）</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b/>
          <w:color w:val="auto"/>
          <w:sz w:val="21"/>
          <w:szCs w:val="21"/>
        </w:rPr>
        <w:t>四、活动与探究（12分）</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19. 阅读材料、完成下列探充活动，</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截至2019年7月，我国被列入《世界遗产名录》的有55项，其中文化遗产37项，自然遗产14项，文化和自然双重遗产4项。我国是拥有世界遗产类别最齐全的国家之一。</w:t>
      </w:r>
    </w:p>
    <w:p>
      <w:pPr>
        <w:spacing w:line="360" w:lineRule="auto"/>
        <w:ind w:firstLine="420"/>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中国入选世界遗产名录项目（部分）</w:t>
      </w:r>
    </w:p>
    <w:tbl>
      <w:tblPr>
        <w:tblStyle w:val="4"/>
        <w:tblW w:w="77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980"/>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遗产名称</w:t>
            </w:r>
          </w:p>
        </w:tc>
        <w:tc>
          <w:tcPr>
            <w:tcW w:w="58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入选理由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A.___________</w:t>
            </w:r>
          </w:p>
        </w:tc>
        <w:tc>
          <w:tcPr>
            <w:tcW w:w="58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商朝晚期的一座古都城，让于今河南安阳，它见证了早期中国文化、工艺和科学的黄金时代以及中国青铜时代的繁盛时期。这里出土的甲骨文为世界最古老的文字系统、古代信仰和社会体系提供了宝贵证据。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B.都江县灌溉系统</w:t>
            </w:r>
          </w:p>
        </w:tc>
        <w:tc>
          <w:tcPr>
            <w:tcW w:w="58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both"/>
              <w:textAlignment w:val="center"/>
              <w:rPr>
                <w:rFonts w:hint="eastAsia"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w:t>
            </w:r>
            <w:r>
              <w:rPr>
                <w:rFonts w:hint="eastAsia" w:ascii="宋体" w:hAnsi="宋体" w:eastAsia="宋体" w:cs="宋体"/>
                <w:color w:val="auto"/>
                <w:position w:val="-22"/>
                <w:sz w:val="21"/>
                <w:szCs w:val="21"/>
              </w:rPr>
              <w:pict>
                <v:shape id="_x0000_i1032" o:spt="75" type="#_x0000_t75" style="height:7pt;width:2.5pt;" filled="f" o:preferrelative="t" stroked="f" coordsize="21600,21600">
                  <v:path/>
                  <v:fill on="f" focussize="0,0"/>
                  <v:stroke on="f"/>
                  <v:imagedata r:id="rId13" o:title=""/>
                  <o:lock v:ext="edit" aspectratio="t"/>
                  <w10:wrap type="none"/>
                  <w10:anchorlock/>
                </v:shape>
              </w:pict>
            </w:r>
            <w:r>
              <w:rPr>
                <w:rFonts w:hint="eastAsia" w:ascii="宋体" w:hAnsi="宋体" w:eastAsia="宋体" w:cs="宋体"/>
                <w:color w:val="auto"/>
                <w:sz w:val="21"/>
                <w:szCs w:val="21"/>
              </w:rPr>
              <w:t>___________</w:t>
            </w:r>
          </w:p>
        </w:tc>
        <w:tc>
          <w:tcPr>
            <w:tcW w:w="58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隋朝开通的世界上最长的人工运河，它从北方的北京延伸到南方的浙江省，贯通了中国最重要的五大水系，成为古代运送粮食和战略物资的内陆交通支柱，有利于国家的经济繁荣与稳定。直到今天，它仍发挥着航运的重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D.北京故宫</w:t>
            </w:r>
          </w:p>
        </w:tc>
        <w:tc>
          <w:tcPr>
            <w:tcW w:w="58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both"/>
              <w:textAlignment w:val="center"/>
              <w:rPr>
                <w:rFonts w:hint="eastAsia" w:ascii="宋体" w:hAnsi="宋体" w:eastAsia="宋体" w:cs="宋体"/>
                <w:color w:val="auto"/>
                <w:sz w:val="21"/>
                <w:szCs w:val="21"/>
              </w:rPr>
            </w:pPr>
          </w:p>
        </w:tc>
      </w:tr>
    </w:tbl>
    <w:p>
      <w:pPr>
        <w:spacing w:line="360" w:lineRule="auto"/>
        <w:jc w:val="both"/>
        <w:textAlignment w:val="center"/>
        <w:rPr>
          <w:rFonts w:hint="eastAsia" w:ascii="宋体" w:hAnsi="宋体" w:eastAsia="宋体" w:cs="宋体"/>
          <w:color w:val="auto"/>
          <w:sz w:val="21"/>
          <w:szCs w:val="21"/>
        </w:rPr>
      </w:pP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（1）根据材料并结合所学知识、指出A、C两处的世界遗产名称。</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（2）结合所学知识，从B、D中任选一项，撰写其入选世界遗产名录的理由。</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（3）综合材料，谈谈你对我国世界遗产的认识。</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【答案】（1）A：</w:t>
      </w:r>
      <w:r>
        <w:rPr>
          <w:rFonts w:hint="eastAsia" w:ascii="宋体" w:hAnsi="宋体" w:eastAsia="宋体" w:cs="宋体"/>
          <w:color w:val="auto"/>
          <w:sz w:val="21"/>
          <w:szCs w:val="21"/>
          <w:u w:val="single"/>
        </w:rPr>
        <w:t>殷墟</w:t>
      </w:r>
      <w:r>
        <w:rPr>
          <w:rFonts w:hint="eastAsia" w:ascii="宋体" w:hAnsi="宋体" w:eastAsia="宋体" w:cs="宋体"/>
          <w:color w:val="auto"/>
          <w:sz w:val="21"/>
          <w:szCs w:val="21"/>
        </w:rPr>
        <w:t>；C：</w:t>
      </w:r>
      <w:r>
        <w:rPr>
          <w:rFonts w:hint="eastAsia" w:ascii="宋体" w:hAnsi="宋体" w:eastAsia="宋体" w:cs="宋体"/>
          <w:color w:val="auto"/>
          <w:sz w:val="21"/>
          <w:szCs w:val="21"/>
          <w:u w:val="single"/>
        </w:rPr>
        <w:t>大运河</w:t>
      </w:r>
      <w:r>
        <w:rPr>
          <w:rFonts w:hint="eastAsia" w:ascii="宋体" w:hAnsi="宋体" w:eastAsia="宋体" w:cs="宋体"/>
          <w:color w:val="auto"/>
          <w:sz w:val="21"/>
          <w:szCs w:val="21"/>
        </w:rPr>
        <w:t xml:space="preserve">    </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（2）示例：</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B：都江堰灌溉系统始建于公元前3世纪，这一大型综合水利枢纽科学地解决了岷江的分流和排沙等难题，其防洪、灌溉等功效至今仍造福成都平原，这在世界水利史上绝无仅有，充分体现了中国人民的智慧和创造力。</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D：北京故宫是明清两朝近五百年最高权力中心，拥有当时世界上最宏大、最辉煌</w:t>
      </w:r>
      <w:r>
        <w:rPr>
          <w:rFonts w:hint="eastAsia" w:ascii="宋体" w:hAnsi="宋体" w:eastAsia="宋体" w:cs="宋体"/>
          <w:color w:val="auto"/>
          <w:position w:val="0"/>
          <w:sz w:val="21"/>
          <w:szCs w:val="21"/>
        </w:rPr>
        <w:pict>
          <v:shape id="_x0000_i1033" o:spt="75" type="#_x0000_t75" style="height:14pt;width:10.5pt;" filled="f" o:preferrelative="t" stroked="f" coordsize="21600,21600">
            <v:path/>
            <v:fill on="f" focussize="0,0"/>
            <v:stroke on="f"/>
            <v:imagedata r:id="rId12" o:title=""/>
            <o:lock v:ext="edit" aspectratio="t"/>
            <w10:wrap type="none"/>
            <w10:anchorlock/>
          </v:shape>
        </w:pict>
      </w:r>
      <w:r>
        <w:rPr>
          <w:rFonts w:hint="eastAsia" w:ascii="宋体" w:hAnsi="宋体" w:eastAsia="宋体" w:cs="宋体"/>
          <w:color w:val="auto"/>
          <w:sz w:val="21"/>
          <w:szCs w:val="21"/>
        </w:rPr>
        <w:t>皇家园林和众多建筑群，代表了中国历史文化艺术的最高水准，是中国古代文明的结晶，是人类智慧和创造力的经典杰作。</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（B、D任选其一，其他言之成理亦可）    </w:t>
      </w:r>
    </w:p>
    <w:p>
      <w:pPr>
        <w:spacing w:line="360" w:lineRule="auto"/>
        <w:jc w:val="both"/>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（3）类别齐全、数量众多，反映了中华文明的源远流长；是全人类共同的财富；是认识历史的重要途径；具有不可再生性，保护遗产人人有责。（任答2点，其他言之成理亦可）</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w:t>
      </w:r>
    </w:p>
    <w:p>
      <w:pPr>
        <w:spacing w:line="360" w:lineRule="auto"/>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【小问1详解】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由材料“商朝晚期的一座古都城，让于今河南安阳，它见证了早期中国文化、工艺和科学的黄金时代以及中国青铜时代的繁盛时期。这里出土的甲骨文为世界最古老的文字系统、古代信仰和社会体系提供了宝贵证据。”可知，A：殷墟；河南安阳殷墟出土大量的甲骨文和青铜器；由材料“隋朝开通的世界上最长的人工运河，它从北方的北京延伸到南方的浙江省，贯通了中国最重要的五大水系，成为古代运送粮食和战略物资的内陆交通支柱，有利于国家的经济繁荣与稳定。直到今天，它仍发挥着航运的重要作用。”可知，C：大运河，隋朝开凿的大运河，北达涿郡南至余杭，连接五大水系，加强了南北地区政治、经济和文化交流。</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【小问2详解】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理由：选择B.都江县灌溉系统；结合所学可知，都江堰灌溉系统始建于公元前3世纪，这一大型综合水利枢纽科学地解决了岷江的分流和排沙等难题，其防洪、灌溉等功效至今仍造福成都平原，使成都平原成为沃野被称为“天府之国”这在世界水利史上绝无仅有，充分体现了中国人民的智慧和创造力；选择D.北京故宫；北京故宫是明清两朝近五百年最高权力中心，拥有当时世界上最宏大、最辉煌的皇家园林和众多建筑群，代表了中国历史文化艺术的最高水准，是中国古代文明的结晶，是人类智慧和创造力的经典杰作。</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【小问3详解】</w:t>
      </w:r>
    </w:p>
    <w:p>
      <w:pPr>
        <w:spacing w:line="36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认识：综上所述，我国世界遗产既有青铜器、甲骨文、还有建筑等等，别齐全、数量众多，反映了中华文明的源远流长；我国世界遗产是是全人类共同的财富；是认识历史的重要途径；具有不可再生性，保护遗产人人有责。</w:t>
      </w:r>
    </w:p>
    <w:p>
      <w:pPr>
        <w:spacing w:line="360" w:lineRule="auto"/>
        <w:jc w:val="both"/>
        <w:textAlignment w:val="center"/>
        <w:rPr>
          <w:rFonts w:hint="eastAsia" w:ascii="宋体" w:hAnsi="宋体" w:eastAsia="宋体" w:cs="宋体"/>
          <w:color w:val="auto"/>
          <w:sz w:val="21"/>
          <w:szCs w:val="21"/>
        </w:rPr>
      </w:pPr>
    </w:p>
    <w:p>
      <w:pPr>
        <w:spacing w:line="360" w:lineRule="auto"/>
        <w:jc w:val="both"/>
        <w:textAlignment w:val="center"/>
        <w:rPr>
          <w:rFonts w:hint="eastAsia" w:ascii="宋体" w:hAnsi="宋体" w:eastAsia="宋体" w:cs="宋体"/>
          <w:color w:val="auto"/>
          <w:sz w:val="21"/>
          <w:szCs w:val="21"/>
        </w:rPr>
      </w:pPr>
    </w:p>
    <w:sectPr>
      <w:headerReference r:id="rId4" w:type="first"/>
      <w:footerReference r:id="rId6" w:type="first"/>
      <w:headerReference r:id="rId3" w:type="even"/>
      <w:footerReference r:id="rId5" w:type="even"/>
      <w:pgSz w:w="11906" w:h="16838"/>
      <w:pgMar w:top="1440" w:right="1800" w:bottom="1440" w:left="180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WMxNmFiY2M0MWZkZDE0MTgxOTYyNmUxMzdlY2IyOTU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21F7DC1"/>
    <w:rsid w:val="0B762FB8"/>
    <w:rsid w:val="11937C08"/>
    <w:rsid w:val="145C4EA5"/>
    <w:rsid w:val="18316649"/>
    <w:rsid w:val="26882E12"/>
    <w:rsid w:val="38274566"/>
    <w:rsid w:val="38A93759"/>
    <w:rsid w:val="39561614"/>
    <w:rsid w:val="42EE0B0F"/>
    <w:rsid w:val="44223166"/>
    <w:rsid w:val="50B25872"/>
    <w:rsid w:val="50DB0924"/>
    <w:rsid w:val="50EC2B32"/>
    <w:rsid w:val="56E04EE6"/>
    <w:rsid w:val="58676F42"/>
    <w:rsid w:val="6BE833FB"/>
    <w:rsid w:val="71535E5D"/>
    <w:rsid w:val="778432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ascii="Calibri" w:hAnsi="Calibri" w:eastAsia="Microsoft YaHei UI" w:cs="Times New Roman"/>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wmf"/><Relationship Id="rId12" Type="http://schemas.openxmlformats.org/officeDocument/2006/relationships/image" Target="media/image5.wmf"/><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9689</Words>
  <Characters>10075</Characters>
  <Lines>0</Lines>
  <Paragraphs>0</Paragraphs>
  <TotalTime>9</TotalTime>
  <ScaleCrop>false</ScaleCrop>
  <LinksUpToDate>false</LinksUpToDate>
  <CharactersWithSpaces>10474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2023-06-19T10:44:00Z</dcterms:created>
  <dc:creator>Administrator</dc:creator>
  <cp:lastModifiedBy>周国伟</cp:lastModifiedBy>
  <dcterms:modified xsi:type="dcterms:W3CDTF">2023-06-27T10:26:13Z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3FCA2BB99B0643B8923119030365CB28_13</vt:lpwstr>
  </property>
</Properties>
</file>