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Maxieye 数据协作平台 · 试行 SOP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文档用途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平台试行的操作规范与推行方案，供参与人员对照执行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适用平台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Maxieye 数据协作平台（结算确认流）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访问地址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http://10.2.248.6/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版本 / 日期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v1.0 / 2026-09-16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维护人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（待指定：平台管理员）</w:t>
            </w:r>
          </w:p>
        </w:tc>
      </w:tr>
    </w:tbl>
    <w:p/>
    <w:p>
      <w:pPr>
        <w:pStyle w:val="Heading2"/>
      </w:pPr>
      <w:r>
        <w:t>一、平台定位</w:t>
      </w:r>
    </w:p>
    <w:p>
      <w:r>
        <w:t>平台解决一件事：把"已验收数据的结算"从口头/微信/表格确认，变成有痕迹、有节点、有校验的线上流程。</w:t>
      </w:r>
    </w:p>
    <w:p>
      <w:r>
        <w:t>三条主线：</w:t>
      </w:r>
    </w:p>
    <w:p>
      <w:pPr>
        <w:pStyle w:val="ListNumber"/>
      </w:pPr>
      <w:r>
        <w:t>结算单线上确认：供应商上传 → 业务工程师 → 财务 → 统结方提交 → 财务二次确认 → 负责人 → 算法 → OA 结算，共 7 个环节，逐环留痕。</w:t>
      </w:r>
    </w:p>
    <w:p>
      <w:pPr>
        <w:pStyle w:val="ListNumber"/>
      </w:pPr>
      <w:r>
        <w:t>数据仪表盘：按供应商、成本中心、结算周期汇总累积结算金额与分布，随时可查。</w:t>
      </w:r>
    </w:p>
    <w:p>
      <w:pPr>
        <w:pStyle w:val="ListNumber"/>
      </w:pPr>
      <w:r>
        <w:t>留痕可追溯：谁在什么时候确认/驳回、附件、金额核算过程全部留档，可导出对账明细。</w:t>
      </w:r>
    </w:p>
    <w:p>
      <w:r>
        <w:t>试行目标：让 7 个环节各自按线上流程走完一个完整结算周期，验证流程与口径是否符合实际业务，再决定全面推广。</w:t>
      </w:r>
    </w:p>
    <w:p>
      <w:pPr>
        <w:pStyle w:val="Heading2"/>
      </w:pPr>
      <w:r>
        <w:t>二、角色与人员对照（试行期）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  <w:sz w:val="18"/>
              </w:rPr>
              <w:t>环节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角色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试行人员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在平台上做什么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① 供应商上传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供应商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壹莱倍、莱斯博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建项目、导入验收数据、填成本中心金额、上传附件、提交结算单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② 业务工程师确认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业务工程师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罗桂林、彭晓蕾、赵晓伟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核对明细与成本中心后确认（由财务指定具体某一位）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③ 财务确认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财务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张海霞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逐单核算（扣款、税率 → 应付金额）后确认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④ 统结方提交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统结方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柏川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导入自己的统结数据（系统自动汇总金额）后提交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⑤ 财务二次确认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财务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张海霞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对比"供应商合计 vs 统结方提交"，增幅在限内则确认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⑥ 负责人确认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负责人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蔡家辉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复核后确认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⑦ 算法确认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算法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马成男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确认后流转至 OA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⑧ OA 结算确认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OA 结算专员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彭桂苹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走完 OA 系统最新结算后，在平台确认收尾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全程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周华建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建账号、指派财务/工程师之外的协调、看全量数据、催办</w:t>
            </w:r>
          </w:p>
        </w:tc>
      </w:tr>
    </w:tbl>
    <w:p/>
    <w:p>
      <w:pPr>
        <w:ind w:left="340"/>
      </w:pPr>
      <w:r>
        <w:rPr>
          <w:color w:val="606060"/>
          <w:sz w:val="19"/>
        </w:rPr>
        <w:t>账号由管理员统一分发（初始密码首次登录强制修改）。账号不得共用、不得代他人确认——每个环节的确认记录都对应到具体人，这是流程可信的基础。</w:t>
      </w:r>
    </w:p>
    <w:p>
      <w:pPr>
        <w:pStyle w:val="Heading2"/>
      </w:pPr>
      <w:r>
        <w:t>三、结算流程（7 环节）</w:t>
      </w:r>
    </w:p>
    <w:p/>
    <w:p>
      <w:r>
        <w:t>供应商上传/导入 →  业务工程师 →  财务 →  统结方提交 →  财务二次确认 →  负责人 →  算法 →  OA 结算</w:t>
      </w:r>
    </w:p>
    <w:p>
      <w:r>
        <w:t>①建项目+导入       ②数据确认    ③核算确认    ④导入统结数据     ⑤汇总对比      ⑥复核    ⑦确认   ⑧OA收尾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  <w:sz w:val="18"/>
              </w:rPr>
              <w:t>环节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谁做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必须完成的事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系统校验（不满足则提交不了）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① 上传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供应商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选项目 → 导入明细表（Excel/CSV/粘贴）→ 填成本中心金额 → 上传明细附件 → 提交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明细非空；成本中心金额合计 = 单据总金额；附件必须上传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② 业务工程师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财务先指派的那一位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核对验收明细、成本中心与金额后确认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未指派工程师不能确认；非被指派人也确认不了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③ 财务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张海霞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逐单核算：填扣款、税率 → 系统算应付金额 → 确认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未核算不能确认；金额较供应商提交额增幅 &gt; 3.5% 拦截并报警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④ 统结方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柏川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导入自己这一期的统结数据（明细表），系统自动汇总金额 → 提交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未导入不能提交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⑤ 财务二次确认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张海霞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看汇总对比（供应商合计 / 统结方提交 / 差额 / 增幅），在限内确认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增幅 &gt; 3.5% 拦截并报警；超限时需统结方改正后重新提交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⑥ 负责人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蔡家辉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复核确认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同上（金额增幅超限不可确认）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⑦ 算法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马成男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确认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⑧ OA 结算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彭桂苹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在 OA 系统完成最新结算后，回平台确认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——</w:t>
            </w:r>
          </w:p>
        </w:tc>
      </w:tr>
    </w:tbl>
    <w:p/>
    <w:p>
      <w:r>
        <w:t>确认完成后系统自动：回执供应商与甲方 PM、抄送统结方、通知 OA 结算专员。</w:t>
      </w:r>
    </w:p>
    <w:p>
      <w:pPr>
        <w:pStyle w:val="Heading3"/>
      </w:pPr>
      <w:r>
        <w:t>关键口径（统一口径，避免争议）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口径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规定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明细字段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序号 / 项目 / 单位 / 数量 / 单价（RMB） / 总金额（RMB）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金额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单价 × 数量，保留到小数点后 10 位（不做两位截断）；金额取"应付金额"口径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成本中心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填金额，占比由金额自动计算；金额合计必须等于单据总金额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增幅红线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3.5%：单张单据（③）、供应商合计 vs 统结方提交（⑤）两处校验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驳回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任一环节驳回 = 整单退回供应商，修正后重新提交，确认链从第一环节重走</w:t>
            </w:r>
          </w:p>
        </w:tc>
      </w:tr>
    </w:tbl>
    <w:p/>
    <w:p>
      <w:pPr>
        <w:pStyle w:val="Heading2"/>
      </w:pPr>
      <w:r>
        <w:t>四、各角色操作步骤</w:t>
      </w:r>
    </w:p>
    <w:p>
      <w:pPr>
        <w:pStyle w:val="Heading3"/>
      </w:pPr>
      <w:r>
        <w:t>4.1 供应商（壹莱倍 / 莱斯博）</w:t>
      </w:r>
    </w:p>
    <w:p>
      <w:pPr>
        <w:pStyle w:val="ListNumber"/>
      </w:pPr>
      <w:r>
        <w:t>登录 → 左侧「项目管理」→ 新建项目（填项目名称；业务类型默认"标注"，数据类型可不填）或选择已有项目</w:t>
      </w:r>
    </w:p>
    <w:p>
      <w:pPr>
        <w:pStyle w:val="ListNumber"/>
      </w:pPr>
      <w:r>
        <w:t>在项目下点「上传验收数据」</w:t>
      </w:r>
    </w:p>
    <w:p>
      <w:pPr>
        <w:pStyle w:val="ListNumber"/>
      </w:pPr>
      <w:r>
        <w:t>明细：用「Excel/CSV 导入」（建议先下载模板）或「粘贴导入」；核对解析结果</w:t>
      </w:r>
    </w:p>
    <w:p>
      <w:pPr>
        <w:pStyle w:val="ListNumber"/>
      </w:pPr>
      <w:r>
        <w:t>成本中心金额：下拉选择成本中心（端到端项目 / 端到端小车项目 / M57项目 / overseas项目 / G91项目 / 商用车项目），填金额；金额合计必须等于单据总金额，占比自动算</w:t>
      </w:r>
    </w:p>
    <w:p>
      <w:pPr>
        <w:pStyle w:val="ListNumber"/>
      </w:pPr>
      <w:r>
        <w:t>「上传附件（明细数据）」上传产出明细表（必须）</w:t>
      </w:r>
    </w:p>
    <w:p>
      <w:pPr>
        <w:pStyle w:val="ListNumber"/>
      </w:pPr>
      <w:r>
        <w:t>提交 → 单据进入"待指派工程师"（等张海霞指派）</w:t>
      </w:r>
    </w:p>
    <w:p>
      <w:pPr>
        <w:pStyle w:val="Heading3"/>
      </w:pPr>
      <w:r>
        <w:t>4.2 财务（张海霞）</w:t>
      </w:r>
    </w:p>
    <w:p>
      <w:pPr>
        <w:pStyle w:val="ListNumber"/>
      </w:pPr>
      <w:r>
        <w:t>「财务结算」页</w:t>
      </w:r>
    </w:p>
    <w:p>
      <w:pPr>
        <w:pStyle w:val="ListNumber"/>
      </w:pPr>
      <w:r>
        <w:t>指派工程师：新单据先点「指派工程师」，选本项目对应的业务工程师（罗桂林 / 彭晓蕾 / 赵晓伟）；指派错了可直接「改派」（改派后原工程师自动退出，不会再看到这条待办）</w:t>
      </w:r>
    </w:p>
    <w:p>
      <w:pPr>
        <w:pStyle w:val="ListNumber"/>
      </w:pPr>
      <w:r>
        <w:t>核算：点「核算」填扣款、税率 → 系统算应付金额 → 「确认」</w:t>
      </w:r>
    </w:p>
    <w:p>
      <w:pPr>
        <w:pStyle w:val="ListNumber"/>
      </w:pPr>
      <w:r>
        <w:t>统结方提交后：「财务二次确认」环节核对汇总对比，增幅在 3.5% 内点「确认」</w:t>
      </w:r>
    </w:p>
    <w:p>
      <w:pPr>
        <w:pStyle w:val="ListNumber"/>
      </w:pPr>
      <w:r>
        <w:t>「催办」：任何环节卡住时，可在列表行或详情里点「催办」，系统给对方（当前环节处理人）发加急提醒（站内 + 飞书），同一单 10 分钟内只能催一次</w:t>
      </w:r>
    </w:p>
    <w:p>
      <w:pPr>
        <w:pStyle w:val="Heading3"/>
      </w:pPr>
      <w:r>
        <w:t>4.3 业务工程师（罗桂林 / 彭晓蕾 / 赵晓伟）</w:t>
      </w:r>
    </w:p>
    <w:p>
      <w:pPr>
        <w:pStyle w:val="ListNumber"/>
      </w:pPr>
      <w:r>
        <w:t>有指派给你时，收站内/飞书提醒</w:t>
      </w:r>
    </w:p>
    <w:p>
      <w:pPr>
        <w:pStyle w:val="ListNumber"/>
      </w:pPr>
      <w:r>
        <w:t>「数据验收进度」→ 待我处理 → 打开单据核对"验收数据明细"与"成本中心"</w:t>
      </w:r>
    </w:p>
    <w:p>
      <w:pPr>
        <w:pStyle w:val="ListNumber"/>
      </w:pPr>
      <w:r>
        <w:t>无误点「确认通过」；有问题点「驳回」并写明原因（整单退回供应商）</w:t>
      </w:r>
    </w:p>
    <w:p>
      <w:pPr>
        <w:pStyle w:val="Heading3"/>
      </w:pPr>
      <w:r>
        <w:t>4.4 统结方（柏川）</w:t>
      </w:r>
    </w:p>
    <w:p>
      <w:pPr>
        <w:pStyle w:val="ListNumber"/>
      </w:pPr>
      <w:r>
        <w:t>收到「待统结方提交」提醒后，打开单据</w:t>
      </w:r>
    </w:p>
    <w:p>
      <w:pPr>
        <w:pStyle w:val="ListNumber"/>
      </w:pPr>
      <w:r>
        <w:t>点「导入统结数据并提交」→ 上传/粘贴你的统结明细 → 系统自动汇总金额</w:t>
      </w:r>
    </w:p>
    <w:p>
      <w:pPr>
        <w:pStyle w:val="ListNumber"/>
      </w:pPr>
      <w:r>
        <w:t>提交即完成本环节（金额会与同项目供应商确认合计做对比，对比结果财务可见）</w:t>
      </w:r>
    </w:p>
    <w:p>
      <w:pPr>
        <w:pStyle w:val="ListNumber"/>
      </w:pPr>
      <w:r>
        <w:t>若财务二次确认时提示增幅超限：点「统结方重新提交」改正后重提，不必等整单退回</w:t>
      </w:r>
    </w:p>
    <w:p>
      <w:pPr>
        <w:pStyle w:val="Heading3"/>
      </w:pPr>
      <w:r>
        <w:t>4.5 负责人（蔡家辉）/ 算法（马成男）</w:t>
      </w:r>
    </w:p>
    <w:p>
      <w:pPr>
        <w:pStyle w:val="ListNumber"/>
      </w:pPr>
      <w:r>
        <w:t>收到「待负责人确认」/「待算法确认」提醒</w:t>
      </w:r>
    </w:p>
    <w:p>
      <w:pPr>
        <w:pStyle w:val="ListNumber"/>
      </w:pPr>
      <w:r>
        <w:t>「数据验收进度」→ 待我处理 → 核对 → 「确认通过」，或「驳回」并写明原因</w:t>
      </w:r>
    </w:p>
    <w:p>
      <w:pPr>
        <w:pStyle w:val="Heading3"/>
      </w:pPr>
      <w:r>
        <w:t>4.6 OA 结算专员（彭桂苹）</w:t>
      </w:r>
    </w:p>
    <w:p>
      <w:pPr>
        <w:pStyle w:val="ListNumber"/>
      </w:pPr>
      <w:r>
        <w:t>全部环节走完后收到「待OA结算确认」提醒</w:t>
      </w:r>
    </w:p>
    <w:p>
      <w:pPr>
        <w:pStyle w:val="ListNumber"/>
      </w:pPr>
      <w:r>
        <w:t>在 OA 系统完成该单最新结算 → 回平台「数据验收进度」→ 打开单据 → 「确认通过」→ 单据状态变为"已通过"</w:t>
      </w:r>
    </w:p>
    <w:p>
      <w:pPr>
        <w:pStyle w:val="Heading3"/>
      </w:pPr>
      <w:r>
        <w:t>4.7 甲方 PM（周华建）</w:t>
      </w:r>
    </w:p>
    <w:p>
      <w:pPr>
        <w:pStyle w:val="ListBullet"/>
      </w:pPr>
      <w:r>
        <w:t>用户管理：建账号、分配角色（可多角色）、重置密码、禁用账号</w:t>
      </w:r>
    </w:p>
    <w:p>
      <w:pPr>
        <w:pStyle w:val="ListBullet"/>
      </w:pPr>
      <w:r>
        <w:t>数据仪表盘：看累积结算金额、按供应商 / 成本中心 / 结算周期分布</w:t>
      </w:r>
    </w:p>
    <w:p>
      <w:pPr>
        <w:pStyle w:val="ListBullet"/>
      </w:pPr>
      <w:r>
        <w:t>系统日志：查审计（谁在什么时候做了什么）、飞书推送记录</w:t>
      </w:r>
    </w:p>
    <w:p>
      <w:pPr>
        <w:pStyle w:val="ListBullet"/>
      </w:pPr>
      <w:r>
        <w:t>催办：任何环节卡住都可以催办</w:t>
      </w:r>
    </w:p>
    <w:p>
      <w:pPr>
        <w:pStyle w:val="Heading2"/>
      </w:pPr>
      <w:r>
        <w:t>五、运行节奏（建议）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  <w:t>时间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事项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负责人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每月 1–5 日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供应商完成上周期数据导入与提交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供应商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每月 6–8 日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财务指派工程师 → 业务工程师确认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张海霞 / 工程师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每月 9–10 日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财务逐单核算确认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张海霞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每月 11–12 日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统结方提交 → 财务二次确认（增幅校验）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柏川 / 张海霞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每月 13–14 日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负责人、算法确认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蔡家辉 / 马成男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每月 15 日前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OA 结算确认收尾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彭桂苹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每月 16 日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管理员 出结算汇总（数据仪表盘 + 导出对账明细）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周华建</w:t>
            </w:r>
          </w:p>
        </w:tc>
      </w:tr>
    </w:tbl>
    <w:p/>
    <w:p>
      <w:pPr>
        <w:ind w:left="340"/>
      </w:pPr>
      <w:r>
        <w:rPr>
          <w:color w:val="606060"/>
          <w:sz w:val="19"/>
        </w:rPr>
        <w:t>周期可按实际结算节奏调整，关键是每单都走完 7 个环节，不要跳环节。</w:t>
      </w:r>
    </w:p>
    <w:p>
      <w:pPr>
        <w:pStyle w:val="Heading2"/>
      </w:pPr>
      <w:r>
        <w:t>六、异常与常见问题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情况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怎么处理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供应商数据填错、已提交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谁能驳回谁驳回（写明原因）→ 供应商修正后重新提交；第一环节未开始时供应商可直接编辑/删除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财务指派错人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财务点「改派」选正确的人；系统会自动清掉原工程师的待办并通知他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某个环节的人迟迟不处理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任何人可点「催办」，加急提醒直达当前处理人（站内 + 飞书）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提示"增幅超 3.5% 已拦截"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①单张单据：核对核算（扣款/税率）是否合理；②统结环节：让统结方「重新提交」改正金额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成本中心金额合计不等于单据总金额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提交会被拦下并显示差额，按差额补齐或调减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忘密码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找管理员（周华建）在「用户管理」里重置，重置后首次登录需改密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看不到某个页面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与角色有关：供应商只看项目管理；数据仪表盘/财务结算给 PM 与财务；用户管理/系统日志仅 PM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想查历史单据/金额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「数据仪表盘」看汇总，「财务结算」/「数据验收进度」列表可按项目、供应商筛选，点「导出结算表」导出明细</w:t>
            </w:r>
          </w:p>
        </w:tc>
      </w:tr>
    </w:tbl>
    <w:p/>
    <w:p>
      <w:pPr>
        <w:pStyle w:val="Heading2"/>
      </w:pPr>
      <w:r>
        <w:t>七、试行方案</w:t>
      </w:r>
    </w:p>
    <w:p>
      <w:pPr>
        <w:pStyle w:val="Heading3"/>
      </w:pPr>
      <w:r>
        <w:t>7.1 范围</w:t>
      </w:r>
    </w:p>
    <w:p>
      <w:pPr>
        <w:pStyle w:val="ListBullet"/>
      </w:pPr>
      <w:r>
        <w:t>试点项目：建议先选 1 个真实项目 + 1 个完整结算周期（如某项目某月）</w:t>
      </w:r>
    </w:p>
    <w:p>
      <w:pPr>
        <w:pStyle w:val="ListBullet"/>
      </w:pPr>
      <w:r>
        <w:t>参与人：本文件第二章名单（7 个环节各 1 人）</w:t>
      </w:r>
    </w:p>
    <w:p>
      <w:pPr>
        <w:pStyle w:val="ListBullet"/>
      </w:pPr>
      <w:r>
        <w:t>并轨方式：平台流程与现有线下确认并行一轮，结果比对一致后再单独走线上</w:t>
      </w:r>
    </w:p>
    <w:p>
      <w:pPr>
        <w:pStyle w:val="Heading3"/>
      </w:pPr>
      <w:r>
        <w:t>7.2 时间表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  <w:sz w:val="18"/>
              </w:rPr>
              <w:t>阶段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时间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产出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准备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D1–D2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账号分发、首次登录改密、平台操作宣讲（1 小时）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每人能独立登录并找到自己的待办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首轮跑通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D3–D7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选 1 个项目、跑完 7 个环节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一张"已通过"的结算单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复核比对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D8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平台金额 vs 线下核算结果比对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差异清单（若有）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复盘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D9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口径/流程问题收集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修订项 + 是否扩大试行的结论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扩大试行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D10 起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按结算周期全量走线上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月度结算线上化</w:t>
            </w:r>
          </w:p>
        </w:tc>
      </w:tr>
    </w:tbl>
    <w:p/>
    <w:p>
      <w:pPr>
        <w:pStyle w:val="Heading3"/>
      </w:pPr>
      <w:r>
        <w:t>7.3 成功标准（建议）</w:t>
      </w:r>
    </w:p>
    <w:p>
      <w:pPr>
        <w:pStyle w:val="ListNumber"/>
      </w:pPr>
      <w:r>
        <w:t>试点周期内 7 个环节全部线上走完，无跳环节；</w:t>
      </w:r>
    </w:p>
    <w:p>
      <w:pPr>
        <w:pStyle w:val="ListNumber"/>
      </w:pPr>
      <w:r>
        <w:t>平台结算金额与线下核算 一致（或差异可解释）；</w:t>
      </w:r>
    </w:p>
    <w:p>
      <w:pPr>
        <w:pStyle w:val="ListNumber"/>
      </w:pPr>
      <w:r>
        <w:t>参与者能独立完成本环节操作，不再需要逐一指导；</w:t>
      </w:r>
    </w:p>
    <w:p>
      <w:pPr>
        <w:pStyle w:val="ListNumber"/>
      </w:pPr>
      <w:r>
        <w:t>关键校验生效：金额增幅超限被拦、金额合计不符被拦、未上传附件提交不了；</w:t>
      </w:r>
    </w:p>
    <w:p>
      <w:pPr>
        <w:pStyle w:val="ListNumber"/>
      </w:pPr>
      <w:r>
        <w:t>结算数据可追溯：能查到每单每个环节的确认人、时间、附件。</w:t>
      </w:r>
    </w:p>
    <w:p>
      <w:pPr>
        <w:pStyle w:val="Heading3"/>
      </w:pPr>
      <w:r>
        <w:t>7.4 反馈与支持</w:t>
      </w:r>
    </w:p>
    <w:p>
      <w:pPr>
        <w:pStyle w:val="ListBullet"/>
      </w:pPr>
      <w:r>
        <w:t>操作问题：先看本 SOP 第六节；仍不明确找平台管理员</w:t>
      </w:r>
    </w:p>
    <w:p>
      <w:pPr>
        <w:pStyle w:val="ListBullet"/>
      </w:pPr>
      <w:r>
        <w:t>口径争议：记录后在第 7.2 节的复盘会上定，定完更新本文件版本号</w:t>
      </w:r>
    </w:p>
    <w:p>
      <w:pPr>
        <w:pStyle w:val="Heading2"/>
      </w:pPr>
      <w:r>
        <w:t>八、运行保障（技术侧，供管理员参考）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项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现状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部署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服务器 10.2.248.6（与数据挖掘 10.2.248.34 完全分开），应用 data_label.service（systemd，开机自启、异常自动重启），访问入口 http://10.2.248.6/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数据库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MySQL 8，库 data_label（专用账号），金额保留 10 位小数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备份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每日 02:30 自动备份（保留 14 天），路径 /root/backup/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提醒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环节流转、指派、催办、驳回、增幅超限均推站内 + 飞书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响应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服务异常自愈（3 秒重启）；需要人工介入时联系管理员</w:t>
            </w:r>
          </w:p>
        </w:tc>
      </w:tr>
    </w:tbl>
    <w:p/>
    <w:p>
      <w:pPr>
        <w:pStyle w:val="Heading2"/>
      </w:pPr>
      <w:r>
        <w:t>附：平台功能一览（按菜单）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  <w:t>菜单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用途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可见角色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数据仪表盘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累积结算金额、成本中心金额分布、按周期累积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管理员、财务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项目管理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建项目、上传/解析验收数据、看项目下结算单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管理员、供应商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数据验收进度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确认链各环节处理与查看、催办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确认链角色 + 管理员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财务结算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逐单核算、指派工程师、统结对比、导出结算表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管理员、财务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用户管理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账号与角色管理、重置密码、禁用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管理员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系统日志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审计日志、飞书推送记录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管理员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消息中心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站内待办与提醒（流程提醒都进这里）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全部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