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基于vue的个人博客的设计与实现</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摘要</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2" w:firstLineChars="200"/>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互联网成为了当今世界人们对外交流，快速获取、发布和传递信息的最常用也是最便捷的渠道，在人们的日常生活和工作学习的各方面互联网技术都在发挥着不可或缺的作用。所以顺应时代出现了博客。博客网站正好满足了互联网中个人的共享需求</w:t>
      </w:r>
      <w:r>
        <w:rPr>
          <w:rStyle w:val="22"/>
          <w:rFonts w:hint="default" w:ascii="仿宋" w:hAnsi="仿宋" w:eastAsia="仿宋" w:cs="仿宋"/>
          <w:b/>
          <w:bCs/>
          <w:sz w:val="24"/>
          <w:szCs w:val="24"/>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本文对博客的功能与需求进行了完整分析，设计出了一个简单、易用的个人博客系统。</w:t>
      </w:r>
      <w:r>
        <w:rPr>
          <w:rStyle w:val="22"/>
          <w:rFonts w:hint="default" w:ascii="仿宋" w:hAnsi="仿宋" w:eastAsia="仿宋" w:cs="仿宋"/>
          <w:b/>
          <w:bCs/>
          <w:sz w:val="24"/>
          <w:szCs w:val="24"/>
        </w:rPr>
        <w:t>结构上分为前台与后台两部分。前台未登陆只能对文章进行浏览，登陆后可以对浏览文章同时也可以对文章进行评论。后台管理系统实现了对文章、用户、文章分类的管理与对应的增删查改操作。</w:t>
      </w:r>
      <w:r>
        <w:rPr>
          <w:rStyle w:val="22"/>
          <w:rFonts w:hint="eastAsia" w:ascii="仿宋" w:hAnsi="仿宋" w:eastAsia="仿宋" w:cs="仿宋"/>
          <w:b/>
          <w:bCs/>
          <w:sz w:val="24"/>
          <w:szCs w:val="24"/>
        </w:rPr>
        <w:t>为了提高开发效率和代码复用率，本系统使用采用SPA（单页面应用）思想的vue.js进行系统的开发。后端将node.js技术与express结合使用，以创建符合RESTful API设计规范的接口。</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关键词</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博客,vue.js,,node.js ,API,vuex</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200"/>
        <w:jc w:val="both"/>
        <w:textAlignment w:val="auto"/>
        <w:outlineLvl w:val="9"/>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caps/>
          <w:smallCaps w:val="0"/>
          <w:sz w:val="30"/>
          <w:szCs w:val="30"/>
        </w:rPr>
      </w:pPr>
      <w:r>
        <w:rPr>
          <w:rStyle w:val="22"/>
          <w:rFonts w:hint="eastAsia" w:ascii="华文中宋" w:hAnsi="华文中宋" w:eastAsia="华文中宋" w:cs="华文中宋"/>
          <w:b/>
          <w:bCs/>
          <w:caps/>
          <w:smallCaps w:val="0"/>
          <w:sz w:val="30"/>
          <w:szCs w:val="30"/>
        </w:rPr>
        <w:t>Design and implementation of personal blog based on vue</w:t>
      </w: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t>Abstract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0"/>
        <w:jc w:val="both"/>
        <w:textAlignment w:val="auto"/>
        <w:outlineLvl w:val="9"/>
        <w:rPr>
          <w:rStyle w:val="22"/>
          <w:rFonts w:hint="default" w:ascii="仿宋" w:hAnsi="仿宋" w:eastAsia="仿宋" w:cs="仿宋"/>
          <w:b/>
          <w:bCs/>
          <w:sz w:val="24"/>
          <w:szCs w:val="24"/>
          <w:lang w:eastAsia="zh-CN"/>
        </w:rPr>
      </w:pPr>
      <w:r>
        <w:rPr>
          <w:rStyle w:val="22"/>
          <w:rFonts w:hint="eastAsia" w:ascii="仿宋" w:hAnsi="仿宋" w:eastAsia="仿宋" w:cs="仿宋"/>
          <w:b/>
          <w:bCs/>
          <w:sz w:val="24"/>
          <w:szCs w:val="24"/>
          <w:lang w:val="en-US" w:eastAsia="zh-CN"/>
        </w:rPr>
        <w:t>The Internet has become the most common and convenient channel for people in the world to communicate, quickly acquire, publish and transmit information. Internet technology plays an indispensable role in people's daily life and work and study. So in the era of the emergence of a blog. The blog website just meets the sharing needs of individuals in the Internet</w:t>
      </w:r>
      <w:r>
        <w:rPr>
          <w:rStyle w:val="22"/>
          <w:rFonts w:hint="default" w:ascii="仿宋" w:hAnsi="仿宋" w:eastAsia="仿宋" w:cs="仿宋"/>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lang w:val="en-US" w:eastAsia="zh-CN"/>
        </w:rPr>
        <w:t>This article provides a complete analysis of the functions and needs of blogs and designs a simple, easy-to-use personal blogging system. The structure is divided into two parts: the foreground and the background. The front desk is not logged in. You can only browse the article. After logging in, you can browse the article and comment on the article. The background management system implements the management of the article, user, and article classification and the corresponding addition, deletion, and modification operations. In order to improve development efficiency and code reuse rate, the system uses vue.js using the SPA (single page application) idea for system development. The backend uses node.js technology in conjunction with express to create interfaces that conform to the RESTful API design specification.</w:t>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r>
        <w:rPr>
          <w:rStyle w:val="22"/>
          <w:rFonts w:hint="default" w:ascii="仿宋" w:hAnsi="仿宋" w:eastAsia="仿宋" w:cs="仿宋"/>
          <w:b/>
          <w:bCs/>
          <w:sz w:val="24"/>
          <w:szCs w:val="24"/>
        </w:rPr>
        <w:t>K</w:t>
      </w:r>
      <w:r>
        <w:rPr>
          <w:rStyle w:val="22"/>
          <w:rFonts w:hint="eastAsia" w:ascii="仿宋" w:hAnsi="仿宋" w:eastAsia="仿宋" w:cs="仿宋"/>
          <w:b/>
          <w:bCs/>
          <w:sz w:val="24"/>
          <w:szCs w:val="24"/>
        </w:rPr>
        <w:t>eywords:</w:t>
      </w:r>
      <w:r>
        <w:rPr>
          <w:rStyle w:val="22"/>
          <w:rFonts w:hint="default" w:ascii="仿宋" w:hAnsi="仿宋" w:eastAsia="仿宋" w:cs="仿宋"/>
          <w:b/>
          <w:bCs/>
          <w:sz w:val="24"/>
          <w:szCs w:val="24"/>
        </w:rPr>
        <w:t>B</w:t>
      </w:r>
      <w:r>
        <w:rPr>
          <w:rStyle w:val="22"/>
          <w:rFonts w:hint="eastAsia" w:ascii="仿宋" w:hAnsi="仿宋" w:eastAsia="仿宋" w:cs="仿宋"/>
          <w:b/>
          <w:bCs/>
          <w:sz w:val="24"/>
          <w:szCs w:val="24"/>
        </w:rPr>
        <w:t>log,</w:t>
      </w:r>
      <w:r>
        <w:rPr>
          <w:rStyle w:val="22"/>
          <w:rFonts w:hint="default" w:ascii="仿宋" w:hAnsi="仿宋" w:eastAsia="仿宋" w:cs="仿宋"/>
          <w:b/>
          <w:bCs/>
          <w:sz w:val="24"/>
          <w:szCs w:val="24"/>
        </w:rPr>
        <w:t>V</w:t>
      </w:r>
      <w:r>
        <w:rPr>
          <w:rStyle w:val="22"/>
          <w:rFonts w:hint="eastAsia" w:ascii="仿宋" w:hAnsi="仿宋" w:eastAsia="仿宋" w:cs="仿宋"/>
          <w:b/>
          <w:bCs/>
          <w:sz w:val="24"/>
          <w:szCs w:val="24"/>
        </w:rPr>
        <w:t>ue</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js,</w:t>
      </w:r>
      <w:r>
        <w:rPr>
          <w:rStyle w:val="22"/>
          <w:rFonts w:hint="default" w:ascii="仿宋" w:hAnsi="仿宋" w:eastAsia="仿宋" w:cs="仿宋"/>
          <w:b/>
          <w:bCs/>
          <w:sz w:val="24"/>
          <w:szCs w:val="24"/>
        </w:rPr>
        <w:t>N</w:t>
      </w:r>
      <w:r>
        <w:rPr>
          <w:rStyle w:val="22"/>
          <w:rFonts w:hint="eastAsia" w:ascii="仿宋" w:hAnsi="仿宋" w:eastAsia="仿宋" w:cs="仿宋"/>
          <w:b/>
          <w:bCs/>
          <w:sz w:val="24"/>
          <w:szCs w:val="24"/>
        </w:rPr>
        <w:t>ode.js,API,</w:t>
      </w:r>
      <w:r>
        <w:rPr>
          <w:rStyle w:val="22"/>
          <w:rFonts w:hint="default" w:ascii="仿宋" w:hAnsi="仿宋" w:eastAsia="仿宋" w:cs="仿宋"/>
          <w:b/>
          <w:bCs/>
          <w:sz w:val="24"/>
          <w:szCs w:val="24"/>
        </w:rPr>
        <w:t>mysql</w:t>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eastAsia" w:ascii="仿宋" w:hAnsi="仿宋" w:eastAsia="仿宋" w:cs="仿宋"/>
          <w:b/>
          <w:bCs/>
          <w:sz w:val="24"/>
          <w:szCs w:val="24"/>
        </w:rPr>
        <w:sectPr>
          <w:footerReference r:id="rId3" w:type="default"/>
          <w:footerReference r:id="rId4" w:type="even"/>
          <w:pgSz w:w="11906" w:h="16838"/>
          <w:pgMar w:top="1440" w:right="1800" w:bottom="1440" w:left="1800" w:header="851" w:footer="992" w:gutter="0"/>
          <w:pgNumType w:fmt="decimal"/>
          <w:cols w:space="0" w:num="1"/>
          <w:rtlGutter w:val="0"/>
          <w:docGrid w:type="lines" w:linePitch="312" w:charSpace="0"/>
        </w:sectPr>
      </w:pPr>
      <w:r>
        <w:rPr>
          <w:rStyle w:val="22"/>
          <w:rFonts w:hint="default" w:ascii="Times New Roman" w:hAnsi="Times New Roman" w:cs="Times New Roman" w:eastAsiaTheme="majorEastAsia"/>
          <w:b/>
          <w:bCs/>
          <w:sz w:val="21"/>
          <w:szCs w:val="21"/>
        </w:rPr>
        <w:br w:type="page"/>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Fonts w:hint="eastAsia"/>
        </w:rPr>
      </w:pPr>
      <w:bookmarkStart w:id="0" w:name="_Toc1781017846"/>
      <w:r>
        <w:rPr>
          <w:rStyle w:val="22"/>
          <w:rFonts w:hint="eastAsia" w:ascii="仿宋" w:hAnsi="仿宋" w:eastAsia="仿宋" w:cs="仿宋"/>
          <w:b/>
          <w:bCs/>
          <w:sz w:val="24"/>
          <w:szCs w:val="24"/>
        </w:rPr>
        <w:t>绪论</w:t>
      </w:r>
      <w:bookmarkEnd w:id="0"/>
    </w:p>
    <w:p>
      <w:pPr>
        <w:pStyle w:val="3"/>
        <w:rPr>
          <w:rStyle w:val="22"/>
          <w:rFonts w:hint="default" w:ascii="仿宋" w:hAnsi="仿宋" w:eastAsia="仿宋" w:cs="仿宋"/>
          <w:b/>
          <w:bCs/>
          <w:sz w:val="24"/>
          <w:szCs w:val="24"/>
        </w:rPr>
      </w:pPr>
      <w:bookmarkStart w:id="1" w:name="_Toc1939865836"/>
      <w:r>
        <w:rPr>
          <w:rStyle w:val="22"/>
          <w:rFonts w:hint="default" w:ascii="仿宋" w:hAnsi="仿宋" w:eastAsia="仿宋" w:cs="仿宋"/>
          <w:b/>
          <w:bCs/>
          <w:sz w:val="24"/>
          <w:szCs w:val="24"/>
        </w:rPr>
        <w:t>1.1 博客的背景</w:t>
      </w:r>
      <w:bookmarkEnd w:id="1"/>
    </w:p>
    <w:p>
      <w:pPr>
        <w:rPr>
          <w:rStyle w:val="22"/>
          <w:rFonts w:hint="default" w:ascii="仿宋" w:hAnsi="仿宋" w:eastAsia="仿宋" w:cs="仿宋"/>
          <w:b/>
          <w:bCs/>
          <w:sz w:val="24"/>
          <w:szCs w:val="24"/>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互联网对人们的生活、工作和学习方式进行了新的定义。Blog是互联网web2.0的产物，是跟</w:t>
      </w:r>
      <w:r>
        <w:rPr>
          <w:rFonts w:hint="default" w:ascii="仿宋" w:hAnsi="仿宋" w:eastAsia="仿宋" w:cs="仿宋"/>
          <w:sz w:val="24"/>
          <w:szCs w:val="24"/>
        </w:rPr>
        <w:t>继GEnie、BiX、早期的CompuServe、邮件列表、BBS和聊天室</w:t>
      </w:r>
      <w:r>
        <w:rPr>
          <w:rFonts w:hint="eastAsia" w:ascii="仿宋" w:hAnsi="仿宋" w:eastAsia="仿宋" w:cs="仿宋"/>
          <w:sz w:val="24"/>
          <w:szCs w:val="24"/>
        </w:rPr>
        <w:t>之后出现的</w:t>
      </w:r>
      <w:r>
        <w:rPr>
          <w:rFonts w:hint="default" w:ascii="仿宋" w:hAnsi="仿宋" w:eastAsia="仿宋" w:cs="仿宋"/>
          <w:sz w:val="24"/>
          <w:szCs w:val="24"/>
        </w:rPr>
        <w:t>又一种</w:t>
      </w:r>
      <w:r>
        <w:rPr>
          <w:rFonts w:hint="eastAsia" w:ascii="仿宋" w:hAnsi="仿宋" w:eastAsia="仿宋" w:cs="仿宋"/>
          <w:sz w:val="24"/>
          <w:szCs w:val="24"/>
        </w:rPr>
        <w:t>网络通信方式，是以互联网作为基础，使得人们可以快速，方便的分享个人想法并与他人建立沟通的综合的可以展示自己个人特性的的平台。本系统是按用户划分的个人博客。博客有以下特点：</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（1）简单的操作是博客开发的动力。这是博客受到如此众多网友欢迎的最大特点。许多博客托管网站使用的口号就是“在一分钟内轻松拥有一个博客”。</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（2）不断更新是博客壮大的催化剂。现代社会，信息传递的速度非常快速，博客的更新就如逆水行舟，在时代的洪流中没有原地不动，只用前进与退步，不及时更新的博客很快就会被淹没在技术前进的道路上。</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（3）开放互动是博客传播的推动剂。互联网为博客提供了开放性，因此博客的空间界定变得模糊，不在只是一个简单的私有空间。访客和其他博主写</w:t>
      </w:r>
      <w:r>
        <w:rPr>
          <w:rFonts w:hint="default" w:ascii="仿宋" w:hAnsi="仿宋" w:eastAsia="仿宋" w:cs="仿宋"/>
          <w:sz w:val="24"/>
          <w:szCs w:val="24"/>
        </w:rPr>
        <w:t>给</w:t>
      </w:r>
      <w:r>
        <w:rPr>
          <w:rFonts w:hint="eastAsia" w:ascii="仿宋" w:hAnsi="仿宋" w:eastAsia="仿宋" w:cs="仿宋"/>
          <w:sz w:val="24"/>
          <w:szCs w:val="24"/>
        </w:rPr>
        <w:t>文章的留言或评论，如果我们回复并通过访客和其他博主留下的地址去返回给他们访问的结果，</w:t>
      </w:r>
      <w:r>
        <w:rPr>
          <w:rFonts w:hint="default" w:ascii="仿宋" w:hAnsi="仿宋" w:eastAsia="仿宋" w:cs="仿宋"/>
          <w:sz w:val="24"/>
          <w:szCs w:val="24"/>
        </w:rPr>
        <w:t>这</w:t>
      </w:r>
      <w:r>
        <w:rPr>
          <w:rFonts w:hint="eastAsia" w:ascii="仿宋" w:hAnsi="仿宋" w:eastAsia="仿宋" w:cs="仿宋"/>
          <w:sz w:val="24"/>
          <w:szCs w:val="24"/>
        </w:rPr>
        <w:t>就可以实现互动效果。因此，只要善于利用博客开放互动的特点，就可以将博客用于交流和推广，使之最终形成一个固定的圈子。</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 w:name="_Toc228376898"/>
      <w:r>
        <w:rPr>
          <w:rStyle w:val="22"/>
          <w:rFonts w:hint="eastAsia" w:ascii="仿宋" w:hAnsi="仿宋" w:eastAsia="仿宋" w:cs="仿宋"/>
          <w:b/>
          <w:bCs/>
          <w:sz w:val="24"/>
          <w:szCs w:val="24"/>
        </w:rPr>
        <w:t>1.</w:t>
      </w:r>
      <w:r>
        <w:rPr>
          <w:rStyle w:val="22"/>
          <w:rFonts w:hint="default" w:ascii="仿宋" w:hAnsi="仿宋" w:cs="仿宋"/>
          <w:b/>
          <w:bCs/>
          <w:sz w:val="24"/>
          <w:szCs w:val="24"/>
        </w:rPr>
        <w:t>2</w:t>
      </w:r>
      <w:r>
        <w:rPr>
          <w:rStyle w:val="22"/>
          <w:rFonts w:hint="eastAsia" w:ascii="仿宋" w:hAnsi="仿宋" w:eastAsia="仿宋" w:cs="仿宋"/>
          <w:b/>
          <w:bCs/>
          <w:sz w:val="24"/>
          <w:szCs w:val="24"/>
        </w:rPr>
        <w:t>系统设计的意义</w:t>
      </w:r>
      <w:bookmarkEnd w:id="2"/>
    </w:p>
    <w:p>
      <w:pPr>
        <w:rPr>
          <w:rFonts w:hint="eastAsi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rPr>
          <w:rFonts w:hint="eastAsia" w:ascii="仿宋" w:hAnsi="仿宋" w:eastAsia="仿宋" w:cs="仿宋"/>
          <w:sz w:val="24"/>
          <w:szCs w:val="24"/>
        </w:rPr>
      </w:pPr>
      <w:r>
        <w:rPr>
          <w:rFonts w:hint="eastAsia" w:ascii="仿宋" w:hAnsi="仿宋" w:eastAsia="仿宋" w:cs="仿宋"/>
          <w:sz w:val="24"/>
          <w:szCs w:val="24"/>
        </w:rPr>
        <w:t>在科技快速进步的今天，互联网成为了当今世界人们对外交流，快速获取、发布和传递信息的最常用也是最便捷的渠道，互联网如今已经渗入人们的日常生活中方方面面。当今时代，技术日新月异，作为互联网技术从业者，需要不断的汲取新知识，走在技术的前沿，但是大部分新技术文档与书籍都是英文，对于英语能力有限的互联网技术从业者，不可避免的需要借助搜素引擎或者其他人的帮助，在搜索引擎的搜索结果中大部分的技术问题解决方案的贡献者都来自博客，所以此次毕业设计自己也想要做一个记录自己学习与工作过程的心得体会的博客网站，让自己对社会和他人可以有所贡献。</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3" w:name="_Toc777247497"/>
      <w:r>
        <w:rPr>
          <w:rStyle w:val="22"/>
          <w:rFonts w:hint="eastAsia" w:ascii="仿宋" w:hAnsi="仿宋" w:eastAsia="仿宋" w:cs="仿宋"/>
          <w:b/>
          <w:bCs/>
          <w:sz w:val="24"/>
          <w:szCs w:val="24"/>
        </w:rPr>
        <w:t>1.</w:t>
      </w:r>
      <w:r>
        <w:rPr>
          <w:rStyle w:val="22"/>
          <w:rFonts w:hint="default" w:ascii="仿宋" w:hAnsi="仿宋" w:cs="仿宋"/>
          <w:b/>
          <w:bCs/>
          <w:sz w:val="24"/>
          <w:szCs w:val="24"/>
        </w:rPr>
        <w:t xml:space="preserve">3 </w:t>
      </w:r>
      <w:r>
        <w:rPr>
          <w:rStyle w:val="22"/>
          <w:rFonts w:hint="eastAsia" w:ascii="仿宋" w:hAnsi="仿宋" w:eastAsia="仿宋" w:cs="仿宋"/>
          <w:b/>
          <w:bCs/>
          <w:sz w:val="24"/>
          <w:szCs w:val="24"/>
        </w:rPr>
        <w:t>国内外研究现状</w:t>
      </w:r>
      <w:bookmarkEnd w:id="3"/>
    </w:p>
    <w:p>
      <w:pPr>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Blog一词最早出现在Peter Merholz的日志类网站Peterme.com的侧边栏中，他将Jorn Barger于1997年12月17日创造的术语“网络日志”（Weblog）变成词组“we blog”。由于读者众多，“Blog”很快就被接受并被定义为名词和动词，可以表示编写博客也可以表示博客。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国际上，</w:t>
      </w:r>
      <w:r>
        <w:rPr>
          <w:rFonts w:hint="eastAsia" w:ascii="仿宋" w:hAnsi="仿宋" w:eastAsia="仿宋" w:cs="仿宋"/>
          <w:sz w:val="24"/>
          <w:szCs w:val="24"/>
        </w:rPr>
        <w:t>第一个博客，由Swarthmore大学的学生Justin Hall创建于1994年。那时还不叫博客，</w:t>
      </w:r>
      <w:r>
        <w:rPr>
          <w:rFonts w:hint="default" w:ascii="仿宋" w:hAnsi="仿宋" w:eastAsia="仿宋" w:cs="仿宋"/>
          <w:sz w:val="24"/>
          <w:szCs w:val="24"/>
        </w:rPr>
        <w:t>当时被称为</w:t>
      </w:r>
      <w:r>
        <w:rPr>
          <w:rFonts w:hint="eastAsia" w:ascii="仿宋" w:hAnsi="仿宋" w:eastAsia="仿宋" w:cs="仿宋"/>
          <w:sz w:val="24"/>
          <w:szCs w:val="24"/>
        </w:rPr>
        <w:t>个人主页。1998年，Jonathan Dube为The Charlotte Observer撰写关于Bonnie飓风的博客，这是传统新闻网站上的第一个博客。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在国内，我国学者孙坚华于1998年博客技术出现后的第一年开始写有关文章，此后国内的博客发展进入了繁荣阶段。</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在博客进入发展阶段之前，国内外博客的索引方式是以内容为主的，以一篇一篇的文章作为检索的数据。在博客的发展阶段，提出了语义化博客的设计，建设语义Blog系统,利用语义网的思想解决传统Blog存在的问题。国内外对于博客内容的寻找、传播以及获取方式依然在进行不断。</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4" w:name="_Toc55657378"/>
      <w:r>
        <w:rPr>
          <w:rStyle w:val="22"/>
          <w:rFonts w:hint="eastAsia" w:ascii="仿宋" w:hAnsi="仿宋" w:eastAsia="仿宋" w:cs="仿宋"/>
          <w:b/>
          <w:bCs/>
          <w:sz w:val="24"/>
          <w:szCs w:val="24"/>
        </w:rPr>
        <w:t>系统相关技术介绍</w:t>
      </w:r>
      <w:bookmarkEnd w:id="4"/>
    </w:p>
    <w:p>
      <w:pPr>
        <w:numPr>
          <w:ilvl w:val="0"/>
          <w:numId w:val="0"/>
        </w:numPr>
        <w:ind w:leftChars="0"/>
        <w:rPr>
          <w:rFonts w:hint="eastAsia"/>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5" w:name="_Toc1278165601"/>
      <w:r>
        <w:rPr>
          <w:rStyle w:val="22"/>
          <w:rFonts w:hint="eastAsia" w:ascii="仿宋" w:hAnsi="仿宋" w:eastAsia="仿宋" w:cs="仿宋"/>
          <w:b/>
          <w:bCs/>
          <w:sz w:val="24"/>
          <w:szCs w:val="24"/>
        </w:rPr>
        <w:t>2.1 SPA（Single Page App）</w:t>
      </w:r>
      <w:bookmarkEnd w:id="5"/>
    </w:p>
    <w:p>
      <w:pPr>
        <w:rPr>
          <w:rFonts w:hint="eastAsia"/>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单页应用（英语：Single Page Application， SPA）是通过动态重写当前页面与用户交互的Web应用程序或网站的模型。避免了传统网页模型的打断用户体验的页面切换方式，也避免了不断的向服务器发送请求去加载整个新页面，减轻了服务器的负担。在单页应用中，通过加载该html时来检索所有必需的代码（HTML，JavaScript和CSS）。或者根据需要动态加载适当的资源并通过路由程序将它们添加到页面中（通常是响应用户操作）。网站所有的页面内容都包含在这个主页面中。但是在实际开发的时候，还是会分开写</w:t>
      </w:r>
      <w:r>
        <w:rPr>
          <w:rFonts w:hint="default" w:ascii="仿宋" w:hAnsi="仿宋" w:eastAsia="仿宋" w:cs="仿宋"/>
          <w:sz w:val="24"/>
          <w:szCs w:val="24"/>
        </w:rPr>
        <w:t>每一个</w:t>
      </w:r>
      <w:r>
        <w:rPr>
          <w:rFonts w:hint="eastAsia" w:ascii="仿宋" w:hAnsi="仿宋" w:eastAsia="仿宋" w:cs="仿宋"/>
          <w:sz w:val="24"/>
          <w:szCs w:val="24"/>
        </w:rPr>
        <w:t>页面片段。SPA支持多种多样的客户端功能，很少需要重新加载整个页面。因此当用户执行操作或在网站的不同页面之间跳转时，不必重新加载整个页面。另外单页应用它在后台提取数据，对单个用户操作的响应更快。</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6" w:name="_Toc850335066"/>
      <w:r>
        <w:rPr>
          <w:rStyle w:val="22"/>
          <w:rFonts w:hint="eastAsia" w:ascii="仿宋" w:hAnsi="仿宋" w:eastAsia="仿宋" w:cs="仿宋"/>
          <w:b/>
          <w:bCs/>
          <w:sz w:val="24"/>
          <w:szCs w:val="24"/>
        </w:rPr>
        <w:t>2.</w:t>
      </w:r>
      <w:r>
        <w:rPr>
          <w:rStyle w:val="22"/>
          <w:rFonts w:hint="default" w:ascii="仿宋" w:hAnsi="仿宋" w:cs="仿宋"/>
          <w:b/>
          <w:bCs/>
          <w:sz w:val="24"/>
          <w:szCs w:val="24"/>
        </w:rPr>
        <w:t>2</w:t>
      </w:r>
      <w:r>
        <w:rPr>
          <w:rStyle w:val="22"/>
          <w:rFonts w:hint="eastAsia" w:ascii="仿宋" w:hAnsi="仿宋" w:eastAsia="仿宋" w:cs="仿宋"/>
          <w:b/>
          <w:bCs/>
          <w:sz w:val="24"/>
          <w:szCs w:val="24"/>
        </w:rPr>
        <w:t xml:space="preserve"> vue.js</w:t>
      </w:r>
      <w:bookmarkEnd w:id="6"/>
    </w:p>
    <w:p>
      <w:pPr>
        <w:rPr>
          <w:rFonts w:hint="eastAsia"/>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rFonts w:hint="eastAsia" w:ascii="仿宋" w:hAnsi="仿宋" w:eastAsia="仿宋" w:cs="仿宋"/>
          <w:b w:val="0"/>
          <w:bCs w:val="0"/>
          <w:sz w:val="24"/>
          <w:szCs w:val="24"/>
        </w:rPr>
      </w:pPr>
      <w:bookmarkStart w:id="7" w:name="_Toc77783477"/>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.1 介绍</w:t>
      </w:r>
      <w:bookmarkEnd w:id="7"/>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Vue.js是尤玉溪编写的用来构建用户界面的渐进式 JavaScript 框架 。与其它大型框架不同的是，Vue 被设计为可以自下而上应用。Vue.js的核心库只关注视图层，这种结构使其不仅易于上手，而且还便于与第三方库或现有项目整合。另一方面，当Vue.js与现代化工具链和各种支持的类库结合使用时可以为构建一个复杂的单页应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8" w:name="_Toc1636840563"/>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 xml:space="preserve"> vue响应式原理</w:t>
      </w:r>
      <w:bookmarkEnd w:id="8"/>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最独特的功能之一是其非侵入性的响应式系统。vue如何追踪变化呢？将普通的 JavaScript 对象传给 Vue 实例的 data 选项时，Vue 将迭代此对象所有的属性，并使用 Object.defineProperty 将所有这些属性转为 getter/setter。Vue.js不支持IE8及更低版本的浏览器，这是由于Object.defineProperty是ES5中无法填充的功能，无法用已有的方式组合去实现。这些 getter/setter 对用户是不可见的，但是内部 Vue 通过它们跟踪依赖关系，在属性被访问和修改时通知变化。每个组件实例都有一个相应的 watcher实例对象，该对象在组件呈现的过程将该属性记录为依赖项。稍后，当调用依赖项的 setter时，会通知 watcher重新计算，从而更新其关联的组件。Vue 响应式系统的底层的细节如图</w:t>
      </w:r>
      <w:r>
        <w:rPr>
          <w:rFonts w:hint="default" w:ascii="仿宋" w:hAnsi="仿宋" w:eastAsia="仿宋" w:cs="仿宋"/>
          <w:sz w:val="24"/>
          <w:szCs w:val="24"/>
        </w:rPr>
        <w:t>2-1所示。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4859020" cy="3037840"/>
            <wp:effectExtent l="0" t="0" r="17780" b="1016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0"/>
                    <a:stretch>
                      <a:fillRect/>
                    </a:stretch>
                  </pic:blipFill>
                  <pic:spPr>
                    <a:xfrm>
                      <a:off x="0" y="0"/>
                      <a:ext cx="4859020" cy="303784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w:t>
      </w:r>
      <w:r>
        <w:rPr>
          <w:rFonts w:hint="default" w:ascii="仿宋" w:hAnsi="仿宋" w:eastAsia="仿宋" w:cs="仿宋"/>
          <w:b/>
          <w:bCs/>
          <w:i w:val="0"/>
          <w:caps w:val="0"/>
          <w:color w:val="2C3E50"/>
          <w:spacing w:val="0"/>
          <w:kern w:val="0"/>
          <w:sz w:val="21"/>
          <w:szCs w:val="21"/>
          <w:lang w:eastAsia="zh-CN" w:bidi="ar"/>
        </w:rPr>
        <w:t>1</w:t>
      </w:r>
      <w:r>
        <w:rPr>
          <w:rFonts w:hint="eastAsia" w:ascii="仿宋" w:hAnsi="仿宋" w:eastAsia="仿宋" w:cs="仿宋"/>
          <w:b/>
          <w:bCs/>
          <w:i w:val="0"/>
          <w:caps w:val="0"/>
          <w:color w:val="2C3E50"/>
          <w:spacing w:val="0"/>
          <w:kern w:val="0"/>
          <w:sz w:val="21"/>
          <w:szCs w:val="21"/>
          <w:lang w:eastAsia="zh-CN" w:bidi="ar"/>
        </w:rPr>
        <w:t xml:space="preserve"> vue响应式原理</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kern w:val="0"/>
          <w:sz w:val="24"/>
          <w:szCs w:val="24"/>
          <w:lang w:eastAsia="zh-CN" w:bidi="ar"/>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9" w:name="_Toc1113824271"/>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w:t>
      </w:r>
      <w:r>
        <w:rPr>
          <w:rStyle w:val="22"/>
          <w:rFonts w:hint="default" w:ascii="仿宋" w:hAnsi="仿宋" w:cs="仿宋"/>
          <w:b w:val="0"/>
          <w:bCs w:val="0"/>
          <w:sz w:val="24"/>
          <w:szCs w:val="24"/>
        </w:rPr>
        <w:t>3</w:t>
      </w:r>
      <w:r>
        <w:rPr>
          <w:rStyle w:val="22"/>
          <w:rFonts w:hint="eastAsia" w:ascii="仿宋" w:hAnsi="仿宋" w:eastAsia="仿宋" w:cs="仿宋"/>
          <w:b w:val="0"/>
          <w:bCs w:val="0"/>
          <w:sz w:val="24"/>
          <w:szCs w:val="24"/>
        </w:rPr>
        <w:t xml:space="preserve"> Vue-cli</w:t>
      </w:r>
      <w:bookmarkEnd w:id="9"/>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cli是基于 webpack构建开发的脚手架工具。拥有一个非常完善的开发生态，开发者只需要关注业务代码本身，而不必操心复杂的 webpack配置，可以说是对开发人员尤其是新手是相当友好的。</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 提供了以下功能</w:t>
      </w:r>
      <w:r>
        <w:rPr>
          <w:rFonts w:hint="default" w:ascii="仿宋" w:hAnsi="仿宋" w:eastAsia="仿宋" w:cs="仿宋"/>
          <w:sz w:val="24"/>
          <w:szCs w:val="24"/>
        </w:rPr>
        <w:t>：(1)</w:t>
      </w:r>
      <w:r>
        <w:rPr>
          <w:rFonts w:hint="eastAsia" w:ascii="仿宋" w:hAnsi="仿宋" w:eastAsia="仿宋" w:cs="仿宋"/>
          <w:sz w:val="24"/>
          <w:szCs w:val="24"/>
        </w:rPr>
        <w:t>通过 @vue/cli 搭建交互式的项目脚手架</w:t>
      </w:r>
      <w:r>
        <w:rPr>
          <w:rFonts w:hint="default" w:ascii="仿宋" w:hAnsi="仿宋" w:eastAsia="仿宋" w:cs="仿宋"/>
          <w:sz w:val="24"/>
          <w:szCs w:val="24"/>
        </w:rPr>
        <w:t>;(2)</w:t>
      </w:r>
      <w:r>
        <w:rPr>
          <w:rFonts w:hint="eastAsia" w:ascii="仿宋" w:hAnsi="仿宋" w:eastAsia="仿宋" w:cs="仿宋"/>
          <w:sz w:val="24"/>
          <w:szCs w:val="24"/>
        </w:rPr>
        <w:t>通过 @vue/cli + @vue/cli-service-global 快速开始零配置原型开发</w:t>
      </w:r>
      <w:r>
        <w:rPr>
          <w:rFonts w:hint="default" w:ascii="仿宋" w:hAnsi="仿宋" w:eastAsia="仿宋" w:cs="仿宋"/>
          <w:sz w:val="24"/>
          <w:szCs w:val="24"/>
        </w:rPr>
        <w:t>;(3)</w:t>
      </w:r>
      <w:r>
        <w:rPr>
          <w:rFonts w:hint="eastAsia" w:ascii="仿宋" w:hAnsi="仿宋" w:eastAsia="仿宋" w:cs="仿宋"/>
          <w:sz w:val="24"/>
          <w:szCs w:val="24"/>
        </w:rPr>
        <w:t>一个运行时依赖 (@vue/cli-service)，该依赖：①可升级；②基于 webpack 构建，并带有合理的默认配置；③可以通过项目内存在的配置文件进行自主配置；④可以通过插件进行扩展</w:t>
      </w:r>
      <w:r>
        <w:rPr>
          <w:rFonts w:hint="default" w:ascii="仿宋" w:hAnsi="仿宋" w:eastAsia="仿宋" w:cs="仿宋"/>
          <w:sz w:val="24"/>
          <w:szCs w:val="24"/>
        </w:rPr>
        <w:t>;</w:t>
      </w:r>
      <w:r>
        <w:rPr>
          <w:rFonts w:hint="eastAsia" w:ascii="仿宋" w:hAnsi="仿宋" w:eastAsia="仿宋" w:cs="仿宋"/>
          <w:sz w:val="24"/>
          <w:szCs w:val="24"/>
        </w:rPr>
        <w:t>⑤丰富的官方插件集，集成了前端生态中的最佳工具</w:t>
      </w:r>
      <w:r>
        <w:rPr>
          <w:rFonts w:hint="default" w:ascii="仿宋" w:hAnsi="仿宋" w:eastAsia="仿宋" w:cs="仿宋"/>
          <w:sz w:val="24"/>
          <w:szCs w:val="24"/>
        </w:rPr>
        <w:t>;</w:t>
      </w:r>
      <w:r>
        <w:rPr>
          <w:rFonts w:hint="eastAsia" w:ascii="仿宋" w:hAnsi="仿宋" w:eastAsia="仿宋" w:cs="仿宋"/>
          <w:sz w:val="24"/>
          <w:szCs w:val="24"/>
        </w:rPr>
        <w:t>⑥用于创建和管理 Vue.js 项目的完全图形用户界面。</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rPr>
      </w:pPr>
      <w:bookmarkStart w:id="10" w:name="_Toc429571798"/>
      <w:r>
        <w:rPr>
          <w:rStyle w:val="22"/>
          <w:rFonts w:hint="eastAsia" w:ascii="仿宋" w:hAnsi="仿宋" w:eastAsia="仿宋" w:cs="仿宋"/>
          <w:b/>
          <w:bCs/>
          <w:sz w:val="24"/>
          <w:szCs w:val="24"/>
        </w:rPr>
        <w:t>2.</w:t>
      </w:r>
      <w:r>
        <w:rPr>
          <w:rStyle w:val="22"/>
          <w:rFonts w:hint="default" w:ascii="仿宋" w:hAnsi="仿宋" w:cs="仿宋"/>
          <w:b/>
          <w:bCs/>
          <w:sz w:val="24"/>
          <w:szCs w:val="24"/>
        </w:rPr>
        <w:t>3</w:t>
      </w:r>
      <w:r>
        <w:rPr>
          <w:rStyle w:val="22"/>
          <w:rFonts w:hint="eastAsia" w:ascii="仿宋" w:hAnsi="仿宋" w:eastAsia="仿宋" w:cs="仿宋"/>
          <w:b/>
          <w:bCs/>
          <w:sz w:val="24"/>
          <w:szCs w:val="24"/>
        </w:rPr>
        <w:t xml:space="preserve"> node.js</w:t>
      </w:r>
      <w:bookmarkEnd w:id="10"/>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rFonts w:hint="eastAsia" w:ascii="仿宋" w:hAnsi="仿宋" w:eastAsia="仿宋" w:cs="仿宋"/>
          <w:sz w:val="24"/>
          <w:szCs w:val="24"/>
        </w:rPr>
      </w:pPr>
      <w:bookmarkStart w:id="11" w:name="_Toc2120671419"/>
      <w:r>
        <w:rPr>
          <w:rFonts w:hint="eastAsia" w:ascii="仿宋" w:hAnsi="仿宋" w:eastAsia="仿宋" w:cs="仿宋"/>
          <w:sz w:val="24"/>
          <w:szCs w:val="24"/>
        </w:rPr>
        <w:t>2.</w:t>
      </w:r>
      <w:r>
        <w:rPr>
          <w:rFonts w:hint="default" w:ascii="仿宋" w:hAnsi="仿宋" w:cs="仿宋"/>
          <w:sz w:val="24"/>
          <w:szCs w:val="24"/>
        </w:rPr>
        <w:t>3</w:t>
      </w:r>
      <w:r>
        <w:rPr>
          <w:rFonts w:hint="eastAsia" w:ascii="仿宋" w:hAnsi="仿宋" w:eastAsia="仿宋" w:cs="仿宋"/>
          <w:sz w:val="24"/>
          <w:szCs w:val="24"/>
        </w:rPr>
        <w:t>.1 简介</w:t>
      </w:r>
      <w:bookmarkEnd w:id="11"/>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node.js出现之前，应用的服务器端实现往往比较复杂。创建服务器的技术门槛比较高，需要有专业的技术知识才可以完成服务器的搭建。并且由于前后端开发语言的差异，使得开发者不得不使用多种编程语言，增加了开发的难度。</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Google Chrome浏览器的v8引擎是一个开源的项目，通过简单的API就可以将其集成进浏览器中，v8解决了使用javascript作为服务端语言的性能与内存管理混乱两大问题。</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Node.js的作者Ryan Dahl将V8引擎内嵌到了操作系统的集成层实现了将其带到服务器的目的。使得开发者可以使用同样的编程语言就可以完成客户端和服务器端的功能。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Style w:val="22"/>
          <w:rFonts w:hint="eastAsia" w:ascii="仿宋" w:hAnsi="仿宋" w:eastAsia="仿宋" w:cs="仿宋"/>
          <w:b w:val="0"/>
          <w:bCs w:val="0"/>
          <w:sz w:val="24"/>
          <w:szCs w:val="24"/>
        </w:rPr>
      </w:pPr>
      <w:bookmarkStart w:id="12" w:name="_Toc338449874"/>
      <w:r>
        <w:rPr>
          <w:rStyle w:val="22"/>
          <w:rFonts w:hint="eastAsia" w:ascii="仿宋" w:hAnsi="仿宋" w:eastAsia="仿宋" w:cs="仿宋"/>
          <w:b w:val="0"/>
          <w:bCs w:val="0"/>
          <w:sz w:val="24"/>
          <w:szCs w:val="24"/>
        </w:rPr>
        <w:t>2.</w:t>
      </w:r>
      <w:r>
        <w:rPr>
          <w:rStyle w:val="22"/>
          <w:rFonts w:hint="default" w:ascii="仿宋" w:hAnsi="仿宋" w:cs="仿宋"/>
          <w:b w:val="0"/>
          <w:bCs w:val="0"/>
          <w:sz w:val="24"/>
          <w:szCs w:val="24"/>
        </w:rPr>
        <w:t>3</w:t>
      </w:r>
      <w:r>
        <w:rPr>
          <w:rStyle w:val="22"/>
          <w:rFonts w:hint="eastAsia" w:ascii="仿宋" w:hAnsi="仿宋" w:eastAsia="仿宋" w:cs="仿宋"/>
          <w:b w:val="0"/>
          <w:bCs w:val="0"/>
          <w:sz w:val="24"/>
          <w:szCs w:val="24"/>
        </w:rPr>
        <w:t>.</w:t>
      </w:r>
      <w:r>
        <w:rPr>
          <w:rStyle w:val="22"/>
          <w:rFonts w:hint="default" w:ascii="仿宋" w:hAnsi="仿宋" w:cs="仿宋"/>
          <w:b w:val="0"/>
          <w:bCs w:val="0"/>
          <w:sz w:val="24"/>
          <w:szCs w:val="24"/>
        </w:rPr>
        <w:t>2</w:t>
      </w:r>
      <w:r>
        <w:rPr>
          <w:rStyle w:val="22"/>
          <w:rFonts w:hint="eastAsia" w:ascii="仿宋" w:hAnsi="仿宋" w:eastAsia="仿宋" w:cs="仿宋"/>
          <w:b w:val="0"/>
          <w:bCs w:val="0"/>
          <w:sz w:val="24"/>
          <w:szCs w:val="24"/>
        </w:rPr>
        <w:t xml:space="preserve"> Node.js Express 框架</w:t>
      </w:r>
      <w:bookmarkEnd w:id="12"/>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 是一个简洁而灵活的 node.js Web应用框架, 提供了一系列强大特性帮助</w:t>
      </w:r>
      <w:r>
        <w:rPr>
          <w:rFonts w:hint="default" w:ascii="仿宋" w:hAnsi="仿宋" w:eastAsia="仿宋" w:cs="仿宋"/>
          <w:sz w:val="24"/>
          <w:szCs w:val="24"/>
        </w:rPr>
        <w:t>开发者</w:t>
      </w:r>
      <w:r>
        <w:rPr>
          <w:rFonts w:hint="eastAsia" w:ascii="仿宋" w:hAnsi="仿宋" w:eastAsia="仿宋" w:cs="仿宋"/>
          <w:sz w:val="24"/>
          <w:szCs w:val="24"/>
        </w:rPr>
        <w:t>创建各种 Web 应用，和丰富的 HTTP 工具。使用 Express 可以快速地搭建一个完整功能的网站。</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Express和js框架或者后台框架一样，把经常使用的东西比如方法放到一起，就形成了自己的一套东西，其实就是一个完善的库文件，里面写了大量的函数。Express的思想是在于在工程师的想法和服务器之间</w:t>
      </w:r>
      <w:r>
        <w:rPr>
          <w:rFonts w:hint="default" w:ascii="仿宋" w:hAnsi="仿宋" w:eastAsia="仿宋" w:cs="仿宋"/>
          <w:sz w:val="24"/>
          <w:szCs w:val="24"/>
        </w:rPr>
        <w:t>作为中介的简单的</w:t>
      </w:r>
      <w:r>
        <w:rPr>
          <w:rFonts w:hint="eastAsia" w:ascii="仿宋" w:hAnsi="仿宋" w:eastAsia="仿宋" w:cs="仿宋"/>
          <w:sz w:val="24"/>
          <w:szCs w:val="24"/>
        </w:rPr>
        <w:t>一层。这并不意味着Express不够健壮，或者没有足够的有用的特性，而是尽量少干预，让</w:t>
      </w:r>
      <w:r>
        <w:rPr>
          <w:rFonts w:hint="default" w:ascii="仿宋" w:hAnsi="仿宋" w:eastAsia="仿宋" w:cs="仿宋"/>
          <w:sz w:val="24"/>
          <w:szCs w:val="24"/>
        </w:rPr>
        <w:t>开发者</w:t>
      </w:r>
      <w:r>
        <w:rPr>
          <w:rFonts w:hint="eastAsia" w:ascii="仿宋" w:hAnsi="仿宋" w:eastAsia="仿宋" w:cs="仿宋"/>
          <w:sz w:val="24"/>
          <w:szCs w:val="24"/>
        </w:rPr>
        <w:t>充分表达自己的思想，同时提供一些有用的东西。Express 框架核心特性如下：</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强大的路由能力。</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强大的静态文件渲染能力。</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Fonts w:hint="eastAsia" w:ascii="仿宋" w:hAnsi="仿宋" w:eastAsia="仿宋" w:cs="仿宋"/>
          <w:b w:val="0"/>
          <w:bCs w:val="0"/>
          <w:sz w:val="24"/>
          <w:szCs w:val="24"/>
        </w:rPr>
        <w:t>对模版引擎支持。可以通过向模板传递参数来动态渲染 HTML页面</w:t>
      </w:r>
      <w:r>
        <w:rPr>
          <w:rFonts w:hint="default" w:ascii="仿宋" w:hAnsi="仿宋" w:eastAsia="仿宋" w:cs="仿宋"/>
          <w:b w:val="0"/>
          <w:bCs w:val="0"/>
          <w:sz w:val="24"/>
          <w:szCs w:val="24"/>
        </w:rPr>
        <w:t>。</w:t>
      </w:r>
    </w:p>
    <w:p>
      <w:pPr>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Fonts w:hint="eastAsia" w:ascii="仿宋" w:hAnsi="仿宋" w:eastAsia="仿宋" w:cs="仿宋"/>
          <w:b w:val="0"/>
          <w:bCs w:val="0"/>
          <w:sz w:val="24"/>
          <w:szCs w:val="24"/>
        </w:rPr>
        <w:t>性能更好。Express 在node.js 上扩展了Web应用所需的功能</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i w:val="0"/>
          <w:caps w:val="0"/>
          <w:color w:val="333333"/>
          <w:spacing w:val="0"/>
          <w:sz w:val="24"/>
          <w:szCs w:val="24"/>
          <w:shd w:val="clear" w:fill="FFFFFF"/>
        </w:rPr>
      </w:pPr>
      <w:r>
        <w:rPr>
          <w:rFonts w:hint="eastAsia" w:ascii="仿宋" w:hAnsi="仿宋" w:eastAsia="仿宋" w:cs="仿宋"/>
          <w:b w:val="0"/>
          <w:bCs w:val="0"/>
          <w:i w:val="0"/>
          <w:caps w:val="0"/>
          <w:color w:val="333333"/>
          <w:spacing w:val="0"/>
          <w:sz w:val="24"/>
          <w:szCs w:val="24"/>
          <w:shd w:val="clear" w:fill="FFFFFF"/>
        </w:rPr>
        <w:t>安装 Express</w:t>
      </w:r>
      <w:r>
        <w:rPr>
          <w:rFonts w:hint="eastAsia" w:ascii="仿宋" w:hAnsi="仿宋" w:eastAsia="仿宋" w:cs="仿宋"/>
          <w:i w:val="0"/>
          <w:caps w:val="0"/>
          <w:color w:val="333333"/>
          <w:spacing w:val="0"/>
          <w:sz w:val="24"/>
          <w:szCs w:val="24"/>
          <w:shd w:val="clear" w:fill="FFFFFF"/>
        </w:rPr>
        <w:t xml:space="preserve"> 并将其保存到依赖列表中：$npm install express --save</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i w:val="0"/>
          <w:caps w:val="0"/>
          <w:color w:val="333333"/>
          <w:spacing w:val="0"/>
          <w:sz w:val="24"/>
          <w:szCs w:val="24"/>
          <w:shd w:val="clear" w:fill="FFFFFF"/>
        </w:rPr>
      </w:pPr>
    </w:p>
    <w:p>
      <w:pPr>
        <w:pStyle w:val="2"/>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13" w:name="_Toc1790335062"/>
      <w:r>
        <w:rPr>
          <w:rStyle w:val="22"/>
          <w:rFonts w:hint="eastAsia" w:ascii="仿宋" w:hAnsi="仿宋" w:eastAsia="仿宋" w:cs="仿宋"/>
          <w:b/>
          <w:bCs/>
          <w:sz w:val="24"/>
          <w:szCs w:val="24"/>
        </w:rPr>
        <w:t>系统分析</w:t>
      </w:r>
      <w:bookmarkEnd w:id="13"/>
    </w:p>
    <w:p>
      <w:pPr>
        <w:pStyle w:val="3"/>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textAlignment w:val="auto"/>
        <w:rPr>
          <w:rStyle w:val="22"/>
          <w:rFonts w:hint="eastAsia" w:ascii="仿宋" w:hAnsi="仿宋" w:eastAsia="仿宋" w:cs="仿宋"/>
          <w:b/>
          <w:bCs/>
          <w:sz w:val="24"/>
          <w:szCs w:val="24"/>
        </w:rPr>
      </w:pPr>
      <w:bookmarkStart w:id="14" w:name="_Toc1768008917"/>
      <w:r>
        <w:rPr>
          <w:rStyle w:val="22"/>
          <w:rFonts w:hint="eastAsia" w:ascii="仿宋" w:hAnsi="仿宋" w:eastAsia="仿宋" w:cs="仿宋"/>
          <w:b/>
          <w:bCs/>
          <w:sz w:val="24"/>
          <w:szCs w:val="24"/>
        </w:rPr>
        <w:t>3.</w:t>
      </w:r>
      <w:r>
        <w:rPr>
          <w:rStyle w:val="22"/>
          <w:rFonts w:hint="default" w:ascii="仿宋" w:hAnsi="仿宋" w:cs="仿宋"/>
          <w:b/>
          <w:bCs/>
          <w:sz w:val="24"/>
          <w:szCs w:val="24"/>
        </w:rPr>
        <w:t>1</w:t>
      </w:r>
      <w:r>
        <w:rPr>
          <w:rStyle w:val="22"/>
          <w:rFonts w:hint="eastAsia" w:ascii="仿宋" w:hAnsi="仿宋" w:eastAsia="仿宋" w:cs="仿宋"/>
          <w:b/>
          <w:bCs/>
          <w:sz w:val="24"/>
          <w:szCs w:val="24"/>
        </w:rPr>
        <w:t xml:space="preserve"> 可行性分析</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可行性分析(Feasibility Analysis)的目的是以最小的代价在尽可能短的时间内确定问题是否能够解决。为了确定开发具有可行性，对本系统主要进行了以下几个方面的分析。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技术可行性分析：本人对于vue.js与node.js在实习中有所接触，对这方面有所了解，所以从技术方面看做个人博客是可行的。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rPr>
      </w:pPr>
      <w:r>
        <w:rPr>
          <w:rStyle w:val="22"/>
          <w:rFonts w:hint="eastAsia" w:ascii="仿宋" w:hAnsi="仿宋" w:eastAsia="仿宋" w:cs="仿宋"/>
          <w:b w:val="0"/>
          <w:bCs w:val="0"/>
          <w:sz w:val="24"/>
          <w:szCs w:val="24"/>
        </w:rPr>
        <w:t>时间可行性：现在博客技术已经非常成熟，多方面的问题都有成熟的解决方案，结合技术可行性，在预定的时间里可以完成此次设计。</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15" w:name="_Toc194644480"/>
      <w:r>
        <w:rPr>
          <w:rStyle w:val="22"/>
          <w:rFonts w:hint="eastAsia" w:ascii="仿宋" w:hAnsi="仿宋" w:eastAsia="仿宋" w:cs="仿宋"/>
          <w:b/>
          <w:bCs/>
          <w:sz w:val="24"/>
          <w:szCs w:val="24"/>
        </w:rPr>
        <w:t>3.</w:t>
      </w:r>
      <w:r>
        <w:rPr>
          <w:rStyle w:val="22"/>
          <w:rFonts w:hint="default" w:ascii="仿宋" w:hAnsi="仿宋" w:cs="仿宋"/>
          <w:b/>
          <w:bCs/>
          <w:sz w:val="24"/>
          <w:szCs w:val="24"/>
        </w:rPr>
        <w:t>2</w:t>
      </w:r>
      <w:r>
        <w:rPr>
          <w:rStyle w:val="22"/>
          <w:rFonts w:hint="eastAsia" w:ascii="仿宋" w:hAnsi="仿宋" w:eastAsia="仿宋" w:cs="仿宋"/>
          <w:b/>
          <w:bCs/>
          <w:sz w:val="24"/>
          <w:szCs w:val="24"/>
        </w:rPr>
        <w:t>需求分析</w:t>
      </w:r>
      <w:bookmarkEnd w:id="15"/>
    </w:p>
    <w:p>
      <w:pPr>
        <w:rPr>
          <w:rFonts w:hint="eastAsia"/>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想要完成一个系统，需求分析是第一步，明确系统是什么方向，要干什么，要完成那些功能。</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本系统需求如下：</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博客的游客用户可以在网站上对文章进行常规访问。以及在通过注册</w:t>
      </w:r>
      <w:r>
        <w:rPr>
          <w:rFonts w:hint="default" w:ascii="仿宋" w:hAnsi="仿宋" w:eastAsia="仿宋" w:cs="仿宋"/>
          <w:b w:val="0"/>
          <w:bCs w:val="0"/>
          <w:sz w:val="24"/>
          <w:szCs w:val="24"/>
        </w:rPr>
        <w:t>登陆</w:t>
      </w:r>
      <w:r>
        <w:rPr>
          <w:rFonts w:hint="eastAsia" w:ascii="仿宋" w:hAnsi="仿宋" w:eastAsia="仿宋" w:cs="仿宋"/>
          <w:b w:val="0"/>
          <w:bCs w:val="0"/>
          <w:sz w:val="24"/>
          <w:szCs w:val="24"/>
        </w:rPr>
        <w:t>后</w:t>
      </w:r>
      <w:r>
        <w:rPr>
          <w:rFonts w:hint="default" w:ascii="仿宋" w:hAnsi="仿宋" w:eastAsia="仿宋" w:cs="仿宋"/>
          <w:b w:val="0"/>
          <w:bCs w:val="0"/>
          <w:sz w:val="24"/>
          <w:szCs w:val="24"/>
        </w:rPr>
        <w:t>成为注册用户</w:t>
      </w:r>
      <w:r>
        <w:rPr>
          <w:rFonts w:hint="eastAsia" w:ascii="仿宋" w:hAnsi="仿宋" w:eastAsia="仿宋" w:cs="仿宋"/>
          <w:b w:val="0"/>
          <w:bCs w:val="0"/>
          <w:sz w:val="24"/>
          <w:szCs w:val="24"/>
        </w:rPr>
        <w:t>，可以进行</w:t>
      </w:r>
      <w:r>
        <w:rPr>
          <w:rFonts w:hint="default" w:ascii="仿宋" w:hAnsi="仿宋" w:eastAsia="仿宋" w:cs="仿宋"/>
          <w:b w:val="0"/>
          <w:bCs w:val="0"/>
          <w:sz w:val="24"/>
          <w:szCs w:val="24"/>
        </w:rPr>
        <w:t>对已</w:t>
      </w:r>
      <w:r>
        <w:rPr>
          <w:rFonts w:hint="eastAsia" w:ascii="仿宋" w:hAnsi="仿宋" w:eastAsia="仿宋" w:cs="仿宋"/>
          <w:b w:val="0"/>
          <w:bCs w:val="0"/>
          <w:sz w:val="24"/>
          <w:szCs w:val="24"/>
        </w:rPr>
        <w:t>发表文章</w:t>
      </w:r>
      <w:r>
        <w:rPr>
          <w:rFonts w:hint="default" w:ascii="仿宋" w:hAnsi="仿宋" w:eastAsia="仿宋" w:cs="仿宋"/>
          <w:b w:val="0"/>
          <w:bCs w:val="0"/>
          <w:sz w:val="24"/>
          <w:szCs w:val="24"/>
        </w:rPr>
        <w:t>的</w:t>
      </w:r>
      <w:r>
        <w:rPr>
          <w:rFonts w:hint="eastAsia" w:ascii="仿宋" w:hAnsi="仿宋" w:eastAsia="仿宋" w:cs="仿宋"/>
          <w:b w:val="0"/>
          <w:bCs w:val="0"/>
          <w:sz w:val="24"/>
          <w:szCs w:val="24"/>
        </w:rPr>
        <w:t>评论。博主可以通过后台对用户进行管理</w:t>
      </w:r>
      <w:r>
        <w:rPr>
          <w:rFonts w:hint="default" w:ascii="仿宋" w:hAnsi="仿宋" w:eastAsia="仿宋" w:cs="仿宋"/>
          <w:b w:val="0"/>
          <w:bCs w:val="0"/>
          <w:sz w:val="24"/>
          <w:szCs w:val="24"/>
        </w:rPr>
        <w:t>，以及对</w:t>
      </w:r>
      <w:r>
        <w:rPr>
          <w:rFonts w:hint="eastAsia" w:ascii="仿宋" w:hAnsi="仿宋" w:eastAsia="仿宋" w:cs="仿宋"/>
          <w:b w:val="0"/>
          <w:bCs w:val="0"/>
          <w:sz w:val="24"/>
          <w:szCs w:val="24"/>
        </w:rPr>
        <w:t>文章与文章分类添加、删除、修改。</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针对博客系统的以上需求，总结出如下信息：</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用户分为游客、普通用户和超级管理用户。</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（2）超级管理用户员可以用户进行管理和设置权限。</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（3）博客的超级管理员涉及对博客的文章类型管理、文章管理、评论管理、和用户管理。</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（4）用户可以阅读文章、发表评论，游客只能进行文章的阅读。</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（5）文章类型与文章之间形成一对多的关系，文章与评论之间也是一对多的关系。</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lang w:eastAsia="zh-CN"/>
        </w:rPr>
      </w:pPr>
    </w:p>
    <w:p>
      <w:pPr>
        <w:pStyle w:val="2"/>
        <w:keepNext w:val="0"/>
        <w:keepLines w:val="0"/>
        <w:pageBreakBefore w:val="0"/>
        <w:widowControl w:val="0"/>
        <w:numPr>
          <w:ilvl w:val="0"/>
          <w:numId w:val="3"/>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16" w:name="_Toc772180979"/>
      <w:r>
        <w:rPr>
          <w:rStyle w:val="22"/>
          <w:rFonts w:hint="eastAsia" w:ascii="仿宋" w:hAnsi="仿宋" w:eastAsia="仿宋" w:cs="仿宋"/>
          <w:b/>
          <w:bCs/>
          <w:sz w:val="24"/>
          <w:szCs w:val="24"/>
        </w:rPr>
        <w:t>系统概要设计</w:t>
      </w:r>
      <w:bookmarkEnd w:id="16"/>
      <w:r>
        <w:rPr>
          <w:rStyle w:val="22"/>
          <w:rFonts w:hint="eastAsia" w:ascii="仿宋" w:hAnsi="仿宋" w:eastAsia="仿宋" w:cs="仿宋"/>
          <w:b/>
          <w:bCs/>
          <w:sz w:val="24"/>
          <w:szCs w:val="24"/>
        </w:rPr>
        <w:tab/>
      </w:r>
    </w:p>
    <w:p>
      <w:pPr>
        <w:numPr>
          <w:ilvl w:val="0"/>
          <w:numId w:val="0"/>
        </w:numPr>
        <w:ind w:leftChars="0"/>
        <w:rPr>
          <w:rFonts w:hint="eastAsi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个人博客结构上分为前台系统，后台系统和数据库。前台主要用作展示，后台进行具体管理。总体规划如图4-1所示。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 xml:space="preserve">  </w:t>
      </w:r>
      <w:r>
        <w:rPr>
          <w:rFonts w:hint="eastAsia" w:ascii="仿宋" w:hAnsi="仿宋" w:eastAsia="仿宋" w:cs="仿宋"/>
          <w:sz w:val="24"/>
          <w:szCs w:val="24"/>
        </w:rPr>
        <w:drawing>
          <wp:inline distT="0" distB="0" distL="114300" distR="114300">
            <wp:extent cx="5002530" cy="2639695"/>
            <wp:effectExtent l="6350" t="0" r="20320"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4-1 总体规划图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17" w:name="_Toc802035232"/>
      <w:r>
        <w:rPr>
          <w:rFonts w:hint="eastAsia" w:ascii="仿宋" w:hAnsi="仿宋" w:eastAsia="仿宋" w:cs="仿宋"/>
          <w:sz w:val="24"/>
          <w:szCs w:val="24"/>
        </w:rPr>
        <w:t>4.1前台功能设计</w:t>
      </w:r>
      <w:bookmarkEnd w:id="17"/>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在前台，游客浏览首页，文章详情页，文章列表与文章分类，注册用户在此基础上可以对文章进行评论。</w:t>
      </w:r>
      <w:r>
        <w:rPr>
          <w:rFonts w:hint="default" w:ascii="仿宋" w:hAnsi="仿宋" w:eastAsia="仿宋" w:cs="仿宋"/>
          <w:sz w:val="24"/>
          <w:szCs w:val="24"/>
        </w:rPr>
        <w:t>前台功能结构如图4-2所示。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132070" cy="2074545"/>
            <wp:effectExtent l="0" t="0" r="2413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4-2 前台功能结构图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18" w:name="_Toc51292005"/>
      <w:r>
        <w:rPr>
          <w:rFonts w:hint="eastAsia" w:ascii="仿宋" w:hAnsi="仿宋" w:eastAsia="仿宋" w:cs="仿宋"/>
          <w:sz w:val="24"/>
          <w:szCs w:val="24"/>
        </w:rPr>
        <w:t>4.2后台功能设计</w:t>
      </w:r>
      <w:bookmarkEnd w:id="18"/>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系统的超级管理员通过预设的账号密码</w:t>
      </w:r>
      <w:r>
        <w:rPr>
          <w:rFonts w:hint="default" w:ascii="仿宋" w:hAnsi="仿宋" w:eastAsia="仿宋" w:cs="仿宋"/>
          <w:sz w:val="24"/>
          <w:szCs w:val="24"/>
        </w:rPr>
        <w:t>登陆</w:t>
      </w:r>
      <w:r>
        <w:rPr>
          <w:rFonts w:hint="eastAsia" w:ascii="仿宋" w:hAnsi="仿宋" w:eastAsia="仿宋" w:cs="仿宋"/>
          <w:sz w:val="24"/>
          <w:szCs w:val="24"/>
        </w:rPr>
        <w:t>后台。可以有所有的权限，对评论进行查看和删除；对注册用户进行管理，可以进行的操作有查看和封禁，对文章进行增删查改，对文章分类进行增删查改。</w:t>
      </w:r>
      <w:r>
        <w:rPr>
          <w:rFonts w:hint="default" w:ascii="仿宋" w:hAnsi="仿宋" w:eastAsia="仿宋" w:cs="仿宋"/>
          <w:sz w:val="24"/>
          <w:szCs w:val="24"/>
        </w:rPr>
        <w:t>后台功能结构如图4-3所示。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080000" cy="2160270"/>
            <wp:effectExtent l="6350" t="0" r="1905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4-3 后台功能结构图</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19" w:name="_Toc923785588"/>
      <w:r>
        <w:rPr>
          <w:rFonts w:hint="eastAsia" w:ascii="仿宋" w:hAnsi="仿宋" w:eastAsia="仿宋" w:cs="仿宋"/>
          <w:sz w:val="24"/>
          <w:szCs w:val="24"/>
        </w:rPr>
        <w:t>4.3数据库设计</w:t>
      </w:r>
      <w:bookmarkEnd w:id="19"/>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数据库是个人博客设计的主要部分，本系统选用了mysql数据库，使用navicat premium可视化数据库管理工具进行数据库的设计与管理。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rPr>
      </w:pPr>
      <w:bookmarkStart w:id="20" w:name="_Toc1905093353"/>
      <w:r>
        <w:rPr>
          <w:rFonts w:hint="eastAsia" w:ascii="仿宋" w:hAnsi="仿宋" w:eastAsia="仿宋" w:cs="仿宋"/>
          <w:sz w:val="24"/>
          <w:szCs w:val="24"/>
        </w:rPr>
        <w:t>4.3.1 概念结构设计</w:t>
      </w:r>
      <w:bookmarkEnd w:id="20"/>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对于属性比较多的实体，在E</w:t>
      </w:r>
      <w:r>
        <w:rPr>
          <w:rFonts w:hint="default" w:ascii="仿宋" w:hAnsi="仿宋" w:eastAsia="仿宋" w:cs="仿宋"/>
          <w:sz w:val="24"/>
          <w:szCs w:val="24"/>
        </w:rPr>
        <w:t>-</w:t>
      </w:r>
      <w:r>
        <w:rPr>
          <w:rFonts w:hint="eastAsia" w:ascii="仿宋" w:hAnsi="仿宋" w:eastAsia="仿宋" w:cs="仿宋"/>
          <w:sz w:val="24"/>
          <w:szCs w:val="24"/>
        </w:rPr>
        <w:t>R图中只列出了部分属性以做示意，具体的详细设计将体现在数据库表的结构中。如图</w:t>
      </w:r>
      <w:r>
        <w:rPr>
          <w:rFonts w:hint="default" w:ascii="仿宋" w:hAnsi="仿宋" w:eastAsia="仿宋" w:cs="仿宋"/>
          <w:sz w:val="24"/>
          <w:szCs w:val="24"/>
        </w:rPr>
        <w:t>4-4</w:t>
      </w:r>
      <w:r>
        <w:rPr>
          <w:rFonts w:hint="eastAsia" w:ascii="仿宋" w:hAnsi="仿宋" w:eastAsia="仿宋" w:cs="仿宋"/>
          <w:sz w:val="24"/>
          <w:szCs w:val="24"/>
        </w:rPr>
        <w:t>所示</w:t>
      </w:r>
      <w:r>
        <w:rPr>
          <w:rFonts w:hint="default" w:ascii="仿宋" w:hAnsi="仿宋" w:eastAsia="仿宋" w:cs="仿宋"/>
          <w:sz w:val="24"/>
          <w:szCs w:val="24"/>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 w:hAnsi="仿宋" w:eastAsia="仿宋" w:cs="仿宋"/>
          <w:b/>
          <w:bCs/>
          <w:sz w:val="24"/>
          <w:szCs w:val="24"/>
        </w:rPr>
      </w:pPr>
      <w:r>
        <w:rPr>
          <w:rFonts w:hint="default" w:ascii="仿宋" w:hAnsi="仿宋" w:eastAsia="仿宋" w:cs="仿宋"/>
          <w:sz w:val="24"/>
          <w:szCs w:val="24"/>
        </w:rPr>
        <w:t xml:space="preserve"> </w:t>
      </w:r>
      <w:r>
        <w:rPr>
          <w:rFonts w:hint="eastAsia" w:ascii="仿宋" w:hAnsi="仿宋" w:eastAsia="仿宋" w:cs="仿宋"/>
          <w:sz w:val="24"/>
          <w:szCs w:val="24"/>
        </w:rPr>
        <w:drawing>
          <wp:inline distT="0" distB="0" distL="114300" distR="114300">
            <wp:extent cx="5150485" cy="3381375"/>
            <wp:effectExtent l="0" t="0" r="5715" b="222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3"/>
                    <a:stretch>
                      <a:fillRect/>
                    </a:stretch>
                  </pic:blipFill>
                  <pic:spPr>
                    <a:xfrm>
                      <a:off x="0" y="0"/>
                      <a:ext cx="5150485" cy="338137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4-4 数据库概念结构</w:t>
      </w:r>
      <w:r>
        <w:rPr>
          <w:rFonts w:hint="default" w:ascii="仿宋" w:hAnsi="仿宋" w:eastAsia="仿宋" w:cs="仿宋"/>
          <w:b/>
          <w:bCs/>
          <w:i w:val="0"/>
          <w:caps w:val="0"/>
          <w:color w:val="2C3E50"/>
          <w:spacing w:val="0"/>
          <w:kern w:val="0"/>
          <w:sz w:val="21"/>
          <w:szCs w:val="21"/>
          <w:lang w:eastAsia="zh-CN" w:bidi="ar"/>
        </w:rPr>
        <w:t>E-R</w:t>
      </w:r>
      <w:r>
        <w:rPr>
          <w:rFonts w:hint="eastAsia" w:ascii="仿宋" w:hAnsi="仿宋" w:eastAsia="仿宋" w:cs="仿宋"/>
          <w:b/>
          <w:bCs/>
          <w:i w:val="0"/>
          <w:caps w:val="0"/>
          <w:color w:val="2C3E50"/>
          <w:spacing w:val="0"/>
          <w:kern w:val="0"/>
          <w:sz w:val="21"/>
          <w:szCs w:val="21"/>
          <w:lang w:eastAsia="zh-CN" w:bidi="ar"/>
        </w:rPr>
        <w:t>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eastAsia" w:ascii="仿宋" w:hAnsi="仿宋" w:eastAsia="仿宋" w:cs="仿宋"/>
          <w:sz w:val="24"/>
          <w:szCs w:val="24"/>
        </w:rPr>
      </w:pPr>
      <w:bookmarkStart w:id="21" w:name="_Toc2070290748"/>
      <w:r>
        <w:rPr>
          <w:rFonts w:hint="eastAsia" w:ascii="仿宋" w:hAnsi="仿宋" w:eastAsia="仿宋" w:cs="仿宋"/>
          <w:sz w:val="24"/>
          <w:szCs w:val="24"/>
        </w:rPr>
        <w:t>4.3.2逻辑结构设计</w:t>
      </w:r>
      <w:bookmarkEnd w:id="21"/>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20" w:firstLine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以各个实体之间的关系为基础，</w:t>
      </w:r>
      <w:r>
        <w:rPr>
          <w:rFonts w:hint="eastAsia" w:ascii="仿宋" w:hAnsi="仿宋" w:eastAsia="仿宋" w:cs="仿宋"/>
          <w:b w:val="0"/>
          <w:bCs w:val="0"/>
          <w:sz w:val="24"/>
          <w:szCs w:val="24"/>
        </w:rPr>
        <w:t>个人博客系统的表结构设计如下</w:t>
      </w:r>
      <w:r>
        <w:rPr>
          <w:rFonts w:hint="default" w:ascii="仿宋" w:hAnsi="仿宋" w:eastAsia="仿宋" w:cs="仿宋"/>
          <w:b w:val="0"/>
          <w:bCs w:val="0"/>
          <w:sz w:val="24"/>
          <w:szCs w:val="24"/>
        </w:rPr>
        <w:t>列表所示</w:t>
      </w:r>
      <w:r>
        <w:rPr>
          <w:rFonts w:hint="eastAsia" w:ascii="仿宋" w:hAnsi="仿宋" w:eastAsia="仿宋" w:cs="仿宋"/>
          <w:b w:val="0"/>
          <w:bCs w:val="0"/>
          <w:sz w:val="24"/>
          <w:szCs w:val="24"/>
        </w:rPr>
        <w:t>。</w:t>
      </w:r>
    </w:p>
    <w:p>
      <w:pPr>
        <w:keepNext w:val="0"/>
        <w:keepLines w:val="0"/>
        <w:pageBreakBefore w:val="0"/>
        <w:numPr>
          <w:ilvl w:val="0"/>
          <w:numId w:val="5"/>
        </w:numPr>
        <w:kinsoku/>
        <w:wordWrap/>
        <w:overflowPunct/>
        <w:topLinePunct w:val="0"/>
        <w:autoSpaceDE/>
        <w:autoSpaceDN/>
        <w:bidi w:val="0"/>
        <w:adjustRightInd/>
        <w:snapToGrid/>
        <w:spacing w:beforeAutospacing="0" w:afterAutospacing="0" w:line="400" w:lineRule="exact"/>
        <w:ind w:left="420" w:leftChars="0"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用户表管理用户的信息。表结构设计如</w:t>
      </w:r>
      <w:r>
        <w:rPr>
          <w:rFonts w:hint="default" w:ascii="仿宋" w:hAnsi="仿宋" w:eastAsia="仿宋" w:cs="仿宋"/>
          <w:b w:val="0"/>
          <w:bCs w:val="0"/>
          <w:sz w:val="24"/>
          <w:szCs w:val="24"/>
        </w:rPr>
        <w:t>表4-1所示。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4-1  用户表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25"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804"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310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1958"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25"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用户ID(主键)</w:t>
            </w:r>
          </w:p>
        </w:tc>
      </w:tr>
      <w:tr>
        <w:tblPrEx>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account</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登陆</w:t>
            </w:r>
            <w:r>
              <w:rPr>
                <w:rFonts w:hint="eastAsia" w:ascii="仿宋" w:hAnsi="仿宋" w:eastAsia="仿宋" w:cs="仿宋"/>
                <w:b w:val="0"/>
                <w:bCs w:val="0"/>
                <w:sz w:val="24"/>
                <w:szCs w:val="24"/>
                <w:vertAlign w:val="baseline"/>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password</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pwd_salt</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nickname</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birthday</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date</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gender</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introduce</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200</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172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role_id</w:t>
            </w:r>
          </w:p>
        </w:tc>
        <w:tc>
          <w:tcPr>
            <w:tcW w:w="1725"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w:t>
            </w:r>
          </w:p>
        </w:tc>
      </w:tr>
    </w:tbl>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jc w:val="both"/>
        <w:textAlignment w:val="auto"/>
        <w:rPr>
          <w:rFonts w:hint="eastAsia" w:ascii="仿宋" w:hAnsi="仿宋" w:eastAsia="仿宋" w:cs="仿宋"/>
          <w:b/>
          <w:bCs/>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（2）</w:t>
      </w:r>
      <w:r>
        <w:rPr>
          <w:rFonts w:hint="eastAsia" w:ascii="仿宋" w:hAnsi="仿宋" w:eastAsia="仿宋" w:cs="仿宋"/>
          <w:b w:val="0"/>
          <w:bCs w:val="0"/>
          <w:sz w:val="24"/>
          <w:szCs w:val="24"/>
        </w:rPr>
        <w:t>评论表存储文章的评论</w:t>
      </w:r>
      <w:r>
        <w:rPr>
          <w:rFonts w:hint="default" w:ascii="仿宋" w:hAnsi="仿宋" w:eastAsia="仿宋" w:cs="仿宋"/>
          <w:b w:val="0"/>
          <w:bCs w:val="0"/>
          <w:sz w:val="24"/>
          <w:szCs w:val="24"/>
        </w:rPr>
        <w:t>，</w:t>
      </w:r>
      <w:r>
        <w:rPr>
          <w:rFonts w:hint="eastAsia" w:ascii="仿宋" w:hAnsi="仿宋" w:eastAsia="仿宋" w:cs="仿宋"/>
          <w:b w:val="0"/>
          <w:bCs w:val="0"/>
          <w:sz w:val="24"/>
          <w:szCs w:val="24"/>
        </w:rPr>
        <w:t>表结构设计如</w:t>
      </w:r>
      <w:r>
        <w:rPr>
          <w:rFonts w:hint="default" w:ascii="仿宋" w:hAnsi="仿宋" w:eastAsia="仿宋" w:cs="仿宋"/>
          <w:b w:val="0"/>
          <w:bCs w:val="0"/>
          <w:sz w:val="24"/>
          <w:szCs w:val="24"/>
        </w:rPr>
        <w:t>表4-2所示。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val="0"/>
          <w:bCs w:val="0"/>
          <w:sz w:val="24"/>
          <w:szCs w:val="24"/>
        </w:rPr>
      </w:pPr>
      <w:r>
        <w:rPr>
          <w:rFonts w:hint="eastAsia" w:ascii="仿宋" w:hAnsi="仿宋" w:eastAsia="仿宋" w:cs="仿宋"/>
          <w:b/>
          <w:bCs/>
          <w:i w:val="0"/>
          <w:caps w:val="0"/>
          <w:color w:val="2C3E50"/>
          <w:spacing w:val="0"/>
          <w:kern w:val="0"/>
          <w:sz w:val="21"/>
          <w:szCs w:val="21"/>
          <w:lang w:eastAsia="zh-CN" w:bidi="ar"/>
        </w:rPr>
        <w:t>表 4-2  评论表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Layout w:type="fixed"/>
        </w:tblPrEx>
        <w:trPr>
          <w:trHeight w:val="90" w:hRule="atLeast"/>
        </w:trPr>
        <w:tc>
          <w:tcPr>
            <w:tcW w:w="2221"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6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683"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917"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6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art_id</w:t>
            </w:r>
          </w:p>
        </w:tc>
        <w:tc>
          <w:tcPr>
            <w:tcW w:w="176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w:t>
            </w:r>
          </w:p>
        </w:tc>
      </w:tr>
      <w:tr>
        <w:tblPrEx>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176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917"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评论内容</w:t>
            </w:r>
          </w:p>
        </w:tc>
      </w:tr>
      <w:tr>
        <w:tblPrEx>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w:t>
            </w:r>
          </w:p>
        </w:tc>
        <w:tc>
          <w:tcPr>
            <w:tcW w:w="176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917"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评论人</w:t>
            </w:r>
          </w:p>
        </w:tc>
      </w:tr>
      <w:tr>
        <w:tblPrEx>
          <w:tblLayout w:type="fixed"/>
        </w:tblPrEx>
        <w:tc>
          <w:tcPr>
            <w:tcW w:w="2221"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state</w:t>
            </w:r>
          </w:p>
        </w:tc>
        <w:tc>
          <w:tcPr>
            <w:tcW w:w="176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tinyint</w:t>
            </w:r>
          </w:p>
        </w:tc>
        <w:tc>
          <w:tcPr>
            <w:tcW w:w="1683"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1</w:t>
            </w:r>
          </w:p>
        </w:tc>
        <w:tc>
          <w:tcPr>
            <w:tcW w:w="2917"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评论状态</w:t>
            </w: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default" w:ascii="仿宋" w:hAnsi="仿宋" w:eastAsia="仿宋" w:cs="仿宋"/>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（3）</w:t>
      </w:r>
      <w:r>
        <w:rPr>
          <w:rFonts w:hint="eastAsia" w:ascii="仿宋" w:hAnsi="仿宋" w:eastAsia="仿宋" w:cs="仿宋"/>
          <w:b w:val="0"/>
          <w:bCs w:val="0"/>
          <w:sz w:val="24"/>
          <w:szCs w:val="24"/>
        </w:rPr>
        <w:t>文章表管理博客发表的文章，表结构设计如</w:t>
      </w:r>
      <w:r>
        <w:rPr>
          <w:rFonts w:hint="default" w:ascii="仿宋" w:hAnsi="仿宋" w:eastAsia="仿宋" w:cs="仿宋"/>
          <w:b w:val="0"/>
          <w:bCs w:val="0"/>
          <w:sz w:val="24"/>
          <w:szCs w:val="24"/>
        </w:rPr>
        <w:t>表4-3所示。</w:t>
      </w:r>
      <w:r>
        <w:rPr>
          <w:rFonts w:hint="default" w:ascii="仿宋" w:hAnsi="仿宋" w:eastAsia="仿宋" w:cs="仿宋"/>
          <w:b w:val="0"/>
          <w:bCs w:val="0"/>
          <w:sz w:val="24"/>
          <w:szCs w:val="24"/>
        </w:rPr>
        <w:tab/>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4-3  文章表</w:t>
      </w:r>
    </w:p>
    <w:tbl>
      <w:tblPr>
        <w:tblStyle w:val="21"/>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2199"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40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784"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2221"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2199"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784"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文章ID(主键)</w:t>
            </w:r>
          </w:p>
        </w:tc>
      </w:tr>
      <w:tr>
        <w:tblPrEx>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type</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title</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mediumtext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author_id</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views</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Comments</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top</w:t>
            </w:r>
          </w:p>
        </w:tc>
        <w:tc>
          <w:tcPr>
            <w:tcW w:w="2199"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40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1</w:t>
            </w:r>
          </w:p>
        </w:tc>
        <w:tc>
          <w:tcPr>
            <w:tcW w:w="2784"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文章是否置顶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createtime</w:t>
            </w:r>
          </w:p>
        </w:tc>
        <w:tc>
          <w:tcPr>
            <w:tcW w:w="2199"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updatetime</w:t>
            </w:r>
          </w:p>
        </w:tc>
        <w:tc>
          <w:tcPr>
            <w:tcW w:w="2199"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400"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784" w:type="dxa"/>
            <w:tcBorders>
              <w:top w:val="nil"/>
              <w:left w:val="nil"/>
              <w:bottom w:val="nil"/>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2199"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400"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100</w:t>
            </w:r>
          </w:p>
        </w:tc>
        <w:tc>
          <w:tcPr>
            <w:tcW w:w="2784" w:type="dxa"/>
            <w:tcBorders>
              <w:top w:val="nil"/>
              <w:left w:val="nil"/>
              <w:bottom w:val="single" w:color="000000" w:sz="4" w:space="0"/>
              <w:right w:val="nil"/>
            </w:tcBorders>
            <w:vAlign w:val="top"/>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对文章的简要描述</w:t>
            </w: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default" w:ascii="仿宋" w:hAnsi="仿宋" w:eastAsia="仿宋" w:cs="仿宋"/>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（5）角色</w:t>
      </w:r>
      <w:r>
        <w:rPr>
          <w:rFonts w:hint="eastAsia" w:ascii="仿宋" w:hAnsi="仿宋" w:eastAsia="仿宋" w:cs="仿宋"/>
          <w:b w:val="0"/>
          <w:bCs w:val="0"/>
          <w:sz w:val="24"/>
          <w:szCs w:val="24"/>
        </w:rPr>
        <w:t>表</w:t>
      </w:r>
      <w:r>
        <w:rPr>
          <w:rFonts w:hint="default" w:ascii="仿宋" w:hAnsi="仿宋" w:eastAsia="仿宋" w:cs="仿宋"/>
          <w:b w:val="0"/>
          <w:bCs w:val="0"/>
          <w:sz w:val="24"/>
          <w:szCs w:val="24"/>
        </w:rPr>
        <w:t>设置了不同角色对应的不同权限</w:t>
      </w:r>
      <w:r>
        <w:rPr>
          <w:rFonts w:hint="eastAsia" w:ascii="仿宋" w:hAnsi="仿宋" w:eastAsia="仿宋" w:cs="仿宋"/>
          <w:b w:val="0"/>
          <w:bCs w:val="0"/>
          <w:sz w:val="24"/>
          <w:szCs w:val="24"/>
        </w:rPr>
        <w:t>，表结构设计如</w:t>
      </w:r>
      <w:r>
        <w:rPr>
          <w:rFonts w:hint="default" w:ascii="仿宋" w:hAnsi="仿宋" w:eastAsia="仿宋" w:cs="仿宋"/>
          <w:b w:val="0"/>
          <w:bCs w:val="0"/>
          <w:sz w:val="24"/>
          <w:szCs w:val="24"/>
        </w:rPr>
        <w:t>表4-4所示。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 xml:space="preserve">表 4-4  </w:t>
      </w:r>
      <w:r>
        <w:rPr>
          <w:rFonts w:hint="default" w:ascii="仿宋" w:hAnsi="仿宋" w:eastAsia="仿宋" w:cs="仿宋"/>
          <w:b/>
          <w:bCs/>
          <w:i w:val="0"/>
          <w:caps w:val="0"/>
          <w:color w:val="2C3E50"/>
          <w:spacing w:val="0"/>
          <w:kern w:val="0"/>
          <w:sz w:val="21"/>
          <w:szCs w:val="21"/>
          <w:lang w:eastAsia="zh-CN" w:bidi="ar"/>
        </w:rPr>
        <w:t>角色</w:t>
      </w:r>
      <w:r>
        <w:rPr>
          <w:rFonts w:hint="eastAsia" w:ascii="仿宋" w:hAnsi="仿宋" w:eastAsia="仿宋" w:cs="仿宋"/>
          <w:b/>
          <w:bCs/>
          <w:i w:val="0"/>
          <w:caps w:val="0"/>
          <w:color w:val="2C3E50"/>
          <w:spacing w:val="0"/>
          <w:kern w:val="0"/>
          <w:sz w:val="21"/>
          <w:szCs w:val="21"/>
          <w:lang w:eastAsia="zh-CN" w:bidi="ar"/>
        </w:rPr>
        <w:t>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0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72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57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0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72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7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name</w:t>
            </w:r>
          </w:p>
        </w:tc>
        <w:tc>
          <w:tcPr>
            <w:tcW w:w="170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角色名称</w:t>
            </w:r>
          </w:p>
        </w:tc>
      </w:tr>
      <w:tr>
        <w:tblPrEx>
          <w:tblLayout w:type="fixed"/>
        </w:tblPrEx>
        <w:tc>
          <w:tcPr>
            <w:tcW w:w="2585"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170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Borders>
              <w:top w:val="nil"/>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角色描述</w:t>
            </w:r>
          </w:p>
        </w:tc>
      </w:tr>
      <w:tr>
        <w:tblPrEx>
          <w:tblLayout w:type="fixed"/>
        </w:tblPrEx>
        <w:tc>
          <w:tcPr>
            <w:tcW w:w="2585"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permission_list</w:t>
            </w:r>
          </w:p>
        </w:tc>
        <w:tc>
          <w:tcPr>
            <w:tcW w:w="170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570"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权限列表</w:t>
            </w:r>
          </w:p>
        </w:tc>
      </w:tr>
    </w:tbl>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default" w:ascii="仿宋" w:hAnsi="仿宋" w:eastAsia="仿宋" w:cs="仿宋"/>
          <w:b w:val="0"/>
          <w:bCs w:val="0"/>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default" w:ascii="仿宋" w:hAnsi="仿宋" w:eastAsia="仿宋" w:cs="仿宋"/>
          <w:b w:val="0"/>
          <w:bCs w:val="0"/>
          <w:sz w:val="24"/>
          <w:szCs w:val="24"/>
        </w:rPr>
        <w:t>（4）</w:t>
      </w:r>
      <w:r>
        <w:rPr>
          <w:rFonts w:hint="eastAsia" w:ascii="仿宋" w:hAnsi="仿宋" w:eastAsia="仿宋" w:cs="仿宋"/>
          <w:b w:val="0"/>
          <w:bCs w:val="0"/>
          <w:sz w:val="24"/>
          <w:szCs w:val="24"/>
        </w:rPr>
        <w:t>文章分类表管理文章分类的具体名称，表结构设计如</w:t>
      </w:r>
      <w:r>
        <w:rPr>
          <w:rFonts w:hint="default" w:ascii="仿宋" w:hAnsi="仿宋" w:eastAsia="仿宋" w:cs="仿宋"/>
          <w:b w:val="0"/>
          <w:bCs w:val="0"/>
          <w:sz w:val="24"/>
          <w:szCs w:val="24"/>
        </w:rPr>
        <w:t>表4-5所示。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表 4-</w:t>
      </w:r>
      <w:r>
        <w:rPr>
          <w:rFonts w:hint="default" w:ascii="仿宋" w:hAnsi="仿宋" w:eastAsia="仿宋" w:cs="仿宋"/>
          <w:b/>
          <w:bCs/>
          <w:i w:val="0"/>
          <w:caps w:val="0"/>
          <w:color w:val="2C3E50"/>
          <w:spacing w:val="0"/>
          <w:kern w:val="0"/>
          <w:sz w:val="21"/>
          <w:szCs w:val="21"/>
          <w:lang w:eastAsia="zh-CN" w:bidi="ar"/>
        </w:rPr>
        <w:t>5</w:t>
      </w:r>
      <w:r>
        <w:rPr>
          <w:rFonts w:hint="eastAsia" w:ascii="仿宋" w:hAnsi="仿宋" w:eastAsia="仿宋" w:cs="仿宋"/>
          <w:b/>
          <w:bCs/>
          <w:i w:val="0"/>
          <w:caps w:val="0"/>
          <w:color w:val="2C3E50"/>
          <w:spacing w:val="0"/>
          <w:kern w:val="0"/>
          <w:sz w:val="21"/>
          <w:szCs w:val="21"/>
          <w:lang w:eastAsia="zh-CN" w:bidi="ar"/>
        </w:rPr>
        <w:t xml:space="preserve">  文章分类表</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0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726"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570" w:type="dxa"/>
            <w:tcBorders>
              <w:top w:val="single" w:color="000000" w:sz="4" w:space="0"/>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Layout w:type="fixed"/>
        </w:tblPrEx>
        <w:tc>
          <w:tcPr>
            <w:tcW w:w="2585"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0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726"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70" w:type="dxa"/>
            <w:tcBorders>
              <w:top w:val="single" w:color="000000" w:sz="4" w:space="0"/>
              <w:left w:val="nil"/>
              <w:bottom w:val="nil"/>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分类</w:t>
            </w:r>
            <w:r>
              <w:rPr>
                <w:rFonts w:hint="eastAsia" w:ascii="仿宋" w:hAnsi="仿宋" w:eastAsia="仿宋" w:cs="仿宋"/>
                <w:b w:val="0"/>
                <w:bCs w:val="0"/>
                <w:sz w:val="24"/>
                <w:szCs w:val="24"/>
                <w:vertAlign w:val="baseline"/>
              </w:rPr>
              <w:t>ID(主键)</w:t>
            </w:r>
          </w:p>
        </w:tc>
      </w:tr>
      <w:tr>
        <w:tblPrEx>
          <w:tblLayout w:type="fixed"/>
        </w:tblPrEx>
        <w:tc>
          <w:tcPr>
            <w:tcW w:w="2585"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name</w:t>
            </w:r>
          </w:p>
        </w:tc>
        <w:tc>
          <w:tcPr>
            <w:tcW w:w="170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Borders>
              <w:top w:val="nil"/>
              <w:left w:val="nil"/>
              <w:bottom w:val="single" w:color="000000" w:sz="4" w:space="0"/>
              <w:right w:val="nil"/>
            </w:tcBorders>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default" w:ascii="仿宋" w:hAnsi="仿宋" w:eastAsia="仿宋" w:cs="仿宋"/>
                <w:b w:val="0"/>
                <w:bCs w:val="0"/>
                <w:sz w:val="24"/>
                <w:szCs w:val="24"/>
                <w:vertAlign w:val="baseline"/>
              </w:rPr>
              <w:t>分类</w:t>
            </w:r>
            <w:r>
              <w:rPr>
                <w:rFonts w:hint="eastAsia" w:ascii="仿宋" w:hAnsi="仿宋" w:eastAsia="仿宋" w:cs="仿宋"/>
                <w:b w:val="0"/>
                <w:bCs w:val="0"/>
                <w:sz w:val="24"/>
                <w:szCs w:val="24"/>
                <w:vertAlign w:val="baseline"/>
              </w:rPr>
              <w:t>名称</w:t>
            </w:r>
          </w:p>
        </w:tc>
      </w:tr>
    </w:tbl>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both"/>
        <w:textAlignment w:val="auto"/>
        <w:outlineLvl w:val="0"/>
        <w:rPr>
          <w:rStyle w:val="22"/>
          <w:rFonts w:hint="eastAsia" w:ascii="仿宋" w:hAnsi="仿宋" w:eastAsia="仿宋" w:cs="仿宋"/>
          <w:b/>
          <w:bCs/>
          <w:sz w:val="24"/>
          <w:szCs w:val="24"/>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22" w:name="_Toc1846552942"/>
      <w:r>
        <w:rPr>
          <w:rStyle w:val="22"/>
          <w:rFonts w:hint="eastAsia" w:ascii="仿宋" w:hAnsi="仿宋" w:eastAsia="仿宋" w:cs="仿宋"/>
          <w:b/>
          <w:bCs/>
          <w:sz w:val="24"/>
          <w:szCs w:val="24"/>
        </w:rPr>
        <w:t>第五章 系统详细设计</w:t>
      </w:r>
      <w:bookmarkEnd w:id="22"/>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3" w:name="_Toc1729113397"/>
      <w:r>
        <w:rPr>
          <w:rFonts w:hint="eastAsia" w:ascii="仿宋" w:hAnsi="仿宋" w:eastAsia="仿宋" w:cs="仿宋"/>
          <w:sz w:val="24"/>
          <w:szCs w:val="24"/>
        </w:rPr>
        <w:t>5.1注册功能的实现</w:t>
      </w:r>
      <w:bookmarkEnd w:id="23"/>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将注册作为一个公共的组件独立出来，成为一个</w:t>
      </w:r>
      <w:r>
        <w:rPr>
          <w:rFonts w:hint="default" w:ascii="仿宋" w:hAnsi="仿宋" w:eastAsia="仿宋" w:cs="仿宋"/>
          <w:sz w:val="24"/>
          <w:szCs w:val="24"/>
        </w:rPr>
        <w:t>.</w:t>
      </w:r>
      <w:r>
        <w:rPr>
          <w:rFonts w:hint="eastAsia" w:ascii="仿宋" w:hAnsi="仿宋" w:eastAsia="仿宋" w:cs="仿宋"/>
          <w:sz w:val="24"/>
          <w:szCs w:val="24"/>
        </w:rPr>
        <w:t>vue文件，用户通过填写简单的信息以及设置</w:t>
      </w:r>
      <w:r>
        <w:rPr>
          <w:rFonts w:hint="default" w:ascii="仿宋" w:hAnsi="仿宋" w:eastAsia="仿宋" w:cs="仿宋"/>
          <w:sz w:val="24"/>
          <w:szCs w:val="24"/>
        </w:rPr>
        <w:t>登陆</w:t>
      </w:r>
      <w:r>
        <w:rPr>
          <w:rFonts w:hint="eastAsia" w:ascii="仿宋" w:hAnsi="仿宋" w:eastAsia="仿宋" w:cs="仿宋"/>
          <w:sz w:val="24"/>
          <w:szCs w:val="24"/>
        </w:rPr>
        <w:t>密码即可完成注册。</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numPr>
          <w:ilvl w:val="0"/>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Fonts w:hint="eastAsia" w:ascii="仿宋" w:hAnsi="仿宋" w:eastAsia="仿宋" w:cs="仿宋"/>
          <w:sz w:val="24"/>
          <w:szCs w:val="24"/>
        </w:rPr>
      </w:pPr>
      <w:r>
        <w:rPr>
          <w:rFonts w:hint="default" w:ascii="仿宋" w:hAnsi="仿宋" w:eastAsia="仿宋" w:cs="仿宋"/>
          <w:sz w:val="24"/>
          <w:szCs w:val="24"/>
        </w:rPr>
        <w:t>页面输入：前台用户输入完成提交表单，以post方式发送请求。</w:t>
      </w:r>
    </w:p>
    <w:p>
      <w:pPr>
        <w:keepNext w:val="0"/>
        <w:keepLines w:val="0"/>
        <w:pageBreakBefore w:val="0"/>
        <w:numPr>
          <w:ilvl w:val="0"/>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Fonts w:hint="eastAsia" w:ascii="仿宋" w:hAnsi="仿宋" w:eastAsia="仿宋" w:cs="仿宋"/>
          <w:sz w:val="24"/>
          <w:szCs w:val="24"/>
        </w:rPr>
      </w:pPr>
      <w:r>
        <w:rPr>
          <w:rFonts w:hint="default" w:ascii="仿宋" w:hAnsi="仿宋" w:eastAsia="仿宋" w:cs="仿宋"/>
          <w:sz w:val="24"/>
          <w:szCs w:val="24"/>
        </w:rPr>
        <w:t>后端接口：后台接收到post请求，解析出账号与密码。首先将用户名与数据库中的登录账号存在的数据进行对比。若不存在就向用户表里添加一条数据，若账号存在则返回错误信息“账号已存在”。</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4" w:name="_Toc1460152175"/>
      <w:r>
        <w:rPr>
          <w:rFonts w:hint="eastAsia" w:ascii="仿宋" w:hAnsi="仿宋" w:eastAsia="仿宋" w:cs="仿宋"/>
          <w:sz w:val="24"/>
          <w:szCs w:val="24"/>
        </w:rPr>
        <w:t xml:space="preserve">5.2 </w:t>
      </w:r>
      <w:r>
        <w:rPr>
          <w:rFonts w:hint="eastAsia" w:ascii="仿宋" w:hAnsi="仿宋" w:eastAsia="仿宋" w:cs="仿宋"/>
          <w:b/>
          <w:bCs w:val="0"/>
          <w:sz w:val="24"/>
          <w:szCs w:val="24"/>
        </w:rPr>
        <w:t>登陆功能的具体实现</w:t>
      </w:r>
      <w:bookmarkEnd w:id="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eastAsia" w:ascii="仿宋" w:hAnsi="仿宋" w:eastAsia="仿宋" w:cs="仿宋"/>
          <w:sz w:val="24"/>
          <w:szCs w:val="24"/>
        </w:rPr>
        <w:t>实现方法：</w:t>
      </w:r>
      <w:r>
        <w:rPr>
          <w:rFonts w:hint="default" w:ascii="仿宋" w:hAnsi="仿宋" w:eastAsia="仿宋" w:cs="仿宋"/>
          <w:sz w:val="24"/>
          <w:szCs w:val="24"/>
        </w:rPr>
        <w:t>登陆</w:t>
      </w:r>
      <w:r>
        <w:rPr>
          <w:rFonts w:hint="eastAsia" w:ascii="仿宋" w:hAnsi="仿宋" w:eastAsia="仿宋" w:cs="仿宋"/>
          <w:sz w:val="24"/>
          <w:szCs w:val="24"/>
        </w:rPr>
        <w:t>分为前台的</w:t>
      </w:r>
      <w:r>
        <w:rPr>
          <w:rFonts w:hint="default" w:ascii="仿宋" w:hAnsi="仿宋" w:eastAsia="仿宋" w:cs="仿宋"/>
          <w:sz w:val="24"/>
          <w:szCs w:val="24"/>
        </w:rPr>
        <w:t>登陆</w:t>
      </w:r>
      <w:r>
        <w:rPr>
          <w:rFonts w:hint="eastAsia" w:ascii="仿宋" w:hAnsi="仿宋" w:eastAsia="仿宋" w:cs="仿宋"/>
          <w:sz w:val="24"/>
          <w:szCs w:val="24"/>
        </w:rPr>
        <w:t>与后台的</w:t>
      </w:r>
      <w:r>
        <w:rPr>
          <w:rFonts w:hint="default" w:ascii="仿宋" w:hAnsi="仿宋" w:eastAsia="仿宋" w:cs="仿宋"/>
          <w:sz w:val="24"/>
          <w:szCs w:val="24"/>
        </w:rPr>
        <w:t>登陆</w:t>
      </w:r>
      <w:r>
        <w:rPr>
          <w:rFonts w:hint="eastAsia" w:ascii="仿宋" w:hAnsi="仿宋" w:eastAsia="仿宋" w:cs="仿宋"/>
          <w:sz w:val="24"/>
          <w:szCs w:val="24"/>
        </w:rPr>
        <w:t>，两个</w:t>
      </w:r>
      <w:r>
        <w:rPr>
          <w:rFonts w:hint="default" w:ascii="仿宋" w:hAnsi="仿宋" w:eastAsia="仿宋" w:cs="仿宋"/>
          <w:sz w:val="24"/>
          <w:szCs w:val="24"/>
        </w:rPr>
        <w:t>登陆</w:t>
      </w:r>
      <w:r>
        <w:rPr>
          <w:rFonts w:hint="eastAsia" w:ascii="仿宋" w:hAnsi="仿宋" w:eastAsia="仿宋" w:cs="仿宋"/>
          <w:sz w:val="24"/>
          <w:szCs w:val="24"/>
        </w:rPr>
        <w:t>是公用一个组件，通过传入参数的不同去执行不同的</w:t>
      </w:r>
      <w:r>
        <w:rPr>
          <w:rFonts w:hint="default" w:ascii="仿宋" w:hAnsi="仿宋" w:eastAsia="仿宋" w:cs="仿宋"/>
          <w:sz w:val="24"/>
          <w:szCs w:val="24"/>
        </w:rPr>
        <w:t>登陆</w:t>
      </w:r>
      <w:r>
        <w:rPr>
          <w:rFonts w:hint="eastAsia" w:ascii="仿宋" w:hAnsi="仿宋" w:eastAsia="仿宋" w:cs="仿宋"/>
          <w:sz w:val="24"/>
          <w:szCs w:val="24"/>
        </w:rPr>
        <w:t>方法跳转不同的页面。</w:t>
      </w:r>
      <w:r>
        <w:rPr>
          <w:rFonts w:hint="default" w:ascii="仿宋" w:hAnsi="仿宋" w:eastAsia="仿宋" w:cs="仿宋"/>
          <w:sz w:val="24"/>
          <w:szCs w:val="24"/>
        </w:rPr>
        <w:t>前台登录成功</w:t>
      </w:r>
      <w:r>
        <w:rPr>
          <w:rFonts w:hint="eastAsia" w:ascii="仿宋" w:hAnsi="仿宋" w:eastAsia="仿宋" w:cs="仿宋"/>
          <w:sz w:val="24"/>
          <w:szCs w:val="24"/>
        </w:rPr>
        <w:t>跳转到博客前台首页，显示</w:t>
      </w:r>
      <w:r>
        <w:rPr>
          <w:rFonts w:hint="default" w:ascii="仿宋" w:hAnsi="仿宋" w:eastAsia="仿宋" w:cs="仿宋"/>
          <w:sz w:val="24"/>
          <w:szCs w:val="24"/>
        </w:rPr>
        <w:t>登陆</w:t>
      </w:r>
      <w:r>
        <w:rPr>
          <w:rFonts w:hint="eastAsia" w:ascii="仿宋" w:hAnsi="仿宋" w:eastAsia="仿宋" w:cs="仿宋"/>
          <w:sz w:val="24"/>
          <w:szCs w:val="24"/>
        </w:rPr>
        <w:t>状态，可以对文章进行评论</w:t>
      </w:r>
      <w:r>
        <w:rPr>
          <w:rFonts w:hint="default" w:ascii="仿宋" w:hAnsi="仿宋" w:eastAsia="仿宋" w:cs="仿宋"/>
          <w:sz w:val="24"/>
          <w:szCs w:val="24"/>
        </w:rPr>
        <w:t>，登录界面如图5-1所示。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pPr>
      <w:r>
        <w:drawing>
          <wp:inline distT="0" distB="0" distL="114300" distR="114300">
            <wp:extent cx="4061460" cy="2787015"/>
            <wp:effectExtent l="0" t="0" r="2540" b="698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4"/>
                    <a:stretch>
                      <a:fillRect/>
                    </a:stretch>
                  </pic:blipFill>
                  <pic:spPr>
                    <a:xfrm>
                      <a:off x="0" y="0"/>
                      <a:ext cx="4061460" cy="278701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default"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5-1 前台</w:t>
      </w:r>
      <w:r>
        <w:rPr>
          <w:rFonts w:hint="default" w:ascii="仿宋" w:hAnsi="仿宋" w:eastAsia="仿宋" w:cs="仿宋"/>
          <w:b/>
          <w:bCs/>
          <w:i w:val="0"/>
          <w:caps w:val="0"/>
          <w:color w:val="2C3E50"/>
          <w:spacing w:val="0"/>
          <w:kern w:val="0"/>
          <w:sz w:val="21"/>
          <w:szCs w:val="21"/>
          <w:lang w:eastAsia="zh-CN" w:bidi="ar"/>
        </w:rPr>
        <w:t>登陆</w:t>
      </w:r>
    </w:p>
    <w:p>
      <w:pPr>
        <w:ind w:firstLine="420" w:firstLineChars="0"/>
        <w:rPr>
          <w:rFonts w:hint="eastAsia" w:ascii="仿宋" w:hAnsi="仿宋" w:eastAsia="仿宋" w:cs="仿宋"/>
          <w:sz w:val="24"/>
          <w:szCs w:val="24"/>
        </w:rPr>
      </w:pPr>
      <w:r>
        <w:rPr>
          <w:rFonts w:hint="eastAsia" w:ascii="仿宋" w:hAnsi="仿宋" w:eastAsia="仿宋" w:cs="仿宋"/>
          <w:sz w:val="24"/>
          <w:szCs w:val="24"/>
        </w:rPr>
        <w:t>后台管理系统的</w:t>
      </w:r>
      <w:r>
        <w:rPr>
          <w:rFonts w:hint="default" w:ascii="仿宋" w:hAnsi="仿宋" w:eastAsia="仿宋" w:cs="仿宋"/>
          <w:sz w:val="24"/>
          <w:szCs w:val="24"/>
        </w:rPr>
        <w:t>登陆</w:t>
      </w:r>
      <w:r>
        <w:rPr>
          <w:rFonts w:hint="eastAsia" w:ascii="仿宋" w:hAnsi="仿宋" w:eastAsia="仿宋" w:cs="仿宋"/>
          <w:sz w:val="24"/>
          <w:szCs w:val="24"/>
        </w:rPr>
        <w:t>同前台</w:t>
      </w:r>
      <w:r>
        <w:rPr>
          <w:rFonts w:hint="default" w:ascii="仿宋" w:hAnsi="仿宋" w:eastAsia="仿宋" w:cs="仿宋"/>
          <w:sz w:val="24"/>
          <w:szCs w:val="24"/>
        </w:rPr>
        <w:t>登陆</w:t>
      </w:r>
      <w:r>
        <w:rPr>
          <w:rFonts w:hint="eastAsia" w:ascii="仿宋" w:hAnsi="仿宋" w:eastAsia="仿宋" w:cs="仿宋"/>
          <w:sz w:val="24"/>
          <w:szCs w:val="24"/>
        </w:rPr>
        <w:t>逻辑相同只是最后跳转的页面不同</w:t>
      </w:r>
      <w:r>
        <w:rPr>
          <w:rFonts w:hint="default" w:ascii="仿宋" w:hAnsi="仿宋" w:eastAsia="仿宋" w:cs="仿宋"/>
          <w:sz w:val="24"/>
          <w:szCs w:val="24"/>
        </w:rPr>
        <w:t>，后台管理系统登录成功进入后台管理系统首页。</w:t>
      </w:r>
      <w:r>
        <w:rPr>
          <w:rFonts w:hint="eastAsia" w:ascii="仿宋" w:hAnsi="仿宋" w:eastAsia="仿宋" w:cs="仿宋"/>
          <w:sz w:val="24"/>
          <w:szCs w:val="24"/>
        </w:rPr>
        <w:t>后台</w:t>
      </w:r>
      <w:r>
        <w:rPr>
          <w:rFonts w:hint="default" w:ascii="仿宋" w:hAnsi="仿宋" w:eastAsia="仿宋" w:cs="仿宋"/>
          <w:sz w:val="24"/>
          <w:szCs w:val="24"/>
        </w:rPr>
        <w:t>登陆界面</w:t>
      </w:r>
      <w:r>
        <w:rPr>
          <w:rFonts w:hint="eastAsia" w:ascii="仿宋" w:hAnsi="仿宋" w:eastAsia="仿宋" w:cs="仿宋"/>
          <w:sz w:val="24"/>
          <w:szCs w:val="24"/>
        </w:rPr>
        <w:t>如图</w:t>
      </w:r>
      <w:r>
        <w:rPr>
          <w:rFonts w:hint="default" w:ascii="仿宋" w:hAnsi="仿宋" w:eastAsia="仿宋" w:cs="仿宋"/>
          <w:sz w:val="24"/>
          <w:szCs w:val="24"/>
        </w:rPr>
        <w:t>5-2</w:t>
      </w:r>
      <w:r>
        <w:rPr>
          <w:rFonts w:hint="default" w:ascii="仿宋" w:hAnsi="仿宋" w:eastAsia="仿宋" w:cs="仿宋"/>
          <w:sz w:val="24"/>
          <w:szCs w:val="24"/>
        </w:rPr>
        <w:tab/>
      </w:r>
      <w:r>
        <w:rPr>
          <w:rFonts w:hint="default" w:ascii="仿宋" w:hAnsi="仿宋" w:eastAsia="仿宋" w:cs="仿宋"/>
          <w:sz w:val="24"/>
          <w:szCs w:val="24"/>
        </w:rPr>
        <w:t>所示。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4352925" cy="3072765"/>
            <wp:effectExtent l="0" t="0" r="1587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5"/>
                    <a:srcRect l="9142" t="4190" r="14756" b="8720"/>
                    <a:stretch>
                      <a:fillRect/>
                    </a:stretch>
                  </pic:blipFill>
                  <pic:spPr>
                    <a:xfrm>
                      <a:off x="0" y="0"/>
                      <a:ext cx="4352925" cy="307276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5-2 后台</w:t>
      </w:r>
      <w:r>
        <w:rPr>
          <w:rFonts w:hint="default" w:ascii="仿宋" w:hAnsi="仿宋" w:eastAsia="仿宋" w:cs="仿宋"/>
          <w:b/>
          <w:bCs/>
          <w:i w:val="0"/>
          <w:caps w:val="0"/>
          <w:color w:val="2C3E50"/>
          <w:spacing w:val="0"/>
          <w:kern w:val="0"/>
          <w:sz w:val="21"/>
          <w:szCs w:val="21"/>
          <w:lang w:eastAsia="zh-CN" w:bidi="ar"/>
        </w:rPr>
        <w:t>登陆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页面输入：输入登录名和密码，传入区分前台与后台的参数。在页面里调用不同的登录方法。使用post方法发送请求。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rPr>
      </w:pPr>
      <w:r>
        <w:rPr>
          <w:rFonts w:hint="default" w:ascii="仿宋" w:hAnsi="仿宋" w:eastAsia="仿宋" w:cs="仿宋"/>
          <w:sz w:val="24"/>
          <w:szCs w:val="24"/>
        </w:rPr>
        <w:t>后端接口：解析用户输入的账号和密码，</w:t>
      </w:r>
      <w:r>
        <w:rPr>
          <w:rFonts w:hint="eastAsia" w:ascii="仿宋" w:hAnsi="仿宋" w:eastAsia="仿宋" w:cs="仿宋"/>
          <w:sz w:val="24"/>
          <w:szCs w:val="24"/>
        </w:rPr>
        <w:t>首先查找用户</w:t>
      </w:r>
      <w:r>
        <w:rPr>
          <w:rFonts w:hint="default" w:ascii="仿宋" w:hAnsi="仿宋" w:eastAsia="仿宋" w:cs="仿宋"/>
          <w:sz w:val="24"/>
          <w:szCs w:val="24"/>
        </w:rPr>
        <w:t>是否</w:t>
      </w:r>
      <w:r>
        <w:rPr>
          <w:rFonts w:hint="eastAsia" w:ascii="仿宋" w:hAnsi="仿宋" w:eastAsia="仿宋" w:cs="仿宋"/>
          <w:sz w:val="24"/>
          <w:szCs w:val="24"/>
        </w:rPr>
        <w:t>在数据库的用户表</w:t>
      </w:r>
      <w:r>
        <w:rPr>
          <w:rFonts w:hint="default" w:ascii="仿宋" w:hAnsi="仿宋" w:eastAsia="仿宋" w:cs="仿宋"/>
          <w:sz w:val="24"/>
          <w:szCs w:val="24"/>
        </w:rPr>
        <w:t>里</w:t>
      </w:r>
      <w:r>
        <w:rPr>
          <w:rFonts w:hint="eastAsia" w:ascii="仿宋" w:hAnsi="仿宋" w:eastAsia="仿宋" w:cs="仿宋"/>
          <w:sz w:val="24"/>
          <w:szCs w:val="24"/>
        </w:rPr>
        <w:t>，若存在</w:t>
      </w:r>
      <w:r>
        <w:rPr>
          <w:rFonts w:hint="default" w:ascii="仿宋" w:hAnsi="仿宋" w:eastAsia="仿宋" w:cs="仿宋"/>
          <w:sz w:val="24"/>
          <w:szCs w:val="24"/>
        </w:rPr>
        <w:t>去判断输入的密码是否正确。若密码正确则返回用户信息与成功信息，当密码错误时返回错误信息“密码错误”，当用户不存在时返回错误信息“账号不存在”。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5" w:name="_Toc1481970956"/>
      <w:r>
        <w:rPr>
          <w:rFonts w:hint="eastAsia" w:ascii="仿宋" w:hAnsi="仿宋" w:eastAsia="仿宋" w:cs="仿宋"/>
          <w:sz w:val="24"/>
          <w:szCs w:val="24"/>
        </w:rPr>
        <w:t>5.</w:t>
      </w:r>
      <w:r>
        <w:rPr>
          <w:rFonts w:hint="default" w:ascii="仿宋" w:hAnsi="仿宋" w:cs="仿宋"/>
          <w:sz w:val="24"/>
          <w:szCs w:val="24"/>
        </w:rPr>
        <w:t>3</w:t>
      </w:r>
      <w:r>
        <w:rPr>
          <w:rFonts w:hint="eastAsia" w:ascii="仿宋" w:hAnsi="仿宋" w:eastAsia="仿宋" w:cs="仿宋"/>
          <w:sz w:val="24"/>
          <w:szCs w:val="24"/>
        </w:rPr>
        <w:t xml:space="preserve"> 后台管理系统的实现</w:t>
      </w:r>
      <w:bookmarkEnd w:id="25"/>
    </w:p>
    <w:p>
      <w:p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后台实现对文章的增删查改，对文章列表的增删查改，对用户的查看和封禁以及对评论的查看和封禁。文章管理，分类管理，用户管理，评论管理都通过axios获取数据，然后通过对状态的修改来表示是可用还是不可用，是存在还是删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仿宋" w:hAnsi="仿宋" w:eastAsia="仿宋" w:cs="仿宋"/>
          <w:b w:val="0"/>
          <w:bCs w:val="0"/>
          <w:i w:val="0"/>
          <w:caps w:val="0"/>
          <w:color w:val="auto"/>
          <w:spacing w:val="0"/>
          <w:kern w:val="0"/>
          <w:sz w:val="24"/>
          <w:szCs w:val="24"/>
          <w:lang w:eastAsia="zh-CN" w:bidi="ar"/>
        </w:rPr>
      </w:pPr>
      <w:r>
        <w:rPr>
          <w:rFonts w:hint="default" w:ascii="仿宋" w:hAnsi="仿宋" w:eastAsia="仿宋" w:cs="仿宋"/>
          <w:b w:val="0"/>
          <w:bCs w:val="0"/>
          <w:i w:val="0"/>
          <w:caps w:val="0"/>
          <w:color w:val="auto"/>
          <w:spacing w:val="0"/>
          <w:kern w:val="0"/>
          <w:sz w:val="24"/>
          <w:szCs w:val="24"/>
          <w:lang w:eastAsia="zh-CN" w:bidi="ar"/>
        </w:rPr>
        <w:t>后台管理系统的每一个分类下的大致逻辑都是相同的，现以文章管理和用户管理为例介绍设计思路。</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400" w:lineRule="exact"/>
        <w:ind w:left="420" w:leftChars="0" w:right="0" w:rightChars="0"/>
        <w:jc w:val="both"/>
        <w:textAlignment w:val="auto"/>
        <w:outlineLvl w:val="9"/>
        <w:rPr>
          <w:rFonts w:hint="default" w:ascii="仿宋" w:hAnsi="仿宋" w:eastAsia="仿宋" w:cs="仿宋"/>
          <w:b w:val="0"/>
          <w:bCs w:val="0"/>
          <w:i w:val="0"/>
          <w:caps w:val="0"/>
          <w:color w:val="auto"/>
          <w:spacing w:val="0"/>
          <w:kern w:val="0"/>
          <w:sz w:val="24"/>
          <w:szCs w:val="24"/>
          <w:lang w:eastAsia="zh-CN" w:bidi="ar"/>
        </w:rPr>
      </w:pPr>
      <w:r>
        <w:rPr>
          <w:rFonts w:hint="default" w:ascii="仿宋" w:hAnsi="仿宋" w:eastAsia="仿宋" w:cs="仿宋"/>
          <w:b w:val="0"/>
          <w:bCs w:val="0"/>
          <w:i w:val="0"/>
          <w:caps w:val="0"/>
          <w:color w:val="auto"/>
          <w:spacing w:val="0"/>
          <w:kern w:val="0"/>
          <w:sz w:val="24"/>
          <w:szCs w:val="24"/>
          <w:lang w:eastAsia="zh-CN" w:bidi="ar"/>
        </w:rPr>
        <w:t>文章管理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①添加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添加与修改的大部分方法一样，只是SQL语句从insert改为了update。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页面输入：以post方式提交文章添加请求。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b/>
          <w:bCs/>
          <w:i w:val="0"/>
          <w:caps w:val="0"/>
          <w:color w:val="auto"/>
          <w:spacing w:val="0"/>
          <w:kern w:val="0"/>
          <w:sz w:val="21"/>
          <w:szCs w:val="21"/>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后端接口：解析post请求参数，对取得的参数进行处理，</w:t>
      </w:r>
      <w:r>
        <w:rPr>
          <w:rFonts w:hint="default" w:ascii="仿宋" w:hAnsi="仿宋" w:eastAsia="仿宋" w:cs="仿宋"/>
          <w:color w:val="auto"/>
          <w:sz w:val="24"/>
          <w:szCs w:val="24"/>
          <w:lang w:eastAsia="zh-CN"/>
        </w:rPr>
        <w:t>若参数类型和数量无误，则为文章表添加一条数据，向前端返回成功信息，反之返回对应的错误信息如“参数错误”。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②删除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页面输入：出入文章id，以post方式提交文章添加请求。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后端接口：解析post请求参数，取得传入的id，在表中查询是否有此id，若存在且</w:t>
      </w:r>
      <w:r>
        <w:rPr>
          <w:rFonts w:hint="default" w:ascii="仿宋" w:hAnsi="仿宋" w:eastAsia="仿宋" w:cs="仿宋"/>
          <w:color w:val="auto"/>
          <w:sz w:val="24"/>
          <w:szCs w:val="24"/>
          <w:lang w:eastAsia="zh-CN"/>
        </w:rPr>
        <w:t>参数类型和数量无误，则为此文章删除，向前端返回成功信息，反之返回对应的错误信息如“参数错误”。</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400" w:lineRule="exact"/>
        <w:ind w:left="420" w:leftChars="0" w:right="0" w:rightChars="0"/>
        <w:jc w:val="both"/>
        <w:textAlignment w:val="auto"/>
        <w:outlineLvl w:val="9"/>
        <w:rPr>
          <w:rFonts w:hint="default" w:ascii="仿宋" w:hAnsi="仿宋" w:eastAsia="仿宋" w:cs="仿宋"/>
          <w:b w:val="0"/>
          <w:bCs w:val="0"/>
          <w:i w:val="0"/>
          <w:caps w:val="0"/>
          <w:color w:val="auto"/>
          <w:spacing w:val="0"/>
          <w:kern w:val="0"/>
          <w:sz w:val="24"/>
          <w:szCs w:val="24"/>
          <w:lang w:eastAsia="zh-CN" w:bidi="ar"/>
        </w:rPr>
      </w:pPr>
      <w:r>
        <w:rPr>
          <w:rFonts w:hint="default" w:ascii="仿宋" w:hAnsi="仿宋" w:eastAsia="仿宋" w:cs="仿宋"/>
          <w:b w:val="0"/>
          <w:bCs w:val="0"/>
          <w:i w:val="0"/>
          <w:caps w:val="0"/>
          <w:color w:val="auto"/>
          <w:spacing w:val="0"/>
          <w:kern w:val="0"/>
          <w:sz w:val="24"/>
          <w:szCs w:val="24"/>
          <w:lang w:eastAsia="zh-CN" w:bidi="ar"/>
        </w:rPr>
        <w:t>用户管理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①查看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添加与修改的大部分方法一样，只是SQL语句从insert改为了update。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页面输入：以get方式提交文章添加请求。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b/>
          <w:bCs/>
          <w:i w:val="0"/>
          <w:caps w:val="0"/>
          <w:color w:val="auto"/>
          <w:spacing w:val="0"/>
          <w:kern w:val="0"/>
          <w:sz w:val="21"/>
          <w:szCs w:val="21"/>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后端接口：解析get请求参数，对取得的参数进行处理，</w:t>
      </w:r>
      <w:r>
        <w:rPr>
          <w:rFonts w:hint="default" w:ascii="仿宋" w:hAnsi="仿宋" w:eastAsia="仿宋" w:cs="仿宋"/>
          <w:color w:val="auto"/>
          <w:sz w:val="24"/>
          <w:szCs w:val="24"/>
          <w:lang w:eastAsia="zh-CN"/>
        </w:rPr>
        <w:t>若参数类型和数量无误，向前端返回用户列表与成功信息，反之返回对应的错误信息如“参数错误”。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②封禁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default" w:ascii="Calibri" w:hAnsi="Calibri" w:eastAsia="仿宋" w:cs="Calibri"/>
          <w:b w:val="0"/>
          <w:bCs w:val="0"/>
          <w:i w:val="0"/>
          <w:caps w:val="0"/>
          <w:color w:val="auto"/>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页面输入：出入用户id，以post方式提交文章添加请求。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b w:val="0"/>
          <w:bCs w:val="0"/>
          <w:i w:val="0"/>
          <w:caps w:val="0"/>
          <w:color w:val="2C3E50"/>
          <w:spacing w:val="0"/>
          <w:kern w:val="0"/>
          <w:sz w:val="24"/>
          <w:szCs w:val="24"/>
          <w:lang w:eastAsia="zh-CN" w:bidi="ar"/>
        </w:rPr>
      </w:pPr>
      <w:r>
        <w:rPr>
          <w:rFonts w:hint="default" w:ascii="Calibri" w:hAnsi="Calibri" w:eastAsia="仿宋" w:cs="Calibri"/>
          <w:b w:val="0"/>
          <w:bCs w:val="0"/>
          <w:i w:val="0"/>
          <w:caps w:val="0"/>
          <w:color w:val="auto"/>
          <w:spacing w:val="0"/>
          <w:kern w:val="0"/>
          <w:sz w:val="24"/>
          <w:szCs w:val="24"/>
          <w:lang w:eastAsia="zh-CN" w:bidi="ar"/>
        </w:rPr>
        <w:t>后端接口：解析post请求参数，取得传入的id，在表中查询是否有此id，若存在且</w:t>
      </w:r>
      <w:r>
        <w:rPr>
          <w:rFonts w:hint="default" w:ascii="仿宋" w:hAnsi="仿宋" w:eastAsia="仿宋" w:cs="仿宋"/>
          <w:color w:val="auto"/>
          <w:sz w:val="24"/>
          <w:szCs w:val="24"/>
          <w:lang w:eastAsia="zh-CN"/>
        </w:rPr>
        <w:t>参数类型和数量无误，则为此用户的状态改为不可用，向前端返回成功信息，反之返回对应的错误信息如“参数错误”。</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6" w:name="_Toc970519586"/>
      <w:r>
        <w:rPr>
          <w:rFonts w:hint="eastAsia" w:ascii="仿宋" w:hAnsi="仿宋" w:eastAsia="仿宋" w:cs="仿宋"/>
          <w:sz w:val="24"/>
          <w:szCs w:val="24"/>
        </w:rPr>
        <w:t>5.</w:t>
      </w:r>
      <w:r>
        <w:rPr>
          <w:rFonts w:hint="default" w:ascii="仿宋" w:hAnsi="仿宋" w:cs="仿宋"/>
          <w:sz w:val="24"/>
          <w:szCs w:val="24"/>
        </w:rPr>
        <w:t>4</w:t>
      </w:r>
      <w:r>
        <w:rPr>
          <w:rFonts w:hint="eastAsia" w:ascii="仿宋" w:hAnsi="仿宋" w:eastAsia="仿宋" w:cs="仿宋"/>
          <w:sz w:val="24"/>
          <w:szCs w:val="24"/>
        </w:rPr>
        <w:t xml:space="preserve"> 前台文章列表的实现</w:t>
      </w:r>
      <w:bookmarkEnd w:id="26"/>
    </w:p>
    <w:p>
      <w:pPr>
        <w:pStyle w:val="23"/>
        <w:rPr>
          <w:rFonts w:hint="eastAsia" w:ascii="仿宋" w:hAnsi="仿宋" w:eastAsia="仿宋" w:cs="仿宋"/>
          <w:sz w:val="24"/>
          <w:szCs w:val="24"/>
        </w:rPr>
      </w:pPr>
      <w:r>
        <w:rPr>
          <w:rFonts w:hint="eastAsia" w:ascii="仿宋" w:hAnsi="仿宋" w:eastAsia="仿宋" w:cs="仿宋"/>
          <w:sz w:val="24"/>
          <w:szCs w:val="24"/>
        </w:rPr>
        <w:t>（1）前台文章列表的实现</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rPr>
        <w:t>通过不同的参数传递从api获得对应参数的文章数据，在前台进行展示。用户浏览文章与文章列表。通过对不同分类的选择改变api请求的参数，这样就可以获取不同分类下的文章。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4893945" cy="1156970"/>
            <wp:effectExtent l="0" t="0" r="8255" b="1143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6"/>
                    <a:stretch>
                      <a:fillRect/>
                    </a:stretch>
                  </pic:blipFill>
                  <pic:spPr>
                    <a:xfrm>
                      <a:off x="0" y="0"/>
                      <a:ext cx="4893945" cy="115697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5-3 文章列表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页面输入：使用get方法发送获取文章列表的请求。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lang w:eastAsia="zh-CN"/>
        </w:rPr>
      </w:pPr>
      <w:r>
        <w:rPr>
          <w:rFonts w:hint="default" w:ascii="仿宋" w:hAnsi="仿宋" w:eastAsia="仿宋" w:cs="仿宋"/>
          <w:sz w:val="24"/>
          <w:szCs w:val="24"/>
        </w:rPr>
        <w:t>后端接口：获取参数，当条件里的分类字段为空时，</w:t>
      </w:r>
      <w:r>
        <w:rPr>
          <w:rFonts w:hint="default" w:ascii="仿宋" w:hAnsi="仿宋" w:eastAsia="仿宋" w:cs="仿宋"/>
          <w:sz w:val="24"/>
          <w:szCs w:val="24"/>
          <w:lang w:eastAsia="zh-CN"/>
        </w:rPr>
        <w:t>文章列表根据创建</w:t>
      </w:r>
      <w:r>
        <w:rPr>
          <w:rFonts w:hint="default" w:ascii="仿宋" w:hAnsi="仿宋" w:eastAsia="仿宋" w:cs="仿宋"/>
          <w:sz w:val="24"/>
          <w:szCs w:val="24"/>
          <w:lang w:eastAsia="zh-CN"/>
        </w:rPr>
        <w:fldChar w:fldCharType="begin"/>
      </w:r>
      <w:r>
        <w:rPr>
          <w:rFonts w:hint="default" w:ascii="仿宋" w:hAnsi="仿宋" w:eastAsia="仿宋" w:cs="仿宋"/>
          <w:sz w:val="24"/>
          <w:szCs w:val="24"/>
          <w:lang w:eastAsia="zh-CN"/>
        </w:rPr>
        <w:instrText xml:space="preserve"> HYPERLINK "https://zh.wikipedia.org/wiki/%E6%99%82%E9%96%93" \o "时间" </w:instrText>
      </w:r>
      <w:r>
        <w:rPr>
          <w:rFonts w:hint="default" w:ascii="仿宋" w:hAnsi="仿宋" w:eastAsia="仿宋" w:cs="仿宋"/>
          <w:sz w:val="24"/>
          <w:szCs w:val="24"/>
          <w:lang w:eastAsia="zh-CN"/>
        </w:rPr>
        <w:fldChar w:fldCharType="separate"/>
      </w:r>
      <w:r>
        <w:rPr>
          <w:rFonts w:hint="default" w:ascii="仿宋" w:hAnsi="仿宋" w:eastAsia="仿宋" w:cs="仿宋"/>
          <w:sz w:val="24"/>
          <w:szCs w:val="24"/>
        </w:rPr>
        <w:t>时间</w:t>
      </w:r>
      <w:r>
        <w:rPr>
          <w:rFonts w:hint="default" w:ascii="仿宋" w:hAnsi="仿宋" w:eastAsia="仿宋" w:cs="仿宋"/>
          <w:sz w:val="24"/>
          <w:szCs w:val="24"/>
          <w:lang w:eastAsia="zh-CN"/>
        </w:rPr>
        <w:fldChar w:fldCharType="end"/>
      </w:r>
      <w:r>
        <w:rPr>
          <w:rFonts w:hint="default" w:ascii="仿宋" w:hAnsi="仿宋" w:eastAsia="仿宋" w:cs="仿宋"/>
          <w:sz w:val="24"/>
          <w:szCs w:val="24"/>
          <w:lang w:eastAsia="zh-CN"/>
        </w:rPr>
        <w:t>，以倒序方式由新到旧排列，当分类字段存在，先以进行分类id正序排，再以文章创建时间倒序排。若参数类型和数量无误，返回文章列表与成功信息，反之返回对应的错误信息如“参数错误”。</w:t>
      </w:r>
    </w:p>
    <w:p>
      <w:pPr>
        <w:pStyle w:val="23"/>
        <w:rPr>
          <w:rFonts w:hint="eastAsia" w:ascii="仿宋" w:hAnsi="仿宋" w:eastAsia="仿宋" w:cs="仿宋"/>
          <w:sz w:val="24"/>
          <w:szCs w:val="24"/>
        </w:rPr>
      </w:pPr>
      <w:r>
        <w:rPr>
          <w:rFonts w:hint="default" w:ascii="仿宋" w:hAnsi="仿宋" w:eastAsia="仿宋" w:cs="仿宋"/>
          <w:sz w:val="24"/>
          <w:szCs w:val="24"/>
        </w:rPr>
        <w:t>（2）</w:t>
      </w:r>
      <w:r>
        <w:rPr>
          <w:rFonts w:hint="eastAsia" w:ascii="仿宋" w:hAnsi="仿宋" w:eastAsia="仿宋" w:cs="仿宋"/>
          <w:sz w:val="24"/>
          <w:szCs w:val="24"/>
        </w:rPr>
        <w:t>前台文章</w:t>
      </w:r>
      <w:r>
        <w:rPr>
          <w:rFonts w:hint="default" w:ascii="仿宋" w:hAnsi="仿宋" w:eastAsia="仿宋" w:cs="仿宋"/>
          <w:sz w:val="24"/>
          <w:szCs w:val="24"/>
        </w:rPr>
        <w:t>详情</w:t>
      </w:r>
      <w:r>
        <w:rPr>
          <w:rFonts w:hint="eastAsia" w:ascii="仿宋" w:hAnsi="仿宋" w:eastAsia="仿宋" w:cs="仿宋"/>
          <w:sz w:val="24"/>
          <w:szCs w:val="24"/>
        </w:rPr>
        <w:t>的实现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页面输入：传入文章id，使用get方法发送获取文章详情的请求。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sz w:val="24"/>
          <w:szCs w:val="24"/>
          <w:lang w:eastAsia="zh-CN"/>
        </w:rPr>
      </w:pPr>
      <w:r>
        <w:rPr>
          <w:rFonts w:hint="default" w:ascii="仿宋" w:hAnsi="仿宋" w:eastAsia="仿宋" w:cs="仿宋"/>
          <w:sz w:val="24"/>
          <w:szCs w:val="24"/>
        </w:rPr>
        <w:t>后端接口：获取传入的参数文章id，在数据库的文章表里查询id为传入id的数据，若存在且</w:t>
      </w:r>
      <w:r>
        <w:rPr>
          <w:rFonts w:hint="default" w:ascii="仿宋" w:hAnsi="仿宋" w:eastAsia="仿宋" w:cs="仿宋"/>
          <w:sz w:val="24"/>
          <w:szCs w:val="24"/>
          <w:lang w:eastAsia="zh-CN"/>
        </w:rPr>
        <w:t>参数类型和数量无误，</w:t>
      </w:r>
      <w:r>
        <w:rPr>
          <w:rFonts w:hint="default" w:ascii="仿宋" w:hAnsi="仿宋" w:eastAsia="仿宋" w:cs="仿宋"/>
          <w:sz w:val="24"/>
          <w:szCs w:val="24"/>
        </w:rPr>
        <w:t>返回文章全部信息与成功信息，</w:t>
      </w:r>
      <w:r>
        <w:rPr>
          <w:rFonts w:hint="default" w:ascii="仿宋" w:hAnsi="仿宋" w:eastAsia="仿宋" w:cs="仿宋"/>
          <w:sz w:val="24"/>
          <w:szCs w:val="24"/>
          <w:lang w:eastAsia="zh-CN"/>
        </w:rPr>
        <w:t>反之返回对应的错误信息如“参数错误”。</w:t>
      </w:r>
    </w:p>
    <w:p>
      <w:pPr>
        <w:pStyle w:val="23"/>
        <w:rPr>
          <w:rFonts w:hint="eastAsia" w:ascii="仿宋" w:hAnsi="仿宋" w:eastAsia="仿宋" w:cs="仿宋"/>
          <w:sz w:val="24"/>
          <w:szCs w:val="24"/>
        </w:rPr>
      </w:pPr>
      <w:r>
        <w:rPr>
          <w:rFonts w:hint="default" w:ascii="仿宋" w:hAnsi="仿宋" w:eastAsia="仿宋" w:cs="仿宋"/>
          <w:sz w:val="24"/>
          <w:szCs w:val="24"/>
        </w:rPr>
        <w:t>（3）</w:t>
      </w:r>
      <w:r>
        <w:rPr>
          <w:rFonts w:hint="eastAsia" w:ascii="仿宋" w:hAnsi="仿宋" w:eastAsia="仿宋" w:cs="仿宋"/>
          <w:sz w:val="24"/>
          <w:szCs w:val="24"/>
        </w:rPr>
        <w:t>前台文章</w:t>
      </w:r>
      <w:r>
        <w:rPr>
          <w:rFonts w:hint="default" w:ascii="仿宋" w:hAnsi="仿宋" w:eastAsia="仿宋" w:cs="仿宋"/>
          <w:sz w:val="24"/>
          <w:szCs w:val="24"/>
        </w:rPr>
        <w:t>评论</w:t>
      </w:r>
      <w:r>
        <w:rPr>
          <w:rFonts w:hint="eastAsia" w:ascii="仿宋" w:hAnsi="仿宋" w:eastAsia="仿宋" w:cs="仿宋"/>
          <w:sz w:val="24"/>
          <w:szCs w:val="24"/>
        </w:rPr>
        <w:t>的实现</w:t>
      </w:r>
    </w:p>
    <w:p>
      <w:pPr>
        <w:ind w:firstLine="420" w:firstLineChars="0"/>
        <w:rPr>
          <w:rFonts w:hint="eastAsia"/>
        </w:rPr>
      </w:pPr>
      <w:r>
        <w:rPr>
          <w:rFonts w:hint="default"/>
        </w:rPr>
        <w:t>前台登录成功后可以在文章详情页对文章进行评论。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实现方法：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页面输入：使用get方法发送评论请求。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仿宋" w:hAnsi="仿宋" w:eastAsia="仿宋" w:cs="仿宋"/>
          <w:b/>
          <w:bCs/>
          <w:i w:val="0"/>
          <w:caps w:val="0"/>
          <w:color w:val="2C3E50"/>
          <w:spacing w:val="0"/>
          <w:kern w:val="0"/>
          <w:sz w:val="21"/>
          <w:szCs w:val="21"/>
          <w:lang w:eastAsia="zh-CN" w:bidi="ar"/>
        </w:rPr>
      </w:pPr>
      <w:r>
        <w:rPr>
          <w:rFonts w:hint="default" w:ascii="仿宋" w:hAnsi="仿宋" w:eastAsia="仿宋" w:cs="仿宋"/>
          <w:sz w:val="24"/>
          <w:szCs w:val="24"/>
        </w:rPr>
        <w:t>后端接口：获取参数，将参数进行处理</w:t>
      </w:r>
      <w:r>
        <w:rPr>
          <w:rFonts w:hint="default" w:ascii="仿宋" w:hAnsi="仿宋" w:eastAsia="仿宋" w:cs="仿宋"/>
          <w:sz w:val="24"/>
          <w:szCs w:val="24"/>
          <w:lang w:eastAsia="zh-CN"/>
        </w:rPr>
        <w:t>。若参数类型和数量无误，则为评论表添加一条数据，向前端返回成功信息，反之返回对应的错误信息如“参数错误”。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7" w:name="_Toc1384382937"/>
      <w:r>
        <w:rPr>
          <w:rStyle w:val="22"/>
          <w:rFonts w:hint="eastAsia" w:ascii="仿宋" w:hAnsi="仿宋" w:eastAsia="仿宋" w:cs="仿宋"/>
          <w:b/>
          <w:bCs/>
          <w:sz w:val="24"/>
          <w:szCs w:val="24"/>
        </w:rPr>
        <w:t>5.5 组件及路由设计</w:t>
      </w:r>
      <w:bookmarkEnd w:id="27"/>
    </w:p>
    <w:p>
      <w:pPr>
        <w:ind w:firstLine="420" w:firstLineChars="0"/>
        <w:rPr>
          <w:rFonts w:hint="eastAsia"/>
          <w:sz w:val="24"/>
          <w:szCs w:val="24"/>
        </w:rPr>
      </w:pPr>
      <w:r>
        <w:rPr>
          <w:rFonts w:hint="eastAsia" w:ascii="仿宋" w:hAnsi="仿宋" w:eastAsia="仿宋" w:cs="仿宋"/>
          <w:sz w:val="24"/>
          <w:szCs w:val="24"/>
        </w:rPr>
        <w:t>组件系统是 Vue 的重要概念，它是一种抽象的概念，此设计允许</w:t>
      </w:r>
      <w:r>
        <w:rPr>
          <w:rFonts w:hint="default" w:ascii="仿宋" w:hAnsi="仿宋" w:eastAsia="仿宋" w:cs="仿宋"/>
          <w:sz w:val="24"/>
          <w:szCs w:val="24"/>
        </w:rPr>
        <w:t>开发者</w:t>
      </w:r>
      <w:r>
        <w:rPr>
          <w:rFonts w:hint="eastAsia" w:ascii="仿宋" w:hAnsi="仿宋" w:eastAsia="仿宋" w:cs="仿宋"/>
          <w:sz w:val="24"/>
          <w:szCs w:val="24"/>
        </w:rPr>
        <w:t>使用小型的、独立的和通常可复用的组件通过组合去构建大型应用。在WEB网页制作中几乎任意类型的应用界面都可以抽象为一个组件树</w:t>
      </w:r>
      <w:r>
        <w:rPr>
          <w:rFonts w:hint="default" w:ascii="仿宋" w:hAnsi="仿宋" w:eastAsia="仿宋" w:cs="仿宋"/>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eastAsia" w:ascii="仿宋" w:hAnsi="仿宋" w:eastAsia="仿宋" w:cs="仿宋"/>
          <w:i w:val="0"/>
          <w:caps w:val="0"/>
          <w:color w:val="auto"/>
          <w:spacing w:val="0"/>
          <w:kern w:val="0"/>
          <w:sz w:val="24"/>
          <w:szCs w:val="24"/>
          <w:lang w:eastAsia="zh-CN" w:bidi="ar"/>
        </w:rPr>
      </w:pPr>
      <w:r>
        <w:rPr>
          <w:rFonts w:hint="eastAsia" w:ascii="仿宋" w:hAnsi="仿宋" w:eastAsia="仿宋" w:cs="仿宋"/>
          <w:i w:val="0"/>
          <w:caps w:val="0"/>
          <w:color w:val="auto"/>
          <w:spacing w:val="0"/>
          <w:kern w:val="0"/>
          <w:sz w:val="24"/>
          <w:szCs w:val="24"/>
          <w:lang w:eastAsia="zh-CN" w:bidi="ar"/>
        </w:rPr>
        <w:t>本系统的项目结构如下图所示。所有的页面级的组件都放置在views文件夹下，一个文件夹或文件对应一个功能页面，公共组件或者每个页面所需要的组件放置在components文件夹下。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firstLine="420" w:firstLineChars="0"/>
        <w:jc w:val="both"/>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i w:val="0"/>
          <w:caps w:val="0"/>
          <w:color w:val="auto"/>
          <w:spacing w:val="0"/>
          <w:kern w:val="0"/>
          <w:sz w:val="24"/>
          <w:szCs w:val="24"/>
          <w:lang w:eastAsia="zh-CN" w:bidi="ar"/>
        </w:rPr>
        <w:t>本系统的路由实现</w:t>
      </w:r>
      <w:r>
        <w:rPr>
          <w:rStyle w:val="22"/>
          <w:rFonts w:hint="eastAsia" w:ascii="仿宋" w:hAnsi="仿宋" w:eastAsia="仿宋" w:cs="仿宋"/>
          <w:b w:val="0"/>
          <w:bCs w:val="0"/>
          <w:color w:val="auto"/>
          <w:sz w:val="24"/>
          <w:szCs w:val="24"/>
        </w:rPr>
        <w:t>使用vue-router进行路由管理</w:t>
      </w:r>
      <w:r>
        <w:rPr>
          <w:rStyle w:val="22"/>
          <w:rFonts w:hint="eastAsia" w:ascii="仿宋" w:hAnsi="仿宋" w:eastAsia="仿宋" w:cs="仿宋"/>
          <w:b/>
          <w:bCs/>
          <w:color w:val="auto"/>
          <w:sz w:val="24"/>
          <w:szCs w:val="24"/>
        </w:rPr>
        <w:t>。</w:t>
      </w:r>
      <w:r>
        <w:rPr>
          <w:rFonts w:hint="eastAsia" w:ascii="仿宋" w:hAnsi="仿宋" w:eastAsia="仿宋" w:cs="仿宋"/>
          <w:i w:val="0"/>
          <w:caps w:val="0"/>
          <w:color w:val="auto"/>
          <w:spacing w:val="0"/>
          <w:sz w:val="24"/>
          <w:szCs w:val="24"/>
        </w:rPr>
        <w:t>Vue Router 是 </w:t>
      </w:r>
      <w:r>
        <w:rPr>
          <w:rStyle w:val="14"/>
          <w:rFonts w:hint="eastAsia" w:ascii="仿宋" w:hAnsi="仿宋" w:eastAsia="仿宋" w:cs="仿宋"/>
          <w:color w:val="auto"/>
          <w:sz w:val="24"/>
          <w:szCs w:val="24"/>
        </w:rPr>
        <w:fldChar w:fldCharType="begin"/>
      </w:r>
      <w:r>
        <w:rPr>
          <w:rStyle w:val="14"/>
          <w:rFonts w:hint="eastAsia" w:ascii="仿宋" w:hAnsi="仿宋" w:eastAsia="仿宋" w:cs="仿宋"/>
          <w:color w:val="auto"/>
          <w:sz w:val="24"/>
          <w:szCs w:val="24"/>
        </w:rPr>
        <w:instrText xml:space="preserve"> HYPERLINK "http://cn.vuejs.org/" \t "/Users/fisher_998/Documents\\x/_blank" </w:instrText>
      </w:r>
      <w:r>
        <w:rPr>
          <w:rStyle w:val="14"/>
          <w:rFonts w:hint="eastAsia" w:ascii="仿宋" w:hAnsi="仿宋" w:eastAsia="仿宋" w:cs="仿宋"/>
          <w:color w:val="auto"/>
          <w:sz w:val="24"/>
          <w:szCs w:val="24"/>
        </w:rPr>
        <w:fldChar w:fldCharType="separate"/>
      </w:r>
      <w:r>
        <w:rPr>
          <w:rStyle w:val="14"/>
          <w:rFonts w:hint="eastAsia" w:ascii="仿宋" w:hAnsi="仿宋" w:eastAsia="仿宋" w:cs="仿宋"/>
          <w:color w:val="auto"/>
          <w:sz w:val="24"/>
          <w:szCs w:val="24"/>
        </w:rPr>
        <w:t>Vue.js</w:t>
      </w:r>
      <w:r>
        <w:rPr>
          <w:rStyle w:val="14"/>
          <w:rFonts w:hint="eastAsia" w:ascii="仿宋" w:hAnsi="仿宋" w:eastAsia="仿宋" w:cs="仿宋"/>
          <w:color w:val="auto"/>
          <w:sz w:val="24"/>
          <w:szCs w:val="24"/>
        </w:rPr>
        <w:fldChar w:fldCharType="end"/>
      </w:r>
      <w:r>
        <w:rPr>
          <w:rFonts w:hint="eastAsia" w:ascii="仿宋" w:hAnsi="仿宋" w:eastAsia="仿宋" w:cs="仿宋"/>
          <w:i w:val="0"/>
          <w:caps w:val="0"/>
          <w:color w:val="auto"/>
          <w:spacing w:val="0"/>
          <w:sz w:val="24"/>
          <w:szCs w:val="24"/>
        </w:rPr>
        <w:t> 官方的路由管理器。路由设计</w:t>
      </w:r>
      <w:r>
        <w:rPr>
          <w:rFonts w:hint="eastAsia" w:ascii="仿宋" w:hAnsi="仿宋" w:eastAsia="仿宋" w:cs="仿宋"/>
          <w:i w:val="0"/>
          <w:caps w:val="0"/>
          <w:color w:val="auto"/>
          <w:spacing w:val="0"/>
          <w:kern w:val="0"/>
          <w:sz w:val="24"/>
          <w:szCs w:val="24"/>
          <w:lang w:eastAsia="zh-CN" w:bidi="ar"/>
        </w:rPr>
        <w:t>使用了vue-router的history模式与路由嵌套，在router.js</w:t>
      </w:r>
      <w:r>
        <w:rPr>
          <w:rFonts w:hint="eastAsia" w:ascii="仿宋" w:hAnsi="仿宋" w:eastAsia="仿宋" w:cs="仿宋"/>
          <w:i w:val="0"/>
          <w:caps w:val="0"/>
          <w:color w:val="auto"/>
          <w:spacing w:val="0"/>
          <w:sz w:val="24"/>
          <w:szCs w:val="24"/>
        </w:rPr>
        <w:t>中</w:t>
      </w:r>
      <w:r>
        <w:rPr>
          <w:rFonts w:hint="eastAsia" w:ascii="仿宋" w:hAnsi="仿宋" w:eastAsia="仿宋" w:cs="仿宋"/>
          <w:i w:val="0"/>
          <w:caps w:val="0"/>
          <w:color w:val="auto"/>
          <w:spacing w:val="0"/>
          <w:kern w:val="0"/>
          <w:sz w:val="24"/>
          <w:szCs w:val="24"/>
          <w:lang w:val="en-US" w:eastAsia="zh-CN" w:bidi="ar"/>
        </w:rPr>
        <w:t xml:space="preserve">需要将组件 (components) </w:t>
      </w:r>
      <w:r>
        <w:rPr>
          <w:rFonts w:hint="eastAsia" w:ascii="仿宋" w:hAnsi="仿宋" w:eastAsia="仿宋" w:cs="仿宋"/>
          <w:i w:val="0"/>
          <w:caps w:val="0"/>
          <w:color w:val="auto"/>
          <w:spacing w:val="0"/>
          <w:kern w:val="0"/>
          <w:sz w:val="24"/>
          <w:szCs w:val="24"/>
          <w:lang w:eastAsia="zh-CN" w:bidi="ar"/>
        </w:rPr>
        <w:t>与</w:t>
      </w:r>
      <w:r>
        <w:rPr>
          <w:rFonts w:hint="eastAsia" w:ascii="仿宋" w:hAnsi="仿宋" w:eastAsia="仿宋" w:cs="仿宋"/>
          <w:i w:val="0"/>
          <w:caps w:val="0"/>
          <w:color w:val="auto"/>
          <w:spacing w:val="0"/>
          <w:kern w:val="0"/>
          <w:sz w:val="24"/>
          <w:szCs w:val="24"/>
          <w:lang w:val="en-US" w:eastAsia="zh-CN" w:bidi="ar"/>
        </w:rPr>
        <w:t>路由 (routes)</w:t>
      </w:r>
      <w:r>
        <w:rPr>
          <w:rFonts w:hint="eastAsia" w:ascii="仿宋" w:hAnsi="仿宋" w:eastAsia="仿宋" w:cs="仿宋"/>
          <w:i w:val="0"/>
          <w:caps w:val="0"/>
          <w:color w:val="auto"/>
          <w:spacing w:val="0"/>
          <w:kern w:val="0"/>
          <w:sz w:val="24"/>
          <w:szCs w:val="24"/>
          <w:lang w:eastAsia="zh-CN" w:bidi="ar"/>
        </w:rPr>
        <w:t>进行映射</w:t>
      </w:r>
      <w:r>
        <w:rPr>
          <w:rFonts w:hint="eastAsia" w:ascii="仿宋" w:hAnsi="仿宋" w:eastAsia="仿宋" w:cs="仿宋"/>
          <w:i w:val="0"/>
          <w:caps w:val="0"/>
          <w:color w:val="auto"/>
          <w:spacing w:val="0"/>
          <w:kern w:val="0"/>
          <w:sz w:val="24"/>
          <w:szCs w:val="24"/>
          <w:lang w:val="en-US" w:eastAsia="zh-CN" w:bidi="ar"/>
        </w:rPr>
        <w:t>，然后告诉</w:t>
      </w:r>
      <w:r>
        <w:rPr>
          <w:rFonts w:hint="eastAsia" w:ascii="仿宋" w:hAnsi="仿宋" w:eastAsia="仿宋" w:cs="仿宋"/>
          <w:i w:val="0"/>
          <w:caps w:val="0"/>
          <w:color w:val="auto"/>
          <w:spacing w:val="0"/>
          <w:kern w:val="0"/>
          <w:sz w:val="24"/>
          <w:szCs w:val="24"/>
          <w:lang w:eastAsia="zh-CN" w:bidi="ar"/>
        </w:rPr>
        <w:t>在页面中子路由通过&lt;router-view&gt;&lt;/router-view&gt;标签呈现内容和实现路由变化使</w:t>
      </w:r>
      <w:r>
        <w:rPr>
          <w:rFonts w:hint="eastAsia" w:ascii="仿宋" w:hAnsi="仿宋" w:eastAsia="仿宋" w:cs="仿宋"/>
          <w:i w:val="0"/>
          <w:caps w:val="0"/>
          <w:color w:val="auto"/>
          <w:spacing w:val="0"/>
          <w:kern w:val="0"/>
          <w:sz w:val="24"/>
          <w:szCs w:val="24"/>
          <w:lang w:val="en-US" w:eastAsia="zh-CN" w:bidi="ar"/>
        </w:rPr>
        <w:t>Vue Router</w:t>
      </w:r>
      <w:r>
        <w:rPr>
          <w:rFonts w:hint="eastAsia" w:ascii="仿宋" w:hAnsi="仿宋" w:eastAsia="仿宋" w:cs="仿宋"/>
          <w:i w:val="0"/>
          <w:caps w:val="0"/>
          <w:color w:val="auto"/>
          <w:spacing w:val="0"/>
          <w:kern w:val="0"/>
          <w:sz w:val="24"/>
          <w:szCs w:val="24"/>
          <w:lang w:eastAsia="zh-CN" w:bidi="ar"/>
        </w:rPr>
        <w:t>知道</w:t>
      </w:r>
      <w:r>
        <w:rPr>
          <w:rFonts w:hint="eastAsia" w:ascii="仿宋" w:hAnsi="仿宋" w:eastAsia="仿宋" w:cs="仿宋"/>
          <w:i w:val="0"/>
          <w:caps w:val="0"/>
          <w:color w:val="auto"/>
          <w:spacing w:val="0"/>
          <w:kern w:val="0"/>
          <w:sz w:val="24"/>
          <w:szCs w:val="24"/>
          <w:lang w:val="en-US" w:eastAsia="zh-CN" w:bidi="ar"/>
        </w:rPr>
        <w:t>在哪里渲染它们</w:t>
      </w:r>
      <w:r>
        <w:rPr>
          <w:rFonts w:hint="eastAsia" w:ascii="仿宋" w:hAnsi="仿宋" w:eastAsia="仿宋" w:cs="仿宋"/>
          <w:i w:val="0"/>
          <w:caps w:val="0"/>
          <w:color w:val="auto"/>
          <w:spacing w:val="0"/>
          <w:kern w:val="0"/>
          <w:sz w:val="24"/>
          <w:szCs w:val="24"/>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360" w:leftChars="0" w:right="0" w:rightChars="0" w:firstLine="480" w:firstLineChars="200"/>
        <w:jc w:val="center"/>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sz w:val="24"/>
          <w:szCs w:val="24"/>
        </w:rPr>
        <w:drawing>
          <wp:inline distT="0" distB="0" distL="114300" distR="114300">
            <wp:extent cx="3005455" cy="4719320"/>
            <wp:effectExtent l="0" t="0" r="17145" b="508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7"/>
                    <a:stretch>
                      <a:fillRect/>
                    </a:stretch>
                  </pic:blipFill>
                  <pic:spPr>
                    <a:xfrm>
                      <a:off x="0" y="0"/>
                      <a:ext cx="3005455" cy="47193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5-5 项目结构图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8" w:name="_Toc1486190561"/>
      <w:r>
        <w:rPr>
          <w:rStyle w:val="22"/>
          <w:rFonts w:hint="default" w:ascii="仿宋" w:hAnsi="仿宋" w:cs="仿宋"/>
          <w:b/>
          <w:bCs/>
          <w:sz w:val="24"/>
          <w:szCs w:val="24"/>
        </w:rPr>
        <w:t>5</w:t>
      </w:r>
      <w:r>
        <w:rPr>
          <w:rStyle w:val="22"/>
          <w:rFonts w:hint="eastAsia" w:ascii="仿宋" w:hAnsi="仿宋" w:eastAsia="仿宋" w:cs="仿宋"/>
          <w:b/>
          <w:bCs/>
          <w:sz w:val="24"/>
          <w:szCs w:val="24"/>
        </w:rPr>
        <w:t>.</w:t>
      </w:r>
      <w:r>
        <w:rPr>
          <w:rStyle w:val="22"/>
          <w:rFonts w:hint="default" w:ascii="仿宋" w:hAnsi="仿宋" w:cs="仿宋"/>
          <w:b/>
          <w:bCs/>
          <w:sz w:val="24"/>
          <w:szCs w:val="24"/>
        </w:rPr>
        <w:t>6</w:t>
      </w:r>
      <w:r>
        <w:rPr>
          <w:rStyle w:val="22"/>
          <w:rFonts w:hint="eastAsia" w:ascii="仿宋" w:hAnsi="仿宋" w:eastAsia="仿宋" w:cs="仿宋"/>
          <w:b/>
          <w:bCs/>
          <w:sz w:val="24"/>
          <w:szCs w:val="24"/>
        </w:rPr>
        <w:t>公共状态管理</w:t>
      </w:r>
      <w:bookmarkEnd w:id="28"/>
    </w:p>
    <w:p>
      <w:pPr>
        <w:rPr>
          <w:rFonts w:hint="eastAsia"/>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Vuex是一个专为Vue.js设计的状态管理库，可利用Vue.js的细粒度数据响应机制实现高效的状态更新。本系统使用vuex来进行系统组件之前公共数据的管理。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28"/>
                    <a:srcRect t="4612" b="9241"/>
                    <a:stretch>
                      <a:fillRect/>
                    </a:stretch>
                  </pic:blipFill>
                  <pic:spPr>
                    <a:xfrm>
                      <a:off x="0" y="0"/>
                      <a:ext cx="3138170" cy="212534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22" w:firstLineChars="200"/>
        <w:jc w:val="center"/>
        <w:textAlignment w:val="auto"/>
        <w:outlineLvl w:val="9"/>
        <w:rPr>
          <w:rFonts w:hint="eastAsia" w:ascii="仿宋" w:hAnsi="仿宋" w:eastAsia="仿宋" w:cs="仿宋"/>
          <w:b/>
          <w:bCs/>
          <w:i w:val="0"/>
          <w:caps w:val="0"/>
          <w:color w:val="2C3E50"/>
          <w:spacing w:val="0"/>
          <w:kern w:val="0"/>
          <w:sz w:val="21"/>
          <w:szCs w:val="21"/>
          <w:lang w:eastAsia="zh-CN" w:bidi="ar"/>
        </w:rPr>
      </w:pPr>
      <w:r>
        <w:rPr>
          <w:rFonts w:hint="eastAsia" w:ascii="仿宋" w:hAnsi="仿宋" w:eastAsia="仿宋" w:cs="仿宋"/>
          <w:b/>
          <w:bCs/>
          <w:i w:val="0"/>
          <w:caps w:val="0"/>
          <w:color w:val="2C3E50"/>
          <w:spacing w:val="0"/>
          <w:kern w:val="0"/>
          <w:sz w:val="21"/>
          <w:szCs w:val="21"/>
          <w:lang w:eastAsia="zh-CN" w:bidi="ar"/>
        </w:rPr>
        <w:t>图 2-</w:t>
      </w:r>
      <w:r>
        <w:rPr>
          <w:rFonts w:hint="default" w:ascii="仿宋" w:hAnsi="仿宋" w:eastAsia="仿宋" w:cs="仿宋"/>
          <w:b/>
          <w:bCs/>
          <w:i w:val="0"/>
          <w:caps w:val="0"/>
          <w:color w:val="2C3E50"/>
          <w:spacing w:val="0"/>
          <w:kern w:val="0"/>
          <w:sz w:val="21"/>
          <w:szCs w:val="21"/>
          <w:lang w:eastAsia="zh-CN" w:bidi="ar"/>
        </w:rPr>
        <w:t>5</w:t>
      </w:r>
      <w:r>
        <w:rPr>
          <w:rFonts w:hint="eastAsia" w:ascii="仿宋" w:hAnsi="仿宋" w:eastAsia="仿宋" w:cs="仿宋"/>
          <w:b/>
          <w:bCs/>
          <w:i w:val="0"/>
          <w:caps w:val="0"/>
          <w:color w:val="2C3E50"/>
          <w:spacing w:val="0"/>
          <w:kern w:val="0"/>
          <w:sz w:val="21"/>
          <w:szCs w:val="21"/>
          <w:lang w:eastAsia="zh-CN" w:bidi="ar"/>
        </w:rPr>
        <w:t xml:space="preserve">  vuex状态管理流程</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所有 store 中 state 的改变，都放置在 store 自身的 action 中去管理。这种集中式状态管理能够被更容易地理解哪种类型的 mutation 将会发生，以及它们是如何被触发。当错误出现时，我们现在也会有一个 log 记录 bug 之前发生了什么。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仿宋" w:hAnsi="仿宋" w:eastAsia="仿宋" w:cs="仿宋"/>
          <w:b/>
          <w:bCs/>
          <w:i w:val="0"/>
          <w:caps w:val="0"/>
          <w:color w:val="2C3E50"/>
          <w:spacing w:val="0"/>
          <w:kern w:val="0"/>
          <w:sz w:val="21"/>
          <w:szCs w:val="21"/>
          <w:lang w:eastAsia="zh-CN" w:bidi="ar"/>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29" w:name="_Toc1022460470"/>
      <w:r>
        <w:rPr>
          <w:rFonts w:hint="eastAsia" w:ascii="仿宋" w:hAnsi="仿宋" w:eastAsia="仿宋" w:cs="仿宋"/>
          <w:sz w:val="24"/>
          <w:szCs w:val="24"/>
          <w:lang w:eastAsia="zh-CN"/>
        </w:rPr>
        <w:t>5.</w:t>
      </w:r>
      <w:r>
        <w:rPr>
          <w:rFonts w:hint="default" w:ascii="仿宋" w:hAnsi="仿宋" w:cs="仿宋"/>
          <w:sz w:val="24"/>
          <w:szCs w:val="24"/>
          <w:lang w:eastAsia="zh-CN"/>
        </w:rPr>
        <w:t>7</w:t>
      </w:r>
      <w:r>
        <w:rPr>
          <w:rFonts w:hint="eastAsia" w:ascii="仿宋" w:hAnsi="仿宋" w:eastAsia="仿宋" w:cs="仿宋"/>
          <w:sz w:val="24"/>
          <w:szCs w:val="24"/>
          <w:lang w:eastAsia="zh-CN"/>
        </w:rPr>
        <w:t xml:space="preserve"> axios封装</w:t>
      </w:r>
      <w:bookmarkEnd w:id="29"/>
    </w:p>
    <w:p>
      <w:pPr>
        <w:rPr>
          <w:rFonts w:hint="eastAsia"/>
          <w:lang w:eastAsia="zh-CN"/>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在JavaScript中发出HTTP请求的方法有很多，比如：Ajax，jQuery中的方法（$.ajax，$.get，$.post等），axios,Fetch等。本系统选用axios进行数据请求。</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val="en-US" w:eastAsia="zh-CN" w:bidi="ar"/>
        </w:rPr>
      </w:pPr>
      <w:r>
        <w:rPr>
          <w:rFonts w:hint="eastAsia" w:ascii="仿宋" w:hAnsi="仿宋" w:eastAsia="仿宋" w:cs="仿宋"/>
          <w:i w:val="0"/>
          <w:caps w:val="0"/>
          <w:color w:val="333333"/>
          <w:spacing w:val="0"/>
          <w:kern w:val="0"/>
          <w:sz w:val="24"/>
          <w:szCs w:val="24"/>
          <w:shd w:val="clear" w:fill="FFFFFF"/>
          <w:lang w:val="en-US" w:eastAsia="zh-CN" w:bidi="ar"/>
        </w:rPr>
        <w:t>在vue项目中，和后台交互获取数据这块，我们通常使用的是axios库</w:t>
      </w:r>
      <w:r>
        <w:rPr>
          <w:rFonts w:hint="eastAsia" w:ascii="仿宋" w:hAnsi="仿宋" w:eastAsia="仿宋" w:cs="仿宋"/>
          <w:i w:val="0"/>
          <w:caps w:val="0"/>
          <w:color w:val="333333"/>
          <w:spacing w:val="0"/>
          <w:kern w:val="0"/>
          <w:sz w:val="24"/>
          <w:szCs w:val="24"/>
          <w:shd w:val="clear" w:fill="FFFFFF"/>
          <w:lang w:eastAsia="zh-CN" w:bidi="ar"/>
        </w:rPr>
        <w:t>。axios是</w:t>
      </w:r>
      <w:r>
        <w:rPr>
          <w:rFonts w:hint="eastAsia" w:ascii="仿宋" w:hAnsi="仿宋" w:eastAsia="仿宋" w:cs="仿宋"/>
          <w:i w:val="0"/>
          <w:caps w:val="0"/>
          <w:color w:val="333333"/>
          <w:spacing w:val="0"/>
          <w:kern w:val="0"/>
          <w:sz w:val="24"/>
          <w:szCs w:val="24"/>
          <w:shd w:val="clear" w:fill="FFFFFF"/>
          <w:lang w:val="en-US" w:eastAsia="zh-CN" w:bidi="ar"/>
        </w:rPr>
        <w:t>可运行在浏览器端和node.js中</w:t>
      </w:r>
      <w:r>
        <w:rPr>
          <w:rFonts w:hint="eastAsia" w:ascii="仿宋" w:hAnsi="仿宋" w:eastAsia="仿宋" w:cs="仿宋"/>
          <w:i w:val="0"/>
          <w:caps w:val="0"/>
          <w:color w:val="333333"/>
          <w:spacing w:val="0"/>
          <w:kern w:val="0"/>
          <w:sz w:val="24"/>
          <w:szCs w:val="24"/>
          <w:shd w:val="clear" w:fill="FFFFFF"/>
          <w:lang w:eastAsia="zh-CN" w:bidi="ar"/>
        </w:rPr>
        <w:t>的，</w:t>
      </w:r>
      <w:r>
        <w:rPr>
          <w:rFonts w:hint="eastAsia" w:ascii="仿宋" w:hAnsi="仿宋" w:eastAsia="仿宋" w:cs="仿宋"/>
          <w:i w:val="0"/>
          <w:caps w:val="0"/>
          <w:color w:val="333333"/>
          <w:spacing w:val="0"/>
          <w:kern w:val="0"/>
          <w:sz w:val="24"/>
          <w:szCs w:val="24"/>
          <w:shd w:val="clear" w:fill="FFFFFF"/>
          <w:lang w:val="en-US" w:eastAsia="zh-CN" w:bidi="ar"/>
        </w:rPr>
        <w:t>它是</w:t>
      </w:r>
      <w:r>
        <w:rPr>
          <w:rFonts w:hint="eastAsia" w:ascii="仿宋" w:hAnsi="仿宋" w:eastAsia="仿宋" w:cs="仿宋"/>
          <w:i w:val="0"/>
          <w:caps w:val="0"/>
          <w:color w:val="333333"/>
          <w:spacing w:val="0"/>
          <w:kern w:val="0"/>
          <w:sz w:val="24"/>
          <w:szCs w:val="24"/>
          <w:shd w:val="clear" w:fill="FFFFFF"/>
          <w:lang w:eastAsia="zh-CN" w:bidi="ar"/>
        </w:rPr>
        <w:t>一个</w:t>
      </w:r>
      <w:r>
        <w:rPr>
          <w:rFonts w:hint="eastAsia" w:ascii="仿宋" w:hAnsi="仿宋" w:eastAsia="仿宋" w:cs="仿宋"/>
          <w:i w:val="0"/>
          <w:caps w:val="0"/>
          <w:color w:val="333333"/>
          <w:spacing w:val="0"/>
          <w:kern w:val="0"/>
          <w:sz w:val="24"/>
          <w:szCs w:val="24"/>
          <w:shd w:val="clear" w:fill="FFFFFF"/>
          <w:lang w:val="en-US" w:eastAsia="zh-CN" w:bidi="ar"/>
        </w:rPr>
        <w:t>基于promise的http库。</w:t>
      </w:r>
      <w:r>
        <w:rPr>
          <w:rFonts w:hint="eastAsia" w:ascii="仿宋" w:hAnsi="仿宋" w:eastAsia="仿宋" w:cs="仿宋"/>
          <w:i w:val="0"/>
          <w:caps w:val="0"/>
          <w:color w:val="333333"/>
          <w:spacing w:val="0"/>
          <w:kern w:val="0"/>
          <w:sz w:val="24"/>
          <w:szCs w:val="24"/>
          <w:shd w:val="clear" w:fill="FFFFFF"/>
          <w:lang w:eastAsia="zh-CN" w:bidi="ar"/>
        </w:rPr>
        <w:t>拥</w:t>
      </w:r>
      <w:r>
        <w:rPr>
          <w:rFonts w:hint="eastAsia" w:ascii="仿宋" w:hAnsi="仿宋" w:eastAsia="仿宋" w:cs="仿宋"/>
          <w:i w:val="0"/>
          <w:caps w:val="0"/>
          <w:color w:val="333333"/>
          <w:spacing w:val="0"/>
          <w:kern w:val="0"/>
          <w:sz w:val="24"/>
          <w:szCs w:val="24"/>
          <w:shd w:val="clear" w:fill="FFFFFF"/>
          <w:lang w:val="en-US" w:eastAsia="zh-CN" w:bidi="ar"/>
        </w:rPr>
        <w:t>有很多优秀的特性，例如拦截请求和响应、取消请求、转换json、客户端防御XSRF等。</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本次使用对axios进行了封装，封装为request.js本质上返回了一个Promise。Promise 是一种对异步操作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在系统中经常做的一件事就是对请求或响应进行拦截，希望在then或catch处理之前进行一些通用的操作。axios提供了请求拦截（interceptors.request）和响应拦（interceptors.response）。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30" w:name="_Toc328975996"/>
      <w:r>
        <w:rPr>
          <w:rFonts w:hint="eastAsia" w:ascii="仿宋" w:hAnsi="仿宋" w:eastAsia="仿宋" w:cs="仿宋"/>
          <w:sz w:val="24"/>
          <w:szCs w:val="24"/>
          <w:lang w:eastAsia="zh-CN"/>
        </w:rPr>
        <w:t>5.</w:t>
      </w:r>
      <w:r>
        <w:rPr>
          <w:rFonts w:hint="default" w:ascii="仿宋" w:hAnsi="仿宋" w:cs="仿宋"/>
          <w:sz w:val="24"/>
          <w:szCs w:val="24"/>
          <w:lang w:eastAsia="zh-CN"/>
        </w:rPr>
        <w:t>8</w:t>
      </w:r>
      <w:r>
        <w:rPr>
          <w:rFonts w:hint="eastAsia" w:ascii="仿宋" w:hAnsi="仿宋" w:eastAsia="仿宋" w:cs="仿宋"/>
          <w:sz w:val="24"/>
          <w:szCs w:val="24"/>
          <w:lang w:eastAsia="zh-CN"/>
        </w:rPr>
        <w:t xml:space="preserve"> </w:t>
      </w:r>
      <w:r>
        <w:rPr>
          <w:rFonts w:hint="default" w:ascii="仿宋" w:hAnsi="仿宋" w:cs="仿宋"/>
          <w:b/>
          <w:bCs w:val="0"/>
          <w:sz w:val="24"/>
          <w:szCs w:val="24"/>
          <w:lang w:eastAsia="zh-CN"/>
        </w:rPr>
        <w:t>登陆的路由</w:t>
      </w:r>
      <w:r>
        <w:rPr>
          <w:rFonts w:hint="eastAsia" w:ascii="仿宋" w:hAnsi="仿宋" w:eastAsia="仿宋" w:cs="仿宋"/>
          <w:b/>
          <w:bCs w:val="0"/>
          <w:sz w:val="24"/>
          <w:szCs w:val="24"/>
          <w:lang w:eastAsia="zh-CN"/>
        </w:rPr>
        <w:t>拦截</w:t>
      </w:r>
      <w:bookmarkEnd w:id="30"/>
    </w:p>
    <w:p>
      <w:pPr>
        <w:rPr>
          <w:rFonts w:hint="eastAsia"/>
          <w:lang w:eastAsia="zh-CN"/>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使用vue-router的router.beforeEach可以创建一个全局前置守卫。对于需要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的页面在路由定义时添加meta: {requiresAuth: true}项，来标识当前页面需要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才可以访问，在vuex里创建isLogined作为已</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标志。然后在这个钩子里判断当前页面是否需要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，即判断是否存在meta的requireAuth标签，若requireAuth标签存在表明当前也是一个需要</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的页面，若是不存在则无需</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。然后判断</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状态即isLogined为true还是为false,若是false则跳转到</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页面login，若是true代表已</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则不会执行去往</w:t>
      </w:r>
      <w:r>
        <w:rPr>
          <w:rFonts w:hint="default" w:ascii="仿宋" w:hAnsi="仿宋" w:eastAsia="仿宋" w:cs="仿宋"/>
          <w:sz w:val="24"/>
          <w:szCs w:val="24"/>
          <w:lang w:eastAsia="zh-CN"/>
        </w:rPr>
        <w:t>登陆</w:t>
      </w:r>
      <w:r>
        <w:rPr>
          <w:rFonts w:hint="eastAsia" w:ascii="仿宋" w:hAnsi="仿宋" w:eastAsia="仿宋" w:cs="仿宋"/>
          <w:sz w:val="24"/>
          <w:szCs w:val="24"/>
          <w:lang w:eastAsia="zh-CN"/>
        </w:rPr>
        <w:t>页面的代码。可以通过路由守卫实现简单的权限控制。</w:t>
      </w:r>
    </w:p>
    <w:p>
      <w:pPr>
        <w:pStyle w:val="2"/>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1" w:name="_Toc1476657394"/>
      <w:r>
        <w:rPr>
          <w:rStyle w:val="22"/>
          <w:rFonts w:hint="eastAsia" w:ascii="仿宋" w:hAnsi="仿宋" w:eastAsia="仿宋" w:cs="仿宋"/>
          <w:b/>
          <w:bCs/>
          <w:sz w:val="24"/>
          <w:szCs w:val="24"/>
        </w:rPr>
        <w:t>系统测试</w:t>
      </w:r>
      <w:bookmarkEnd w:id="31"/>
    </w:p>
    <w:p>
      <w:pPr>
        <w:numPr>
          <w:ilvl w:val="0"/>
          <w:numId w:val="0"/>
        </w:numPr>
        <w:rPr>
          <w:rFonts w:hint="eastAsia"/>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测试是对系统可靠性的检测，让系统的运行更加稳定，在自测过程中发现系统的问题并及时解决，不影响正常使用。</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(1) 测试功能：前台用户</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测试用例：进入博客主页，若用户没有</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，在进入需要</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的界面或者使用需要</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才能使用的功能是</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拦截会起作用，将用户被重定向到博客首页。</w:t>
      </w:r>
      <w:r>
        <w:rPr>
          <w:rStyle w:val="22"/>
          <w:rFonts w:hint="default" w:ascii="仿宋" w:hAnsi="仿宋" w:eastAsia="仿宋" w:cs="仿宋"/>
          <w:b w:val="0"/>
          <w:bCs w:val="0"/>
          <w:sz w:val="24"/>
          <w:szCs w:val="24"/>
        </w:rPr>
        <w:tab/>
      </w:r>
      <w:r>
        <w:rPr>
          <w:rFonts w:hint="eastAsia" w:ascii="仿宋" w:hAnsi="仿宋" w:eastAsia="仿宋" w:cs="仿宋"/>
          <w:sz w:val="24"/>
          <w:szCs w:val="24"/>
          <w:lang w:val="zh-CN"/>
        </w:rPr>
        <w:t>① 填写正确的用户名及密码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20" w:firstLineChars="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② 填写错误的用户名或密码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用户名：zhy，密码：1234567</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提示用户名或密码错误</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(2) 测试功能：后台用户</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测试用例：点击后台</w:t>
      </w:r>
      <w:r>
        <w:rPr>
          <w:rStyle w:val="22"/>
          <w:rFonts w:hint="default" w:ascii="仿宋" w:hAnsi="仿宋" w:eastAsia="仿宋" w:cs="仿宋"/>
          <w:b w:val="0"/>
          <w:bCs w:val="0"/>
          <w:sz w:val="24"/>
          <w:szCs w:val="24"/>
        </w:rPr>
        <w:t>登陆</w:t>
      </w:r>
      <w:r>
        <w:rPr>
          <w:rStyle w:val="22"/>
          <w:rFonts w:hint="eastAsia" w:ascii="仿宋" w:hAnsi="仿宋" w:eastAsia="仿宋" w:cs="仿宋"/>
          <w:b w:val="0"/>
          <w:bCs w:val="0"/>
          <w:sz w:val="24"/>
          <w:szCs w:val="24"/>
        </w:rPr>
        <w:t>入口或者地址栏输入后台地址</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http://localhost/#/system</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Fonts w:hint="eastAsia" w:ascii="仿宋" w:hAnsi="仿宋" w:eastAsia="仿宋" w:cs="仿宋"/>
          <w:sz w:val="24"/>
          <w:szCs w:val="24"/>
          <w:lang w:val="zh-CN"/>
        </w:rPr>
        <w:t>① 填写正确的用户名及密码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用户名：admin，密码：123456a</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填写错误的用户名或密码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用户名：admin，密码：123456。</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提示用户名或密码错误</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(3) 测试功能：前台文章展示功能。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测试用例：进入博客首页点击各个分类下的文章均能功能展示</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default" w:ascii="仿宋" w:hAnsi="仿宋" w:eastAsia="仿宋" w:cs="仿宋"/>
          <w:b w:val="0"/>
          <w:bCs w:val="0"/>
          <w:sz w:val="24"/>
          <w:szCs w:val="24"/>
        </w:rPr>
        <w:t>测试结果：</w:t>
      </w:r>
      <w:r>
        <w:rPr>
          <w:rStyle w:val="22"/>
          <w:rFonts w:hint="eastAsia" w:ascii="仿宋" w:hAnsi="仿宋" w:eastAsia="仿宋" w:cs="仿宋"/>
          <w:b w:val="0"/>
          <w:bCs w:val="0"/>
          <w:sz w:val="24"/>
          <w:szCs w:val="24"/>
        </w:rPr>
        <w:t>文章详情展示无误</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(4) 测试功能：后台文章管理的删除功能。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：点击要删除的文章所在行的删除按扭。</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Style w:val="22"/>
          <w:rFonts w:hint="eastAsia" w:ascii="仿宋" w:hAnsi="仿宋" w:eastAsia="仿宋" w:cs="仿宋"/>
          <w:b w:val="0"/>
          <w:bCs w:val="0"/>
          <w:sz w:val="24"/>
          <w:szCs w:val="24"/>
        </w:rPr>
      </w:pPr>
      <w:r>
        <w:rPr>
          <w:rFonts w:hint="default" w:ascii="仿宋" w:hAnsi="仿宋" w:eastAsia="仿宋" w:cs="仿宋"/>
          <w:sz w:val="24"/>
          <w:szCs w:val="24"/>
        </w:rPr>
        <w:t>测试</w:t>
      </w:r>
      <w:r>
        <w:rPr>
          <w:rFonts w:hint="eastAsia" w:ascii="仿宋" w:hAnsi="仿宋" w:eastAsia="仿宋" w:cs="仿宋"/>
          <w:sz w:val="24"/>
          <w:szCs w:val="24"/>
          <w:lang w:val="zh-CN"/>
        </w:rPr>
        <w:t>结果：成功</w:t>
      </w:r>
      <w:r>
        <w:rPr>
          <w:rFonts w:hint="default" w:ascii="仿宋" w:hAnsi="仿宋" w:eastAsia="仿宋" w:cs="仿宋"/>
          <w:sz w:val="24"/>
          <w:szCs w:val="24"/>
        </w:rPr>
        <w:t>删除文章</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(5) 测试功能：后台文章管理的添加功能。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w:t>
      </w:r>
      <w:r>
        <w:rPr>
          <w:rFonts w:hint="eastAsia" w:ascii="仿宋" w:hAnsi="仿宋" w:eastAsia="仿宋" w:cs="仿宋"/>
          <w:sz w:val="24"/>
          <w:szCs w:val="24"/>
          <w:lang w:val="zh-CN"/>
        </w:rPr>
        <w:t>① 填写正确的</w:t>
      </w:r>
      <w:r>
        <w:rPr>
          <w:rFonts w:hint="default" w:ascii="仿宋" w:hAnsi="仿宋" w:eastAsia="仿宋" w:cs="仿宋"/>
          <w:sz w:val="24"/>
          <w:szCs w:val="24"/>
        </w:rPr>
        <w:t>内容，不能为空的项全部填写</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left="1260" w:leftChars="0" w:right="0" w:rightChars="0" w:firstLine="420" w:firstLineChars="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填写正确的</w:t>
      </w:r>
      <w:r>
        <w:rPr>
          <w:rFonts w:hint="default" w:ascii="仿宋" w:hAnsi="仿宋" w:eastAsia="仿宋" w:cs="仿宋"/>
          <w:sz w:val="24"/>
          <w:szCs w:val="24"/>
        </w:rPr>
        <w:t>内容，为空的项全部不填写或部分不填写</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w:t>
      </w:r>
      <w:r>
        <w:rPr>
          <w:rFonts w:hint="default" w:ascii="仿宋" w:hAnsi="仿宋" w:eastAsia="仿宋" w:cs="仿宋"/>
          <w:sz w:val="24"/>
          <w:szCs w:val="24"/>
        </w:rPr>
        <w:t>添加文章</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w:t>
      </w:r>
      <w:r>
        <w:rPr>
          <w:rStyle w:val="22"/>
          <w:rFonts w:hint="default" w:ascii="仿宋" w:hAnsi="仿宋" w:eastAsia="仿宋" w:cs="仿宋"/>
          <w:b w:val="0"/>
          <w:bCs w:val="0"/>
          <w:sz w:val="24"/>
          <w:szCs w:val="24"/>
        </w:rPr>
        <w:t>未填字段为空请重新填写</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w:t>
      </w:r>
      <w:r>
        <w:rPr>
          <w:rStyle w:val="22"/>
          <w:rFonts w:hint="default" w:ascii="仿宋" w:hAnsi="仿宋" w:eastAsia="仿宋" w:cs="仿宋"/>
          <w:b w:val="0"/>
          <w:bCs w:val="0"/>
          <w:sz w:val="24"/>
          <w:szCs w:val="24"/>
        </w:rPr>
        <w:t>6</w:t>
      </w:r>
      <w:r>
        <w:rPr>
          <w:rStyle w:val="22"/>
          <w:rFonts w:hint="eastAsia" w:ascii="仿宋" w:hAnsi="仿宋" w:eastAsia="仿宋" w:cs="仿宋"/>
          <w:b w:val="0"/>
          <w:bCs w:val="0"/>
          <w:sz w:val="24"/>
          <w:szCs w:val="24"/>
        </w:rPr>
        <w:t>) 测试功能：后台文章管理的</w:t>
      </w:r>
      <w:r>
        <w:rPr>
          <w:rStyle w:val="22"/>
          <w:rFonts w:hint="default" w:ascii="仿宋" w:hAnsi="仿宋" w:eastAsia="仿宋" w:cs="仿宋"/>
          <w:b w:val="0"/>
          <w:bCs w:val="0"/>
          <w:sz w:val="24"/>
          <w:szCs w:val="24"/>
        </w:rPr>
        <w:t>修改</w:t>
      </w:r>
      <w:r>
        <w:rPr>
          <w:rStyle w:val="22"/>
          <w:rFonts w:hint="eastAsia" w:ascii="仿宋" w:hAnsi="仿宋" w:eastAsia="仿宋" w:cs="仿宋"/>
          <w:b w:val="0"/>
          <w:bCs w:val="0"/>
          <w:sz w:val="24"/>
          <w:szCs w:val="24"/>
        </w:rPr>
        <w:t>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default" w:ascii="仿宋" w:hAnsi="仿宋" w:eastAsia="仿宋" w:cs="仿宋"/>
          <w:b w:val="0"/>
          <w:bCs w:val="0"/>
          <w:sz w:val="24"/>
          <w:szCs w:val="24"/>
        </w:rPr>
      </w:pPr>
      <w:r>
        <w:rPr>
          <w:rStyle w:val="22"/>
          <w:rFonts w:hint="eastAsia" w:ascii="仿宋" w:hAnsi="仿宋" w:eastAsia="仿宋" w:cs="仿宋"/>
          <w:b w:val="0"/>
          <w:bCs w:val="0"/>
          <w:sz w:val="24"/>
          <w:szCs w:val="24"/>
        </w:rPr>
        <w:t>测试用例</w:t>
      </w:r>
      <w:r>
        <w:rPr>
          <w:rStyle w:val="22"/>
          <w:rFonts w:hint="default" w:ascii="仿宋" w:hAnsi="仿宋" w:eastAsia="仿宋" w:cs="仿宋"/>
          <w:b w:val="0"/>
          <w:bCs w:val="0"/>
          <w:sz w:val="24"/>
          <w:szCs w:val="24"/>
        </w:rPr>
        <w:t>：</w:t>
      </w:r>
      <w:r>
        <w:rPr>
          <w:rFonts w:hint="eastAsia" w:ascii="仿宋" w:hAnsi="仿宋" w:eastAsia="仿宋" w:cs="仿宋"/>
          <w:sz w:val="24"/>
          <w:szCs w:val="24"/>
          <w:lang w:val="zh-CN"/>
        </w:rPr>
        <w:t>① 填写正确的</w:t>
      </w:r>
      <w:r>
        <w:rPr>
          <w:rFonts w:hint="default" w:ascii="仿宋" w:hAnsi="仿宋" w:eastAsia="仿宋" w:cs="仿宋"/>
          <w:sz w:val="24"/>
          <w:szCs w:val="24"/>
        </w:rPr>
        <w:t>内容，不能为空的项全部填写</w:t>
      </w:r>
      <w:r>
        <w:rPr>
          <w:rStyle w:val="22"/>
          <w:rFonts w:hint="default"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left="1260" w:leftChars="0" w:right="0" w:rightChars="0" w:firstLine="420" w:firstLineChars="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② 填写正确的</w:t>
      </w:r>
      <w:r>
        <w:rPr>
          <w:rFonts w:hint="default" w:ascii="仿宋" w:hAnsi="仿宋" w:eastAsia="仿宋" w:cs="仿宋"/>
          <w:sz w:val="24"/>
          <w:szCs w:val="24"/>
        </w:rPr>
        <w:t>内容，为空的项全部不填写或部分不填写</w:t>
      </w: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w:t>
      </w:r>
      <w:r>
        <w:rPr>
          <w:rFonts w:hint="default" w:ascii="仿宋" w:hAnsi="仿宋" w:eastAsia="仿宋" w:cs="仿宋"/>
          <w:sz w:val="24"/>
          <w:szCs w:val="24"/>
        </w:rPr>
        <w:t>修改文章</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val="0"/>
          <w:bCs w:val="0"/>
          <w:sz w:val="24"/>
          <w:szCs w:val="24"/>
        </w:rPr>
      </w:pPr>
      <w:r>
        <w:rPr>
          <w:rFonts w:hint="eastAsia" w:ascii="仿宋" w:hAnsi="仿宋" w:eastAsia="仿宋" w:cs="仿宋"/>
          <w:sz w:val="24"/>
          <w:szCs w:val="24"/>
          <w:lang w:val="zh-CN"/>
        </w:rPr>
        <w:t xml:space="preserve">② </w:t>
      </w:r>
      <w:r>
        <w:rPr>
          <w:rFonts w:hint="default" w:ascii="仿宋" w:hAnsi="仿宋" w:eastAsia="仿宋" w:cs="仿宋"/>
          <w:sz w:val="24"/>
          <w:szCs w:val="24"/>
        </w:rPr>
        <w:t>弹窗</w:t>
      </w:r>
      <w:r>
        <w:rPr>
          <w:rStyle w:val="22"/>
          <w:rFonts w:hint="eastAsia" w:ascii="仿宋" w:hAnsi="仿宋" w:eastAsia="仿宋" w:cs="仿宋"/>
          <w:b w:val="0"/>
          <w:bCs w:val="0"/>
          <w:sz w:val="24"/>
          <w:szCs w:val="24"/>
        </w:rPr>
        <w:t>提示</w:t>
      </w:r>
      <w:r>
        <w:rPr>
          <w:rStyle w:val="22"/>
          <w:rFonts w:hint="default" w:ascii="仿宋" w:hAnsi="仿宋" w:eastAsia="仿宋" w:cs="仿宋"/>
          <w:b w:val="0"/>
          <w:bCs w:val="0"/>
          <w:sz w:val="24"/>
          <w:szCs w:val="24"/>
        </w:rPr>
        <w:t>未填字段为空请重新填写</w:t>
      </w:r>
      <w:r>
        <w:rPr>
          <w:rFonts w:hint="eastAsia" w:ascii="仿宋" w:hAnsi="仿宋" w:eastAsia="仿宋" w:cs="仿宋"/>
          <w:sz w:val="24"/>
          <w:szCs w:val="24"/>
          <w:lang w:val="zh-CN"/>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rPr>
          <w:rStyle w:val="22"/>
          <w:rFonts w:hint="eastAsia" w:ascii="仿宋" w:hAnsi="仿宋" w:eastAsia="仿宋" w:cs="仿宋"/>
          <w:b/>
          <w:bCs/>
          <w:sz w:val="24"/>
          <w:szCs w:val="24"/>
        </w:rPr>
      </w:pPr>
      <w:bookmarkStart w:id="32" w:name="_Toc1859796226"/>
      <w:r>
        <w:rPr>
          <w:rStyle w:val="22"/>
          <w:rFonts w:hint="eastAsia" w:ascii="仿宋" w:hAnsi="仿宋" w:eastAsia="仿宋" w:cs="仿宋"/>
          <w:b/>
          <w:bCs/>
          <w:sz w:val="24"/>
          <w:szCs w:val="24"/>
        </w:rPr>
        <w:t>结论</w:t>
      </w:r>
      <w:bookmarkEnd w:id="3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在今天这个时代博客的技术已经趋于成熟。创建一个博客越来越简单与方便，本系统完成了简单的前台浏览与登录功能，在后台进行整个博客的发文与具体管理。截止本文完成时系统的</w:t>
      </w:r>
      <w:r>
        <w:rPr>
          <w:rFonts w:hint="eastAsia" w:ascii="仿宋" w:hAnsi="仿宋" w:eastAsia="仿宋" w:cs="仿宋"/>
          <w:sz w:val="24"/>
          <w:szCs w:val="24"/>
        </w:rPr>
        <w:t>基本功能已经可以使用，</w:t>
      </w:r>
      <w:r>
        <w:rPr>
          <w:rFonts w:hint="default" w:ascii="仿宋" w:hAnsi="仿宋" w:eastAsia="仿宋" w:cs="仿宋"/>
          <w:sz w:val="24"/>
          <w:szCs w:val="24"/>
        </w:rPr>
        <w:t>但是由于技术与知识的局限，导致系统存在着一些不足。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具体为</w:t>
      </w:r>
      <w:r>
        <w:rPr>
          <w:rFonts w:hint="default" w:ascii="仿宋" w:hAnsi="仿宋" w:eastAsia="仿宋" w:cs="仿宋"/>
          <w:sz w:val="24"/>
          <w:szCs w:val="24"/>
        </w:rPr>
        <w:t>以</w:t>
      </w:r>
      <w:r>
        <w:rPr>
          <w:rFonts w:hint="eastAsia" w:ascii="仿宋" w:hAnsi="仿宋" w:eastAsia="仿宋" w:cs="仿宋"/>
          <w:sz w:val="24"/>
          <w:szCs w:val="24"/>
        </w:rPr>
        <w:t>下几个方面：</w:t>
      </w:r>
    </w:p>
    <w:p>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由于使用了vue框架，不利于eso即搜索引擎对网站内容的抓取。但是vue对与这个问题已经有了解决方法，会在后期对系统进行此方面的优化。</w:t>
      </w:r>
    </w:p>
    <w:p>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博客前台未增加丰富的操作功能，如文章发表，评论删除等</w:t>
      </w:r>
      <w:r>
        <w:rPr>
          <w:rFonts w:hint="eastAsia" w:ascii="仿宋" w:hAnsi="仿宋" w:eastAsia="仿宋" w:cs="仿宋"/>
          <w:sz w:val="24"/>
          <w:szCs w:val="24"/>
        </w:rPr>
        <w:t>。</w:t>
      </w:r>
    </w:p>
    <w:p>
      <w:pPr>
        <w:keepNext w:val="0"/>
        <w:keepLines w:val="0"/>
        <w:pageBreakBefore w:val="0"/>
        <w:widowControl w:val="0"/>
        <w:numPr>
          <w:ilvl w:val="0"/>
          <w:numId w:val="8"/>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Style w:val="22"/>
          <w:rFonts w:hint="eastAsia" w:ascii="仿宋" w:hAnsi="仿宋" w:eastAsia="仿宋" w:cs="仿宋"/>
          <w:b/>
          <w:bCs/>
          <w:sz w:val="24"/>
          <w:szCs w:val="24"/>
        </w:rPr>
      </w:pPr>
      <w:r>
        <w:rPr>
          <w:rFonts w:hint="eastAsia" w:ascii="仿宋" w:hAnsi="仿宋" w:eastAsia="仿宋" w:cs="仿宋"/>
          <w:sz w:val="24"/>
          <w:szCs w:val="24"/>
        </w:rPr>
        <w:t>未加入详细的权限规划与分配，导致用户之间的界限不是很明显，对于用户是否拥有此功能，每次都需要前端页面进行复杂的判断，还有可能存在漏判的情况。</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200" w:right="0" w:rightChars="0"/>
        <w:jc w:val="both"/>
        <w:textAlignment w:val="auto"/>
        <w:outlineLvl w:val="9"/>
        <w:rPr>
          <w:rFonts w:hint="default" w:ascii="仿宋" w:hAnsi="仿宋" w:eastAsia="仿宋" w:cs="仿宋"/>
          <w:sz w:val="24"/>
          <w:szCs w:val="24"/>
        </w:rPr>
      </w:pPr>
      <w:r>
        <w:rPr>
          <w:rFonts w:hint="default" w:ascii="仿宋" w:hAnsi="仿宋" w:eastAsia="仿宋" w:cs="仿宋"/>
          <w:sz w:val="24"/>
          <w:szCs w:val="24"/>
        </w:rPr>
        <w:t>对于系统存在的不足，会在今后系统的不断更新维护中去一一解决。</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200" w:right="0" w:right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br w:type="page"/>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3" w:name="_Toc970688297"/>
      <w:r>
        <w:rPr>
          <w:rStyle w:val="22"/>
          <w:rFonts w:hint="eastAsia" w:ascii="仿宋" w:hAnsi="仿宋" w:eastAsia="仿宋" w:cs="仿宋"/>
          <w:b/>
          <w:bCs/>
          <w:sz w:val="24"/>
          <w:szCs w:val="24"/>
        </w:rPr>
        <w:t>参考文献</w:t>
      </w:r>
      <w:bookmarkEnd w:id="33"/>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梁灏.Vue.js实战[M].清华大学出版社.2017.</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]程桂花,沈炜,何松林,张珂杰.Node.js中Express框架路由机制的研究[J].工业控制计算机.2016,29(8):101-102.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[3]</w:t>
      </w:r>
      <w:r>
        <w:rPr>
          <w:rFonts w:hint="eastAsia" w:ascii="仿宋" w:hAnsi="仿宋" w:eastAsia="仿宋" w:cs="仿宋"/>
          <w:sz w:val="24"/>
          <w:szCs w:val="24"/>
        </w:rPr>
        <w:t>方晖, 蔡昭权.基于.NET的博客系统的设计与实现[J]. 惠州学院学报, 2007, 27(3):66-71.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[4]</w:t>
      </w:r>
      <w:r>
        <w:rPr>
          <w:rFonts w:hint="eastAsia" w:ascii="仿宋" w:hAnsi="仿宋" w:eastAsia="仿宋" w:cs="仿宋"/>
          <w:sz w:val="24"/>
          <w:szCs w:val="24"/>
        </w:rPr>
        <w:t>吉晓香, 张国华.基于B/S模式的博客系统[J]. 电脑知识与技术, 2010, 6(11):2561-2562.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[5]</w:t>
      </w:r>
      <w:r>
        <w:rPr>
          <w:rFonts w:hint="eastAsia" w:ascii="仿宋" w:hAnsi="仿宋" w:eastAsia="仿宋" w:cs="仿宋"/>
          <w:sz w:val="24"/>
          <w:szCs w:val="24"/>
        </w:rPr>
        <w:t>刘磊. 基于Web框架的博客管理系统设计与实现[J]. 计算机时代, 2017(5).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[6]</w:t>
      </w:r>
      <w:r>
        <w:rPr>
          <w:rFonts w:hint="eastAsia" w:ascii="仿宋" w:hAnsi="仿宋" w:eastAsia="仿宋" w:cs="仿宋"/>
          <w:sz w:val="24"/>
          <w:szCs w:val="24"/>
        </w:rPr>
        <w:t>奥尔波傅强, 陈宗斌. Node.js入门经典[M]. 人民邮电出版社, 2013.</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[7]</w:t>
      </w:r>
      <w:r>
        <w:rPr>
          <w:rFonts w:hint="eastAsia" w:ascii="仿宋" w:hAnsi="仿宋" w:eastAsia="仿宋" w:cs="仿宋"/>
          <w:sz w:val="24"/>
          <w:szCs w:val="24"/>
        </w:rPr>
        <w:t>朱二华.基于Vue.js的Web前端应用研究[J].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Fonts w:hint="default" w:ascii="仿宋" w:hAnsi="仿宋" w:eastAsia="仿宋" w:cs="仿宋"/>
          <w:sz w:val="24"/>
          <w:szCs w:val="24"/>
        </w:rPr>
        <w:t>[8]</w:t>
      </w:r>
      <w:r>
        <w:rPr>
          <w:rFonts w:hint="eastAsia" w:ascii="仿宋" w:hAnsi="仿宋" w:eastAsia="仿宋" w:cs="仿宋"/>
          <w:sz w:val="24"/>
          <w:szCs w:val="24"/>
        </w:rPr>
        <w:t>麦冬, 陈涛, 梁宗湾.轻量级响应式框架Vue.js应用分析[J]. 信息与电脑(理论版), 2017(7):58-59.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9</w:t>
      </w:r>
      <w:r>
        <w:rPr>
          <w:rStyle w:val="22"/>
          <w:rFonts w:hint="eastAsia" w:ascii="仿宋" w:hAnsi="仿宋" w:eastAsia="仿宋" w:cs="仿宋"/>
          <w:b w:val="0"/>
          <w:bCs w:val="0"/>
          <w:sz w:val="24"/>
          <w:szCs w:val="24"/>
          <w:lang w:eastAsia="zh-CN"/>
        </w:rPr>
        <w:t>]王伶俐,张传国.基于NodeJS+Express框架的轻应用定制平台的设计与实现[J].计算机科学.2017,44(z2):596-599.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10</w:t>
      </w:r>
      <w:r>
        <w:rPr>
          <w:rStyle w:val="22"/>
          <w:rFonts w:hint="eastAsia" w:ascii="仿宋" w:hAnsi="仿宋" w:eastAsia="仿宋" w:cs="仿宋"/>
          <w:b w:val="0"/>
          <w:bCs w:val="0"/>
          <w:sz w:val="24"/>
          <w:szCs w:val="24"/>
          <w:lang w:eastAsia="zh-CN"/>
        </w:rPr>
        <w:t>]聂鑫.前端编程与数据库设计的合理运用[J].信息与电脑(理论版).2011,(2):100.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]陈帅,关玉蓉.基于Java Web的奖助学金系统设计与实现[J].科技广场.2017,(3):190-192.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]李玉.Vue框架的前端交互性能优化解决方案的研究[D].华中科技大学.2017</w:t>
      </w:r>
      <w:r>
        <w:rPr>
          <w:rStyle w:val="22"/>
          <w:rFonts w:hint="eastAsia" w:ascii="仿宋" w:hAnsi="仿宋" w:eastAsia="仿宋" w:cs="仿宋"/>
          <w:b w:val="0"/>
          <w:bCs w:val="0"/>
          <w:sz w:val="24"/>
          <w:szCs w:val="24"/>
          <w:lang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3</w:t>
      </w:r>
      <w:r>
        <w:rPr>
          <w:rStyle w:val="22"/>
          <w:rFonts w:hint="eastAsia" w:ascii="仿宋" w:hAnsi="仿宋" w:eastAsia="仿宋" w:cs="仿宋"/>
          <w:b w:val="0"/>
          <w:bCs w:val="0"/>
          <w:sz w:val="24"/>
          <w:szCs w:val="24"/>
          <w:lang w:eastAsia="zh-CN"/>
        </w:rPr>
        <w:t>]邹竞莹.Node.JS博客系统的设计与实现[D].黑龙江大学.2016.</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4</w:t>
      </w:r>
      <w:r>
        <w:rPr>
          <w:rStyle w:val="22"/>
          <w:rFonts w:hint="eastAsia" w:ascii="仿宋" w:hAnsi="仿宋" w:eastAsia="仿宋" w:cs="仿宋"/>
          <w:b w:val="0"/>
          <w:bCs w:val="0"/>
          <w:sz w:val="24"/>
          <w:szCs w:val="24"/>
          <w:lang w:eastAsia="zh-CN"/>
        </w:rPr>
        <w:t>]旷志光,纪婷婷,吴小丽.基于Vue.js的后台单页应用管理系统的研究与实现[J].现代计算机.2017,(30):51-55.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5</w:t>
      </w:r>
      <w:r>
        <w:rPr>
          <w:rStyle w:val="22"/>
          <w:rFonts w:hint="eastAsia" w:ascii="仿宋" w:hAnsi="仿宋" w:eastAsia="仿宋" w:cs="仿宋"/>
          <w:b w:val="0"/>
          <w:bCs w:val="0"/>
          <w:sz w:val="24"/>
          <w:szCs w:val="24"/>
          <w:lang w:eastAsia="zh-CN"/>
        </w:rPr>
        <w:t>]邓雯婷.基于Vue.js构建单页面GIS应用的方法研究[J].科技创新与应用.2018，（14）：5-7，10.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bCs/>
          <w:sz w:val="24"/>
          <w:szCs w:val="24"/>
          <w:lang w:eastAsia="zh-CN"/>
        </w:rPr>
      </w:pPr>
      <w:r>
        <w:rPr>
          <w:rStyle w:val="22"/>
          <w:rFonts w:hint="eastAsia" w:ascii="仿宋" w:hAnsi="仿宋" w:eastAsia="仿宋" w:cs="仿宋"/>
          <w:b w:val="0"/>
          <w:bCs w:val="0"/>
          <w:sz w:val="24"/>
          <w:szCs w:val="24"/>
          <w:lang w:eastAsia="zh-CN"/>
        </w:rPr>
        <w:t>[16]王志任.基于Vue.js的开发平台的设计与实现[D].广东工业大学.2018.</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Chars="200" w:right="0" w:rightChars="0"/>
        <w:jc w:val="both"/>
        <w:textAlignment w:val="auto"/>
        <w:outlineLvl w:val="9"/>
        <w:rPr>
          <w:rFonts w:hint="eastAsia" w:ascii="仿宋" w:hAnsi="仿宋" w:eastAsia="仿宋" w:cs="仿宋"/>
          <w:sz w:val="24"/>
          <w:szCs w:val="24"/>
        </w:rPr>
      </w:pPr>
      <w:bookmarkStart w:id="34" w:name="_GoBack"/>
      <w:bookmarkEnd w:id="34"/>
    </w:p>
    <w:sectPr>
      <w:headerReference r:id="rId5" w:type="default"/>
      <w:footerReference r:id="rId7" w:type="default"/>
      <w:headerReference r:id="rId6" w:type="even"/>
      <w:footerReference r:id="rId8" w:type="even"/>
      <w:pgSz w:w="11906" w:h="16838"/>
      <w:pgMar w:top="1440" w:right="1800" w:bottom="1440" w:left="1800"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华文">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手札体-简">
    <w:panose1 w:val="03000500000000000000"/>
    <w:charset w:val="86"/>
    <w:family w:val="auto"/>
    <w:pitch w:val="default"/>
    <w:sig w:usb0="A00002FF" w:usb1="7ACF7CFB" w:usb2="00000016" w:usb3="00000000" w:csb0="00040001" w:csb1="00000000"/>
  </w:font>
  <w:font w:name="宋体-繁">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娃娃体-简">
    <w:panose1 w:val="040B0500000000000000"/>
    <w:charset w:val="86"/>
    <w:family w:val="auto"/>
    <w:pitch w:val="default"/>
    <w:sig w:usb0="A00002FF" w:usb1="38CF7CFB" w:usb2="00000016" w:usb3="00000000" w:csb0="00040003"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標楷體">
    <w:panose1 w:val="02010601000101010101"/>
    <w:charset w:val="00"/>
    <w:family w:val="auto"/>
    <w:pitch w:val="default"/>
    <w:sig w:usb0="00000000" w:usb1="00000000" w:usb2="00000000" w:usb3="00000000" w:csb0="00000000" w:csb1="00000000"/>
  </w:font>
  <w:font w:name="系统字体">
    <w:panose1 w:val="00000300000000000000"/>
    <w:charset w:val="00"/>
    <w:family w:val="auto"/>
    <w:pitch w:val="default"/>
    <w:sig w:usb0="A00002DF" w:usb1="02000003" w:usb2="00000000" w:usb3="00000000" w:csb0="2000019F" w:csb1="00000000"/>
  </w:font>
  <w:font w:name="蘋果儷中黑">
    <w:panose1 w:val="00000000000000000000"/>
    <w:charset w:val="00"/>
    <w:family w:val="auto"/>
    <w:pitch w:val="default"/>
    <w:sig w:usb0="800000E3" w:usb1="30C97878" w:usb2="00000016" w:usb3="00000000" w:csb0="00000001" w:csb1="00000000"/>
  </w:font>
  <w:font w:name="Al Bayan">
    <w:panose1 w:val="00000000000000000000"/>
    <w:charset w:val="00"/>
    <w:family w:val="auto"/>
    <w:pitch w:val="default"/>
    <w:sig w:usb0="00002000" w:usb1="00000000" w:usb2="00000008" w:usb3="00000000" w:csb0="00000040" w:csb1="2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oefler Text">
    <w:panose1 w:val="00000000000000000000"/>
    <w:charset w:val="00"/>
    <w:family w:val="auto"/>
    <w:pitch w:val="default"/>
    <w:sig w:usb0="00000000" w:usb1="00000000" w:usb2="00000000" w:usb3="00000000" w:csb0="00000000" w:csb1="00000000"/>
  </w:font>
  <w:font w:name="ITF Devanagari">
    <w:panose1 w:val="02000000000000000000"/>
    <w:charset w:val="00"/>
    <w:family w:val="auto"/>
    <w:pitch w:val="default"/>
    <w:sig w:usb0="00008000" w:usb1="00000000" w:usb2="00000000" w:usb3="00000000" w:csb0="00000000" w:csb1="00000000"/>
  </w:font>
  <w:font w:name="ITF Devanagari Marathi">
    <w:panose1 w:val="02000000000000000000"/>
    <w:charset w:val="00"/>
    <w:family w:val="auto"/>
    <w:pitch w:val="default"/>
    <w:sig w:usb0="00008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ilasa">
    <w:panose1 w:val="02000500000000020004"/>
    <w:charset w:val="00"/>
    <w:family w:val="auto"/>
    <w:pitch w:val="default"/>
    <w:sig w:usb0="00000000" w:usb1="00000000" w:usb2="00000040" w:usb3="00000000" w:csb0="00000000"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T Extra">
    <w:panose1 w:val="05050102010205020202"/>
    <w:charset w:val="00"/>
    <w:family w:val="auto"/>
    <w:pitch w:val="default"/>
    <w:sig w:usb0="80000000" w:usb1="00000000" w:usb2="00000000" w:usb3="00000000" w:csb0="00000000"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SD Gothic Neo">
    <w:panose1 w:val="02000300000000000000"/>
    <w:charset w:val="86"/>
    <w:family w:val="auto"/>
    <w:pitch w:val="default"/>
    <w:sig w:usb0="00000203" w:usb1="21D12C10" w:usb2="00000010" w:usb3="00000000" w:csb0="00280005" w:csb1="00000000"/>
  </w:font>
  <w:font w:name="Symbol">
    <w:panose1 w:val="05050102010706020507"/>
    <w:charset w:val="00"/>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仿宋"/>
    <w:panose1 w:val="02010609030101010101"/>
    <w:charset w:val="00"/>
    <w:family w:val="modern"/>
    <w:pitch w:val="default"/>
    <w:sig w:usb0="00000000" w:usb1="00000000" w:usb2="00000010" w:usb3="00000000" w:csb0="00040000" w:csb1="00000000"/>
  </w:font>
  <w:font w:name="新宋体">
    <w:altName w:val="苹方-简"/>
    <w:panose1 w:val="0201060903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ource-code-pr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onsola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FangSong_GB2312">
    <w:altName w:val="仿宋"/>
    <w:panose1 w:val="02010609060101010101"/>
    <w:charset w:val="00"/>
    <w:family w:val="modern"/>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Zapfino">
    <w:panose1 w:val="03030300040707070C03"/>
    <w:charset w:val="00"/>
    <w:family w:val="auto"/>
    <w:pitch w:val="default"/>
    <w:sig w:usb0="80000067" w:usb1="40000041" w:usb2="00000000" w:usb3="00000000" w:csb0="20000093" w:csb1="00000000"/>
  </w:font>
  <w:font w:name="Zapf Dingbats">
    <w:panose1 w:val="05020102010704020609"/>
    <w:charset w:val="00"/>
    <w:family w:val="auto"/>
    <w:pitch w:val="default"/>
    <w:sig w:usb0="00000000" w:usb1="00000000" w:usb2="00000000" w:usb3="00000000" w:csb0="00000000" w:csb1="00000000"/>
  </w:font>
  <w:font w:name="Toppan Bunkyu Mincho">
    <w:panose1 w:val="02020400000000000000"/>
    <w:charset w:val="80"/>
    <w:family w:val="auto"/>
    <w:pitch w:val="default"/>
    <w:sig w:usb0="000002D7" w:usb1="2AC71C11" w:usb2="00000012" w:usb3="00000000" w:csb0="2002009F" w:csb1="00000000"/>
  </w:font>
  <w:font w:name="Trattatello">
    <w:panose1 w:val="020F0403020200020303"/>
    <w:charset w:val="00"/>
    <w:family w:val="auto"/>
    <w:pitch w:val="default"/>
    <w:sig w:usb0="00000001" w:usb1="00002000" w:usb2="00000000" w:usb3="00000000" w:csb0="2000019F" w:csb1="4F010000"/>
  </w:font>
  <w:font w:name="Thonburi">
    <w:panose1 w:val="00000400000000000000"/>
    <w:charset w:val="00"/>
    <w:family w:val="auto"/>
    <w:pitch w:val="default"/>
    <w:sig w:usb0="01000000" w:usb1="00000000" w:usb2="00000000" w:usb3="00000000" w:csb0="20000193" w:csb1="4D000000"/>
  </w:font>
  <w:font w:name="Telugu MN">
    <w:panose1 w:val="00000500000000000000"/>
    <w:charset w:val="00"/>
    <w:family w:val="auto"/>
    <w:pitch w:val="default"/>
    <w:sig w:usb0="00200001"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simsun">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9203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20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73E5"/>
    <w:multiLevelType w:val="singleLevel"/>
    <w:tmpl w:val="5CB773E5"/>
    <w:lvl w:ilvl="0" w:tentative="0">
      <w:start w:val="1"/>
      <w:numFmt w:val="decimal"/>
      <w:suff w:val="nothing"/>
      <w:lvlText w:val="（%1）"/>
      <w:lvlJc w:val="left"/>
    </w:lvl>
  </w:abstractNum>
  <w:abstractNum w:abstractNumId="1">
    <w:nsid w:val="5CB8450E"/>
    <w:multiLevelType w:val="singleLevel"/>
    <w:tmpl w:val="5CB8450E"/>
    <w:lvl w:ilvl="0" w:tentative="0">
      <w:start w:val="1"/>
      <w:numFmt w:val="decimal"/>
      <w:suff w:val="nothing"/>
      <w:lvlText w:val="（%1）"/>
      <w:lvlJc w:val="left"/>
    </w:lvl>
  </w:abstractNum>
  <w:abstractNum w:abstractNumId="2">
    <w:nsid w:val="5CB88177"/>
    <w:multiLevelType w:val="singleLevel"/>
    <w:tmpl w:val="5CB88177"/>
    <w:lvl w:ilvl="0" w:tentative="0">
      <w:start w:val="1"/>
      <w:numFmt w:val="chineseCounting"/>
      <w:suff w:val="space"/>
      <w:lvlText w:val="第%1章"/>
      <w:lvlJc w:val="left"/>
    </w:lvl>
  </w:abstractNum>
  <w:abstractNum w:abstractNumId="3">
    <w:nsid w:val="5CB89024"/>
    <w:multiLevelType w:val="singleLevel"/>
    <w:tmpl w:val="5CB89024"/>
    <w:lvl w:ilvl="0" w:tentative="0">
      <w:start w:val="3"/>
      <w:numFmt w:val="chineseCounting"/>
      <w:suff w:val="space"/>
      <w:lvlText w:val="第%1章"/>
      <w:lvlJc w:val="left"/>
    </w:lvl>
  </w:abstractNum>
  <w:abstractNum w:abstractNumId="4">
    <w:nsid w:val="5CB89085"/>
    <w:multiLevelType w:val="singleLevel"/>
    <w:tmpl w:val="5CB89085"/>
    <w:lvl w:ilvl="0" w:tentative="0">
      <w:start w:val="1"/>
      <w:numFmt w:val="decimal"/>
      <w:suff w:val="nothing"/>
      <w:lvlText w:val="（%1）"/>
      <w:lvlJc w:val="left"/>
    </w:lvl>
  </w:abstractNum>
  <w:abstractNum w:abstractNumId="5">
    <w:nsid w:val="5CB8913E"/>
    <w:multiLevelType w:val="singleLevel"/>
    <w:tmpl w:val="5CB8913E"/>
    <w:lvl w:ilvl="0" w:tentative="0">
      <w:start w:val="6"/>
      <w:numFmt w:val="chineseCounting"/>
      <w:suff w:val="space"/>
      <w:lvlText w:val="第%1章"/>
      <w:lvlJc w:val="left"/>
    </w:lvl>
  </w:abstractNum>
  <w:abstractNum w:abstractNumId="6">
    <w:nsid w:val="5CB968B4"/>
    <w:multiLevelType w:val="singleLevel"/>
    <w:tmpl w:val="5CB968B4"/>
    <w:lvl w:ilvl="0" w:tentative="0">
      <w:start w:val="1"/>
      <w:numFmt w:val="decimal"/>
      <w:suff w:val="nothing"/>
      <w:lvlText w:val="（%1）"/>
      <w:lvlJc w:val="left"/>
    </w:lvl>
  </w:abstractNum>
  <w:abstractNum w:abstractNumId="7">
    <w:nsid w:val="5CB9829F"/>
    <w:multiLevelType w:val="singleLevel"/>
    <w:tmpl w:val="5CB9829F"/>
    <w:lvl w:ilvl="0" w:tentative="0">
      <w:start w:val="1"/>
      <w:numFmt w:val="decimal"/>
      <w:suff w:val="nothing"/>
      <w:lvlText w:val="（%1）"/>
      <w:lvlJc w:val="left"/>
    </w:lvl>
  </w:abstractNum>
  <w:num w:numId="1">
    <w:abstractNumId w:val="2"/>
  </w:num>
  <w:num w:numId="2">
    <w:abstractNumId w:val="0"/>
  </w:num>
  <w:num w:numId="3">
    <w:abstractNumId w:val="3"/>
  </w:num>
  <w:num w:numId="4">
    <w:abstractNumId w:val="6"/>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val="1"/>
  <w:embedSystemFonts/>
  <w:bordersDoNotSurroundHeader w:val="0"/>
  <w:bordersDoNotSurroundFooter w:val="0"/>
  <w:documentProtection w:edit="forms"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DF7A2"/>
    <w:rsid w:val="05CD0F72"/>
    <w:rsid w:val="07DB7C62"/>
    <w:rsid w:val="0BFFA5FF"/>
    <w:rsid w:val="0CF32A83"/>
    <w:rsid w:val="0D57E401"/>
    <w:rsid w:val="0DF46CF4"/>
    <w:rsid w:val="0EF469EC"/>
    <w:rsid w:val="14F95A30"/>
    <w:rsid w:val="15DF7157"/>
    <w:rsid w:val="15FD92ED"/>
    <w:rsid w:val="17C69CA1"/>
    <w:rsid w:val="17EF2AD1"/>
    <w:rsid w:val="17EF9B5D"/>
    <w:rsid w:val="17F371FB"/>
    <w:rsid w:val="1AFC5E9B"/>
    <w:rsid w:val="1BD795D2"/>
    <w:rsid w:val="1BF6622F"/>
    <w:rsid w:val="1DD2938D"/>
    <w:rsid w:val="1EB52823"/>
    <w:rsid w:val="1EBD0FEF"/>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F5887"/>
    <w:rsid w:val="3BFC9421"/>
    <w:rsid w:val="3BFDA100"/>
    <w:rsid w:val="3BFFCF0C"/>
    <w:rsid w:val="3D270E33"/>
    <w:rsid w:val="3D5649E8"/>
    <w:rsid w:val="3D6B9249"/>
    <w:rsid w:val="3D713013"/>
    <w:rsid w:val="3D7F5D15"/>
    <w:rsid w:val="3D8EA5D0"/>
    <w:rsid w:val="3DCA5D7E"/>
    <w:rsid w:val="3DDE2500"/>
    <w:rsid w:val="3DDE79D7"/>
    <w:rsid w:val="3DFFC45B"/>
    <w:rsid w:val="3E7FD46C"/>
    <w:rsid w:val="3E86BA2A"/>
    <w:rsid w:val="3E9FD015"/>
    <w:rsid w:val="3ED2521A"/>
    <w:rsid w:val="3EDD279E"/>
    <w:rsid w:val="3EEFB5D7"/>
    <w:rsid w:val="3EF587E2"/>
    <w:rsid w:val="3EF7EFCB"/>
    <w:rsid w:val="3EFF2796"/>
    <w:rsid w:val="3F2D5570"/>
    <w:rsid w:val="3F3547B3"/>
    <w:rsid w:val="3F37A900"/>
    <w:rsid w:val="3F3F0A45"/>
    <w:rsid w:val="3F4F26A8"/>
    <w:rsid w:val="3F593453"/>
    <w:rsid w:val="3F6F964B"/>
    <w:rsid w:val="3F7BCDBD"/>
    <w:rsid w:val="3FAF1DCF"/>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8D5667F"/>
    <w:rsid w:val="4BDF919E"/>
    <w:rsid w:val="4BFFB16C"/>
    <w:rsid w:val="4DB78C54"/>
    <w:rsid w:val="4DECCB3A"/>
    <w:rsid w:val="4DFF123F"/>
    <w:rsid w:val="4E9B61AE"/>
    <w:rsid w:val="4EBE624B"/>
    <w:rsid w:val="4EF60D15"/>
    <w:rsid w:val="4EFD3F89"/>
    <w:rsid w:val="4EFF1FAE"/>
    <w:rsid w:val="4F22CFCB"/>
    <w:rsid w:val="4F9FC86C"/>
    <w:rsid w:val="4FB136C7"/>
    <w:rsid w:val="4FB2A4B0"/>
    <w:rsid w:val="4FC75754"/>
    <w:rsid w:val="4FCF1055"/>
    <w:rsid w:val="4FEF8F83"/>
    <w:rsid w:val="4FFE8055"/>
    <w:rsid w:val="51FF0D5F"/>
    <w:rsid w:val="521B54A1"/>
    <w:rsid w:val="52DF878D"/>
    <w:rsid w:val="52ED3FC2"/>
    <w:rsid w:val="539F35B2"/>
    <w:rsid w:val="54FFD126"/>
    <w:rsid w:val="555F899F"/>
    <w:rsid w:val="55B5CDF8"/>
    <w:rsid w:val="55F73923"/>
    <w:rsid w:val="5677DD62"/>
    <w:rsid w:val="56FB3E55"/>
    <w:rsid w:val="57E72CEC"/>
    <w:rsid w:val="57EB400A"/>
    <w:rsid w:val="57EF81CA"/>
    <w:rsid w:val="58F06718"/>
    <w:rsid w:val="59EF1F0C"/>
    <w:rsid w:val="5AEFE477"/>
    <w:rsid w:val="5AFB87DB"/>
    <w:rsid w:val="5AFF66DC"/>
    <w:rsid w:val="5B3ECE5D"/>
    <w:rsid w:val="5B6AAEF4"/>
    <w:rsid w:val="5BAC607F"/>
    <w:rsid w:val="5BB35AC1"/>
    <w:rsid w:val="5BEF13BE"/>
    <w:rsid w:val="5BEFDB57"/>
    <w:rsid w:val="5BF3F7BC"/>
    <w:rsid w:val="5BF7BF16"/>
    <w:rsid w:val="5BFC0D0B"/>
    <w:rsid w:val="5BFF81D7"/>
    <w:rsid w:val="5CDCEF4B"/>
    <w:rsid w:val="5CDDBAB3"/>
    <w:rsid w:val="5D756C8A"/>
    <w:rsid w:val="5D8DC1BC"/>
    <w:rsid w:val="5D97206D"/>
    <w:rsid w:val="5D9D5932"/>
    <w:rsid w:val="5DA4D47F"/>
    <w:rsid w:val="5DADECE7"/>
    <w:rsid w:val="5DBC9A21"/>
    <w:rsid w:val="5DBD7BBB"/>
    <w:rsid w:val="5DDE7280"/>
    <w:rsid w:val="5DEF3A5F"/>
    <w:rsid w:val="5DFC35C4"/>
    <w:rsid w:val="5E5A4731"/>
    <w:rsid w:val="5E97650D"/>
    <w:rsid w:val="5EB7D8B1"/>
    <w:rsid w:val="5EDF6775"/>
    <w:rsid w:val="5EF34E4B"/>
    <w:rsid w:val="5EFA5C14"/>
    <w:rsid w:val="5EFFE559"/>
    <w:rsid w:val="5F377575"/>
    <w:rsid w:val="5F379FAC"/>
    <w:rsid w:val="5F3FA860"/>
    <w:rsid w:val="5F59C241"/>
    <w:rsid w:val="5F7419DE"/>
    <w:rsid w:val="5F7FB7AB"/>
    <w:rsid w:val="5FB5F922"/>
    <w:rsid w:val="5FBBDF3A"/>
    <w:rsid w:val="5FBD0925"/>
    <w:rsid w:val="5FC89CC9"/>
    <w:rsid w:val="5FCB6944"/>
    <w:rsid w:val="5FCFE2EC"/>
    <w:rsid w:val="5FDA2E4B"/>
    <w:rsid w:val="5FDD3AF7"/>
    <w:rsid w:val="5FEBEB90"/>
    <w:rsid w:val="5FEC4509"/>
    <w:rsid w:val="5FF7DDDD"/>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76FBBC3"/>
    <w:rsid w:val="679D74F7"/>
    <w:rsid w:val="67BD98FA"/>
    <w:rsid w:val="67BDCBFF"/>
    <w:rsid w:val="67BF6471"/>
    <w:rsid w:val="67E7BF4C"/>
    <w:rsid w:val="67ED38EF"/>
    <w:rsid w:val="67FBECAC"/>
    <w:rsid w:val="67FD94B2"/>
    <w:rsid w:val="67FFCAC7"/>
    <w:rsid w:val="67FFFE45"/>
    <w:rsid w:val="68A41DDA"/>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DF447D"/>
    <w:rsid w:val="6D7C39AB"/>
    <w:rsid w:val="6D7D1A98"/>
    <w:rsid w:val="6D9E2672"/>
    <w:rsid w:val="6D9F579E"/>
    <w:rsid w:val="6DBE2EC0"/>
    <w:rsid w:val="6DDF06E8"/>
    <w:rsid w:val="6DE7C41D"/>
    <w:rsid w:val="6DF3F433"/>
    <w:rsid w:val="6DF93235"/>
    <w:rsid w:val="6DFDA886"/>
    <w:rsid w:val="6DFE8DE3"/>
    <w:rsid w:val="6DFF26F3"/>
    <w:rsid w:val="6E3FF1EE"/>
    <w:rsid w:val="6E6F4413"/>
    <w:rsid w:val="6E6FB5FE"/>
    <w:rsid w:val="6E7F11DF"/>
    <w:rsid w:val="6EB71B5C"/>
    <w:rsid w:val="6EC85998"/>
    <w:rsid w:val="6EFEDC41"/>
    <w:rsid w:val="6EFEE2E8"/>
    <w:rsid w:val="6EFF5118"/>
    <w:rsid w:val="6F6E6BB5"/>
    <w:rsid w:val="6F6EAE2D"/>
    <w:rsid w:val="6F7F0DA2"/>
    <w:rsid w:val="6F7F2B69"/>
    <w:rsid w:val="6FAEC731"/>
    <w:rsid w:val="6FB7593B"/>
    <w:rsid w:val="6FBDA9DB"/>
    <w:rsid w:val="6FBF484A"/>
    <w:rsid w:val="6FCBBCE4"/>
    <w:rsid w:val="6FD916F4"/>
    <w:rsid w:val="6FDEA96A"/>
    <w:rsid w:val="6FED09F3"/>
    <w:rsid w:val="6FF45147"/>
    <w:rsid w:val="6FF57F47"/>
    <w:rsid w:val="6FF627C5"/>
    <w:rsid w:val="6FF703BF"/>
    <w:rsid w:val="6FF78922"/>
    <w:rsid w:val="6FFEA31A"/>
    <w:rsid w:val="6FFF093B"/>
    <w:rsid w:val="6FFF0CA9"/>
    <w:rsid w:val="715BEEA8"/>
    <w:rsid w:val="717F50A0"/>
    <w:rsid w:val="71EDF781"/>
    <w:rsid w:val="71FF6ED3"/>
    <w:rsid w:val="723EEDB5"/>
    <w:rsid w:val="72A5439D"/>
    <w:rsid w:val="72EDF857"/>
    <w:rsid w:val="72F76C77"/>
    <w:rsid w:val="72FD04F0"/>
    <w:rsid w:val="72FD32E8"/>
    <w:rsid w:val="73561DAD"/>
    <w:rsid w:val="737FCF4D"/>
    <w:rsid w:val="73EF29A5"/>
    <w:rsid w:val="753B015F"/>
    <w:rsid w:val="753FD770"/>
    <w:rsid w:val="757FF540"/>
    <w:rsid w:val="75CE36ED"/>
    <w:rsid w:val="75DF3300"/>
    <w:rsid w:val="75DFD528"/>
    <w:rsid w:val="75EBA738"/>
    <w:rsid w:val="75FE2B91"/>
    <w:rsid w:val="75FF9C6B"/>
    <w:rsid w:val="760766F3"/>
    <w:rsid w:val="767B8A43"/>
    <w:rsid w:val="767F8F69"/>
    <w:rsid w:val="769A6BC1"/>
    <w:rsid w:val="76BE1A25"/>
    <w:rsid w:val="76D9B912"/>
    <w:rsid w:val="76EF3F42"/>
    <w:rsid w:val="76FE19F0"/>
    <w:rsid w:val="771A5813"/>
    <w:rsid w:val="776713BE"/>
    <w:rsid w:val="777926D5"/>
    <w:rsid w:val="777D5F75"/>
    <w:rsid w:val="777DAD18"/>
    <w:rsid w:val="777F5ADF"/>
    <w:rsid w:val="778CEC6B"/>
    <w:rsid w:val="778F54D1"/>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9DEC39F"/>
    <w:rsid w:val="79FD89BB"/>
    <w:rsid w:val="7A78B8B4"/>
    <w:rsid w:val="7A7E41AB"/>
    <w:rsid w:val="7ADB853F"/>
    <w:rsid w:val="7B3663D5"/>
    <w:rsid w:val="7B3E74AA"/>
    <w:rsid w:val="7B5AB1AB"/>
    <w:rsid w:val="7B6B3F4B"/>
    <w:rsid w:val="7B6D0F5F"/>
    <w:rsid w:val="7B770E8C"/>
    <w:rsid w:val="7B7B8384"/>
    <w:rsid w:val="7B7D40FA"/>
    <w:rsid w:val="7BB39A9E"/>
    <w:rsid w:val="7BBB516F"/>
    <w:rsid w:val="7BBFA5D5"/>
    <w:rsid w:val="7BD71D0D"/>
    <w:rsid w:val="7BDAC6F5"/>
    <w:rsid w:val="7BEA84F6"/>
    <w:rsid w:val="7BEB4A7C"/>
    <w:rsid w:val="7BEEBA1A"/>
    <w:rsid w:val="7BF31FC3"/>
    <w:rsid w:val="7BF7C596"/>
    <w:rsid w:val="7BF7CD0E"/>
    <w:rsid w:val="7BF825CB"/>
    <w:rsid w:val="7BFB7DE1"/>
    <w:rsid w:val="7BFD3E7F"/>
    <w:rsid w:val="7BFF1A34"/>
    <w:rsid w:val="7BFF9F3D"/>
    <w:rsid w:val="7CBD7715"/>
    <w:rsid w:val="7CCFE5AF"/>
    <w:rsid w:val="7CE3BFD4"/>
    <w:rsid w:val="7D58A3B7"/>
    <w:rsid w:val="7D5E6032"/>
    <w:rsid w:val="7D7953C3"/>
    <w:rsid w:val="7D7EDA23"/>
    <w:rsid w:val="7DBF3C56"/>
    <w:rsid w:val="7DBFDF6D"/>
    <w:rsid w:val="7DE583D2"/>
    <w:rsid w:val="7DF48F52"/>
    <w:rsid w:val="7DFB8910"/>
    <w:rsid w:val="7DFBF73B"/>
    <w:rsid w:val="7DFF1563"/>
    <w:rsid w:val="7DFF17D8"/>
    <w:rsid w:val="7DFF7613"/>
    <w:rsid w:val="7E1FA850"/>
    <w:rsid w:val="7E345634"/>
    <w:rsid w:val="7E3983C2"/>
    <w:rsid w:val="7E3F7CB8"/>
    <w:rsid w:val="7E6C562C"/>
    <w:rsid w:val="7E77F490"/>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E0878"/>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B2783"/>
    <w:rsid w:val="7F7B29D0"/>
    <w:rsid w:val="7F7B99E0"/>
    <w:rsid w:val="7F7E6230"/>
    <w:rsid w:val="7F7F2CC1"/>
    <w:rsid w:val="7F7F5666"/>
    <w:rsid w:val="7F7F7C79"/>
    <w:rsid w:val="7F7FD40C"/>
    <w:rsid w:val="7F7FD78F"/>
    <w:rsid w:val="7F8F17B4"/>
    <w:rsid w:val="7F9C6D3F"/>
    <w:rsid w:val="7FA1C35D"/>
    <w:rsid w:val="7FAD7C4C"/>
    <w:rsid w:val="7FB3F12E"/>
    <w:rsid w:val="7FB5A30B"/>
    <w:rsid w:val="7FB5CC7A"/>
    <w:rsid w:val="7FB778E2"/>
    <w:rsid w:val="7FBB7EA0"/>
    <w:rsid w:val="7FBC56C3"/>
    <w:rsid w:val="7FBDCBEC"/>
    <w:rsid w:val="7FBFA95A"/>
    <w:rsid w:val="7FBFFCAA"/>
    <w:rsid w:val="7FCF5E70"/>
    <w:rsid w:val="7FD7E0B7"/>
    <w:rsid w:val="7FDB23FE"/>
    <w:rsid w:val="7FDD3B35"/>
    <w:rsid w:val="7FDDB6AA"/>
    <w:rsid w:val="7FDEC9F6"/>
    <w:rsid w:val="7FDED006"/>
    <w:rsid w:val="7FDED5B0"/>
    <w:rsid w:val="7FDF2E5F"/>
    <w:rsid w:val="7FDF9C14"/>
    <w:rsid w:val="7FDFDF71"/>
    <w:rsid w:val="7FDFE896"/>
    <w:rsid w:val="7FDFE9F9"/>
    <w:rsid w:val="7FEC88C8"/>
    <w:rsid w:val="7FEC9474"/>
    <w:rsid w:val="7FF2D29A"/>
    <w:rsid w:val="7FF39FC8"/>
    <w:rsid w:val="7FF5AB40"/>
    <w:rsid w:val="7FF71480"/>
    <w:rsid w:val="7FF7265F"/>
    <w:rsid w:val="7FF7749A"/>
    <w:rsid w:val="7FF7A1E6"/>
    <w:rsid w:val="7FF7A5DD"/>
    <w:rsid w:val="7FF80735"/>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57FF600"/>
    <w:rsid w:val="977E9AC7"/>
    <w:rsid w:val="977FFD77"/>
    <w:rsid w:val="97CA4EAA"/>
    <w:rsid w:val="97F65D55"/>
    <w:rsid w:val="97FFAF15"/>
    <w:rsid w:val="99B97F9B"/>
    <w:rsid w:val="99EF5DD6"/>
    <w:rsid w:val="9A6F9494"/>
    <w:rsid w:val="9BDA0BD8"/>
    <w:rsid w:val="9BF3A148"/>
    <w:rsid w:val="9BF69F36"/>
    <w:rsid w:val="9BFD0E1D"/>
    <w:rsid w:val="9DBFE7D6"/>
    <w:rsid w:val="9E9FBCD6"/>
    <w:rsid w:val="9ED6A376"/>
    <w:rsid w:val="9EDF015D"/>
    <w:rsid w:val="9F9BB655"/>
    <w:rsid w:val="9F9D8773"/>
    <w:rsid w:val="9FAD3F19"/>
    <w:rsid w:val="9FBB007F"/>
    <w:rsid w:val="9FF1A71A"/>
    <w:rsid w:val="A3DC7DA0"/>
    <w:rsid w:val="A3F960CA"/>
    <w:rsid w:val="A71E9E11"/>
    <w:rsid w:val="A75C5478"/>
    <w:rsid w:val="A77D44A1"/>
    <w:rsid w:val="A77F6273"/>
    <w:rsid w:val="A7FC5A1B"/>
    <w:rsid w:val="A8FF5891"/>
    <w:rsid w:val="ACFB9D24"/>
    <w:rsid w:val="ADEB1DC9"/>
    <w:rsid w:val="ADEE48D9"/>
    <w:rsid w:val="AE6DA5E6"/>
    <w:rsid w:val="AEED3395"/>
    <w:rsid w:val="AEFF755E"/>
    <w:rsid w:val="AF5F8AD9"/>
    <w:rsid w:val="AFAFC1CD"/>
    <w:rsid w:val="AFED5271"/>
    <w:rsid w:val="AFFE5765"/>
    <w:rsid w:val="AFFF073E"/>
    <w:rsid w:val="AFFF4195"/>
    <w:rsid w:val="B160D022"/>
    <w:rsid w:val="B37DF13C"/>
    <w:rsid w:val="B3BF5386"/>
    <w:rsid w:val="B3F66E8C"/>
    <w:rsid w:val="B57DA810"/>
    <w:rsid w:val="B5C94390"/>
    <w:rsid w:val="B5DB45D5"/>
    <w:rsid w:val="B5F55602"/>
    <w:rsid w:val="B6775654"/>
    <w:rsid w:val="B6BE6B5D"/>
    <w:rsid w:val="B6DFBB5C"/>
    <w:rsid w:val="B77DF7A2"/>
    <w:rsid w:val="B7D92BB9"/>
    <w:rsid w:val="B7E5B3B2"/>
    <w:rsid w:val="B7F78924"/>
    <w:rsid w:val="B7F7BCED"/>
    <w:rsid w:val="B837D58F"/>
    <w:rsid w:val="B8F3DC85"/>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F0B44"/>
    <w:rsid w:val="BD6D14CD"/>
    <w:rsid w:val="BD76645F"/>
    <w:rsid w:val="BD9058EB"/>
    <w:rsid w:val="BD9D6163"/>
    <w:rsid w:val="BDDF153A"/>
    <w:rsid w:val="BDE7DFDF"/>
    <w:rsid w:val="BDFC930F"/>
    <w:rsid w:val="BE2FA3F3"/>
    <w:rsid w:val="BE3F39B9"/>
    <w:rsid w:val="BEAD5C5C"/>
    <w:rsid w:val="BEBB01AF"/>
    <w:rsid w:val="BEFEAD22"/>
    <w:rsid w:val="BEFF8B75"/>
    <w:rsid w:val="BF345606"/>
    <w:rsid w:val="BF4B725E"/>
    <w:rsid w:val="BF4D5F48"/>
    <w:rsid w:val="BF55FB94"/>
    <w:rsid w:val="BF74D3C3"/>
    <w:rsid w:val="BF7E06BA"/>
    <w:rsid w:val="BF9DB554"/>
    <w:rsid w:val="BFB9873D"/>
    <w:rsid w:val="BFBD3B3B"/>
    <w:rsid w:val="BFBF9E06"/>
    <w:rsid w:val="BFBFFA44"/>
    <w:rsid w:val="BFDD5527"/>
    <w:rsid w:val="BFDEC611"/>
    <w:rsid w:val="BFDFEFC6"/>
    <w:rsid w:val="BFF76202"/>
    <w:rsid w:val="BFF7C837"/>
    <w:rsid w:val="BFFA2BBD"/>
    <w:rsid w:val="BFFB21B0"/>
    <w:rsid w:val="C04E7B02"/>
    <w:rsid w:val="C28DC3B4"/>
    <w:rsid w:val="C59DF448"/>
    <w:rsid w:val="C6F542A9"/>
    <w:rsid w:val="C7BB002A"/>
    <w:rsid w:val="C7C7100D"/>
    <w:rsid w:val="CB55B57E"/>
    <w:rsid w:val="CB6F5C8A"/>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BDDF61"/>
    <w:rsid w:val="D4FFEAED"/>
    <w:rsid w:val="D53FB5BE"/>
    <w:rsid w:val="D5FF8DE5"/>
    <w:rsid w:val="D6BD5E33"/>
    <w:rsid w:val="D6BFE439"/>
    <w:rsid w:val="D6CD0166"/>
    <w:rsid w:val="D6FFCF55"/>
    <w:rsid w:val="D73526C3"/>
    <w:rsid w:val="D7799A65"/>
    <w:rsid w:val="D7AEAC06"/>
    <w:rsid w:val="D7BF842C"/>
    <w:rsid w:val="D7E362DA"/>
    <w:rsid w:val="D7F37408"/>
    <w:rsid w:val="D991C125"/>
    <w:rsid w:val="D9D5ECAF"/>
    <w:rsid w:val="D9FA15AF"/>
    <w:rsid w:val="D9FD9698"/>
    <w:rsid w:val="D9FE9C27"/>
    <w:rsid w:val="DACD9BC0"/>
    <w:rsid w:val="DAF765ED"/>
    <w:rsid w:val="DAF9525A"/>
    <w:rsid w:val="DB7EAD7F"/>
    <w:rsid w:val="DBCEDAE8"/>
    <w:rsid w:val="DBEF86DC"/>
    <w:rsid w:val="DBF16F94"/>
    <w:rsid w:val="DBFB0DDB"/>
    <w:rsid w:val="DBFD8030"/>
    <w:rsid w:val="DBFF2BEC"/>
    <w:rsid w:val="DCF955E2"/>
    <w:rsid w:val="DD178AD9"/>
    <w:rsid w:val="DD259772"/>
    <w:rsid w:val="DD7DC693"/>
    <w:rsid w:val="DDFB5452"/>
    <w:rsid w:val="DDFF6C28"/>
    <w:rsid w:val="DE26B637"/>
    <w:rsid w:val="DE4DB33A"/>
    <w:rsid w:val="DECF28F8"/>
    <w:rsid w:val="DEDFF2AA"/>
    <w:rsid w:val="DEEE67D7"/>
    <w:rsid w:val="DEF5EBAD"/>
    <w:rsid w:val="DEFF5224"/>
    <w:rsid w:val="DF666ED2"/>
    <w:rsid w:val="DF772D34"/>
    <w:rsid w:val="DF7D3673"/>
    <w:rsid w:val="DF7EAA93"/>
    <w:rsid w:val="DF9D4F32"/>
    <w:rsid w:val="DFAAB2E4"/>
    <w:rsid w:val="DFEE99CE"/>
    <w:rsid w:val="DFEFE6B5"/>
    <w:rsid w:val="DFF3D4EC"/>
    <w:rsid w:val="DFF59C1F"/>
    <w:rsid w:val="DFF9BAFA"/>
    <w:rsid w:val="DFFA4CB4"/>
    <w:rsid w:val="DFFD3F2C"/>
    <w:rsid w:val="DFFD61CC"/>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AF8DA6"/>
    <w:rsid w:val="E7D73672"/>
    <w:rsid w:val="E7E5CFF9"/>
    <w:rsid w:val="E7E9CC55"/>
    <w:rsid w:val="E7EFFC7E"/>
    <w:rsid w:val="E7FF8D83"/>
    <w:rsid w:val="E81D4FCA"/>
    <w:rsid w:val="E8FECAF6"/>
    <w:rsid w:val="E95D36CC"/>
    <w:rsid w:val="E9DA1005"/>
    <w:rsid w:val="EAD3741C"/>
    <w:rsid w:val="EAEF907C"/>
    <w:rsid w:val="EBB5536C"/>
    <w:rsid w:val="EBD5E28A"/>
    <w:rsid w:val="EBF5911F"/>
    <w:rsid w:val="EBF958FA"/>
    <w:rsid w:val="EBFF268C"/>
    <w:rsid w:val="EBFF4A39"/>
    <w:rsid w:val="ED5F545A"/>
    <w:rsid w:val="ED6F485B"/>
    <w:rsid w:val="EDBEC2F1"/>
    <w:rsid w:val="EDBFBC7D"/>
    <w:rsid w:val="EDDE1736"/>
    <w:rsid w:val="EDFD094C"/>
    <w:rsid w:val="EE5D8DAF"/>
    <w:rsid w:val="EE770EAD"/>
    <w:rsid w:val="EEAD5AA8"/>
    <w:rsid w:val="EEB7A89B"/>
    <w:rsid w:val="EEB97B01"/>
    <w:rsid w:val="EEEEE515"/>
    <w:rsid w:val="EEF742B2"/>
    <w:rsid w:val="EEFB16B8"/>
    <w:rsid w:val="EEFFED7C"/>
    <w:rsid w:val="EF2EC88A"/>
    <w:rsid w:val="EF3F6DD5"/>
    <w:rsid w:val="EF5592BD"/>
    <w:rsid w:val="EF576FEF"/>
    <w:rsid w:val="EF5BD536"/>
    <w:rsid w:val="EF751FFA"/>
    <w:rsid w:val="EF778E6D"/>
    <w:rsid w:val="EF7D0736"/>
    <w:rsid w:val="EFAF3C18"/>
    <w:rsid w:val="EFAFD2BD"/>
    <w:rsid w:val="EFBDEFE0"/>
    <w:rsid w:val="EFBF2A5B"/>
    <w:rsid w:val="EFBFE169"/>
    <w:rsid w:val="EFD76607"/>
    <w:rsid w:val="EFDD5C68"/>
    <w:rsid w:val="EFDE5477"/>
    <w:rsid w:val="EFDF2D98"/>
    <w:rsid w:val="EFEBF685"/>
    <w:rsid w:val="EFEF2C78"/>
    <w:rsid w:val="EFEFC01D"/>
    <w:rsid w:val="EFF5F16B"/>
    <w:rsid w:val="EFF73CD8"/>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8F34"/>
    <w:rsid w:val="F4570220"/>
    <w:rsid w:val="F4FDE102"/>
    <w:rsid w:val="F53ACBDA"/>
    <w:rsid w:val="F54FC7C6"/>
    <w:rsid w:val="F57F5A39"/>
    <w:rsid w:val="F5FBFBB8"/>
    <w:rsid w:val="F5FDB65A"/>
    <w:rsid w:val="F67D476E"/>
    <w:rsid w:val="F6AF8B9F"/>
    <w:rsid w:val="F6D9528E"/>
    <w:rsid w:val="F6F62DFA"/>
    <w:rsid w:val="F744B798"/>
    <w:rsid w:val="F74BFFE8"/>
    <w:rsid w:val="F75E6135"/>
    <w:rsid w:val="F77D41C4"/>
    <w:rsid w:val="F77FDA0E"/>
    <w:rsid w:val="F78F4EB9"/>
    <w:rsid w:val="F78F6A9E"/>
    <w:rsid w:val="F7A6CC2A"/>
    <w:rsid w:val="F7A98196"/>
    <w:rsid w:val="F7BB96D6"/>
    <w:rsid w:val="F7BDCD13"/>
    <w:rsid w:val="F7BF1CA6"/>
    <w:rsid w:val="F7BF4343"/>
    <w:rsid w:val="F7E797BC"/>
    <w:rsid w:val="F7E7C65F"/>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9566"/>
    <w:rsid w:val="FB9D1C30"/>
    <w:rsid w:val="FBBA74A7"/>
    <w:rsid w:val="FBBF7016"/>
    <w:rsid w:val="FBDFA8D3"/>
    <w:rsid w:val="FBF2AEC7"/>
    <w:rsid w:val="FBFBF924"/>
    <w:rsid w:val="FBFF4AD8"/>
    <w:rsid w:val="FC7EFA5D"/>
    <w:rsid w:val="FC8976C6"/>
    <w:rsid w:val="FC9FB9AF"/>
    <w:rsid w:val="FCABBAEF"/>
    <w:rsid w:val="FCEA2476"/>
    <w:rsid w:val="FCFF51F6"/>
    <w:rsid w:val="FD152E87"/>
    <w:rsid w:val="FD4F1F1A"/>
    <w:rsid w:val="FD57BBC2"/>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666E"/>
    <w:rsid w:val="FDFF75BC"/>
    <w:rsid w:val="FE4F1759"/>
    <w:rsid w:val="FE6FB1A5"/>
    <w:rsid w:val="FE7FCE1C"/>
    <w:rsid w:val="FE9D24CB"/>
    <w:rsid w:val="FEBDAA98"/>
    <w:rsid w:val="FED29659"/>
    <w:rsid w:val="FED7A8BE"/>
    <w:rsid w:val="FEDEE5F0"/>
    <w:rsid w:val="FEDF64CD"/>
    <w:rsid w:val="FEDFC41E"/>
    <w:rsid w:val="FEEB3928"/>
    <w:rsid w:val="FEEBA863"/>
    <w:rsid w:val="FEEBD77F"/>
    <w:rsid w:val="FEED3579"/>
    <w:rsid w:val="FEF77651"/>
    <w:rsid w:val="FEFCB130"/>
    <w:rsid w:val="FEFD4D37"/>
    <w:rsid w:val="FEFE3EA9"/>
    <w:rsid w:val="FEFE9122"/>
    <w:rsid w:val="FEFF0CF5"/>
    <w:rsid w:val="FEFF2A4F"/>
    <w:rsid w:val="FEFF8527"/>
    <w:rsid w:val="FEFFCF34"/>
    <w:rsid w:val="FF33B91F"/>
    <w:rsid w:val="FF37A5D9"/>
    <w:rsid w:val="FF3DFC73"/>
    <w:rsid w:val="FF3FD259"/>
    <w:rsid w:val="FF458AB6"/>
    <w:rsid w:val="FF526785"/>
    <w:rsid w:val="FF57BE0E"/>
    <w:rsid w:val="FF5B1ECE"/>
    <w:rsid w:val="FF5D7B7F"/>
    <w:rsid w:val="FF5DF217"/>
    <w:rsid w:val="FF6DF605"/>
    <w:rsid w:val="FF770848"/>
    <w:rsid w:val="FF778E3A"/>
    <w:rsid w:val="FF7DF995"/>
    <w:rsid w:val="FF7FEB40"/>
    <w:rsid w:val="FF8F1801"/>
    <w:rsid w:val="FF8F98A6"/>
    <w:rsid w:val="FF9625FF"/>
    <w:rsid w:val="FFADAF57"/>
    <w:rsid w:val="FFAE6FCF"/>
    <w:rsid w:val="FFB07342"/>
    <w:rsid w:val="FFB37C78"/>
    <w:rsid w:val="FFB391ED"/>
    <w:rsid w:val="FFBE20E6"/>
    <w:rsid w:val="FFBF215A"/>
    <w:rsid w:val="FFBF255F"/>
    <w:rsid w:val="FFBF580F"/>
    <w:rsid w:val="FFD6D415"/>
    <w:rsid w:val="FFD77FE6"/>
    <w:rsid w:val="FFD79704"/>
    <w:rsid w:val="FFDA0A14"/>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24699"/>
    <w:rsid w:val="FFF6FA32"/>
    <w:rsid w:val="FFF74525"/>
    <w:rsid w:val="FFF7C5D6"/>
    <w:rsid w:val="FFFB1AC9"/>
    <w:rsid w:val="FFFBE9A9"/>
    <w:rsid w:val="FFFCF89B"/>
    <w:rsid w:val="FFFD6468"/>
    <w:rsid w:val="FFFDE543"/>
    <w:rsid w:val="FFFE5110"/>
    <w:rsid w:val="FFFE9E47"/>
    <w:rsid w:val="FFFF29F6"/>
    <w:rsid w:val="FFFF41AD"/>
    <w:rsid w:val="FFFF692B"/>
    <w:rsid w:val="FFFF848A"/>
    <w:rsid w:val="FFFFCD2A"/>
    <w:rsid w:val="FFFFCE8A"/>
    <w:rsid w:val="FFFFD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480" w:lineRule="auto"/>
      <w:jc w:val="center"/>
      <w:outlineLvl w:val="0"/>
    </w:pPr>
    <w:rPr>
      <w:rFonts w:hint="eastAsia" w:ascii="宋体" w:hAnsi="宋体" w:eastAsia="仿宋" w:cs="宋体"/>
      <w:b/>
      <w:kern w:val="44"/>
      <w:sz w:val="24"/>
      <w:szCs w:val="48"/>
      <w:lang w:bidi="ar"/>
    </w:rPr>
  </w:style>
  <w:style w:type="paragraph" w:styleId="3">
    <w:name w:val="heading 2"/>
    <w:basedOn w:val="1"/>
    <w:next w:val="1"/>
    <w:link w:val="26"/>
    <w:unhideWhenUsed/>
    <w:qFormat/>
    <w:uiPriority w:val="0"/>
    <w:pPr>
      <w:spacing w:before="100" w:beforeAutospacing="1" w:after="100" w:afterAutospacing="1" w:line="360" w:lineRule="auto"/>
      <w:jc w:val="left"/>
      <w:outlineLvl w:val="1"/>
    </w:pPr>
    <w:rPr>
      <w:rFonts w:hint="eastAsia" w:ascii="宋体" w:hAnsi="宋体" w:eastAsia="仿宋" w:cs="宋体"/>
      <w:b/>
      <w:kern w:val="0"/>
      <w:sz w:val="24"/>
      <w:szCs w:val="36"/>
      <w:lang w:bidi="ar"/>
    </w:rPr>
  </w:style>
  <w:style w:type="paragraph" w:styleId="4">
    <w:name w:val="heading 3"/>
    <w:basedOn w:val="1"/>
    <w:next w:val="1"/>
    <w:link w:val="27"/>
    <w:unhideWhenUsed/>
    <w:qFormat/>
    <w:uiPriority w:val="0"/>
    <w:pPr>
      <w:spacing w:before="100" w:beforeAutospacing="1" w:after="100" w:afterAutospacing="1"/>
      <w:ind w:firstLine="721" w:firstLineChars="200"/>
      <w:jc w:val="left"/>
      <w:outlineLvl w:val="2"/>
    </w:pPr>
    <w:rPr>
      <w:rFonts w:hint="eastAsia" w:ascii="宋体" w:hAnsi="宋体" w:eastAsia="仿宋" w:cs="宋体"/>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4">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widowControl w:val="0"/>
      <w:ind w:left="840" w:leftChars="400"/>
      <w:jc w:val="both"/>
    </w:pPr>
    <w:rPr>
      <w:kern w:val="2"/>
      <w:sz w:val="21"/>
      <w:szCs w:val="24"/>
    </w:rPr>
  </w:style>
  <w:style w:type="paragraph" w:styleId="7">
    <w:name w:val="Plain Text"/>
    <w:basedOn w:val="1"/>
    <w:qFormat/>
    <w:uiPriority w:val="0"/>
    <w:rPr>
      <w:rFonts w:ascii="方正书宋_GBK" w:hAnsi="DejaVu Sans"/>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0">
    <w:name w:val="toc 1"/>
    <w:basedOn w:val="1"/>
    <w:next w:val="1"/>
    <w:qFormat/>
    <w:uiPriority w:val="0"/>
    <w:pPr>
      <w:widowControl w:val="0"/>
      <w:tabs>
        <w:tab w:val="right" w:leader="dot" w:pos="8296"/>
      </w:tabs>
      <w:spacing w:line="400" w:lineRule="exact"/>
      <w:jc w:val="both"/>
    </w:pPr>
    <w:rPr>
      <w:kern w:val="2"/>
      <w:sz w:val="21"/>
      <w:szCs w:val="24"/>
    </w:rPr>
  </w:style>
  <w:style w:type="paragraph" w:styleId="11">
    <w:name w:val="toc 2"/>
    <w:basedOn w:val="1"/>
    <w:next w:val="1"/>
    <w:qFormat/>
    <w:uiPriority w:val="0"/>
    <w:pPr>
      <w:widowControl w:val="0"/>
      <w:ind w:left="420" w:leftChars="200"/>
      <w:jc w:val="both"/>
    </w:pPr>
    <w:rPr>
      <w:kern w:val="2"/>
      <w:sz w:val="21"/>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DejaVu Sans" w:hAnsi="DejaVu Sans"/>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论文题目"/>
    <w:qFormat/>
    <w:uiPriority w:val="0"/>
    <w:rPr>
      <w:rFonts w:ascii="Calibri" w:hAnsi="Calibri" w:eastAsia="华文中宋"/>
      <w:b/>
      <w:sz w:val="36"/>
    </w:rPr>
  </w:style>
  <w:style w:type="paragraph" w:customStyle="1" w:styleId="23">
    <w:name w:val="论文正文"/>
    <w:basedOn w:val="1"/>
    <w:link w:val="28"/>
    <w:qFormat/>
    <w:uiPriority w:val="0"/>
    <w:pPr>
      <w:spacing w:line="400" w:lineRule="exact"/>
    </w:pPr>
    <w:rPr>
      <w:rFonts w:eastAsia="华文中宋" w:asciiTheme="minorAscii" w:hAnsiTheme="minorAscii"/>
    </w:rPr>
  </w:style>
  <w:style w:type="paragraph" w:customStyle="1" w:styleId="2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25">
    <w:name w:val="样式 标题 2 + 宋体 加粗 两端对齐"/>
    <w:basedOn w:val="3"/>
    <w:qFormat/>
    <w:uiPriority w:val="0"/>
    <w:pPr>
      <w:ind w:firstLine="521" w:firstLineChars="150"/>
      <w:jc w:val="both"/>
    </w:pPr>
    <w:rPr>
      <w:rFonts w:ascii="宋体" w:hAnsi="宋体"/>
      <w:b w:val="0"/>
      <w:kern w:val="2"/>
    </w:rPr>
  </w:style>
  <w:style w:type="character" w:customStyle="1" w:styleId="26">
    <w:name w:val="标题 2 Char"/>
    <w:link w:val="3"/>
    <w:qFormat/>
    <w:uiPriority w:val="0"/>
    <w:rPr>
      <w:rFonts w:hint="eastAsia" w:ascii="宋体" w:hAnsi="宋体" w:eastAsia="仿宋" w:cs="宋体"/>
      <w:b/>
      <w:kern w:val="0"/>
      <w:sz w:val="24"/>
      <w:szCs w:val="36"/>
      <w:lang w:val="en-US" w:eastAsia="zh-CN" w:bidi="ar"/>
    </w:rPr>
  </w:style>
  <w:style w:type="character" w:customStyle="1" w:styleId="27">
    <w:name w:val="标题 3 Char"/>
    <w:link w:val="4"/>
    <w:qFormat/>
    <w:uiPriority w:val="0"/>
    <w:rPr>
      <w:rFonts w:hint="eastAsia" w:ascii="宋体" w:hAnsi="宋体" w:eastAsia="仿宋" w:cs="宋体"/>
      <w:kern w:val="0"/>
      <w:sz w:val="27"/>
      <w:szCs w:val="27"/>
      <w:lang w:val="en-US" w:eastAsia="zh-CN" w:bidi="ar"/>
    </w:rPr>
  </w:style>
  <w:style w:type="character" w:customStyle="1" w:styleId="28">
    <w:name w:val="论文正文 Char"/>
    <w:link w:val="23"/>
    <w:qFormat/>
    <w:uiPriority w:val="0"/>
    <w:rPr>
      <w:rFonts w:eastAsia="华文中宋" w:asciiTheme="minorAscii" w:hAnsiTheme="minorAscii"/>
    </w:rPr>
  </w:style>
  <w:style w:type="paragraph" w:customStyle="1" w:styleId="29">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diagramColors" Target="diagrams/colors3.xml"/><Relationship Id="rId21" Type="http://schemas.openxmlformats.org/officeDocument/2006/relationships/diagramQuickStyle" Target="diagrams/quickStyle3.xml"/><Relationship Id="rId20" Type="http://schemas.openxmlformats.org/officeDocument/2006/relationships/diagramLayout" Target="diagrams/layout3.xml"/><Relationship Id="rId2" Type="http://schemas.openxmlformats.org/officeDocument/2006/relationships/settings" Target="settings.xml"/><Relationship Id="rId19" Type="http://schemas.openxmlformats.org/officeDocument/2006/relationships/diagramData" Target="diagrams/data3.xml"/><Relationship Id="rId18" Type="http://schemas.openxmlformats.org/officeDocument/2006/relationships/diagramColors" Target="diagrams/colors2.xml"/><Relationship Id="rId17" Type="http://schemas.openxmlformats.org/officeDocument/2006/relationships/diagramQuickStyle" Target="diagrams/quickStyle2.xml"/><Relationship Id="rId16" Type="http://schemas.openxmlformats.org/officeDocument/2006/relationships/diagramLayout" Target="diagrams/layout2.xml"/><Relationship Id="rId15" Type="http://schemas.openxmlformats.org/officeDocument/2006/relationships/diagramData" Target="diagrams/data2.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系统</a:t>
          </a:r>
          <a:r>
            <a:rPr lang="zh-CN" altLang="en-US"/>
            <a:t/>
          </a:r>
          <a:r>
            <a:rPr lang="zh-CN" altLang="en-US"/>
            <a:t/>
          </a:r>
          <a:endParaRPr lang="zh-CN" altLang="en-US"/>
        </a:p>
      </dgm:t>
    </dgm:pt>
    <dgm:pt modelId="{AB39B06D-FE6C-48B2-B5B4-77CD0C8CF7AD}" cxnId="{19C98B12-F862-4B45-80A0-F36A033ACE94}" type="parTrans">
      <dgm:prSet/>
      <dgm:spPr/>
      <dgm:t>
        <a:bodyPr/>
        <a:p>
          <a:endParaRPr lang="zh-CN" altLang="en-US"/>
        </a:p>
      </dgm:t>
    </dgm:pt>
    <dgm:pt modelId="{DF0D1C21-B79E-4875-B7FA-EF183CB48B88}" cxnId="{19C98B12-F862-4B45-80A0-F36A033ACE94}"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前台</a:t>
          </a:r>
          <a:r>
            <a:rPr lang="zh-CN" altLang="en-US"/>
            <a:t>子系统</a:t>
          </a:r>
          <a:r>
            <a:rPr lang="zh-CN" altLang="en-US"/>
            <a:t/>
          </a:r>
          <a:r>
            <a:rPr lang="zh-CN" altLang="en-US"/>
            <a:t/>
          </a:r>
          <a:endParaRPr lang="zh-CN" altLang="en-US"/>
        </a:p>
      </dgm:t>
    </dgm:pt>
    <dgm:pt modelId="{EACD17F5-D793-4A43-B489-D1804D50CFEF}" cxnId="{FC254172-65F9-4A1C-84A8-CB32C0DEE3E2}" type="parTrans">
      <dgm:prSet/>
      <dgm:spPr/>
      <dgm:t>
        <a:bodyPr/>
        <a:p>
          <a:endParaRPr lang="zh-CN" altLang="en-US"/>
        </a:p>
      </dgm:t>
    </dgm:pt>
    <dgm:pt modelId="{FA45D93F-0724-4936-AA45-E6762732A19D}" cxnId="{FC254172-65F9-4A1C-84A8-CB32C0DEE3E2}" type="sibTrans">
      <dgm:prSet/>
      <dgm:spPr/>
      <dgm:t>
        <a:bodyPr/>
        <a:p>
          <a:endParaRPr lang="zh-CN" altLang="en-US"/>
        </a:p>
      </dgm:t>
    </dgm:pt>
    <dgm:pt modelId="{69899CF7-964C-46FA-A3E4-FCAA0C479606}">
      <dgm:prSet phldr="0" custT="0"/>
      <dgm:spPr/>
      <dgm:t>
        <a:bodyPr vert="horz" wrap="square"/>
        <a:p>
          <a:pPr>
            <a:lnSpc>
              <a:spcPct val="100000"/>
            </a:lnSpc>
            <a:spcBef>
              <a:spcPct val="0"/>
            </a:spcBef>
            <a:spcAft>
              <a:spcPct val="35000"/>
            </a:spcAft>
          </a:pPr>
          <a:r>
            <a:rPr lang="zh-CN" altLang="en-US"/>
            <a:t>登录注册</a:t>
          </a:r>
          <a:r>
            <a:rPr lang="en-US"/>
            <a:t/>
          </a:r>
          <a:endParaRPr lang="en-US"/>
        </a:p>
      </dgm:t>
    </dgm:pt>
    <dgm:pt modelId="{00781DB7-05CA-4AAE-8463-115E608A2BE5}" cxnId="{CA85CA51-4BE8-4D8F-B2AD-E8C92211A2BD}" type="parTrans">
      <dgm:prSet/>
      <dgm:spPr/>
    </dgm:pt>
    <dgm:pt modelId="{E4A8138D-6E31-4317-A7D4-7283ECDB555C}" cxnId="{CA85CA51-4BE8-4D8F-B2AD-E8C92211A2BD}" type="sibTrans">
      <dgm:prSet/>
      <dgm:spPr/>
    </dgm:pt>
    <dgm:pt modelId="{4B452013-4CE3-4D35-92AB-0A22B66B5EF7}">
      <dgm:prSet phldr="0" custT="0"/>
      <dgm:spPr/>
      <dgm:t>
        <a:bodyPr vert="horz" wrap="square"/>
        <a:p>
          <a:pPr algn="ctr">
            <a:lnSpc>
              <a:spcPct val="100000"/>
            </a:lnSpc>
            <a:spcBef>
              <a:spcPct val="0"/>
            </a:spcBef>
            <a:spcAft>
              <a:spcPct val="35000"/>
            </a:spcAft>
          </a:pPr>
          <a:r>
            <a:rPr lang="zh-CN"/>
            <a:t>文章列表展示</a:t>
          </a:r>
          <a:r>
            <a:rPr altLang="en-US"/>
            <a:t/>
          </a:r>
          <a:endParaRPr altLang="en-US"/>
        </a:p>
      </dgm:t>
    </dgm:pt>
    <dgm:pt modelId="{9F4B0B10-C328-4A4B-B919-7A5B7EFCA35D}" cxnId="{C4AA38B7-D13A-44EC-8744-8597486320BD}" type="parTrans">
      <dgm:prSet/>
      <dgm:spPr/>
    </dgm:pt>
    <dgm:pt modelId="{28FF2369-5633-4951-B4B1-1B6AD467703E}" cxnId="{C4AA38B7-D13A-44EC-8744-8597486320BD}" type="sibTrans">
      <dgm:prSet/>
      <dgm:spPr/>
    </dgm:pt>
    <dgm:pt modelId="{1712D201-8097-446C-A993-E2776DF3C2C8}">
      <dgm:prSet phldr="0" custT="0"/>
      <dgm:spPr/>
      <dgm:t>
        <a:bodyPr vert="horz" wrap="square"/>
        <a:p>
          <a:pPr>
            <a:lnSpc>
              <a:spcPct val="100000"/>
            </a:lnSpc>
            <a:spcBef>
              <a:spcPct val="0"/>
            </a:spcBef>
            <a:spcAft>
              <a:spcPct val="35000"/>
            </a:spcAft>
          </a:pPr>
          <a:r>
            <a:rPr lang="zh-CN"/>
            <a:t>文章</a:t>
          </a:r>
          <a:r>
            <a:rPr lang="zh-CN"/>
            <a:t>评论</a:t>
          </a:r>
          <a:r>
            <a:rPr altLang="en-US"/>
            <a:t/>
          </a:r>
          <a:endParaRPr altLang="en-US"/>
        </a:p>
      </dgm:t>
    </dgm:pt>
    <dgm:pt modelId="{61798FF7-5CFF-4004-83CA-87F10209A907}" cxnId="{5DE29479-B23D-4A6C-8E6E-EA5287132DAB}" type="parTrans">
      <dgm:prSet/>
      <dgm:spPr/>
    </dgm:pt>
    <dgm:pt modelId="{7AB9D601-E16F-4CE6-B5CC-8B25DE36C297}" cxnId="{5DE29479-B23D-4A6C-8E6E-EA5287132DAB}"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数据库</a:t>
          </a:r>
          <a:r>
            <a:rPr lang="zh-CN" altLang="en-US"/>
            <a:t>构建</a:t>
          </a:r>
          <a:r>
            <a:rPr lang="zh-CN" altLang="en-US"/>
            <a:t/>
          </a:r>
          <a:r>
            <a:rPr lang="zh-CN" altLang="en-US"/>
            <a:t/>
          </a:r>
          <a:endParaRPr lang="zh-CN" altLang="en-US"/>
        </a:p>
      </dgm:t>
    </dgm:pt>
    <dgm:pt modelId="{8D5FB264-0A5C-4C3A-85B7-453D9BD837DF}" cxnId="{5C875923-AEA2-456D-9E23-0769E47C8AB4}" type="parTrans">
      <dgm:prSet/>
      <dgm:spPr/>
      <dgm:t>
        <a:bodyPr/>
        <a:p>
          <a:endParaRPr lang="zh-CN" altLang="en-US"/>
        </a:p>
      </dgm:t>
    </dgm:pt>
    <dgm:pt modelId="{A1825131-D805-48C8-BFCE-E45C02E6F5CE}" cxnId="{5C875923-AEA2-456D-9E23-0769E47C8AB4}" type="sibTrans">
      <dgm:prSet/>
      <dgm:spPr/>
      <dgm:t>
        <a:bodyPr/>
        <a:p>
          <a:endParaRPr lang="zh-CN" altLang="en-US"/>
        </a:p>
      </dgm:t>
    </dgm:pt>
    <dgm:pt modelId="{439B57FF-E18A-436A-AB89-758DC653B6CE}">
      <dgm:prSet phldr="0" custT="0"/>
      <dgm:spPr/>
      <dgm:t>
        <a:bodyPr vert="horz" wrap="square"/>
        <a:p>
          <a:pPr>
            <a:lnSpc>
              <a:spcPct val="100000"/>
            </a:lnSpc>
            <a:spcBef>
              <a:spcPct val="0"/>
            </a:spcBef>
            <a:spcAft>
              <a:spcPct val="35000"/>
            </a:spcAft>
          </a:pPr>
          <a:r>
            <a:rPr lang="zh-CN"/>
            <a:t>建立</a:t>
          </a:r>
          <a:r>
            <a:rPr lang="zh-CN"/>
            <a:t>数据表</a:t>
          </a:r>
          <a:r>
            <a:rPr altLang="en-US"/>
            <a:t/>
          </a:r>
          <a:endParaRPr altLang="en-US"/>
        </a:p>
      </dgm:t>
    </dgm:pt>
    <dgm:pt modelId="{D397CC22-DB07-4274-A3AC-02F6E5B75C30}" cxnId="{62A88FB3-02FF-44F9-8DE3-CE47FEDDA68F}" type="parTrans">
      <dgm:prSet/>
      <dgm:spPr/>
    </dgm:pt>
    <dgm:pt modelId="{C54686C4-DD38-409D-863D-962742265817}" cxnId="{62A88FB3-02FF-44F9-8DE3-CE47FEDDA68F}" type="sibTrans">
      <dgm:prSet/>
      <dgm:spPr/>
    </dgm:pt>
    <dgm:pt modelId="{0F16EC57-39CA-440B-AE88-D8405F49DA6C}">
      <dgm:prSet phldr="0" custT="0"/>
      <dgm:spPr/>
      <dgm:t>
        <a:bodyPr vert="horz" wrap="square"/>
        <a:p>
          <a:pPr>
            <a:lnSpc>
              <a:spcPct val="100000"/>
            </a:lnSpc>
            <a:spcBef>
              <a:spcPct val="0"/>
            </a:spcBef>
            <a:spcAft>
              <a:spcPct val="35000"/>
            </a:spcAft>
          </a:pPr>
          <a:r>
            <a:rPr lang="zh-CN"/>
            <a:t>建立</a:t>
          </a:r>
          <a:r>
            <a:rPr lang="zh-CN"/>
            <a:t>表关系</a:t>
          </a:r>
          <a:r>
            <a:rPr altLang="en-US"/>
            <a:t/>
          </a:r>
          <a:endParaRPr altLang="en-US"/>
        </a:p>
      </dgm:t>
    </dgm:pt>
    <dgm:pt modelId="{E64A60E7-D108-45B3-ABD8-A4591F694B82}" cxnId="{0300ACAC-5B2E-489E-9DF1-376DCF8FB7DD}" type="parTrans">
      <dgm:prSet/>
      <dgm:spPr/>
    </dgm:pt>
    <dgm:pt modelId="{CF031454-A48B-47C3-8081-06E0E7918473}" cxnId="{0300ACAC-5B2E-489E-9DF1-376DCF8FB7DD}"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后台</a:t>
          </a:r>
          <a:r>
            <a:rPr lang="zh-CN" altLang="en-US"/>
            <a:t>子系统</a:t>
          </a:r>
          <a:r>
            <a:rPr lang="zh-CN" altLang="en-US"/>
            <a:t/>
          </a:r>
          <a:r>
            <a:rPr lang="zh-CN" altLang="en-US"/>
            <a:t/>
          </a:r>
          <a:endParaRPr lang="zh-CN" altLang="en-US"/>
        </a:p>
      </dgm:t>
    </dgm:pt>
    <dgm:pt modelId="{CCF68ADE-40B6-47D0-93C1-88EC13ADC8AC}" cxnId="{395197E8-6791-4B3B-B612-EE8498CC081E}" type="parTrans">
      <dgm:prSet/>
      <dgm:spPr/>
      <dgm:t>
        <a:bodyPr/>
        <a:p>
          <a:endParaRPr lang="zh-CN" altLang="en-US"/>
        </a:p>
      </dgm:t>
    </dgm:pt>
    <dgm:pt modelId="{630D3E0B-D1D7-4E1A-8193-515AA5E1866F}" cxnId="{395197E8-6791-4B3B-B612-EE8498CC081E}" type="sibTrans">
      <dgm:prSet/>
      <dgm:spPr/>
      <dgm:t>
        <a:bodyPr/>
        <a:p>
          <a:endParaRPr lang="zh-CN" altLang="en-US"/>
        </a:p>
      </dgm:t>
    </dgm:pt>
    <dgm:pt modelId="{C3691E81-F3BF-44BD-8CC5-D740771A4B56}">
      <dgm:prSet phldr="0" custT="0"/>
      <dgm:spPr/>
      <dgm:t>
        <a:bodyPr vert="horz" wrap="square"/>
        <a:p>
          <a:pPr>
            <a:lnSpc>
              <a:spcPct val="100000"/>
            </a:lnSpc>
            <a:spcBef>
              <a:spcPct val="0"/>
            </a:spcBef>
            <a:spcAft>
              <a:spcPct val="35000"/>
            </a:spcAft>
          </a:pPr>
          <a:r>
            <a:rPr lang="zh-CN"/>
            <a:t>后台管理</a:t>
          </a:r>
          <a:r>
            <a:rPr altLang="en-US"/>
            <a:t/>
          </a:r>
          <a:endParaRPr altLang="en-US"/>
        </a:p>
      </dgm:t>
    </dgm:pt>
    <dgm:pt modelId="{AFEB3510-37CC-467C-8FF0-3EE0A2A81D66}" cxnId="{30EE3CF6-4638-446A-96FA-9A2EA36C7682}" type="parTrans">
      <dgm:prSet/>
      <dgm:spPr/>
    </dgm:pt>
    <dgm:pt modelId="{A62371D6-3803-4732-8747-DE694BF8EF37}" cxnId="{30EE3CF6-4638-446A-96FA-9A2EA36C7682}" type="sibTrans">
      <dgm:prSet/>
      <dgm:spPr/>
    </dgm:pt>
    <dgm:pt modelId="{2921C059-75E9-4805-B29C-5B182151E0FF}">
      <dgm:prSet phldr="0" custT="0"/>
      <dgm:spPr/>
      <dgm:t>
        <a:bodyPr vert="horz" wrap="square"/>
        <a:p>
          <a:pPr>
            <a:lnSpc>
              <a:spcPct val="100000"/>
            </a:lnSpc>
            <a:spcBef>
              <a:spcPct val="0"/>
            </a:spcBef>
            <a:spcAft>
              <a:spcPct val="35000"/>
            </a:spcAft>
          </a:pPr>
          <a:r>
            <a:rPr lang="zh-CN"/>
            <a:t>文章</a:t>
          </a:r>
          <a:r>
            <a:rPr lang="zh-CN"/>
            <a:t>管理</a:t>
          </a:r>
          <a:r>
            <a:rPr altLang="en-US"/>
            <a:t/>
          </a:r>
          <a:endParaRPr altLang="en-US"/>
        </a:p>
      </dgm:t>
    </dgm:pt>
    <dgm:pt modelId="{670D71E3-95BA-498A-84A7-045DBA36E6A8}" cxnId="{A9A3D958-2F5E-474D-B3AA-1C2882CE415E}" type="parTrans">
      <dgm:prSet/>
      <dgm:spPr/>
    </dgm:pt>
    <dgm:pt modelId="{9A7DA8FB-36F6-4D17-9513-5A8F03B27ABA}" cxnId="{A9A3D958-2F5E-474D-B3AA-1C2882CE415E}" type="sibTrans">
      <dgm:prSet/>
      <dgm:spPr/>
    </dgm:pt>
    <dgm:pt modelId="{880AACBE-35C1-4937-A9FC-36C140BB0275}">
      <dgm:prSet phldr="0" custT="0"/>
      <dgm:spPr/>
      <dgm:t>
        <a:bodyPr vert="horz" wrap="square"/>
        <a:p>
          <a:pPr>
            <a:lnSpc>
              <a:spcPct val="100000"/>
            </a:lnSpc>
            <a:spcBef>
              <a:spcPct val="0"/>
            </a:spcBef>
            <a:spcAft>
              <a:spcPct val="35000"/>
            </a:spcAft>
          </a:pPr>
          <a:r>
            <a:rPr lang="zh-CN"/>
            <a:t>分类管理</a:t>
          </a:r>
          <a:r>
            <a:rPr altLang="en-US"/>
            <a:t/>
          </a:r>
          <a:endParaRPr altLang="en-US"/>
        </a:p>
      </dgm:t>
    </dgm:pt>
    <dgm:pt modelId="{DF63AE0B-8B86-44E6-8C7C-C5A844F072D2}" cxnId="{D3E2CE45-12B8-40B3-86F1-DC06BE7DEFED}" type="parTrans">
      <dgm:prSet/>
      <dgm:spPr/>
    </dgm:pt>
    <dgm:pt modelId="{A2816825-65C3-4534-8681-16082454CEF3}" cxnId="{D3E2CE45-12B8-40B3-86F1-DC06BE7DEFED}" type="sibTrans">
      <dgm:prSet/>
      <dgm:spPr/>
    </dgm:pt>
    <dgm:pt modelId="{3029D042-005E-4967-90E7-54445BC8570A}">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853EF653-3C34-4F9E-975E-1D6D5926BDD5}" cxnId="{818A5222-8184-47B9-8DAD-0995F8144D86}" type="parTrans">
      <dgm:prSet/>
      <dgm:spPr/>
    </dgm:pt>
    <dgm:pt modelId="{D66463C6-EFFB-4F75-A347-F5A98EC0052C}" cxnId="{818A5222-8184-47B9-8DAD-0995F8144D86}" type="sibTrans">
      <dgm:prSet/>
      <dgm:spPr/>
    </dgm:pt>
    <dgm:pt modelId="{5D85B946-337C-47C3-A77C-9789FB4F8746}">
      <dgm:prSet phldr="0" custT="0"/>
      <dgm:spPr/>
      <dgm:t>
        <a:bodyPr vert="horz" wrap="square"/>
        <a:p>
          <a:pPr>
            <a:lnSpc>
              <a:spcPct val="100000"/>
            </a:lnSpc>
            <a:spcBef>
              <a:spcPct val="0"/>
            </a:spcBef>
            <a:spcAft>
              <a:spcPct val="35000"/>
            </a:spcAft>
          </a:pPr>
          <a:r>
            <a:rPr lang="zh-CN"/>
            <a:t>评论管理</a:t>
          </a:r>
          <a:r>
            <a:rPr altLang="en-US"/>
            <a:t/>
          </a:r>
          <a:endParaRPr altLang="en-US"/>
        </a:p>
      </dgm:t>
    </dgm:pt>
    <dgm:pt modelId="{DC8FB6A7-42D7-4BF2-93DE-9B82B92CA742}" cxnId="{08EED915-AC2C-4B82-BA94-DCAF2BD50D09}" type="parTrans">
      <dgm:prSet/>
      <dgm:spPr/>
    </dgm:pt>
    <dgm:pt modelId="{99EBFA06-EEB1-46EF-8B2D-B95B6A8EC618}" cxnId="{08EED915-AC2C-4B82-BA94-DCAF2BD50D09}" type="sibTrans">
      <dgm:prSet/>
      <dgm:spPr/>
    </dgm:pt>
    <dgm:pt modelId="{3EFA8A4F-F0C6-4343-BFBB-D116B5F8C675}">
      <dgm:prSet phldr="0" custT="0"/>
      <dgm:spPr/>
      <dgm:t>
        <a:bodyPr vert="horz" wrap="square"/>
        <a:p>
          <a:pPr>
            <a:lnSpc>
              <a:spcPct val="100000"/>
            </a:lnSpc>
            <a:spcBef>
              <a:spcPct val="0"/>
            </a:spcBef>
            <a:spcAft>
              <a:spcPct val="35000"/>
            </a:spcAft>
          </a:pPr>
          <a:r>
            <a:rPr lang="zh-CN"/>
            <a:t>登录</a:t>
          </a:r>
          <a:r>
            <a:rPr altLang="en-US"/>
            <a:t/>
          </a:r>
          <a:endParaRPr altLang="en-US"/>
        </a:p>
      </dgm:t>
    </dgm:pt>
    <dgm:pt modelId="{83238F40-4F60-4FDF-9871-4E9E9391FAC8}" cxnId="{ED140F7F-6F90-4E5E-91B9-0E77106B5498}" type="parTrans">
      <dgm:prSet/>
      <dgm:spPr/>
    </dgm:pt>
    <dgm:pt modelId="{9DBEC995-A86C-4672-A5D7-685DB45922C8}" cxnId="{ED140F7F-6F90-4E5E-91B9-0E77106B5498}"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pt>
    <dgm:pt modelId="{6F98ED37-EE73-43C8-928C-634C591E9991}" type="pres">
      <dgm:prSet presAssocID="{69899CF7-964C-46FA-A3E4-FCAA0C479606}" presName="rootText" presStyleLbl="node3" presStyleIdx="0" presStyleCnt="6">
        <dgm:presLayoutVars>
          <dgm:chPref val="3"/>
        </dgm:presLayoutVars>
      </dgm:prSet>
      <dgm:spPr/>
    </dgm:pt>
    <dgm:pt modelId="{C610BBB5-501D-4CA1-AB0E-3DF688264968}" type="pres">
      <dgm:prSet presAssocID="{69899CF7-964C-46FA-A3E4-FCAA0C479606}" presName="rootConnector" presStyleCnt="0"/>
      <dgm:spPr/>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pt>
    <dgm:pt modelId="{814F3BDB-4180-4618-A580-06EA7A9C5B45}" type="pres">
      <dgm:prSet presAssocID="{4B452013-4CE3-4D35-92AB-0A22B66B5EF7}" presName="rootText" presStyleLbl="node3" presStyleIdx="1" presStyleCnt="6">
        <dgm:presLayoutVars>
          <dgm:chPref val="3"/>
        </dgm:presLayoutVars>
      </dgm:prSet>
      <dgm:spPr/>
    </dgm:pt>
    <dgm:pt modelId="{91A32428-27A8-46CE-89D9-7C1AAB50133A}" type="pres">
      <dgm:prSet presAssocID="{4B452013-4CE3-4D35-92AB-0A22B66B5EF7}" presName="rootConnector" presStyleCnt="0"/>
      <dgm:spPr/>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pt>
    <dgm:pt modelId="{072D5A87-CEC7-4072-8281-C02C96B8753E}" type="pres">
      <dgm:prSet presAssocID="{1712D201-8097-446C-A993-E2776DF3C2C8}" presName="rootText" presStyleLbl="node4" presStyleIdx="0" presStyleCnt="5">
        <dgm:presLayoutVars>
          <dgm:chPref val="3"/>
        </dgm:presLayoutVars>
      </dgm:prSet>
      <dgm:spPr/>
    </dgm:pt>
    <dgm:pt modelId="{1370EBC7-E3DC-4953-B479-36D797C414FE}" type="pres">
      <dgm:prSet presAssocID="{1712D201-8097-446C-A993-E2776DF3C2C8}" presName="rootConnector" presStyleCnt="0"/>
      <dgm:spPr/>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pt>
    <dgm:pt modelId="{BC159E30-55A5-48B7-9DE4-571756907362}" type="pres">
      <dgm:prSet presAssocID="{439B57FF-E18A-436A-AB89-758DC653B6CE}" presName="rootText" presStyleLbl="node3" presStyleIdx="2" presStyleCnt="6">
        <dgm:presLayoutVars>
          <dgm:chPref val="3"/>
        </dgm:presLayoutVars>
      </dgm:prSet>
      <dgm:spPr/>
    </dgm:pt>
    <dgm:pt modelId="{828FD8CA-BBBD-4EB5-8711-4AC9E3D6A3D1}" type="pres">
      <dgm:prSet presAssocID="{439B57FF-E18A-436A-AB89-758DC653B6CE}" presName="rootConnector" presStyleCnt="0"/>
      <dgm:spPr/>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pt>
    <dgm:pt modelId="{52CD7BED-0413-4350-8605-020912BA81F6}" type="pres">
      <dgm:prSet presAssocID="{0F16EC57-39CA-440B-AE88-D8405F49DA6C}" presName="rootText" presStyleLbl="node3" presStyleIdx="3" presStyleCnt="6">
        <dgm:presLayoutVars>
          <dgm:chPref val="3"/>
        </dgm:presLayoutVars>
      </dgm:prSet>
      <dgm:spPr/>
    </dgm:pt>
    <dgm:pt modelId="{65ABEB19-C85E-42EE-8D5A-A6D1E9F38389}" type="pres">
      <dgm:prSet presAssocID="{0F16EC57-39CA-440B-AE88-D8405F49DA6C}" presName="rootConnector" presStyleCnt="0"/>
      <dgm:spPr/>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pt>
    <dgm:pt modelId="{EF85A4D1-F4B6-44C7-9517-CBBAAB7F05C3}" type="pres">
      <dgm:prSet presAssocID="{C3691E81-F3BF-44BD-8CC5-D740771A4B56}" presName="rootText" presStyleLbl="node3" presStyleIdx="4" presStyleCnt="6">
        <dgm:presLayoutVars>
          <dgm:chPref val="3"/>
        </dgm:presLayoutVars>
      </dgm:prSet>
      <dgm:spPr/>
    </dgm:pt>
    <dgm:pt modelId="{B6F75E5E-53FE-4691-81F8-D9150B47C623}" type="pres">
      <dgm:prSet presAssocID="{C3691E81-F3BF-44BD-8CC5-D740771A4B56}" presName="rootConnector" presStyleCnt="0"/>
      <dgm:spPr/>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pt>
    <dgm:pt modelId="{298D7D31-4FCC-4F6A-8DFF-A79A7C6DECD3}" type="pres">
      <dgm:prSet presAssocID="{2921C059-75E9-4805-B29C-5B182151E0FF}" presName="rootText" presStyleLbl="node4" presStyleIdx="1" presStyleCnt="5">
        <dgm:presLayoutVars>
          <dgm:chPref val="3"/>
        </dgm:presLayoutVars>
      </dgm:prSet>
      <dgm:spPr/>
    </dgm:pt>
    <dgm:pt modelId="{E2D0B109-3599-4E2F-9F3B-BF567CF1250E}" type="pres">
      <dgm:prSet presAssocID="{2921C059-75E9-4805-B29C-5B182151E0FF}" presName="rootConnector" presStyleCnt="0"/>
      <dgm:spPr/>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pt>
    <dgm:pt modelId="{B075FDBC-90E1-4BD4-B630-70A1479940CA}" type="pres">
      <dgm:prSet presAssocID="{880AACBE-35C1-4937-A9FC-36C140BB0275}" presName="rootText" presStyleLbl="node4" presStyleIdx="2" presStyleCnt="5">
        <dgm:presLayoutVars>
          <dgm:chPref val="3"/>
        </dgm:presLayoutVars>
      </dgm:prSet>
      <dgm:spPr/>
    </dgm:pt>
    <dgm:pt modelId="{99C8692F-7B36-4AAF-BE88-AEBE53FF1EBF}" type="pres">
      <dgm:prSet presAssocID="{880AACBE-35C1-4937-A9FC-36C140BB0275}" presName="rootConnector" presStyleCnt="0"/>
      <dgm:spPr/>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pt>
    <dgm:pt modelId="{71F58589-97B9-49D0-91C0-36227E5117C0}" type="pres">
      <dgm:prSet presAssocID="{3029D042-005E-4967-90E7-54445BC8570A}" presName="rootText" presStyleLbl="node4" presStyleIdx="3" presStyleCnt="5">
        <dgm:presLayoutVars>
          <dgm:chPref val="3"/>
        </dgm:presLayoutVars>
      </dgm:prSet>
      <dgm:spPr/>
    </dgm:pt>
    <dgm:pt modelId="{378C4F50-1A17-4923-A16B-2F16DAD8760E}" type="pres">
      <dgm:prSet presAssocID="{3029D042-005E-4967-90E7-54445BC8570A}" presName="rootConnector" presStyleCnt="0"/>
      <dgm:spPr/>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pt>
    <dgm:pt modelId="{EACB800F-F826-4933-997C-EAE4AA325241}" type="pres">
      <dgm:prSet presAssocID="{5D85B946-337C-47C3-A77C-9789FB4F8746}" presName="rootText" presStyleLbl="node4" presStyleIdx="4" presStyleCnt="5">
        <dgm:presLayoutVars>
          <dgm:chPref val="3"/>
        </dgm:presLayoutVars>
      </dgm:prSet>
      <dgm:spPr/>
    </dgm:pt>
    <dgm:pt modelId="{5A9F4522-DC01-4952-A40C-B23903EDBD36}" type="pres">
      <dgm:prSet presAssocID="{5D85B946-337C-47C3-A77C-9789FB4F8746}" presName="rootConnector" presStyleCnt="0"/>
      <dgm:spPr/>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pt>
    <dgm:pt modelId="{9E6FD86D-4956-47EF-96E2-EEAFFBDB2D13}" type="pres">
      <dgm:prSet presAssocID="{3EFA8A4F-F0C6-4343-BFBB-D116B5F8C675}" presName="rootText" presStyleLbl="node3" presStyleIdx="5" presStyleCnt="6">
        <dgm:presLayoutVars>
          <dgm:chPref val="3"/>
        </dgm:presLayoutVars>
      </dgm:prSet>
      <dgm:spPr/>
    </dgm:pt>
    <dgm:pt modelId="{F45F81E1-BC5F-4276-8DA4-6902ABA65C36}" type="pres">
      <dgm:prSet presAssocID="{3EFA8A4F-F0C6-4343-BFBB-D116B5F8C675}" presName="rootConnector" presStyleCnt="0"/>
      <dgm:spPr/>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19C98B12-F862-4B45-80A0-F36A033ACE94}" srcId="{A77D31B3-3808-4FBA-8FA4-CC8D448A173E}" destId="{47C757F0-AA23-46BE-9311-EA432CDEEAA1}" srcOrd="0" destOrd="0" parTransId="{AB39B06D-FE6C-48B2-B5B4-77CD0C8CF7AD}" sibTransId="{DF0D1C21-B79E-4875-B7FA-EF183CB48B88}"/>
    <dgm:cxn modelId="{FC254172-65F9-4A1C-84A8-CB32C0DEE3E2}" srcId="{47C757F0-AA23-46BE-9311-EA432CDEEAA1}" destId="{12714FC6-8B41-47E5-91DD-F02D34D23B93}" srcOrd="0" destOrd="0" parTransId="{EACD17F5-D793-4A43-B489-D1804D50CFEF}" sibTransId="{FA45D93F-0724-4936-AA45-E6762732A19D}"/>
    <dgm:cxn modelId="{CA85CA51-4BE8-4D8F-B2AD-E8C92211A2BD}" srcId="{12714FC6-8B41-47E5-91DD-F02D34D23B93}" destId="{69899CF7-964C-46FA-A3E4-FCAA0C479606}" srcOrd="0" destOrd="0" parTransId="{00781DB7-05CA-4AAE-8463-115E608A2BE5}" sibTransId="{E4A8138D-6E31-4317-A7D4-7283ECDB555C}"/>
    <dgm:cxn modelId="{C4AA38B7-D13A-44EC-8744-8597486320BD}" srcId="{12714FC6-8B41-47E5-91DD-F02D34D23B93}" destId="{4B452013-4CE3-4D35-92AB-0A22B66B5EF7}" srcOrd="1" destOrd="0" parTransId="{9F4B0B10-C328-4A4B-B919-7A5B7EFCA35D}" sibTransId="{28FF2369-5633-4951-B4B1-1B6AD467703E}"/>
    <dgm:cxn modelId="{5DE29479-B23D-4A6C-8E6E-EA5287132DAB}" srcId="{4B452013-4CE3-4D35-92AB-0A22B66B5EF7}" destId="{1712D201-8097-446C-A993-E2776DF3C2C8}" srcOrd="0" destOrd="1" parTransId="{61798FF7-5CFF-4004-83CA-87F10209A907}" sibTransId="{7AB9D601-E16F-4CE6-B5CC-8B25DE36C297}"/>
    <dgm:cxn modelId="{5C875923-AEA2-456D-9E23-0769E47C8AB4}" srcId="{47C757F0-AA23-46BE-9311-EA432CDEEAA1}" destId="{4EC42421-831D-4CD3-8215-2AF4300F9C01}" srcOrd="1" destOrd="0" parTransId="{8D5FB264-0A5C-4C3A-85B7-453D9BD837DF}" sibTransId="{A1825131-D805-48C8-BFCE-E45C02E6F5CE}"/>
    <dgm:cxn modelId="{62A88FB3-02FF-44F9-8DE3-CE47FEDDA68F}" srcId="{4EC42421-831D-4CD3-8215-2AF4300F9C01}" destId="{439B57FF-E18A-436A-AB89-758DC653B6CE}" srcOrd="0" destOrd="1" parTransId="{D397CC22-DB07-4274-A3AC-02F6E5B75C30}" sibTransId="{C54686C4-DD38-409D-863D-962742265817}"/>
    <dgm:cxn modelId="{0300ACAC-5B2E-489E-9DF1-376DCF8FB7DD}" srcId="{4EC42421-831D-4CD3-8215-2AF4300F9C01}" destId="{0F16EC57-39CA-440B-AE88-D8405F49DA6C}" srcOrd="1" destOrd="1" parTransId="{E64A60E7-D108-45B3-ABD8-A4591F694B82}" sibTransId="{CF031454-A48B-47C3-8081-06E0E7918473}"/>
    <dgm:cxn modelId="{395197E8-6791-4B3B-B612-EE8498CC081E}" srcId="{47C757F0-AA23-46BE-9311-EA432CDEEAA1}" destId="{CF717C8A-B40B-4AFF-BF49-65ABB7DF8190}" srcOrd="2" destOrd="0" parTransId="{CCF68ADE-40B6-47D0-93C1-88EC13ADC8AC}" sibTransId="{630D3E0B-D1D7-4E1A-8193-515AA5E1866F}"/>
    <dgm:cxn modelId="{30EE3CF6-4638-446A-96FA-9A2EA36C7682}" srcId="{CF717C8A-B40B-4AFF-BF49-65ABB7DF8190}" destId="{C3691E81-F3BF-44BD-8CC5-D740771A4B56}" srcOrd="0" destOrd="2" parTransId="{AFEB3510-37CC-467C-8FF0-3EE0A2A81D66}" sibTransId="{A62371D6-3803-4732-8747-DE694BF8EF37}"/>
    <dgm:cxn modelId="{A9A3D958-2F5E-474D-B3AA-1C2882CE415E}" srcId="{C3691E81-F3BF-44BD-8CC5-D740771A4B56}" destId="{2921C059-75E9-4805-B29C-5B182151E0FF}" srcOrd="0" destOrd="0" parTransId="{670D71E3-95BA-498A-84A7-045DBA36E6A8}" sibTransId="{9A7DA8FB-36F6-4D17-9513-5A8F03B27ABA}"/>
    <dgm:cxn modelId="{D3E2CE45-12B8-40B3-86F1-DC06BE7DEFED}" srcId="{C3691E81-F3BF-44BD-8CC5-D740771A4B56}" destId="{880AACBE-35C1-4937-A9FC-36C140BB0275}" srcOrd="1" destOrd="0" parTransId="{DF63AE0B-8B86-44E6-8C7C-C5A844F072D2}" sibTransId="{A2816825-65C3-4534-8681-16082454CEF3}"/>
    <dgm:cxn modelId="{818A5222-8184-47B9-8DAD-0995F8144D86}" srcId="{C3691E81-F3BF-44BD-8CC5-D740771A4B56}" destId="{3029D042-005E-4967-90E7-54445BC8570A}" srcOrd="2" destOrd="0" parTransId="{853EF653-3C34-4F9E-975E-1D6D5926BDD5}" sibTransId="{D66463C6-EFFB-4F75-A347-F5A98EC0052C}"/>
    <dgm:cxn modelId="{08EED915-AC2C-4B82-BA94-DCAF2BD50D09}" srcId="{C3691E81-F3BF-44BD-8CC5-D740771A4B56}" destId="{5D85B946-337C-47C3-A77C-9789FB4F8746}" srcOrd="3" destOrd="0" parTransId="{DC8FB6A7-42D7-4BF2-93DE-9B82B92CA742}" sibTransId="{99EBFA06-EEB1-46EF-8B2D-B95B6A8EC618}"/>
    <dgm:cxn modelId="{ED140F7F-6F90-4E5E-91B9-0E77106B5498}" srcId="{CF717C8A-B40B-4AFF-BF49-65ABB7DF8190}" destId="{3EFA8A4F-F0C6-4343-BFBB-D116B5F8C675}" srcOrd="1" destOrd="2" parTransId="{83238F40-4F60-4FDF-9871-4E9E9391FAC8}" sibTransId="{9DBEC995-A86C-4672-A5D7-685DB45922C8}"/>
    <dgm:cxn modelId="{71EA6EAE-399E-4320-9938-42C44CDA5BF4}" type="presOf" srcId="{A77D31B3-3808-4FBA-8FA4-CC8D448A173E}" destId="{E498DC9C-C5AC-4482-A26F-3B99DC5D79F0}" srcOrd="0" destOrd="0" presId="urn:microsoft.com/office/officeart/2005/8/layout/orgChart1"/>
    <dgm:cxn modelId="{1160C106-7278-4078-A45D-7866DB39FEEB}" type="presParOf" srcId="{E498DC9C-C5AC-4482-A26F-3B99DC5D79F0}" destId="{F728C3E8-5128-4BB6-90CC-A86769ECE335}" srcOrd="0" destOrd="0" presId="urn:microsoft.com/office/officeart/2005/8/layout/orgChart1"/>
    <dgm:cxn modelId="{C4C58BC0-9E53-4A8C-A01E-9744B9B206A4}" type="presParOf" srcId="{F728C3E8-5128-4BB6-90CC-A86769ECE335}" destId="{79147750-B6BF-43FD-83A0-7ACDC9B53EFF}" srcOrd="0" destOrd="0" presId="urn:microsoft.com/office/officeart/2005/8/layout/orgChart1"/>
    <dgm:cxn modelId="{96241B59-A402-4733-BC09-D1D0714580EA}" type="presOf" srcId="{47C757F0-AA23-46BE-9311-EA432CDEEAA1}" destId="{79147750-B6BF-43FD-83A0-7ACDC9B53EFF}" srcOrd="0" destOrd="0" presId="urn:microsoft.com/office/officeart/2005/8/layout/orgChart1"/>
    <dgm:cxn modelId="{74D46A0A-4088-40CC-90ED-B46476937C28}" type="presParOf" srcId="{79147750-B6BF-43FD-83A0-7ACDC9B53EFF}" destId="{AE79172D-D441-42BB-84EA-E3D989670DED}" srcOrd="0" destOrd="0" presId="urn:microsoft.com/office/officeart/2005/8/layout/orgChart1"/>
    <dgm:cxn modelId="{075CFAE2-D1E2-42FA-8A31-FD401A1D912A}" type="presOf" srcId="{47C757F0-AA23-46BE-9311-EA432CDEEAA1}" destId="{AE79172D-D441-42BB-84EA-E3D989670DED}" srcOrd="0" destOrd="0" presId="urn:microsoft.com/office/officeart/2005/8/layout/orgChart1"/>
    <dgm:cxn modelId="{928A90F2-4FDC-4A9F-AAB7-FA502357A425}" type="presParOf" srcId="{79147750-B6BF-43FD-83A0-7ACDC9B53EFF}" destId="{86420519-308D-4A6A-8FEA-6FB2E39BA448}" srcOrd="1" destOrd="0" presId="urn:microsoft.com/office/officeart/2005/8/layout/orgChart1"/>
    <dgm:cxn modelId="{904DD9AB-DAB2-4C54-9A6D-F9175D13727C}" type="presOf" srcId="{47C757F0-AA23-46BE-9311-EA432CDEEAA1}" destId="{86420519-308D-4A6A-8FEA-6FB2E39BA448}" srcOrd="0" destOrd="0" presId="urn:microsoft.com/office/officeart/2005/8/layout/orgChart1"/>
    <dgm:cxn modelId="{BD6768B0-0F10-48F4-9012-4AE2397BAD86}" type="presParOf" srcId="{F728C3E8-5128-4BB6-90CC-A86769ECE335}" destId="{9A0FF10C-81C7-47CD-A320-768F2009480B}" srcOrd="1" destOrd="0" presId="urn:microsoft.com/office/officeart/2005/8/layout/orgChart1"/>
    <dgm:cxn modelId="{C18D7834-E854-47C4-9C89-D7BE5F4FD623}" type="presParOf" srcId="{9A0FF10C-81C7-47CD-A320-768F2009480B}" destId="{6A259130-4455-44E0-969B-948D1249687E}" srcOrd="0" destOrd="1" presId="urn:microsoft.com/office/officeart/2005/8/layout/orgChart1"/>
    <dgm:cxn modelId="{A0305122-FC19-4F75-A237-E9CB35C7E7E1}" type="presOf" srcId="{EACD17F5-D793-4A43-B489-D1804D50CFEF}" destId="{6A259130-4455-44E0-969B-948D1249687E}" srcOrd="0" destOrd="0" presId="urn:microsoft.com/office/officeart/2005/8/layout/orgChart1"/>
    <dgm:cxn modelId="{099AFDE4-94F4-49F2-9B60-191028E5D594}" type="presParOf" srcId="{9A0FF10C-81C7-47CD-A320-768F2009480B}" destId="{D6C5C065-A308-417C-8ECC-04FC2BEC646C}" srcOrd="1" destOrd="1" presId="urn:microsoft.com/office/officeart/2005/8/layout/orgChart1"/>
    <dgm:cxn modelId="{ADAF096F-A648-4FF5-AC3E-7F281D9108CB}" type="presParOf" srcId="{D6C5C065-A308-417C-8ECC-04FC2BEC646C}" destId="{E36491EF-5019-46FD-BC82-1BD579B9EE0E}" srcOrd="0" destOrd="1" presId="urn:microsoft.com/office/officeart/2005/8/layout/orgChart1"/>
    <dgm:cxn modelId="{E36638AC-4ED8-4694-847F-D1D6E2CA2ED6}" type="presOf" srcId="{12714FC6-8B41-47E5-91DD-F02D34D23B93}" destId="{E36491EF-5019-46FD-BC82-1BD579B9EE0E}" srcOrd="0" destOrd="0" presId="urn:microsoft.com/office/officeart/2005/8/layout/orgChart1"/>
    <dgm:cxn modelId="{58F8F262-7AEC-49B5-8C20-84C78F554AA8}" type="presParOf" srcId="{E36491EF-5019-46FD-BC82-1BD579B9EE0E}" destId="{43B7C837-49D6-40CE-BBAB-953D9E4BA7ED}" srcOrd="0" destOrd="0" presId="urn:microsoft.com/office/officeart/2005/8/layout/orgChart1"/>
    <dgm:cxn modelId="{7D6087A3-F0A1-4C1E-81FF-8BDD50F5386A}" type="presOf" srcId="{12714FC6-8B41-47E5-91DD-F02D34D23B93}" destId="{43B7C837-49D6-40CE-BBAB-953D9E4BA7ED}" srcOrd="0" destOrd="0" presId="urn:microsoft.com/office/officeart/2005/8/layout/orgChart1"/>
    <dgm:cxn modelId="{CF5A8371-4F57-46CC-B84A-FAC7F46AA6D3}" type="presParOf" srcId="{E36491EF-5019-46FD-BC82-1BD579B9EE0E}" destId="{9A037140-9B69-4B9F-A134-F2F2EB0F2E32}" srcOrd="1" destOrd="0" presId="urn:microsoft.com/office/officeart/2005/8/layout/orgChart1"/>
    <dgm:cxn modelId="{9F275C02-3CDF-401B-BEA2-177B7D5B3291}" type="presOf" srcId="{12714FC6-8B41-47E5-91DD-F02D34D23B93}" destId="{9A037140-9B69-4B9F-A134-F2F2EB0F2E32}" srcOrd="0" destOrd="0" presId="urn:microsoft.com/office/officeart/2005/8/layout/orgChart1"/>
    <dgm:cxn modelId="{50B42BB1-1314-47DB-B672-FC50C6E9C000}" type="presParOf" srcId="{D6C5C065-A308-417C-8ECC-04FC2BEC646C}" destId="{FA37AA5D-87C2-47F6-9B72-B753C073E744}" srcOrd="1" destOrd="1" presId="urn:microsoft.com/office/officeart/2005/8/layout/orgChart1"/>
    <dgm:cxn modelId="{32D6230B-117D-466A-BD9C-81DEE42187AB}" type="presParOf" srcId="{FA37AA5D-87C2-47F6-9B72-B753C073E744}" destId="{7A77E965-2A71-4FFE-9B2E-68040785E6BB}" srcOrd="0" destOrd="1" presId="urn:microsoft.com/office/officeart/2005/8/layout/orgChart1"/>
    <dgm:cxn modelId="{F7D9596E-0735-46F7-AC9E-074EC0EDFDBA}" type="presOf" srcId="{00781DB7-05CA-4AAE-8463-115E608A2BE5}" destId="{7A77E965-2A71-4FFE-9B2E-68040785E6BB}" srcOrd="0" destOrd="0" presId="urn:microsoft.com/office/officeart/2005/8/layout/orgChart1"/>
    <dgm:cxn modelId="{CBFAB795-85BF-411C-95EB-534D2A30BF81}" type="presParOf" srcId="{FA37AA5D-87C2-47F6-9B72-B753C073E744}" destId="{F49B2245-DC5D-4349-AB54-AF926FAF9996}" srcOrd="1" destOrd="1" presId="urn:microsoft.com/office/officeart/2005/8/layout/orgChart1"/>
    <dgm:cxn modelId="{E987C766-5D23-4D22-B266-DB384079CA2D}" type="presParOf" srcId="{F49B2245-DC5D-4349-AB54-AF926FAF9996}" destId="{06F82A59-7AEB-41D2-A8A9-4E9EC1398A79}" srcOrd="0" destOrd="1" presId="urn:microsoft.com/office/officeart/2005/8/layout/orgChart1"/>
    <dgm:cxn modelId="{C9C82954-BBBE-4894-B5F5-4276938ED146}" type="presOf" srcId="{69899CF7-964C-46FA-A3E4-FCAA0C479606}" destId="{06F82A59-7AEB-41D2-A8A9-4E9EC1398A79}" srcOrd="0" destOrd="0" presId="urn:microsoft.com/office/officeart/2005/8/layout/orgChart1"/>
    <dgm:cxn modelId="{B303976B-78BC-45FD-9F78-8BF0FD0D2DDE}" type="presParOf" srcId="{06F82A59-7AEB-41D2-A8A9-4E9EC1398A79}" destId="{6F98ED37-EE73-43C8-928C-634C591E9991}" srcOrd="0" destOrd="0" presId="urn:microsoft.com/office/officeart/2005/8/layout/orgChart1"/>
    <dgm:cxn modelId="{EF29865F-06BA-48E0-926E-691F8C9BA2B6}" type="presOf" srcId="{69899CF7-964C-46FA-A3E4-FCAA0C479606}" destId="{6F98ED37-EE73-43C8-928C-634C591E9991}" srcOrd="0" destOrd="0" presId="urn:microsoft.com/office/officeart/2005/8/layout/orgChart1"/>
    <dgm:cxn modelId="{2BBCDBC0-5393-4C79-BDFE-9859A994FA84}" type="presParOf" srcId="{06F82A59-7AEB-41D2-A8A9-4E9EC1398A79}" destId="{C610BBB5-501D-4CA1-AB0E-3DF688264968}" srcOrd="1" destOrd="0" presId="urn:microsoft.com/office/officeart/2005/8/layout/orgChart1"/>
    <dgm:cxn modelId="{6D7FEB70-D745-4166-9B57-77F5469B5948}" type="presOf" srcId="{69899CF7-964C-46FA-A3E4-FCAA0C479606}" destId="{C610BBB5-501D-4CA1-AB0E-3DF688264968}" srcOrd="0" destOrd="0" presId="urn:microsoft.com/office/officeart/2005/8/layout/orgChart1"/>
    <dgm:cxn modelId="{19D9494D-B720-4538-80F0-30CD7BA55A66}" type="presParOf" srcId="{F49B2245-DC5D-4349-AB54-AF926FAF9996}" destId="{F016012C-5E70-4E79-ABA7-20F173E0C9D3}" srcOrd="1" destOrd="1" presId="urn:microsoft.com/office/officeart/2005/8/layout/orgChart1"/>
    <dgm:cxn modelId="{8035010F-274A-40FF-916B-C14F251E7A66}" type="presParOf" srcId="{F49B2245-DC5D-4349-AB54-AF926FAF9996}" destId="{96FB6D7A-DF2A-4AC5-B9EC-9DB3E3448077}" srcOrd="2" destOrd="1" presId="urn:microsoft.com/office/officeart/2005/8/layout/orgChart1"/>
    <dgm:cxn modelId="{7D0B13E4-6923-4416-A030-D8EC48EA15C2}" type="presParOf" srcId="{FA37AA5D-87C2-47F6-9B72-B753C073E744}" destId="{66C26B94-386B-4527-941E-2B8BBF575BFF}" srcOrd="2" destOrd="1" presId="urn:microsoft.com/office/officeart/2005/8/layout/orgChart1"/>
    <dgm:cxn modelId="{2DCF1DAD-B873-4630-B345-D758E9F37AC3}" type="presOf" srcId="{9F4B0B10-C328-4A4B-B919-7A5B7EFCA35D}" destId="{66C26B94-386B-4527-941E-2B8BBF575BFF}" srcOrd="0" destOrd="0" presId="urn:microsoft.com/office/officeart/2005/8/layout/orgChart1"/>
    <dgm:cxn modelId="{A1FD20C8-AD3E-48C6-8637-6AF7DB5DFD3F}" type="presParOf" srcId="{FA37AA5D-87C2-47F6-9B72-B753C073E744}" destId="{E134CF25-1F33-4814-93A0-85D0893B1730}" srcOrd="3" destOrd="1" presId="urn:microsoft.com/office/officeart/2005/8/layout/orgChart1"/>
    <dgm:cxn modelId="{54B3FBFD-32B8-4B34-9057-FF1A2A8C6AEE}" type="presParOf" srcId="{E134CF25-1F33-4814-93A0-85D0893B1730}" destId="{6DDE0804-76B3-455D-A443-89DF5B375614}" srcOrd="0" destOrd="3" presId="urn:microsoft.com/office/officeart/2005/8/layout/orgChart1"/>
    <dgm:cxn modelId="{ACB61E4F-4002-4186-83B6-7C7A87DD73C1}" type="presOf" srcId="{4B452013-4CE3-4D35-92AB-0A22B66B5EF7}" destId="{6DDE0804-76B3-455D-A443-89DF5B375614}" srcOrd="0" destOrd="0" presId="urn:microsoft.com/office/officeart/2005/8/layout/orgChart1"/>
    <dgm:cxn modelId="{3ECB653B-CD5E-4911-8F84-1816C396F2CA}" type="presParOf" srcId="{6DDE0804-76B3-455D-A443-89DF5B375614}" destId="{814F3BDB-4180-4618-A580-06EA7A9C5B45}" srcOrd="0" destOrd="0" presId="urn:microsoft.com/office/officeart/2005/8/layout/orgChart1"/>
    <dgm:cxn modelId="{5326CCA2-13CD-4C84-B158-3B1557F2A7DB}" type="presOf" srcId="{4B452013-4CE3-4D35-92AB-0A22B66B5EF7}" destId="{814F3BDB-4180-4618-A580-06EA7A9C5B45}" srcOrd="0" destOrd="0" presId="urn:microsoft.com/office/officeart/2005/8/layout/orgChart1"/>
    <dgm:cxn modelId="{3625D3B2-9380-4316-9E1D-7A421D9B69D3}" type="presParOf" srcId="{6DDE0804-76B3-455D-A443-89DF5B375614}" destId="{91A32428-27A8-46CE-89D9-7C1AAB50133A}" srcOrd="1" destOrd="0" presId="urn:microsoft.com/office/officeart/2005/8/layout/orgChart1"/>
    <dgm:cxn modelId="{C2564E29-3FAB-4CD9-9530-E7014C689228}" type="presOf" srcId="{4B452013-4CE3-4D35-92AB-0A22B66B5EF7}" destId="{91A32428-27A8-46CE-89D9-7C1AAB50133A}" srcOrd="0" destOrd="0" presId="urn:microsoft.com/office/officeart/2005/8/layout/orgChart1"/>
    <dgm:cxn modelId="{5ACCA610-88C8-4D13-8C4F-AF27C0399E52}" type="presParOf" srcId="{E134CF25-1F33-4814-93A0-85D0893B1730}" destId="{9DE57958-67BF-4711-8F74-E712130A7239}" srcOrd="1" destOrd="3" presId="urn:microsoft.com/office/officeart/2005/8/layout/orgChart1"/>
    <dgm:cxn modelId="{5BA09546-4AE1-4354-A23A-027A6FB4A7BA}" type="presParOf" srcId="{9DE57958-67BF-4711-8F74-E712130A7239}" destId="{7FDDE40E-AC03-4825-8B31-AD67BB19BC7C}" srcOrd="0" destOrd="1" presId="urn:microsoft.com/office/officeart/2005/8/layout/orgChart1"/>
    <dgm:cxn modelId="{0434287B-A1FB-46F6-8FE2-F04DB7D7A29E}" type="presOf" srcId="{61798FF7-5CFF-4004-83CA-87F10209A907}" destId="{7FDDE40E-AC03-4825-8B31-AD67BB19BC7C}" srcOrd="0" destOrd="0" presId="urn:microsoft.com/office/officeart/2005/8/layout/orgChart1"/>
    <dgm:cxn modelId="{DEDC1794-AE54-45C9-96CD-5938C2F4F2B1}" type="presParOf" srcId="{9DE57958-67BF-4711-8F74-E712130A7239}" destId="{656DA23B-B1EF-433C-871C-F2BFFB8B40A6}" srcOrd="1" destOrd="1" presId="urn:microsoft.com/office/officeart/2005/8/layout/orgChart1"/>
    <dgm:cxn modelId="{60E5B23D-5C21-4634-A272-C2FE86DB7BE2}" type="presParOf" srcId="{656DA23B-B1EF-433C-871C-F2BFFB8B40A6}" destId="{1F9E990C-E96E-4D6A-A6C8-AC9F3F5A8239}" srcOrd="0" destOrd="1" presId="urn:microsoft.com/office/officeart/2005/8/layout/orgChart1"/>
    <dgm:cxn modelId="{AFBE74E2-020B-4784-9EF4-29070E5380DB}" type="presOf" srcId="{1712D201-8097-446C-A993-E2776DF3C2C8}" destId="{1F9E990C-E96E-4D6A-A6C8-AC9F3F5A8239}" srcOrd="0" destOrd="0" presId="urn:microsoft.com/office/officeart/2005/8/layout/orgChart1"/>
    <dgm:cxn modelId="{FB2272DF-4400-4AEB-9224-AD9F5ACCB8B3}" type="presParOf" srcId="{1F9E990C-E96E-4D6A-A6C8-AC9F3F5A8239}" destId="{072D5A87-CEC7-4072-8281-C02C96B8753E}" srcOrd="0" destOrd="0" presId="urn:microsoft.com/office/officeart/2005/8/layout/orgChart1"/>
    <dgm:cxn modelId="{64257518-B4A0-46EA-AE9E-C9209A8A77E1}" type="presOf" srcId="{1712D201-8097-446C-A993-E2776DF3C2C8}" destId="{072D5A87-CEC7-4072-8281-C02C96B8753E}" srcOrd="0" destOrd="0" presId="urn:microsoft.com/office/officeart/2005/8/layout/orgChart1"/>
    <dgm:cxn modelId="{41CF03F2-3CD0-4678-A7C0-4058C2A8D998}" type="presParOf" srcId="{1F9E990C-E96E-4D6A-A6C8-AC9F3F5A8239}" destId="{1370EBC7-E3DC-4953-B479-36D797C414FE}" srcOrd="1" destOrd="0" presId="urn:microsoft.com/office/officeart/2005/8/layout/orgChart1"/>
    <dgm:cxn modelId="{AAA1D232-DC80-46E3-98A2-99B431242EA1}" type="presOf" srcId="{1712D201-8097-446C-A993-E2776DF3C2C8}" destId="{1370EBC7-E3DC-4953-B479-36D797C414FE}" srcOrd="0" destOrd="0" presId="urn:microsoft.com/office/officeart/2005/8/layout/orgChart1"/>
    <dgm:cxn modelId="{99E92AEE-0FF9-48E0-A334-5FF57FEDEC64}" type="presParOf" srcId="{656DA23B-B1EF-433C-871C-F2BFFB8B40A6}" destId="{E50827FF-4B74-4AF6-9573-5F70BF8E98BD}" srcOrd="1" destOrd="1" presId="urn:microsoft.com/office/officeart/2005/8/layout/orgChart1"/>
    <dgm:cxn modelId="{DE8B9DF2-5406-4E27-8576-F6B3687827C8}" type="presParOf" srcId="{656DA23B-B1EF-433C-871C-F2BFFB8B40A6}" destId="{2EAACBBF-F45B-487A-ABC8-03D24FA397C1}" srcOrd="2" destOrd="1" presId="urn:microsoft.com/office/officeart/2005/8/layout/orgChart1"/>
    <dgm:cxn modelId="{ED173E95-67D6-4350-939B-54FCE176B25C}" type="presParOf" srcId="{E134CF25-1F33-4814-93A0-85D0893B1730}" destId="{A737DCA4-58F5-4F05-88F0-FBCEF6327DB9}" srcOrd="2" destOrd="3" presId="urn:microsoft.com/office/officeart/2005/8/layout/orgChart1"/>
    <dgm:cxn modelId="{39D505EC-A268-4658-B76C-363445B596A7}" type="presParOf" srcId="{D6C5C065-A308-417C-8ECC-04FC2BEC646C}" destId="{A7309641-2A58-41EA-9E42-56812CF298ED}" srcOrd="2" destOrd="1" presId="urn:microsoft.com/office/officeart/2005/8/layout/orgChart1"/>
    <dgm:cxn modelId="{19EAEA89-62DE-4F0C-BF24-65371347CD45}" type="presParOf" srcId="{9A0FF10C-81C7-47CD-A320-768F2009480B}" destId="{F492B679-3C8C-4E72-95A8-8B81298826E7}" srcOrd="2" destOrd="1" presId="urn:microsoft.com/office/officeart/2005/8/layout/orgChart1"/>
    <dgm:cxn modelId="{8117EFAB-232A-40DB-A6A4-209B18E5EFDC}" type="presOf" srcId="{8D5FB264-0A5C-4C3A-85B7-453D9BD837DF}" destId="{F492B679-3C8C-4E72-95A8-8B81298826E7}" srcOrd="0" destOrd="0" presId="urn:microsoft.com/office/officeart/2005/8/layout/orgChart1"/>
    <dgm:cxn modelId="{05B07F22-618F-4A98-9FAD-BF4F1C7D124F}" type="presParOf" srcId="{9A0FF10C-81C7-47CD-A320-768F2009480B}" destId="{C6F584B9-7EA2-46D8-913B-8F508509ECAB}" srcOrd="3" destOrd="1" presId="urn:microsoft.com/office/officeart/2005/8/layout/orgChart1"/>
    <dgm:cxn modelId="{0DD4924D-99C5-4560-B60D-8D683F5B5571}" type="presParOf" srcId="{C6F584B9-7EA2-46D8-913B-8F508509ECAB}" destId="{6CAD9CE6-86A1-4F7D-98A6-3AF53F55F9E3}" srcOrd="0" destOrd="3" presId="urn:microsoft.com/office/officeart/2005/8/layout/orgChart1"/>
    <dgm:cxn modelId="{2BAAD8C0-B413-464E-BC79-650B635BA07B}" type="presOf" srcId="{4EC42421-831D-4CD3-8215-2AF4300F9C01}" destId="{6CAD9CE6-86A1-4F7D-98A6-3AF53F55F9E3}" srcOrd="0" destOrd="0" presId="urn:microsoft.com/office/officeart/2005/8/layout/orgChart1"/>
    <dgm:cxn modelId="{51F62102-7F47-4B76-8DCC-1F1D129FA7C6}" type="presParOf" srcId="{6CAD9CE6-86A1-4F7D-98A6-3AF53F55F9E3}" destId="{08A0D1D2-3A20-4D63-8E35-B7C8B6B16D48}" srcOrd="0" destOrd="0" presId="urn:microsoft.com/office/officeart/2005/8/layout/orgChart1"/>
    <dgm:cxn modelId="{20ADDDCE-DFA8-444C-BAE1-3217F29EB775}" type="presOf" srcId="{4EC42421-831D-4CD3-8215-2AF4300F9C01}" destId="{08A0D1D2-3A20-4D63-8E35-B7C8B6B16D48}" srcOrd="0" destOrd="0" presId="urn:microsoft.com/office/officeart/2005/8/layout/orgChart1"/>
    <dgm:cxn modelId="{BBB87685-4CEE-4370-8E51-9E46FDABA7A4}" type="presParOf" srcId="{6CAD9CE6-86A1-4F7D-98A6-3AF53F55F9E3}" destId="{6238C53E-A961-488B-8FBD-6EC13507B069}" srcOrd="1" destOrd="0" presId="urn:microsoft.com/office/officeart/2005/8/layout/orgChart1"/>
    <dgm:cxn modelId="{4080B753-365B-4AE0-8D8F-58BA03551915}" type="presOf" srcId="{4EC42421-831D-4CD3-8215-2AF4300F9C01}" destId="{6238C53E-A961-488B-8FBD-6EC13507B069}" srcOrd="0" destOrd="0" presId="urn:microsoft.com/office/officeart/2005/8/layout/orgChart1"/>
    <dgm:cxn modelId="{702DACB4-FA7F-4745-A481-F3DF0ED5D9D3}" type="presParOf" srcId="{C6F584B9-7EA2-46D8-913B-8F508509ECAB}" destId="{A9C46FD3-3BE9-4E6E-BFF6-B0B42B13F857}" srcOrd="1" destOrd="3" presId="urn:microsoft.com/office/officeart/2005/8/layout/orgChart1"/>
    <dgm:cxn modelId="{199F3A78-3F13-474E-B079-083F313DFA75}" type="presParOf" srcId="{A9C46FD3-3BE9-4E6E-BFF6-B0B42B13F857}" destId="{CF96445E-3C0F-49F5-8330-225E25A7E68E}" srcOrd="0" destOrd="1" presId="urn:microsoft.com/office/officeart/2005/8/layout/orgChart1"/>
    <dgm:cxn modelId="{69A74E2F-C381-4F75-AB8A-F86B07FB261E}" type="presOf" srcId="{D397CC22-DB07-4274-A3AC-02F6E5B75C30}" destId="{CF96445E-3C0F-49F5-8330-225E25A7E68E}" srcOrd="0" destOrd="0" presId="urn:microsoft.com/office/officeart/2005/8/layout/orgChart1"/>
    <dgm:cxn modelId="{1394D2B7-D453-4F6A-AB09-51B69E10EEEE}" type="presParOf" srcId="{A9C46FD3-3BE9-4E6E-BFF6-B0B42B13F857}" destId="{CE055689-C201-44FB-B763-EC5363EC6FB5}" srcOrd="1" destOrd="1" presId="urn:microsoft.com/office/officeart/2005/8/layout/orgChart1"/>
    <dgm:cxn modelId="{922C87E9-041E-4297-97F6-BE577A7F9FFE}" type="presParOf" srcId="{CE055689-C201-44FB-B763-EC5363EC6FB5}" destId="{F3D73EDC-38BD-4BF0-A60E-A40F9BD183EE}" srcOrd="0" destOrd="1" presId="urn:microsoft.com/office/officeart/2005/8/layout/orgChart1"/>
    <dgm:cxn modelId="{949D3A8B-D56E-40E6-B4F7-51E75C4BDC68}" type="presOf" srcId="{439B57FF-E18A-436A-AB89-758DC653B6CE}" destId="{F3D73EDC-38BD-4BF0-A60E-A40F9BD183EE}" srcOrd="0" destOrd="0" presId="urn:microsoft.com/office/officeart/2005/8/layout/orgChart1"/>
    <dgm:cxn modelId="{589215DF-90C1-4A70-A720-5C40E1C4BA83}" type="presParOf" srcId="{F3D73EDC-38BD-4BF0-A60E-A40F9BD183EE}" destId="{BC159E30-55A5-48B7-9DE4-571756907362}" srcOrd="0" destOrd="0" presId="urn:microsoft.com/office/officeart/2005/8/layout/orgChart1"/>
    <dgm:cxn modelId="{722BDC4C-87C2-4D7B-9D46-1F2809896C01}" type="presOf" srcId="{439B57FF-E18A-436A-AB89-758DC653B6CE}" destId="{BC159E30-55A5-48B7-9DE4-571756907362}" srcOrd="0" destOrd="0" presId="urn:microsoft.com/office/officeart/2005/8/layout/orgChart1"/>
    <dgm:cxn modelId="{8B8F7D0A-D066-4EAE-8311-9B008661B372}" type="presParOf" srcId="{F3D73EDC-38BD-4BF0-A60E-A40F9BD183EE}" destId="{828FD8CA-BBBD-4EB5-8711-4AC9E3D6A3D1}" srcOrd="1" destOrd="0" presId="urn:microsoft.com/office/officeart/2005/8/layout/orgChart1"/>
    <dgm:cxn modelId="{1CD2AE83-13FF-4899-A7D2-23E2E89800D1}" type="presOf" srcId="{439B57FF-E18A-436A-AB89-758DC653B6CE}" destId="{828FD8CA-BBBD-4EB5-8711-4AC9E3D6A3D1}" srcOrd="0" destOrd="0" presId="urn:microsoft.com/office/officeart/2005/8/layout/orgChart1"/>
    <dgm:cxn modelId="{4CABFFF8-7358-4437-B7FE-9DE4E561428A}" type="presParOf" srcId="{CE055689-C201-44FB-B763-EC5363EC6FB5}" destId="{65648D29-39D6-4017-891A-56052B298A66}" srcOrd="1" destOrd="1" presId="urn:microsoft.com/office/officeart/2005/8/layout/orgChart1"/>
    <dgm:cxn modelId="{FF6BE24A-264D-40B8-B947-F5FB659A3CF9}" type="presParOf" srcId="{CE055689-C201-44FB-B763-EC5363EC6FB5}" destId="{A55AD5A0-3208-450D-A22A-224D9CB64A3C}" srcOrd="2" destOrd="1" presId="urn:microsoft.com/office/officeart/2005/8/layout/orgChart1"/>
    <dgm:cxn modelId="{BB712105-A3AD-407A-8F16-8586BD06BDD7}" type="presParOf" srcId="{A9C46FD3-3BE9-4E6E-BFF6-B0B42B13F857}" destId="{C558D92B-3243-4465-AC31-0E3BC625625C}" srcOrd="2" destOrd="1" presId="urn:microsoft.com/office/officeart/2005/8/layout/orgChart1"/>
    <dgm:cxn modelId="{82CE0241-19FE-4E3C-900B-EFFC32F9FA01}" type="presOf" srcId="{E64A60E7-D108-45B3-ABD8-A4591F694B82}" destId="{C558D92B-3243-4465-AC31-0E3BC625625C}" srcOrd="0" destOrd="0" presId="urn:microsoft.com/office/officeart/2005/8/layout/orgChart1"/>
    <dgm:cxn modelId="{0289831C-0CEC-465B-9BAE-9C136B22B144}" type="presParOf" srcId="{A9C46FD3-3BE9-4E6E-BFF6-B0B42B13F857}" destId="{9AAE71CD-15BC-4F64-8460-AFDB21B08876}" srcOrd="3" destOrd="1" presId="urn:microsoft.com/office/officeart/2005/8/layout/orgChart1"/>
    <dgm:cxn modelId="{261EB806-82CE-41E3-898B-FFEC30293C44}" type="presParOf" srcId="{9AAE71CD-15BC-4F64-8460-AFDB21B08876}" destId="{5070EF7D-78C3-40E2-A795-0E661290D121}" srcOrd="0" destOrd="3" presId="urn:microsoft.com/office/officeart/2005/8/layout/orgChart1"/>
    <dgm:cxn modelId="{6692A290-826D-4242-8BCC-671991A75FD3}" type="presOf" srcId="{0F16EC57-39CA-440B-AE88-D8405F49DA6C}" destId="{5070EF7D-78C3-40E2-A795-0E661290D121}" srcOrd="0" destOrd="0" presId="urn:microsoft.com/office/officeart/2005/8/layout/orgChart1"/>
    <dgm:cxn modelId="{B91454C6-6E22-4E90-B690-0E470B782A31}" type="presParOf" srcId="{5070EF7D-78C3-40E2-A795-0E661290D121}" destId="{52CD7BED-0413-4350-8605-020912BA81F6}" srcOrd="0" destOrd="0" presId="urn:microsoft.com/office/officeart/2005/8/layout/orgChart1"/>
    <dgm:cxn modelId="{4CE66CC8-98CD-47DE-A760-FC3F0694C994}" type="presOf" srcId="{0F16EC57-39CA-440B-AE88-D8405F49DA6C}" destId="{52CD7BED-0413-4350-8605-020912BA81F6}" srcOrd="0" destOrd="0" presId="urn:microsoft.com/office/officeart/2005/8/layout/orgChart1"/>
    <dgm:cxn modelId="{CE982B53-8EA2-46C1-9B0C-0404EAD5254E}" type="presParOf" srcId="{5070EF7D-78C3-40E2-A795-0E661290D121}" destId="{65ABEB19-C85E-42EE-8D5A-A6D1E9F38389}" srcOrd="1" destOrd="0" presId="urn:microsoft.com/office/officeart/2005/8/layout/orgChart1"/>
    <dgm:cxn modelId="{4377B38E-E595-4738-812B-FBEDE5211D84}" type="presOf" srcId="{0F16EC57-39CA-440B-AE88-D8405F49DA6C}" destId="{65ABEB19-C85E-42EE-8D5A-A6D1E9F38389}" srcOrd="0" destOrd="0" presId="urn:microsoft.com/office/officeart/2005/8/layout/orgChart1"/>
    <dgm:cxn modelId="{7C110BC3-6028-4DD9-B5A6-EB8E4B6BDB75}" type="presParOf" srcId="{9AAE71CD-15BC-4F64-8460-AFDB21B08876}" destId="{E2B0660B-6D35-4811-96D1-2952A88FC882}" srcOrd="1" destOrd="3" presId="urn:microsoft.com/office/officeart/2005/8/layout/orgChart1"/>
    <dgm:cxn modelId="{37A339A4-FC33-4C25-9182-868E1D418448}" type="presParOf" srcId="{9AAE71CD-15BC-4F64-8460-AFDB21B08876}" destId="{BAEC37D3-3D68-4370-AA2D-0E1D5731547D}" srcOrd="2" destOrd="3" presId="urn:microsoft.com/office/officeart/2005/8/layout/orgChart1"/>
    <dgm:cxn modelId="{6E645FAF-B455-4D71-B47E-44722C68907A}" type="presParOf" srcId="{C6F584B9-7EA2-46D8-913B-8F508509ECAB}" destId="{A663BBFB-A120-4F5B-82EC-DB644DB9966B}" srcOrd="2" destOrd="3" presId="urn:microsoft.com/office/officeart/2005/8/layout/orgChart1"/>
    <dgm:cxn modelId="{1DDFF368-B4BD-44F2-B2DF-A9EFD5168247}" type="presParOf" srcId="{9A0FF10C-81C7-47CD-A320-768F2009480B}" destId="{AB3A8128-6C86-49B7-B5CC-0153888815E5}" srcOrd="4" destOrd="1" presId="urn:microsoft.com/office/officeart/2005/8/layout/orgChart1"/>
    <dgm:cxn modelId="{806ED1FE-C6F3-406E-9056-1DC078430ACF}" type="presOf" srcId="{CCF68ADE-40B6-47D0-93C1-88EC13ADC8AC}" destId="{AB3A8128-6C86-49B7-B5CC-0153888815E5}" srcOrd="0" destOrd="0" presId="urn:microsoft.com/office/officeart/2005/8/layout/orgChart1"/>
    <dgm:cxn modelId="{2003B65D-3F47-48BC-A92A-CFE6BCDC70DB}" type="presParOf" srcId="{9A0FF10C-81C7-47CD-A320-768F2009480B}" destId="{1A917F9A-DDE6-4568-B35C-7FABCEF0A586}" srcOrd="5" destOrd="1" presId="urn:microsoft.com/office/officeart/2005/8/layout/orgChart1"/>
    <dgm:cxn modelId="{31C96E9F-5340-460F-BBB9-1023576A77E5}" type="presParOf" srcId="{1A917F9A-DDE6-4568-B35C-7FABCEF0A586}" destId="{FA949B67-3DB7-47FA-97C9-4A653E762F22}" srcOrd="0" destOrd="5" presId="urn:microsoft.com/office/officeart/2005/8/layout/orgChart1"/>
    <dgm:cxn modelId="{3AA51C96-7654-4863-BFE7-5217F5FA22C5}" type="presOf" srcId="{CF717C8A-B40B-4AFF-BF49-65ABB7DF8190}" destId="{FA949B67-3DB7-47FA-97C9-4A653E762F22}" srcOrd="0" destOrd="0" presId="urn:microsoft.com/office/officeart/2005/8/layout/orgChart1"/>
    <dgm:cxn modelId="{151932D0-A145-482C-9FCD-FABF8FC5B9D5}" type="presParOf" srcId="{FA949B67-3DB7-47FA-97C9-4A653E762F22}" destId="{7D64F4A3-0E55-47AC-A59B-9D5A9DC25552}" srcOrd="0" destOrd="0" presId="urn:microsoft.com/office/officeart/2005/8/layout/orgChart1"/>
    <dgm:cxn modelId="{5F26F48E-2C63-4879-BD77-30F9565501F7}" type="presOf" srcId="{CF717C8A-B40B-4AFF-BF49-65ABB7DF8190}" destId="{7D64F4A3-0E55-47AC-A59B-9D5A9DC25552}" srcOrd="0" destOrd="0" presId="urn:microsoft.com/office/officeart/2005/8/layout/orgChart1"/>
    <dgm:cxn modelId="{40477601-96B1-4AC0-848E-2182151B1DD5}" type="presParOf" srcId="{FA949B67-3DB7-47FA-97C9-4A653E762F22}" destId="{5667CB49-EC34-46BC-AD2D-72F3BD95D049}" srcOrd="1" destOrd="0" presId="urn:microsoft.com/office/officeart/2005/8/layout/orgChart1"/>
    <dgm:cxn modelId="{C74E0D4B-A92F-45AB-B535-7C163A2D13B6}" type="presOf" srcId="{CF717C8A-B40B-4AFF-BF49-65ABB7DF8190}" destId="{5667CB49-EC34-46BC-AD2D-72F3BD95D049}" srcOrd="0" destOrd="0" presId="urn:microsoft.com/office/officeart/2005/8/layout/orgChart1"/>
    <dgm:cxn modelId="{9FA03D5A-4E06-42B3-831C-DCCE3A1474D2}" type="presParOf" srcId="{1A917F9A-DDE6-4568-B35C-7FABCEF0A586}" destId="{EB3A10DA-2FA4-4DAD-8341-8078D7F83716}" srcOrd="1" destOrd="5" presId="urn:microsoft.com/office/officeart/2005/8/layout/orgChart1"/>
    <dgm:cxn modelId="{53284BCB-606A-4857-9E81-E78E685D9652}" type="presParOf" srcId="{EB3A10DA-2FA4-4DAD-8341-8078D7F83716}" destId="{F86F6849-20F3-4399-87D9-A04C6AF00517}" srcOrd="0" destOrd="1" presId="urn:microsoft.com/office/officeart/2005/8/layout/orgChart1"/>
    <dgm:cxn modelId="{34D707AB-1C83-4925-92A0-6C743FFAB5C0}" type="presOf" srcId="{AFEB3510-37CC-467C-8FF0-3EE0A2A81D66}" destId="{F86F6849-20F3-4399-87D9-A04C6AF00517}" srcOrd="0" destOrd="0" presId="urn:microsoft.com/office/officeart/2005/8/layout/orgChart1"/>
    <dgm:cxn modelId="{5F2F17DB-4727-4EB0-AB7D-02DCE74C8257}" type="presParOf" srcId="{EB3A10DA-2FA4-4DAD-8341-8078D7F83716}" destId="{5848ADAA-28A2-483A-B34F-38CAB3F3C78D}" srcOrd="1" destOrd="1" presId="urn:microsoft.com/office/officeart/2005/8/layout/orgChart1"/>
    <dgm:cxn modelId="{06F63017-F450-444A-AAFB-7486463CE9F0}" type="presParOf" srcId="{5848ADAA-28A2-483A-B34F-38CAB3F3C78D}" destId="{FA0DDBB5-08D9-45E8-97E5-21DDAA830AB5}" srcOrd="0" destOrd="1" presId="urn:microsoft.com/office/officeart/2005/8/layout/orgChart1"/>
    <dgm:cxn modelId="{42C8FFCF-62B4-4CA7-9F4A-B2432101F66A}" type="presOf" srcId="{C3691E81-F3BF-44BD-8CC5-D740771A4B56}" destId="{FA0DDBB5-08D9-45E8-97E5-21DDAA830AB5}" srcOrd="0" destOrd="0" presId="urn:microsoft.com/office/officeart/2005/8/layout/orgChart1"/>
    <dgm:cxn modelId="{A3F6C1F6-6FFC-4C8F-BC42-48E450169A53}" type="presParOf" srcId="{FA0DDBB5-08D9-45E8-97E5-21DDAA830AB5}" destId="{EF85A4D1-F4B6-44C7-9517-CBBAAB7F05C3}" srcOrd="0" destOrd="0" presId="urn:microsoft.com/office/officeart/2005/8/layout/orgChart1"/>
    <dgm:cxn modelId="{F0514141-4609-40BB-B1FE-F3C864FC20F2}" type="presOf" srcId="{C3691E81-F3BF-44BD-8CC5-D740771A4B56}" destId="{EF85A4D1-F4B6-44C7-9517-CBBAAB7F05C3}" srcOrd="0" destOrd="0" presId="urn:microsoft.com/office/officeart/2005/8/layout/orgChart1"/>
    <dgm:cxn modelId="{127AEA67-0955-4561-8A4C-8BB842EF2483}" type="presParOf" srcId="{FA0DDBB5-08D9-45E8-97E5-21DDAA830AB5}" destId="{B6F75E5E-53FE-4691-81F8-D9150B47C623}" srcOrd="1" destOrd="0" presId="urn:microsoft.com/office/officeart/2005/8/layout/orgChart1"/>
    <dgm:cxn modelId="{46EB1EBC-EAC5-4960-88EF-D9E0C634A29F}" type="presOf" srcId="{C3691E81-F3BF-44BD-8CC5-D740771A4B56}" destId="{B6F75E5E-53FE-4691-81F8-D9150B47C623}" srcOrd="0" destOrd="0" presId="urn:microsoft.com/office/officeart/2005/8/layout/orgChart1"/>
    <dgm:cxn modelId="{804D43B3-E4D9-49B5-9EB5-76926F14472B}" type="presParOf" srcId="{5848ADAA-28A2-483A-B34F-38CAB3F3C78D}" destId="{4C46331C-D72F-457F-AE76-F14C334B0E3A}" srcOrd="1" destOrd="1" presId="urn:microsoft.com/office/officeart/2005/8/layout/orgChart1"/>
    <dgm:cxn modelId="{560DA2C0-6A08-4F35-89B2-0A60E6ABBEE5}" type="presParOf" srcId="{4C46331C-D72F-457F-AE76-F14C334B0E3A}" destId="{8A7CC24A-FD1C-45A2-B1C7-2BFCE41639DE}" srcOrd="0" destOrd="1" presId="urn:microsoft.com/office/officeart/2005/8/layout/orgChart1"/>
    <dgm:cxn modelId="{9AE432DE-3506-4550-9AD2-344ADEB59A49}" type="presOf" srcId="{670D71E3-95BA-498A-84A7-045DBA36E6A8}" destId="{8A7CC24A-FD1C-45A2-B1C7-2BFCE41639DE}" srcOrd="0" destOrd="0" presId="urn:microsoft.com/office/officeart/2005/8/layout/orgChart1"/>
    <dgm:cxn modelId="{FE10AB67-11EE-4DE7-86D4-A2B3CCC3D1A5}" type="presParOf" srcId="{4C46331C-D72F-457F-AE76-F14C334B0E3A}" destId="{68F2002B-5940-4AFB-A74D-26A435D59CB0}" srcOrd="1" destOrd="1" presId="urn:microsoft.com/office/officeart/2005/8/layout/orgChart1"/>
    <dgm:cxn modelId="{235D8085-1D4E-45BF-BB17-8B4D2B9A966D}" type="presParOf" srcId="{68F2002B-5940-4AFB-A74D-26A435D59CB0}" destId="{B908B768-D6B0-4F3D-A588-2F12723C6029}" srcOrd="0" destOrd="1" presId="urn:microsoft.com/office/officeart/2005/8/layout/orgChart1"/>
    <dgm:cxn modelId="{D6B00979-5608-41DF-972F-58FF900FF515}" type="presOf" srcId="{2921C059-75E9-4805-B29C-5B182151E0FF}" destId="{B908B768-D6B0-4F3D-A588-2F12723C6029}" srcOrd="0" destOrd="0" presId="urn:microsoft.com/office/officeart/2005/8/layout/orgChart1"/>
    <dgm:cxn modelId="{FA690B36-3C0C-4423-99E0-6B1507A4B51B}" type="presParOf" srcId="{B908B768-D6B0-4F3D-A588-2F12723C6029}" destId="{298D7D31-4FCC-4F6A-8DFF-A79A7C6DECD3}" srcOrd="0" destOrd="0" presId="urn:microsoft.com/office/officeart/2005/8/layout/orgChart1"/>
    <dgm:cxn modelId="{D8C54D23-89F7-4D3F-A814-9D752E947FC0}" type="presOf" srcId="{2921C059-75E9-4805-B29C-5B182151E0FF}" destId="{298D7D31-4FCC-4F6A-8DFF-A79A7C6DECD3}" srcOrd="0" destOrd="0" presId="urn:microsoft.com/office/officeart/2005/8/layout/orgChart1"/>
    <dgm:cxn modelId="{32FE7E52-748B-43DC-8BEF-22099E34C370}" type="presParOf" srcId="{B908B768-D6B0-4F3D-A588-2F12723C6029}" destId="{E2D0B109-3599-4E2F-9F3B-BF567CF1250E}" srcOrd="1" destOrd="0" presId="urn:microsoft.com/office/officeart/2005/8/layout/orgChart1"/>
    <dgm:cxn modelId="{36033111-2219-4DF0-A4E2-6643BA837BE3}" type="presOf" srcId="{2921C059-75E9-4805-B29C-5B182151E0FF}" destId="{E2D0B109-3599-4E2F-9F3B-BF567CF1250E}" srcOrd="0" destOrd="0" presId="urn:microsoft.com/office/officeart/2005/8/layout/orgChart1"/>
    <dgm:cxn modelId="{180AFB88-033B-4330-9165-4DCA5F79A141}" type="presParOf" srcId="{68F2002B-5940-4AFB-A74D-26A435D59CB0}" destId="{E51DA0C6-9F90-49C3-B919-0777CBCE8370}" srcOrd="1" destOrd="1" presId="urn:microsoft.com/office/officeart/2005/8/layout/orgChart1"/>
    <dgm:cxn modelId="{1613AA3D-9F85-4450-9315-A6961489AE34}" type="presParOf" srcId="{68F2002B-5940-4AFB-A74D-26A435D59CB0}" destId="{0E7562C8-8E1B-4179-9E16-3AB9CFB40A5F}" srcOrd="2" destOrd="1" presId="urn:microsoft.com/office/officeart/2005/8/layout/orgChart1"/>
    <dgm:cxn modelId="{A79A8808-2A9B-4594-BF80-DCE2059EAD7E}" type="presParOf" srcId="{4C46331C-D72F-457F-AE76-F14C334B0E3A}" destId="{840A3D8D-855B-44E6-A6BA-804346F50D77}" srcOrd="2" destOrd="1" presId="urn:microsoft.com/office/officeart/2005/8/layout/orgChart1"/>
    <dgm:cxn modelId="{1E87EFBB-761D-4FF1-B811-99695B4F2F48}" type="presOf" srcId="{DF63AE0B-8B86-44E6-8C7C-C5A844F072D2}" destId="{840A3D8D-855B-44E6-A6BA-804346F50D77}" srcOrd="0" destOrd="0" presId="urn:microsoft.com/office/officeart/2005/8/layout/orgChart1"/>
    <dgm:cxn modelId="{431668BD-0E07-41CD-9FC2-DB4F634849B0}" type="presParOf" srcId="{4C46331C-D72F-457F-AE76-F14C334B0E3A}" destId="{C028DDFC-7D87-4F10-8F1F-37ADEAB188F4}" srcOrd="3" destOrd="1" presId="urn:microsoft.com/office/officeart/2005/8/layout/orgChart1"/>
    <dgm:cxn modelId="{B9B7C0A5-FE27-47B2-98CE-17ED43A44F0F}" type="presParOf" srcId="{C028DDFC-7D87-4F10-8F1F-37ADEAB188F4}" destId="{3E13C5FB-B26F-411C-A410-A7AF3E636B33}" srcOrd="0" destOrd="3" presId="urn:microsoft.com/office/officeart/2005/8/layout/orgChart1"/>
    <dgm:cxn modelId="{AC9AD33C-72BD-470D-AD91-58D41FB53CEC}" type="presOf" srcId="{880AACBE-35C1-4937-A9FC-36C140BB0275}" destId="{3E13C5FB-B26F-411C-A410-A7AF3E636B33}" srcOrd="0" destOrd="0" presId="urn:microsoft.com/office/officeart/2005/8/layout/orgChart1"/>
    <dgm:cxn modelId="{562EA916-9470-45BD-B6F1-0C0CB4D574C8}" type="presParOf" srcId="{3E13C5FB-B26F-411C-A410-A7AF3E636B33}" destId="{B075FDBC-90E1-4BD4-B630-70A1479940CA}" srcOrd="0" destOrd="0" presId="urn:microsoft.com/office/officeart/2005/8/layout/orgChart1"/>
    <dgm:cxn modelId="{27D02670-F152-4574-8080-2A455E90CD9D}" type="presOf" srcId="{880AACBE-35C1-4937-A9FC-36C140BB0275}" destId="{B075FDBC-90E1-4BD4-B630-70A1479940CA}" srcOrd="0" destOrd="0" presId="urn:microsoft.com/office/officeart/2005/8/layout/orgChart1"/>
    <dgm:cxn modelId="{3562C5B9-112F-4EB0-B20D-C579D35831B2}" type="presParOf" srcId="{3E13C5FB-B26F-411C-A410-A7AF3E636B33}" destId="{99C8692F-7B36-4AAF-BE88-AEBE53FF1EBF}" srcOrd="1" destOrd="0" presId="urn:microsoft.com/office/officeart/2005/8/layout/orgChart1"/>
    <dgm:cxn modelId="{44917D01-9210-4B7A-B433-45DB41BB2898}" type="presOf" srcId="{880AACBE-35C1-4937-A9FC-36C140BB0275}" destId="{99C8692F-7B36-4AAF-BE88-AEBE53FF1EBF}" srcOrd="0" destOrd="0" presId="urn:microsoft.com/office/officeart/2005/8/layout/orgChart1"/>
    <dgm:cxn modelId="{C7FC1A59-13C1-4CD2-9704-0009E3B20295}" type="presParOf" srcId="{C028DDFC-7D87-4F10-8F1F-37ADEAB188F4}" destId="{07C9FAD0-B3F9-4770-909E-42BC0364252D}" srcOrd="1" destOrd="3" presId="urn:microsoft.com/office/officeart/2005/8/layout/orgChart1"/>
    <dgm:cxn modelId="{F0D74ADF-8123-4BC8-8E15-39F5F6A48A7E}" type="presParOf" srcId="{C028DDFC-7D87-4F10-8F1F-37ADEAB188F4}" destId="{2805C70E-AC11-469B-B4FE-70A5B191B888}" srcOrd="2" destOrd="3" presId="urn:microsoft.com/office/officeart/2005/8/layout/orgChart1"/>
    <dgm:cxn modelId="{B199C1CA-05BB-4F0E-B80F-706D7BB6304D}" type="presParOf" srcId="{4C46331C-D72F-457F-AE76-F14C334B0E3A}" destId="{5B80E0CE-441B-4F34-A859-56ABE280567B}" srcOrd="4" destOrd="1" presId="urn:microsoft.com/office/officeart/2005/8/layout/orgChart1"/>
    <dgm:cxn modelId="{81C6F185-6279-4AAA-844B-223ED044A8D5}" type="presOf" srcId="{853EF653-3C34-4F9E-975E-1D6D5926BDD5}" destId="{5B80E0CE-441B-4F34-A859-56ABE280567B}" srcOrd="0" destOrd="0" presId="urn:microsoft.com/office/officeart/2005/8/layout/orgChart1"/>
    <dgm:cxn modelId="{9E7086AA-CA8C-4CF3-9CFF-E2AF1E0D9443}" type="presParOf" srcId="{4C46331C-D72F-457F-AE76-F14C334B0E3A}" destId="{0BC87A37-23D3-4D37-AAAF-1BFF665F4B6E}" srcOrd="5" destOrd="1" presId="urn:microsoft.com/office/officeart/2005/8/layout/orgChart1"/>
    <dgm:cxn modelId="{EF1FD955-1B58-46E0-98D6-70B0BD19B0CB}" type="presParOf" srcId="{0BC87A37-23D3-4D37-AAAF-1BFF665F4B6E}" destId="{D10C8540-6FC8-4F87-81DC-D6A7D07770C7}" srcOrd="0" destOrd="5" presId="urn:microsoft.com/office/officeart/2005/8/layout/orgChart1"/>
    <dgm:cxn modelId="{3A7752EA-9341-46BA-8AEC-A67B988E400E}" type="presOf" srcId="{3029D042-005E-4967-90E7-54445BC8570A}" destId="{D10C8540-6FC8-4F87-81DC-D6A7D07770C7}" srcOrd="0" destOrd="0" presId="urn:microsoft.com/office/officeart/2005/8/layout/orgChart1"/>
    <dgm:cxn modelId="{9BB5CD30-4F0E-4360-B60E-0123BF918E98}" type="presParOf" srcId="{D10C8540-6FC8-4F87-81DC-D6A7D07770C7}" destId="{71F58589-97B9-49D0-91C0-36227E5117C0}" srcOrd="0" destOrd="0" presId="urn:microsoft.com/office/officeart/2005/8/layout/orgChart1"/>
    <dgm:cxn modelId="{9214E495-7A65-48E8-B697-35CE8499D28C}" type="presOf" srcId="{3029D042-005E-4967-90E7-54445BC8570A}" destId="{71F58589-97B9-49D0-91C0-36227E5117C0}" srcOrd="0" destOrd="0" presId="urn:microsoft.com/office/officeart/2005/8/layout/orgChart1"/>
    <dgm:cxn modelId="{62A11508-1079-4530-B514-F92AA53AFB8C}" type="presParOf" srcId="{D10C8540-6FC8-4F87-81DC-D6A7D07770C7}" destId="{378C4F50-1A17-4923-A16B-2F16DAD8760E}" srcOrd="1" destOrd="0" presId="urn:microsoft.com/office/officeart/2005/8/layout/orgChart1"/>
    <dgm:cxn modelId="{E98105B8-297C-4C21-8EC5-DF6A63CC6D3E}" type="presOf" srcId="{3029D042-005E-4967-90E7-54445BC8570A}" destId="{378C4F50-1A17-4923-A16B-2F16DAD8760E}" srcOrd="0" destOrd="0" presId="urn:microsoft.com/office/officeart/2005/8/layout/orgChart1"/>
    <dgm:cxn modelId="{8EE41B90-D1D4-4906-BBBD-209BC9AF93EE}" type="presParOf" srcId="{0BC87A37-23D3-4D37-AAAF-1BFF665F4B6E}" destId="{51724551-4790-468C-B45B-59C23D2CDA76}" srcOrd="1" destOrd="5" presId="urn:microsoft.com/office/officeart/2005/8/layout/orgChart1"/>
    <dgm:cxn modelId="{3532CA5E-E297-4773-8CBF-79A2DA6EF261}" type="presParOf" srcId="{0BC87A37-23D3-4D37-AAAF-1BFF665F4B6E}" destId="{3247F1EB-1389-4102-A0C8-DE00F2F4F52F}" srcOrd="2" destOrd="5" presId="urn:microsoft.com/office/officeart/2005/8/layout/orgChart1"/>
    <dgm:cxn modelId="{7712CD0E-928F-43B6-90B1-86F2CF01772B}" type="presParOf" srcId="{4C46331C-D72F-457F-AE76-F14C334B0E3A}" destId="{08F7C2FC-F6F4-4E02-B5D8-5172843DAE92}" srcOrd="6" destOrd="1" presId="urn:microsoft.com/office/officeart/2005/8/layout/orgChart1"/>
    <dgm:cxn modelId="{06CEBCDE-9D23-4EC1-B58A-53854C360173}" type="presOf" srcId="{DC8FB6A7-42D7-4BF2-93DE-9B82B92CA742}" destId="{08F7C2FC-F6F4-4E02-B5D8-5172843DAE92}" srcOrd="0" destOrd="0" presId="urn:microsoft.com/office/officeart/2005/8/layout/orgChart1"/>
    <dgm:cxn modelId="{5F3E4568-D886-4FF8-B39A-3F15FCE2C122}" type="presParOf" srcId="{4C46331C-D72F-457F-AE76-F14C334B0E3A}" destId="{F8044FD7-1F1E-43D6-AE45-73C7307C1DD8}" srcOrd="7" destOrd="1" presId="urn:microsoft.com/office/officeart/2005/8/layout/orgChart1"/>
    <dgm:cxn modelId="{E7BF10CE-8E87-4AF1-90BD-5020270B4BF5}" type="presParOf" srcId="{F8044FD7-1F1E-43D6-AE45-73C7307C1DD8}" destId="{8F8105E0-E0FA-4B3A-B087-D41468594728}" srcOrd="0" destOrd="7" presId="urn:microsoft.com/office/officeart/2005/8/layout/orgChart1"/>
    <dgm:cxn modelId="{B8B39006-F260-4DF5-A708-071D72963B54}" type="presOf" srcId="{5D85B946-337C-47C3-A77C-9789FB4F8746}" destId="{8F8105E0-E0FA-4B3A-B087-D41468594728}" srcOrd="0" destOrd="0" presId="urn:microsoft.com/office/officeart/2005/8/layout/orgChart1"/>
    <dgm:cxn modelId="{F966D2C6-2187-451F-8AA8-47994FB30CAA}" type="presParOf" srcId="{8F8105E0-E0FA-4B3A-B087-D41468594728}" destId="{EACB800F-F826-4933-997C-EAE4AA325241}" srcOrd="0" destOrd="0" presId="urn:microsoft.com/office/officeart/2005/8/layout/orgChart1"/>
    <dgm:cxn modelId="{1EBFDAC9-03F9-4CD3-850C-201B0315547A}" type="presOf" srcId="{5D85B946-337C-47C3-A77C-9789FB4F8746}" destId="{EACB800F-F826-4933-997C-EAE4AA325241}" srcOrd="0" destOrd="0" presId="urn:microsoft.com/office/officeart/2005/8/layout/orgChart1"/>
    <dgm:cxn modelId="{76C2EBEA-385A-47E8-B4C6-25BF4E26E239}" type="presParOf" srcId="{8F8105E0-E0FA-4B3A-B087-D41468594728}" destId="{5A9F4522-DC01-4952-A40C-B23903EDBD36}" srcOrd="1" destOrd="0" presId="urn:microsoft.com/office/officeart/2005/8/layout/orgChart1"/>
    <dgm:cxn modelId="{8D8B754E-7A76-4306-AA28-D563E90B2FE5}" type="presOf" srcId="{5D85B946-337C-47C3-A77C-9789FB4F8746}" destId="{5A9F4522-DC01-4952-A40C-B23903EDBD36}" srcOrd="0" destOrd="0" presId="urn:microsoft.com/office/officeart/2005/8/layout/orgChart1"/>
    <dgm:cxn modelId="{DFE8FFBB-7ACB-4FE8-92E4-1E4C8D3025A8}" type="presParOf" srcId="{F8044FD7-1F1E-43D6-AE45-73C7307C1DD8}" destId="{97C6284A-3CAC-49E4-8FAF-4483F28895EB}" srcOrd="1" destOrd="7" presId="urn:microsoft.com/office/officeart/2005/8/layout/orgChart1"/>
    <dgm:cxn modelId="{C719F273-26B0-4795-B97F-61FFE97992D7}" type="presParOf" srcId="{F8044FD7-1F1E-43D6-AE45-73C7307C1DD8}" destId="{E2070C83-4229-4371-9B7A-60485A5D69F3}" srcOrd="2" destOrd="7" presId="urn:microsoft.com/office/officeart/2005/8/layout/orgChart1"/>
    <dgm:cxn modelId="{BE5B2C22-C8D6-4B7B-B7B1-4B957D2DA301}" type="presParOf" srcId="{5848ADAA-28A2-483A-B34F-38CAB3F3C78D}" destId="{B6D6A92C-4BDC-4005-BDB1-590C2D5A7497}" srcOrd="2" destOrd="1" presId="urn:microsoft.com/office/officeart/2005/8/layout/orgChart1"/>
    <dgm:cxn modelId="{1A70E961-665E-45A8-B2C2-15F9ED9AF1F3}" type="presParOf" srcId="{EB3A10DA-2FA4-4DAD-8341-8078D7F83716}" destId="{30E6C6B7-CCC3-432B-A836-3308AF137DCB}" srcOrd="2" destOrd="1" presId="urn:microsoft.com/office/officeart/2005/8/layout/orgChart1"/>
    <dgm:cxn modelId="{7B666786-474F-4478-8537-CCB81ACEF820}" type="presOf" srcId="{83238F40-4F60-4FDF-9871-4E9E9391FAC8}" destId="{30E6C6B7-CCC3-432B-A836-3308AF137DCB}" srcOrd="0" destOrd="0" presId="urn:microsoft.com/office/officeart/2005/8/layout/orgChart1"/>
    <dgm:cxn modelId="{8A2331F6-B543-4373-92E3-1704833D0C48}" type="presParOf" srcId="{EB3A10DA-2FA4-4DAD-8341-8078D7F83716}" destId="{CD133248-F5AE-469F-B2FA-22B96D4E2D74}" srcOrd="3" destOrd="1" presId="urn:microsoft.com/office/officeart/2005/8/layout/orgChart1"/>
    <dgm:cxn modelId="{0D2BAED8-70ED-4196-AE9B-247F547F6173}" type="presParOf" srcId="{CD133248-F5AE-469F-B2FA-22B96D4E2D74}" destId="{FB7A8036-BCC1-4489-BA77-15DF169F26FD}" srcOrd="0" destOrd="3" presId="urn:microsoft.com/office/officeart/2005/8/layout/orgChart1"/>
    <dgm:cxn modelId="{0153F918-AD5A-4352-A670-F6F89639F354}" type="presOf" srcId="{3EFA8A4F-F0C6-4343-BFBB-D116B5F8C675}" destId="{FB7A8036-BCC1-4489-BA77-15DF169F26FD}" srcOrd="0" destOrd="0" presId="urn:microsoft.com/office/officeart/2005/8/layout/orgChart1"/>
    <dgm:cxn modelId="{FC916BD6-8A0C-434D-B53A-698D5419BEE5}" type="presParOf" srcId="{FB7A8036-BCC1-4489-BA77-15DF169F26FD}" destId="{9E6FD86D-4956-47EF-96E2-EEAFFBDB2D13}" srcOrd="0" destOrd="0" presId="urn:microsoft.com/office/officeart/2005/8/layout/orgChart1"/>
    <dgm:cxn modelId="{D5A7D7AF-5F91-46FA-8F31-D70913C7722B}" type="presOf" srcId="{3EFA8A4F-F0C6-4343-BFBB-D116B5F8C675}" destId="{9E6FD86D-4956-47EF-96E2-EEAFFBDB2D13}" srcOrd="0" destOrd="0" presId="urn:microsoft.com/office/officeart/2005/8/layout/orgChart1"/>
    <dgm:cxn modelId="{DA77E03B-103A-4BE3-A735-112F67079E0A}" type="presParOf" srcId="{FB7A8036-BCC1-4489-BA77-15DF169F26FD}" destId="{F45F81E1-BC5F-4276-8DA4-6902ABA65C36}" srcOrd="1" destOrd="0" presId="urn:microsoft.com/office/officeart/2005/8/layout/orgChart1"/>
    <dgm:cxn modelId="{4D4A32A0-6413-4C2C-A3D6-1A60D455F75C}" type="presOf" srcId="{3EFA8A4F-F0C6-4343-BFBB-D116B5F8C675}" destId="{F45F81E1-BC5F-4276-8DA4-6902ABA65C36}" srcOrd="0" destOrd="0" presId="urn:microsoft.com/office/officeart/2005/8/layout/orgChart1"/>
    <dgm:cxn modelId="{787B9D7A-0F71-4094-B09C-FBF81920916A}" type="presParOf" srcId="{CD133248-F5AE-469F-B2FA-22B96D4E2D74}" destId="{171E38F0-3A38-4895-B406-35D54B88EE96}" srcOrd="1" destOrd="3" presId="urn:microsoft.com/office/officeart/2005/8/layout/orgChart1"/>
    <dgm:cxn modelId="{9BCDE4DF-AAC7-4015-955E-19946893D017}" type="presParOf" srcId="{CD133248-F5AE-469F-B2FA-22B96D4E2D74}" destId="{26AB016B-F2BD-4FEB-ABF0-6F19BD3D9D49}" srcOrd="2" destOrd="3" presId="urn:microsoft.com/office/officeart/2005/8/layout/orgChart1"/>
    <dgm:cxn modelId="{A2B326A7-8309-4665-81C7-989295054DB6}" type="presParOf" srcId="{1A917F9A-DDE6-4568-B35C-7FABCEF0A586}" destId="{B05C5608-85C8-433E-A928-1755312B673B}" srcOrd="2" destOrd="5" presId="urn:microsoft.com/office/officeart/2005/8/layout/orgChart1"/>
    <dgm:cxn modelId="{FB129A07-C496-46D6-8D98-F6543E194F65}" type="presParOf" srcId="{F728C3E8-5128-4BB6-90CC-A86769ECE335}" destId="{0E819307-1B4E-434E-BA76-D5A4192B0663}"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访问</a:t>
          </a:r>
          <a:r>
            <a:rPr lang="zh-CN" altLang="en-US"/>
            <a:t>者</a:t>
          </a:r>
          <a:r>
            <a:rPr lang="zh-CN" altLang="en-US"/>
            <a:t/>
          </a:r>
          <a:r>
            <a:rPr lang="zh-CN" altLang="en-US"/>
            <a:t/>
          </a:r>
          <a:endParaRPr lang="zh-CN" altLang="en-US"/>
        </a:p>
      </dgm:t>
    </dgm:pt>
    <dgm:pt modelId="{AB39B06D-FE6C-48B2-B5B4-77CD0C8CF7AD}" cxnId="{E7E3B5A6-9763-4407-8D52-FE97CB155966}" type="parTrans">
      <dgm:prSet/>
      <dgm:spPr/>
      <dgm:t>
        <a:bodyPr/>
        <a:p>
          <a:endParaRPr lang="zh-CN" altLang="en-US"/>
        </a:p>
      </dgm:t>
    </dgm:pt>
    <dgm:pt modelId="{DF0D1C21-B79E-4875-B7FA-EF183CB48B88}" cxnId="{E7E3B5A6-9763-4407-8D52-FE97CB15596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未</a:t>
          </a:r>
          <a:r>
            <a:rPr lang="zh-CN" altLang="en-US"/>
            <a:t>注册</a:t>
          </a:r>
          <a:r>
            <a:rPr lang="zh-CN" altLang="en-US"/>
            <a:t>用户</a:t>
          </a:r>
          <a:r>
            <a:rPr lang="zh-CN" altLang="en-US"/>
            <a:t/>
          </a:r>
          <a:endParaRPr lang="zh-CN" altLang="en-US"/>
        </a:p>
      </dgm:t>
    </dgm:pt>
    <dgm:pt modelId="{EACD17F5-D793-4A43-B489-D1804D50CFEF}" cxnId="{4F89423C-1A53-46AD-BEE7-EDB559AA2EB7}" type="parTrans">
      <dgm:prSet/>
      <dgm:spPr/>
      <dgm:t>
        <a:bodyPr/>
        <a:p>
          <a:endParaRPr lang="zh-CN" altLang="en-US"/>
        </a:p>
      </dgm:t>
    </dgm:pt>
    <dgm:pt modelId="{FA45D93F-0724-4936-AA45-E6762732A19D}" cxnId="{4F89423C-1A53-46AD-BEE7-EDB559AA2EB7}" type="sibTrans">
      <dgm:prSet/>
      <dgm:spPr/>
      <dgm:t>
        <a:bodyPr/>
        <a:p>
          <a:endParaRPr lang="zh-CN" altLang="en-US"/>
        </a:p>
      </dgm:t>
    </dgm:pt>
    <dgm:pt modelId="{D8197FCB-DA52-4DDF-9592-56E4EE632A5D}">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FC0B7358-8861-4B53-934A-0B1E2F584005}" cxnId="{4C0DBFE1-F3F5-4494-8ACB-B95515E14B4A}" type="parTrans">
      <dgm:prSet/>
      <dgm:spPr/>
    </dgm:pt>
    <dgm:pt modelId="{0C934AC1-A6E9-4084-8433-92FDD142B081}" cxnId="{4C0DBFE1-F3F5-4494-8ACB-B95515E14B4A}" type="sibTrans">
      <dgm:prSet/>
      <dgm:spPr/>
    </dgm:pt>
    <dgm:pt modelId="{20DE323E-3ACA-4A28-B78B-E3B73E162DDA}">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B790A210-814C-42BC-9328-B3A472AA9F65}" cxnId="{C337BAFE-6FDA-4C72-BBCE-5ADEA8EAB62F}" type="parTrans">
      <dgm:prSet/>
      <dgm:spPr/>
    </dgm:pt>
    <dgm:pt modelId="{A323E142-97D6-43B0-ADC8-03BA2BD20A98}" cxnId="{C337BAFE-6FDA-4C72-BBCE-5ADEA8EAB62F}"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注册</a:t>
          </a:r>
          <a:r>
            <a:rPr lang="zh-CN" altLang="en-US"/>
            <a:t>用户</a:t>
          </a:r>
          <a:r>
            <a:rPr lang="zh-CN" altLang="en-US"/>
            <a:t/>
          </a:r>
          <a:endParaRPr lang="zh-CN" altLang="en-US"/>
        </a:p>
      </dgm:t>
    </dgm:pt>
    <dgm:pt modelId="{8D5FB264-0A5C-4C3A-85B7-453D9BD837DF}" cxnId="{A0DC6FC2-4F83-465E-B13C-DFEFEB32A531}" type="parTrans">
      <dgm:prSet/>
      <dgm:spPr/>
      <dgm:t>
        <a:bodyPr/>
        <a:p>
          <a:endParaRPr lang="zh-CN" altLang="en-US"/>
        </a:p>
      </dgm:t>
    </dgm:pt>
    <dgm:pt modelId="{A1825131-D805-48C8-BFCE-E45C02E6F5CE}" cxnId="{A0DC6FC2-4F83-465E-B13C-DFEFEB32A531}" type="sibTrans">
      <dgm:prSet/>
      <dgm:spPr/>
      <dgm:t>
        <a:bodyPr/>
        <a:p>
          <a:endParaRPr lang="zh-CN" altLang="en-US"/>
        </a:p>
      </dgm:t>
    </dgm:pt>
    <dgm:pt modelId="{195EF05E-F541-4C93-98C6-16128ED9AE99}">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49EA4F2-8123-4E41-A1FB-789BF9E9F6B0}" cxnId="{239A48E8-9244-44FF-AEEB-CA6959A5F883}" type="parTrans">
      <dgm:prSet/>
      <dgm:spPr/>
    </dgm:pt>
    <dgm:pt modelId="{87E3208C-54FD-48E4-9D40-988E4112AE79}" cxnId="{239A48E8-9244-44FF-AEEB-CA6959A5F883}" type="sibTrans">
      <dgm:prSet/>
      <dgm:spPr/>
    </dgm:pt>
    <dgm:pt modelId="{FDAE4435-B0F8-4120-83A9-EC3AB4C95FBB}">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32F45931-F3CC-4346-A9D8-8236EA698276}" cxnId="{D33B74EC-F971-4ADB-817E-C2666D670B65}" type="parTrans">
      <dgm:prSet/>
      <dgm:spPr/>
    </dgm:pt>
    <dgm:pt modelId="{3A352F18-1E9D-478A-9238-1C672A5AF1D2}" cxnId="{D33B74EC-F971-4ADB-817E-C2666D670B65}" type="sibTrans">
      <dgm:prSet/>
      <dgm:spPr/>
    </dgm:pt>
    <dgm:pt modelId="{BBA06BDA-7425-41C8-A964-6892D44AD2A9}">
      <dgm:prSet phldr="0" custT="0"/>
      <dgm:spPr/>
      <dgm:t>
        <a:bodyPr vert="horz" wrap="square"/>
        <a:p>
          <a:pPr>
            <a:lnSpc>
              <a:spcPct val="100000"/>
            </a:lnSpc>
            <a:spcBef>
              <a:spcPct val="0"/>
            </a:spcBef>
            <a:spcAft>
              <a:spcPct val="35000"/>
            </a:spcAft>
          </a:pPr>
          <a:r>
            <a:rPr lang="zh-CN"/>
            <a:t>评论</a:t>
          </a:r>
          <a:r>
            <a:rPr altLang="en-US"/>
            <a:t/>
          </a:r>
          <a:endParaRPr altLang="en-US"/>
        </a:p>
      </dgm:t>
    </dgm:pt>
    <dgm:pt modelId="{AF13AE2F-87BC-47E0-9268-6FB86D75F825}" cxnId="{30AD12EC-38FB-48AD-BDD3-6DD5F8F297B5}" type="parTrans">
      <dgm:prSet/>
      <dgm:spPr/>
    </dgm:pt>
    <dgm:pt modelId="{9CE6F3E6-8411-4405-AE2C-2EFF1CF375CD}" cxnId="{30AD12EC-38FB-48AD-BDD3-6DD5F8F297B5}"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2">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pt>
    <dgm:pt modelId="{7E4312D4-96EE-4243-939C-0BE28C2C5817}" type="pres">
      <dgm:prSet presAssocID="{D8197FCB-DA52-4DDF-9592-56E4EE632A5D}" presName="rootText" presStyleLbl="node3" presStyleIdx="0" presStyleCnt="5">
        <dgm:presLayoutVars>
          <dgm:chPref val="3"/>
        </dgm:presLayoutVars>
      </dgm:prSet>
      <dgm:spPr/>
    </dgm:pt>
    <dgm:pt modelId="{A1CD9FE9-9DA6-4FFB-AF70-732F9B9A2923}" type="pres">
      <dgm:prSet presAssocID="{D8197FCB-DA52-4DDF-9592-56E4EE632A5D}" presName="rootConnector" presStyleCnt="0"/>
      <dgm:spPr/>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pt>
    <dgm:pt modelId="{8ECB9C13-635E-48EC-A79C-F60547E34AD0}" type="pres">
      <dgm:prSet presAssocID="{20DE323E-3ACA-4A28-B78B-E3B73E162DDA}" presName="rootText" presStyleLbl="node3" presStyleIdx="1" presStyleCnt="5">
        <dgm:presLayoutVars>
          <dgm:chPref val="3"/>
        </dgm:presLayoutVars>
      </dgm:prSet>
      <dgm:spPr/>
    </dgm:pt>
    <dgm:pt modelId="{01A99DCB-E760-46D8-9BC4-DFE7B5D60F0E}" type="pres">
      <dgm:prSet presAssocID="{20DE323E-3ACA-4A28-B78B-E3B73E162DDA}" presName="rootConnector" presStyleCnt="0"/>
      <dgm:spPr/>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2">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pt>
    <dgm:pt modelId="{A3918FBB-0131-48B6-83AC-F7CCEFF4BB13}" type="pres">
      <dgm:prSet presAssocID="{195EF05E-F541-4C93-98C6-16128ED9AE99}" presName="rootText" presStyleLbl="node3" presStyleIdx="2" presStyleCnt="5">
        <dgm:presLayoutVars>
          <dgm:chPref val="3"/>
        </dgm:presLayoutVars>
      </dgm:prSet>
      <dgm:spPr/>
    </dgm:pt>
    <dgm:pt modelId="{2A2810DD-CFB5-40E3-ADB3-66F617E8D71C}" type="pres">
      <dgm:prSet presAssocID="{195EF05E-F541-4C93-98C6-16128ED9AE99}" presName="rootConnector" presStyleCnt="0"/>
      <dgm:spPr/>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pt>
    <dgm:pt modelId="{650F44F7-C710-4FBF-9AF1-39F01F8AF55B}" type="pres">
      <dgm:prSet presAssocID="{FDAE4435-B0F8-4120-83A9-EC3AB4C95FBB}" presName="rootText" presStyleLbl="node3" presStyleIdx="3" presStyleCnt="5">
        <dgm:presLayoutVars>
          <dgm:chPref val="3"/>
        </dgm:presLayoutVars>
      </dgm:prSet>
      <dgm:spPr/>
    </dgm:pt>
    <dgm:pt modelId="{CFE6A841-B376-4835-8E7D-0771F7CBE1E3}" type="pres">
      <dgm:prSet presAssocID="{FDAE4435-B0F8-4120-83A9-EC3AB4C95FBB}" presName="rootConnector" presStyleCnt="0"/>
      <dgm:spPr/>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pt>
    <dgm:pt modelId="{6A21B7B0-5245-4B86-9416-23F78111134F}" type="pres">
      <dgm:prSet presAssocID="{BBA06BDA-7425-41C8-A964-6892D44AD2A9}" presName="rootText" presStyleLbl="node3" presStyleIdx="4" presStyleCnt="5">
        <dgm:presLayoutVars>
          <dgm:chPref val="3"/>
        </dgm:presLayoutVars>
      </dgm:prSet>
      <dgm:spPr/>
    </dgm:pt>
    <dgm:pt modelId="{8FE91F71-C3D9-43C5-BDDE-DEFB6FB1215E}" type="pres">
      <dgm:prSet presAssocID="{BBA06BDA-7425-41C8-A964-6892D44AD2A9}" presName="rootConnector" presStyleCnt="0"/>
      <dgm:spPr/>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E7E3B5A6-9763-4407-8D52-FE97CB155966}" srcId="{A77D31B3-3808-4FBA-8FA4-CC8D448A173E}" destId="{47C757F0-AA23-46BE-9311-EA432CDEEAA1}" srcOrd="0" destOrd="0" parTransId="{AB39B06D-FE6C-48B2-B5B4-77CD0C8CF7AD}" sibTransId="{DF0D1C21-B79E-4875-B7FA-EF183CB48B88}"/>
    <dgm:cxn modelId="{4F89423C-1A53-46AD-BEE7-EDB559AA2EB7}" srcId="{47C757F0-AA23-46BE-9311-EA432CDEEAA1}" destId="{12714FC6-8B41-47E5-91DD-F02D34D23B93}" srcOrd="0" destOrd="0" parTransId="{EACD17F5-D793-4A43-B489-D1804D50CFEF}" sibTransId="{FA45D93F-0724-4936-AA45-E6762732A19D}"/>
    <dgm:cxn modelId="{4C0DBFE1-F3F5-4494-8ACB-B95515E14B4A}" srcId="{12714FC6-8B41-47E5-91DD-F02D34D23B93}" destId="{D8197FCB-DA52-4DDF-9592-56E4EE632A5D}" srcOrd="0" destOrd="0" parTransId="{FC0B7358-8861-4B53-934A-0B1E2F584005}" sibTransId="{0C934AC1-A6E9-4084-8433-92FDD142B081}"/>
    <dgm:cxn modelId="{C337BAFE-6FDA-4C72-BBCE-5ADEA8EAB62F}" srcId="{12714FC6-8B41-47E5-91DD-F02D34D23B93}" destId="{20DE323E-3ACA-4A28-B78B-E3B73E162DDA}" srcOrd="1" destOrd="0" parTransId="{B790A210-814C-42BC-9328-B3A472AA9F65}" sibTransId="{A323E142-97D6-43B0-ADC8-03BA2BD20A98}"/>
    <dgm:cxn modelId="{A0DC6FC2-4F83-465E-B13C-DFEFEB32A531}" srcId="{47C757F0-AA23-46BE-9311-EA432CDEEAA1}" destId="{4EC42421-831D-4CD3-8215-2AF4300F9C01}" srcOrd="1" destOrd="0" parTransId="{8D5FB264-0A5C-4C3A-85B7-453D9BD837DF}" sibTransId="{A1825131-D805-48C8-BFCE-E45C02E6F5CE}"/>
    <dgm:cxn modelId="{239A48E8-9244-44FF-AEEB-CA6959A5F883}" srcId="{4EC42421-831D-4CD3-8215-2AF4300F9C01}" destId="{195EF05E-F541-4C93-98C6-16128ED9AE99}" srcOrd="0" destOrd="1" parTransId="{749EA4F2-8123-4E41-A1FB-789BF9E9F6B0}" sibTransId="{87E3208C-54FD-48E4-9D40-988E4112AE79}"/>
    <dgm:cxn modelId="{D33B74EC-F971-4ADB-817E-C2666D670B65}" srcId="{4EC42421-831D-4CD3-8215-2AF4300F9C01}" destId="{FDAE4435-B0F8-4120-83A9-EC3AB4C95FBB}" srcOrd="1" destOrd="1" parTransId="{32F45931-F3CC-4346-A9D8-8236EA698276}" sibTransId="{3A352F18-1E9D-478A-9238-1C672A5AF1D2}"/>
    <dgm:cxn modelId="{30AD12EC-38FB-48AD-BDD3-6DD5F8F297B5}" srcId="{4EC42421-831D-4CD3-8215-2AF4300F9C01}" destId="{BBA06BDA-7425-41C8-A964-6892D44AD2A9}" srcOrd="2" destOrd="1" parTransId="{AF13AE2F-87BC-47E0-9268-6FB86D75F825}" sibTransId="{9CE6F3E6-8411-4405-AE2C-2EFF1CF375CD}"/>
    <dgm:cxn modelId="{D9FC2D6A-41C8-4C70-BE6C-C0122ABC5148}" type="presOf" srcId="{A77D31B3-3808-4FBA-8FA4-CC8D448A173E}" destId="{E498DC9C-C5AC-4482-A26F-3B99DC5D79F0}" srcOrd="0" destOrd="0" presId="urn:microsoft.com/office/officeart/2005/8/layout/orgChart1"/>
    <dgm:cxn modelId="{51AC6B38-FE0A-4D49-84E0-D003095012A8}" type="presParOf" srcId="{E498DC9C-C5AC-4482-A26F-3B99DC5D79F0}" destId="{F728C3E8-5128-4BB6-90CC-A86769ECE335}" srcOrd="0" destOrd="0" presId="urn:microsoft.com/office/officeart/2005/8/layout/orgChart1"/>
    <dgm:cxn modelId="{0033DDD4-3F92-4B18-A5D1-E0F2D3438B42}" type="presParOf" srcId="{F728C3E8-5128-4BB6-90CC-A86769ECE335}" destId="{79147750-B6BF-43FD-83A0-7ACDC9B53EFF}" srcOrd="0" destOrd="0" presId="urn:microsoft.com/office/officeart/2005/8/layout/orgChart1"/>
    <dgm:cxn modelId="{679A376D-369E-4106-847A-5FFF4F90994D}" type="presOf" srcId="{47C757F0-AA23-46BE-9311-EA432CDEEAA1}" destId="{79147750-B6BF-43FD-83A0-7ACDC9B53EFF}" srcOrd="0" destOrd="0" presId="urn:microsoft.com/office/officeart/2005/8/layout/orgChart1"/>
    <dgm:cxn modelId="{CD45240C-8636-4DE9-8DEC-44D92A6B132F}" type="presParOf" srcId="{79147750-B6BF-43FD-83A0-7ACDC9B53EFF}" destId="{AE79172D-D441-42BB-84EA-E3D989670DED}" srcOrd="0" destOrd="0" presId="urn:microsoft.com/office/officeart/2005/8/layout/orgChart1"/>
    <dgm:cxn modelId="{83189FC7-E610-4D43-A35F-71A04E8D8B27}" type="presOf" srcId="{47C757F0-AA23-46BE-9311-EA432CDEEAA1}" destId="{AE79172D-D441-42BB-84EA-E3D989670DED}" srcOrd="0" destOrd="0" presId="urn:microsoft.com/office/officeart/2005/8/layout/orgChart1"/>
    <dgm:cxn modelId="{632F7C64-13EF-4DA9-972C-85BF005DDFFB}" type="presParOf" srcId="{79147750-B6BF-43FD-83A0-7ACDC9B53EFF}" destId="{86420519-308D-4A6A-8FEA-6FB2E39BA448}" srcOrd="1" destOrd="0" presId="urn:microsoft.com/office/officeart/2005/8/layout/orgChart1"/>
    <dgm:cxn modelId="{FE16242E-E797-4B1E-99BB-88591558FFEC}" type="presOf" srcId="{47C757F0-AA23-46BE-9311-EA432CDEEAA1}" destId="{86420519-308D-4A6A-8FEA-6FB2E39BA448}" srcOrd="0" destOrd="0" presId="urn:microsoft.com/office/officeart/2005/8/layout/orgChart1"/>
    <dgm:cxn modelId="{CD7BA3AB-B219-4777-A7CF-03B1E10B2FDC}" type="presParOf" srcId="{F728C3E8-5128-4BB6-90CC-A86769ECE335}" destId="{9A0FF10C-81C7-47CD-A320-768F2009480B}" srcOrd="1" destOrd="0" presId="urn:microsoft.com/office/officeart/2005/8/layout/orgChart1"/>
    <dgm:cxn modelId="{E5AC8F34-2BB6-4301-8F92-86B08B407485}" type="presParOf" srcId="{9A0FF10C-81C7-47CD-A320-768F2009480B}" destId="{6A259130-4455-44E0-969B-948D1249687E}" srcOrd="0" destOrd="1" presId="urn:microsoft.com/office/officeart/2005/8/layout/orgChart1"/>
    <dgm:cxn modelId="{5C955A97-28DF-45E2-9A32-AFBCAFA36C2C}" type="presOf" srcId="{EACD17F5-D793-4A43-B489-D1804D50CFEF}" destId="{6A259130-4455-44E0-969B-948D1249687E}" srcOrd="0" destOrd="0" presId="urn:microsoft.com/office/officeart/2005/8/layout/orgChart1"/>
    <dgm:cxn modelId="{8C0AD9F5-FCEA-4416-B352-C096E9546F68}" type="presParOf" srcId="{9A0FF10C-81C7-47CD-A320-768F2009480B}" destId="{D6C5C065-A308-417C-8ECC-04FC2BEC646C}" srcOrd="1" destOrd="1" presId="urn:microsoft.com/office/officeart/2005/8/layout/orgChart1"/>
    <dgm:cxn modelId="{3D8D66CF-B70D-4090-9774-12BC16FBC4AB}" type="presParOf" srcId="{D6C5C065-A308-417C-8ECC-04FC2BEC646C}" destId="{E36491EF-5019-46FD-BC82-1BD579B9EE0E}" srcOrd="0" destOrd="1" presId="urn:microsoft.com/office/officeart/2005/8/layout/orgChart1"/>
    <dgm:cxn modelId="{4089F410-0D05-4700-A247-F9ED521749C1}" type="presOf" srcId="{12714FC6-8B41-47E5-91DD-F02D34D23B93}" destId="{E36491EF-5019-46FD-BC82-1BD579B9EE0E}" srcOrd="0" destOrd="0" presId="urn:microsoft.com/office/officeart/2005/8/layout/orgChart1"/>
    <dgm:cxn modelId="{F70BBB36-2BC4-4378-9D39-F08EB8880383}" type="presParOf" srcId="{E36491EF-5019-46FD-BC82-1BD579B9EE0E}" destId="{43B7C837-49D6-40CE-BBAB-953D9E4BA7ED}" srcOrd="0" destOrd="0" presId="urn:microsoft.com/office/officeart/2005/8/layout/orgChart1"/>
    <dgm:cxn modelId="{45AF9B67-DF55-46F6-BFC3-2CB655484977}" type="presOf" srcId="{12714FC6-8B41-47E5-91DD-F02D34D23B93}" destId="{43B7C837-49D6-40CE-BBAB-953D9E4BA7ED}" srcOrd="0" destOrd="0" presId="urn:microsoft.com/office/officeart/2005/8/layout/orgChart1"/>
    <dgm:cxn modelId="{35BC82CF-EF4D-490A-8D8A-BDF59A730E98}" type="presParOf" srcId="{E36491EF-5019-46FD-BC82-1BD579B9EE0E}" destId="{9A037140-9B69-4B9F-A134-F2F2EB0F2E32}" srcOrd="1" destOrd="0" presId="urn:microsoft.com/office/officeart/2005/8/layout/orgChart1"/>
    <dgm:cxn modelId="{0DED5125-5331-4E41-999F-8C2C61DCA910}" type="presOf" srcId="{12714FC6-8B41-47E5-91DD-F02D34D23B93}" destId="{9A037140-9B69-4B9F-A134-F2F2EB0F2E32}" srcOrd="0" destOrd="0" presId="urn:microsoft.com/office/officeart/2005/8/layout/orgChart1"/>
    <dgm:cxn modelId="{5FEC56BD-591A-49E6-BFFB-89D28A824CF7}" type="presParOf" srcId="{D6C5C065-A308-417C-8ECC-04FC2BEC646C}" destId="{FA37AA5D-87C2-47F6-9B72-B753C073E744}" srcOrd="1" destOrd="1" presId="urn:microsoft.com/office/officeart/2005/8/layout/orgChart1"/>
    <dgm:cxn modelId="{FF525C5A-24F2-4DF0-92EE-0EC8F9FC5DE0}" type="presParOf" srcId="{FA37AA5D-87C2-47F6-9B72-B753C073E744}" destId="{026E3B7D-9BA2-4DCF-A233-3CB3F3EFAC18}" srcOrd="0" destOrd="1" presId="urn:microsoft.com/office/officeart/2005/8/layout/orgChart1"/>
    <dgm:cxn modelId="{9A5405C6-D9E2-4F3D-B5CB-F2FEC4029EF8}" type="presOf" srcId="{FC0B7358-8861-4B53-934A-0B1E2F584005}" destId="{026E3B7D-9BA2-4DCF-A233-3CB3F3EFAC18}" srcOrd="0" destOrd="0" presId="urn:microsoft.com/office/officeart/2005/8/layout/orgChart1"/>
    <dgm:cxn modelId="{0D0ACC10-1104-47B1-ACFF-731E0FD1A20A}" type="presParOf" srcId="{FA37AA5D-87C2-47F6-9B72-B753C073E744}" destId="{181DA1CC-F5DF-4439-B18B-CAA544AA64F7}" srcOrd="1" destOrd="1" presId="urn:microsoft.com/office/officeart/2005/8/layout/orgChart1"/>
    <dgm:cxn modelId="{346E6D64-5512-4163-B318-89E5D093FFBB}" type="presParOf" srcId="{181DA1CC-F5DF-4439-B18B-CAA544AA64F7}" destId="{651D1128-A192-4250-8C70-DB972B3D1339}" srcOrd="0" destOrd="1" presId="urn:microsoft.com/office/officeart/2005/8/layout/orgChart1"/>
    <dgm:cxn modelId="{0AD026C7-34BB-4ACF-BE61-6042F146558C}" type="presOf" srcId="{D8197FCB-DA52-4DDF-9592-56E4EE632A5D}" destId="{651D1128-A192-4250-8C70-DB972B3D1339}" srcOrd="0" destOrd="0" presId="urn:microsoft.com/office/officeart/2005/8/layout/orgChart1"/>
    <dgm:cxn modelId="{D1E7C07A-C4CF-4C99-B0F6-9359081FF23D}" type="presParOf" srcId="{651D1128-A192-4250-8C70-DB972B3D1339}" destId="{7E4312D4-96EE-4243-939C-0BE28C2C5817}" srcOrd="0" destOrd="0" presId="urn:microsoft.com/office/officeart/2005/8/layout/orgChart1"/>
    <dgm:cxn modelId="{7CB67324-91B3-4723-8C9B-79A5168A82D1}" type="presOf" srcId="{D8197FCB-DA52-4DDF-9592-56E4EE632A5D}" destId="{7E4312D4-96EE-4243-939C-0BE28C2C5817}" srcOrd="0" destOrd="0" presId="urn:microsoft.com/office/officeart/2005/8/layout/orgChart1"/>
    <dgm:cxn modelId="{BB747615-1C7E-4B69-AB0B-00E2C2C035CC}" type="presParOf" srcId="{651D1128-A192-4250-8C70-DB972B3D1339}" destId="{A1CD9FE9-9DA6-4FFB-AF70-732F9B9A2923}" srcOrd="1" destOrd="0" presId="urn:microsoft.com/office/officeart/2005/8/layout/orgChart1"/>
    <dgm:cxn modelId="{AC0F7091-D1EE-4FE4-A0F7-2E345F43AFE7}" type="presOf" srcId="{D8197FCB-DA52-4DDF-9592-56E4EE632A5D}" destId="{A1CD9FE9-9DA6-4FFB-AF70-732F9B9A2923}" srcOrd="0" destOrd="0" presId="urn:microsoft.com/office/officeart/2005/8/layout/orgChart1"/>
    <dgm:cxn modelId="{3991C85E-0E6A-41FA-B95F-61DD0F02991B}" type="presParOf" srcId="{181DA1CC-F5DF-4439-B18B-CAA544AA64F7}" destId="{6DF57E7C-BB2E-4C5A-91A2-FCDB6607D808}" srcOrd="1" destOrd="1" presId="urn:microsoft.com/office/officeart/2005/8/layout/orgChart1"/>
    <dgm:cxn modelId="{D724FBAA-9842-4F28-B85A-5F59BD312E9C}" type="presParOf" srcId="{181DA1CC-F5DF-4439-B18B-CAA544AA64F7}" destId="{850D1855-E2F7-49F2-B0E4-935056713C9D}" srcOrd="2" destOrd="1" presId="urn:microsoft.com/office/officeart/2005/8/layout/orgChart1"/>
    <dgm:cxn modelId="{E8BD955B-C5E4-4D7E-8CF2-9B03CE451A7C}" type="presParOf" srcId="{FA37AA5D-87C2-47F6-9B72-B753C073E744}" destId="{24D476C7-98D9-47AC-A68D-E581D0CF790A}" srcOrd="2" destOrd="1" presId="urn:microsoft.com/office/officeart/2005/8/layout/orgChart1"/>
    <dgm:cxn modelId="{7CCA322F-F7D5-4E85-9897-0E3BA3451ACD}" type="presOf" srcId="{B790A210-814C-42BC-9328-B3A472AA9F65}" destId="{24D476C7-98D9-47AC-A68D-E581D0CF790A}" srcOrd="0" destOrd="0" presId="urn:microsoft.com/office/officeart/2005/8/layout/orgChart1"/>
    <dgm:cxn modelId="{B42BDEA1-4AEC-4167-98FF-BE81A78F8874}" type="presParOf" srcId="{FA37AA5D-87C2-47F6-9B72-B753C073E744}" destId="{5C6FD976-CFD7-4AFF-927F-404F2E04E786}" srcOrd="3" destOrd="1" presId="urn:microsoft.com/office/officeart/2005/8/layout/orgChart1"/>
    <dgm:cxn modelId="{315A3D5F-D5E0-44ED-A532-9CF5AFC254A9}" type="presParOf" srcId="{5C6FD976-CFD7-4AFF-927F-404F2E04E786}" destId="{AF7C20E7-BC6E-4999-B312-11822636993C}" srcOrd="0" destOrd="3" presId="urn:microsoft.com/office/officeart/2005/8/layout/orgChart1"/>
    <dgm:cxn modelId="{726D0437-479F-4B89-89BB-089E581B5688}" type="presOf" srcId="{20DE323E-3ACA-4A28-B78B-E3B73E162DDA}" destId="{AF7C20E7-BC6E-4999-B312-11822636993C}" srcOrd="0" destOrd="0" presId="urn:microsoft.com/office/officeart/2005/8/layout/orgChart1"/>
    <dgm:cxn modelId="{C6ADC29C-3099-47F4-A01D-D7B9A094C1CC}" type="presParOf" srcId="{AF7C20E7-BC6E-4999-B312-11822636993C}" destId="{8ECB9C13-635E-48EC-A79C-F60547E34AD0}" srcOrd="0" destOrd="0" presId="urn:microsoft.com/office/officeart/2005/8/layout/orgChart1"/>
    <dgm:cxn modelId="{1F2295BC-ECE9-488D-9C65-4955FEA6DBE9}" type="presOf" srcId="{20DE323E-3ACA-4A28-B78B-E3B73E162DDA}" destId="{8ECB9C13-635E-48EC-A79C-F60547E34AD0}" srcOrd="0" destOrd="0" presId="urn:microsoft.com/office/officeart/2005/8/layout/orgChart1"/>
    <dgm:cxn modelId="{47291921-ABC0-4A48-8E8F-9CF3456D4139}" type="presParOf" srcId="{AF7C20E7-BC6E-4999-B312-11822636993C}" destId="{01A99DCB-E760-46D8-9BC4-DFE7B5D60F0E}" srcOrd="1" destOrd="0" presId="urn:microsoft.com/office/officeart/2005/8/layout/orgChart1"/>
    <dgm:cxn modelId="{1E01EECC-84E6-408E-B2FC-523B20FFAB8A}" type="presOf" srcId="{20DE323E-3ACA-4A28-B78B-E3B73E162DDA}" destId="{01A99DCB-E760-46D8-9BC4-DFE7B5D60F0E}" srcOrd="0" destOrd="0" presId="urn:microsoft.com/office/officeart/2005/8/layout/orgChart1"/>
    <dgm:cxn modelId="{20993A2D-7633-457C-9E0F-5C69EE7A3A5F}" type="presParOf" srcId="{5C6FD976-CFD7-4AFF-927F-404F2E04E786}" destId="{B8E9753D-B02B-41D9-9BC0-D8C414210F46}" srcOrd="1" destOrd="3" presId="urn:microsoft.com/office/officeart/2005/8/layout/orgChart1"/>
    <dgm:cxn modelId="{D40ECBE0-C42B-4AB7-9744-86E18219B9CA}" type="presParOf" srcId="{5C6FD976-CFD7-4AFF-927F-404F2E04E786}" destId="{139EC384-5890-4FF7-A190-5AD0273EF2D0}" srcOrd="2" destOrd="3" presId="urn:microsoft.com/office/officeart/2005/8/layout/orgChart1"/>
    <dgm:cxn modelId="{662EC17F-3281-4553-A1A8-CCD6E21AAEBC}" type="presParOf" srcId="{D6C5C065-A308-417C-8ECC-04FC2BEC646C}" destId="{A7309641-2A58-41EA-9E42-56812CF298ED}" srcOrd="2" destOrd="1" presId="urn:microsoft.com/office/officeart/2005/8/layout/orgChart1"/>
    <dgm:cxn modelId="{B9A71ABD-A6E5-43A8-98EA-98FAFD4B072E}" type="presParOf" srcId="{9A0FF10C-81C7-47CD-A320-768F2009480B}" destId="{F492B679-3C8C-4E72-95A8-8B81298826E7}" srcOrd="2" destOrd="1" presId="urn:microsoft.com/office/officeart/2005/8/layout/orgChart1"/>
    <dgm:cxn modelId="{4921E069-882D-4A12-9FE9-A0D41E3CA7CC}" type="presOf" srcId="{8D5FB264-0A5C-4C3A-85B7-453D9BD837DF}" destId="{F492B679-3C8C-4E72-95A8-8B81298826E7}" srcOrd="0" destOrd="0" presId="urn:microsoft.com/office/officeart/2005/8/layout/orgChart1"/>
    <dgm:cxn modelId="{37314E13-498D-41BF-A848-761C743F7544}" type="presParOf" srcId="{9A0FF10C-81C7-47CD-A320-768F2009480B}" destId="{C6F584B9-7EA2-46D8-913B-8F508509ECAB}" srcOrd="3" destOrd="1" presId="urn:microsoft.com/office/officeart/2005/8/layout/orgChart1"/>
    <dgm:cxn modelId="{FEDB03D6-A40B-420D-9D90-A35A4530F281}" type="presParOf" srcId="{C6F584B9-7EA2-46D8-913B-8F508509ECAB}" destId="{6CAD9CE6-86A1-4F7D-98A6-3AF53F55F9E3}" srcOrd="0" destOrd="3" presId="urn:microsoft.com/office/officeart/2005/8/layout/orgChart1"/>
    <dgm:cxn modelId="{E280DE22-DC89-4086-A85D-CCDBB7A5DD2D}" type="presOf" srcId="{4EC42421-831D-4CD3-8215-2AF4300F9C01}" destId="{6CAD9CE6-86A1-4F7D-98A6-3AF53F55F9E3}" srcOrd="0" destOrd="0" presId="urn:microsoft.com/office/officeart/2005/8/layout/orgChart1"/>
    <dgm:cxn modelId="{B9DBE792-3281-469E-A3A8-246DE257DA04}" type="presParOf" srcId="{6CAD9CE6-86A1-4F7D-98A6-3AF53F55F9E3}" destId="{08A0D1D2-3A20-4D63-8E35-B7C8B6B16D48}" srcOrd="0" destOrd="0" presId="urn:microsoft.com/office/officeart/2005/8/layout/orgChart1"/>
    <dgm:cxn modelId="{1C5996C5-9D28-4BEB-9DBC-46B39EB83617}" type="presOf" srcId="{4EC42421-831D-4CD3-8215-2AF4300F9C01}" destId="{08A0D1D2-3A20-4D63-8E35-B7C8B6B16D48}" srcOrd="0" destOrd="0" presId="urn:microsoft.com/office/officeart/2005/8/layout/orgChart1"/>
    <dgm:cxn modelId="{81277232-0BFA-4488-A5C7-5A618DF2FA30}" type="presParOf" srcId="{6CAD9CE6-86A1-4F7D-98A6-3AF53F55F9E3}" destId="{6238C53E-A961-488B-8FBD-6EC13507B069}" srcOrd="1" destOrd="0" presId="urn:microsoft.com/office/officeart/2005/8/layout/orgChart1"/>
    <dgm:cxn modelId="{BB3AEB21-7B69-49D7-82C7-44C80567F2F0}" type="presOf" srcId="{4EC42421-831D-4CD3-8215-2AF4300F9C01}" destId="{6238C53E-A961-488B-8FBD-6EC13507B069}" srcOrd="0" destOrd="0" presId="urn:microsoft.com/office/officeart/2005/8/layout/orgChart1"/>
    <dgm:cxn modelId="{B3DD5D6B-18DD-45DF-A7ED-216099C240CC}" type="presParOf" srcId="{C6F584B9-7EA2-46D8-913B-8F508509ECAB}" destId="{A9C46FD3-3BE9-4E6E-BFF6-B0B42B13F857}" srcOrd="1" destOrd="3" presId="urn:microsoft.com/office/officeart/2005/8/layout/orgChart1"/>
    <dgm:cxn modelId="{8046EF21-A7C8-4D7D-979F-3AF0FD1D4A9F}" type="presParOf" srcId="{A9C46FD3-3BE9-4E6E-BFF6-B0B42B13F857}" destId="{96CE7004-D0D5-4B45-A643-6B9AE3CF9291}" srcOrd="0" destOrd="1" presId="urn:microsoft.com/office/officeart/2005/8/layout/orgChart1"/>
    <dgm:cxn modelId="{C81619EE-9609-42ED-9675-237000D533CB}" type="presOf" srcId="{749EA4F2-8123-4E41-A1FB-789BF9E9F6B0}" destId="{96CE7004-D0D5-4B45-A643-6B9AE3CF9291}" srcOrd="0" destOrd="0" presId="urn:microsoft.com/office/officeart/2005/8/layout/orgChart1"/>
    <dgm:cxn modelId="{8CC7E8A9-D5CC-4E0F-9393-C0D2F94C852A}" type="presParOf" srcId="{A9C46FD3-3BE9-4E6E-BFF6-B0B42B13F857}" destId="{100A68EE-74DB-4673-BD1B-4412B84AC97D}" srcOrd="1" destOrd="1" presId="urn:microsoft.com/office/officeart/2005/8/layout/orgChart1"/>
    <dgm:cxn modelId="{83E9DD50-B08B-43BF-B209-098DDBFEEFF4}" type="presParOf" srcId="{100A68EE-74DB-4673-BD1B-4412B84AC97D}" destId="{7A6CACD4-7614-4C6D-8FA1-9EF422C10541}" srcOrd="0" destOrd="1" presId="urn:microsoft.com/office/officeart/2005/8/layout/orgChart1"/>
    <dgm:cxn modelId="{3FC62E18-5B38-41E1-8BF5-9E14944F213C}" type="presOf" srcId="{195EF05E-F541-4C93-98C6-16128ED9AE99}" destId="{7A6CACD4-7614-4C6D-8FA1-9EF422C10541}" srcOrd="0" destOrd="0" presId="urn:microsoft.com/office/officeart/2005/8/layout/orgChart1"/>
    <dgm:cxn modelId="{125A1962-D381-439E-A161-1582A2B5E760}" type="presParOf" srcId="{7A6CACD4-7614-4C6D-8FA1-9EF422C10541}" destId="{A3918FBB-0131-48B6-83AC-F7CCEFF4BB13}" srcOrd="0" destOrd="0" presId="urn:microsoft.com/office/officeart/2005/8/layout/orgChart1"/>
    <dgm:cxn modelId="{CE75D72A-E7A2-4B64-BCAE-5376FAC51D81}" type="presOf" srcId="{195EF05E-F541-4C93-98C6-16128ED9AE99}" destId="{A3918FBB-0131-48B6-83AC-F7CCEFF4BB13}" srcOrd="0" destOrd="0" presId="urn:microsoft.com/office/officeart/2005/8/layout/orgChart1"/>
    <dgm:cxn modelId="{B6B2A7D4-D870-4B5A-B08D-0184E6944D78}" type="presParOf" srcId="{7A6CACD4-7614-4C6D-8FA1-9EF422C10541}" destId="{2A2810DD-CFB5-40E3-ADB3-66F617E8D71C}" srcOrd="1" destOrd="0" presId="urn:microsoft.com/office/officeart/2005/8/layout/orgChart1"/>
    <dgm:cxn modelId="{1267EF9B-F4E4-494C-AE86-838EBD129BD8}" type="presOf" srcId="{195EF05E-F541-4C93-98C6-16128ED9AE99}" destId="{2A2810DD-CFB5-40E3-ADB3-66F617E8D71C}" srcOrd="0" destOrd="0" presId="urn:microsoft.com/office/officeart/2005/8/layout/orgChart1"/>
    <dgm:cxn modelId="{AB8F2538-1264-4C3E-BFC1-AA934A52FE9A}" type="presParOf" srcId="{100A68EE-74DB-4673-BD1B-4412B84AC97D}" destId="{13F31D54-229B-4B31-B9EB-87ED31E90A3B}" srcOrd="1" destOrd="1" presId="urn:microsoft.com/office/officeart/2005/8/layout/orgChart1"/>
    <dgm:cxn modelId="{3F95C24D-D1BE-49C7-A2F6-424DEA264332}" type="presParOf" srcId="{100A68EE-74DB-4673-BD1B-4412B84AC97D}" destId="{71C22084-B6A7-497B-9618-98354CD3482A}" srcOrd="2" destOrd="1" presId="urn:microsoft.com/office/officeart/2005/8/layout/orgChart1"/>
    <dgm:cxn modelId="{DBE1C935-ABEB-4C44-B45A-A5CA4EADE4C1}" type="presParOf" srcId="{A9C46FD3-3BE9-4E6E-BFF6-B0B42B13F857}" destId="{AC2F4931-9482-4426-9759-97A10AD5DBC1}" srcOrd="2" destOrd="1" presId="urn:microsoft.com/office/officeart/2005/8/layout/orgChart1"/>
    <dgm:cxn modelId="{12DF0D2F-CE22-4EFA-84AE-D2B1BC7929F8}" type="presOf" srcId="{32F45931-F3CC-4346-A9D8-8236EA698276}" destId="{AC2F4931-9482-4426-9759-97A10AD5DBC1}" srcOrd="0" destOrd="0" presId="urn:microsoft.com/office/officeart/2005/8/layout/orgChart1"/>
    <dgm:cxn modelId="{362E3471-71EF-4549-9466-B7E975728C40}" type="presParOf" srcId="{A9C46FD3-3BE9-4E6E-BFF6-B0B42B13F857}" destId="{31ADADB4-4519-42D3-9C22-0D4D0CB6EA7C}" srcOrd="3" destOrd="1" presId="urn:microsoft.com/office/officeart/2005/8/layout/orgChart1"/>
    <dgm:cxn modelId="{EB8F4FEF-C4E2-477B-99F8-F6E531034FEA}" type="presParOf" srcId="{31ADADB4-4519-42D3-9C22-0D4D0CB6EA7C}" destId="{0FD2AB1F-7DA2-4FE6-8EA1-32DF19E629E3}" srcOrd="0" destOrd="3" presId="urn:microsoft.com/office/officeart/2005/8/layout/orgChart1"/>
    <dgm:cxn modelId="{D897C794-5371-42A5-B52D-92E19443DF12}" type="presOf" srcId="{FDAE4435-B0F8-4120-83A9-EC3AB4C95FBB}" destId="{0FD2AB1F-7DA2-4FE6-8EA1-32DF19E629E3}" srcOrd="0" destOrd="0" presId="urn:microsoft.com/office/officeart/2005/8/layout/orgChart1"/>
    <dgm:cxn modelId="{FBB48431-0609-4029-8C00-AEE4F581A30F}" type="presParOf" srcId="{0FD2AB1F-7DA2-4FE6-8EA1-32DF19E629E3}" destId="{650F44F7-C710-4FBF-9AF1-39F01F8AF55B}" srcOrd="0" destOrd="0" presId="urn:microsoft.com/office/officeart/2005/8/layout/orgChart1"/>
    <dgm:cxn modelId="{B403BD29-6770-4188-846C-D48B8FC2C7D3}" type="presOf" srcId="{FDAE4435-B0F8-4120-83A9-EC3AB4C95FBB}" destId="{650F44F7-C710-4FBF-9AF1-39F01F8AF55B}" srcOrd="0" destOrd="0" presId="urn:microsoft.com/office/officeart/2005/8/layout/orgChart1"/>
    <dgm:cxn modelId="{0F205EB8-A02A-4EE5-B06D-E756C95C5E1F}" type="presParOf" srcId="{0FD2AB1F-7DA2-4FE6-8EA1-32DF19E629E3}" destId="{CFE6A841-B376-4835-8E7D-0771F7CBE1E3}" srcOrd="1" destOrd="0" presId="urn:microsoft.com/office/officeart/2005/8/layout/orgChart1"/>
    <dgm:cxn modelId="{C32300F2-48A7-4624-A9E3-66A874B803AF}" type="presOf" srcId="{FDAE4435-B0F8-4120-83A9-EC3AB4C95FBB}" destId="{CFE6A841-B376-4835-8E7D-0771F7CBE1E3}" srcOrd="0" destOrd="0" presId="urn:microsoft.com/office/officeart/2005/8/layout/orgChart1"/>
    <dgm:cxn modelId="{6646E63F-B45F-4EBE-922D-0D42DB0F811D}" type="presParOf" srcId="{31ADADB4-4519-42D3-9C22-0D4D0CB6EA7C}" destId="{841C50F0-5D2A-4884-BE1F-A12FE9C909AF}" srcOrd="1" destOrd="3" presId="urn:microsoft.com/office/officeart/2005/8/layout/orgChart1"/>
    <dgm:cxn modelId="{980897C2-8A32-42BD-BC35-5E5EBC56BA5A}" type="presParOf" srcId="{31ADADB4-4519-42D3-9C22-0D4D0CB6EA7C}" destId="{59BDCD35-2C50-4360-965D-8815D67E9A3A}" srcOrd="2" destOrd="3" presId="urn:microsoft.com/office/officeart/2005/8/layout/orgChart1"/>
    <dgm:cxn modelId="{724B1E4D-7720-47F2-A871-4980405DCB9B}" type="presParOf" srcId="{A9C46FD3-3BE9-4E6E-BFF6-B0B42B13F857}" destId="{A4ED1ABB-0A91-4580-9492-5EE543022B36}" srcOrd="4" destOrd="1" presId="urn:microsoft.com/office/officeart/2005/8/layout/orgChart1"/>
    <dgm:cxn modelId="{6B777987-57B5-439A-B765-F8A0349A5A18}" type="presOf" srcId="{AF13AE2F-87BC-47E0-9268-6FB86D75F825}" destId="{A4ED1ABB-0A91-4580-9492-5EE543022B36}" srcOrd="0" destOrd="0" presId="urn:microsoft.com/office/officeart/2005/8/layout/orgChart1"/>
    <dgm:cxn modelId="{8FF20A92-BD73-4E83-A139-5780A8F6AA7B}" type="presParOf" srcId="{A9C46FD3-3BE9-4E6E-BFF6-B0B42B13F857}" destId="{7411FF80-2E29-415C-A43C-711268EC1C92}" srcOrd="5" destOrd="1" presId="urn:microsoft.com/office/officeart/2005/8/layout/orgChart1"/>
    <dgm:cxn modelId="{F34670EA-F6D4-423A-970F-69C1026D20CF}" type="presParOf" srcId="{7411FF80-2E29-415C-A43C-711268EC1C92}" destId="{29897A44-BF7E-4D83-AE70-DFD9B83393FF}" srcOrd="0" destOrd="5" presId="urn:microsoft.com/office/officeart/2005/8/layout/orgChart1"/>
    <dgm:cxn modelId="{891D610E-8477-47D9-8A7C-41ED15A20DC0}" type="presOf" srcId="{BBA06BDA-7425-41C8-A964-6892D44AD2A9}" destId="{29897A44-BF7E-4D83-AE70-DFD9B83393FF}" srcOrd="0" destOrd="0" presId="urn:microsoft.com/office/officeart/2005/8/layout/orgChart1"/>
    <dgm:cxn modelId="{03E2CFDF-87B6-48E7-868A-325DE8494C22}" type="presParOf" srcId="{29897A44-BF7E-4D83-AE70-DFD9B83393FF}" destId="{6A21B7B0-5245-4B86-9416-23F78111134F}" srcOrd="0" destOrd="0" presId="urn:microsoft.com/office/officeart/2005/8/layout/orgChart1"/>
    <dgm:cxn modelId="{FA17ED0E-BC3F-4806-B8D3-80A4C8821E44}" type="presOf" srcId="{BBA06BDA-7425-41C8-A964-6892D44AD2A9}" destId="{6A21B7B0-5245-4B86-9416-23F78111134F}" srcOrd="0" destOrd="0" presId="urn:microsoft.com/office/officeart/2005/8/layout/orgChart1"/>
    <dgm:cxn modelId="{E8F4535B-5E94-485B-AC16-4D09EAC4B6C2}" type="presParOf" srcId="{29897A44-BF7E-4D83-AE70-DFD9B83393FF}" destId="{8FE91F71-C3D9-43C5-BDDE-DEFB6FB1215E}" srcOrd="1" destOrd="0" presId="urn:microsoft.com/office/officeart/2005/8/layout/orgChart1"/>
    <dgm:cxn modelId="{B8FDD1F0-35CF-44CA-AD77-690A9EC5016F}" type="presOf" srcId="{BBA06BDA-7425-41C8-A964-6892D44AD2A9}" destId="{8FE91F71-C3D9-43C5-BDDE-DEFB6FB1215E}" srcOrd="0" destOrd="0" presId="urn:microsoft.com/office/officeart/2005/8/layout/orgChart1"/>
    <dgm:cxn modelId="{557744F0-7E36-495B-B0EC-55791F38512D}" type="presParOf" srcId="{7411FF80-2E29-415C-A43C-711268EC1C92}" destId="{C78EB6C5-F2BB-45D0-AC5D-1340241292B3}" srcOrd="1" destOrd="5" presId="urn:microsoft.com/office/officeart/2005/8/layout/orgChart1"/>
    <dgm:cxn modelId="{707E0DBC-CFDA-41A6-B49B-3E90D672AE7D}" type="presParOf" srcId="{7411FF80-2E29-415C-A43C-711268EC1C92}" destId="{5C26C54E-61EC-40D0-8B19-904FBB677B9A}" srcOrd="2" destOrd="5" presId="urn:microsoft.com/office/officeart/2005/8/layout/orgChart1"/>
    <dgm:cxn modelId="{F63E78E0-C818-4151-BE42-026C55BF8C5E}" type="presParOf" srcId="{C6F584B9-7EA2-46D8-913B-8F508509ECAB}" destId="{A663BBFB-A120-4F5B-82EC-DB644DB9966B}" srcOrd="2" destOrd="3" presId="urn:microsoft.com/office/officeart/2005/8/layout/orgChart1"/>
    <dgm:cxn modelId="{DC0BD4CD-A20A-43A8-884E-CC3BD2929FD5}" type="presParOf" srcId="{F728C3E8-5128-4BB6-90CC-A86769ECE335}" destId="{0E819307-1B4E-434E-BA76-D5A4192B0663}"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0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超级管理</a:t>
          </a:r>
          <a:r>
            <a:rPr lang="zh-CN" altLang="en-US"/>
            <a:t>员</a:t>
          </a:r>
          <a:endParaRPr lang="zh-CN" altLang="en-US"/>
        </a:p>
      </dgm:t>
    </dgm:pt>
    <dgm:pt modelId="{AB39B06D-FE6C-48B2-B5B4-77CD0C8CF7AD}" cxnId="{F3BEE9A5-D5CD-4C07-BAFA-86A4D62BE626}" type="parTrans">
      <dgm:prSet/>
      <dgm:spPr/>
      <dgm:t>
        <a:bodyPr/>
        <a:p>
          <a:endParaRPr lang="zh-CN" altLang="en-US"/>
        </a:p>
      </dgm:t>
    </dgm:pt>
    <dgm:pt modelId="{DF0D1C21-B79E-4875-B7FA-EF183CB48B88}" cxnId="{F3BEE9A5-D5CD-4C07-BAFA-86A4D62BE62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
          </a:r>
          <a:r>
            <a:rPr lang="zh-CN" altLang="en-US"/>
            <a:t>文章</a:t>
          </a:r>
          <a:r>
            <a:rPr lang="zh-CN" altLang="en-US"/>
            <a:t>管理</a:t>
          </a:r>
          <a:r>
            <a:rPr lang="zh-CN" altLang="en-US"/>
            <a:t/>
          </a:r>
          <a:endParaRPr lang="zh-CN" altLang="en-US"/>
        </a:p>
      </dgm:t>
    </dgm:pt>
    <dgm:pt modelId="{EACD17F5-D793-4A43-B489-D1804D50CFEF}" cxnId="{123179E8-21CE-4989-9B97-50198A9C671B}" type="parTrans">
      <dgm:prSet/>
      <dgm:spPr/>
      <dgm:t>
        <a:bodyPr/>
        <a:p>
          <a:endParaRPr lang="zh-CN" altLang="en-US"/>
        </a:p>
      </dgm:t>
    </dgm:pt>
    <dgm:pt modelId="{FA45D93F-0724-4936-AA45-E6762732A19D}" cxnId="{123179E8-21CE-4989-9B97-50198A9C671B}" type="sibTrans">
      <dgm:prSet/>
      <dgm:spPr/>
      <dgm:t>
        <a:bodyPr/>
        <a:p>
          <a:endParaRPr lang="zh-CN" altLang="en-US"/>
        </a:p>
      </dgm:t>
    </dgm:pt>
    <dgm:pt modelId="{1669AC29-CFBD-445D-9901-D9B3E2DF892B}">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95B03D9-88F9-4C79-A8F2-D01E255A1D34}" cxnId="{917B5C52-D946-45E9-A342-281C498ECF75}" type="parTrans">
      <dgm:prSet/>
      <dgm:spPr/>
    </dgm:pt>
    <dgm:pt modelId="{8242E04E-5A91-47CC-B3DD-576D9FEFCE8D}" cxnId="{917B5C52-D946-45E9-A342-281C498ECF75}" type="sibTrans">
      <dgm:prSet/>
      <dgm:spPr/>
    </dgm:pt>
    <dgm:pt modelId="{A11EA8C4-AADE-401E-8D7B-EE7B166F454C}">
      <dgm:prSet phldr="0" custT="0"/>
      <dgm:spPr/>
      <dgm:t>
        <a:bodyPr vert="horz" wrap="square"/>
        <a:p>
          <a:pPr>
            <a:lnSpc>
              <a:spcPct val="100000"/>
            </a:lnSpc>
            <a:spcBef>
              <a:spcPct val="0"/>
            </a:spcBef>
            <a:spcAft>
              <a:spcPct val="35000"/>
            </a:spcAft>
          </a:pPr>
          <a:r>
            <a:rPr lang="zh-CN"/>
            <a:t>文章</a:t>
          </a:r>
          <a:r>
            <a:rPr lang="zh-CN"/>
            <a:t>添加</a:t>
          </a:r>
          <a:r>
            <a:rPr altLang="en-US"/>
            <a:t/>
          </a:r>
          <a:endParaRPr altLang="en-US"/>
        </a:p>
      </dgm:t>
    </dgm:pt>
    <dgm:pt modelId="{BCF62E89-DA5D-4FA6-9C14-4606E4116577}" cxnId="{9A9248B7-53B5-4939-8872-20FDF7A84BF4}" type="parTrans">
      <dgm:prSet/>
      <dgm:spPr/>
    </dgm:pt>
    <dgm:pt modelId="{EA0AC9A4-0FA2-4C18-90E6-31E1B269DA0F}" cxnId="{9A9248B7-53B5-4939-8872-20FDF7A84BF4}" type="sibTrans">
      <dgm:prSet/>
      <dgm:spPr/>
    </dgm:pt>
    <dgm:pt modelId="{AAFD90B7-2285-4021-ADCD-A8A24E92A50C}">
      <dgm:prSet phldr="0" custT="0"/>
      <dgm:spPr/>
      <dgm:t>
        <a:bodyPr vert="horz" wrap="square"/>
        <a:p>
          <a:pPr>
            <a:lnSpc>
              <a:spcPct val="100000"/>
            </a:lnSpc>
            <a:spcBef>
              <a:spcPct val="0"/>
            </a:spcBef>
            <a:spcAft>
              <a:spcPct val="35000"/>
            </a:spcAft>
          </a:pPr>
          <a:r>
            <a:rPr lang="zh-CN"/>
            <a:t>文章</a:t>
          </a:r>
          <a:r>
            <a:rPr lang="zh-CN"/>
            <a:t>删除</a:t>
          </a:r>
          <a:r>
            <a:rPr altLang="en-US"/>
            <a:t/>
          </a:r>
          <a:endParaRPr altLang="en-US"/>
        </a:p>
      </dgm:t>
    </dgm:pt>
    <dgm:pt modelId="{2334D06E-AFDA-44D8-B73E-256989A10A42}" cxnId="{FC219A1A-8E1A-4B12-8F8E-2064A82181C9}" type="parTrans">
      <dgm:prSet/>
      <dgm:spPr/>
    </dgm:pt>
    <dgm:pt modelId="{D1494399-10D2-4B9B-8F90-B45030E8C2B5}" cxnId="{FC219A1A-8E1A-4B12-8F8E-2064A82181C9}" type="sibTrans">
      <dgm:prSet/>
      <dgm:spPr/>
    </dgm:pt>
    <dgm:pt modelId="{054D2833-C416-4356-9DFE-7D90589AF303}">
      <dgm:prSet phldr="0" custT="0"/>
      <dgm:spPr/>
      <dgm:t>
        <a:bodyPr vert="horz" wrap="square"/>
        <a:p>
          <a:pPr>
            <a:lnSpc>
              <a:spcPct val="100000"/>
            </a:lnSpc>
            <a:spcBef>
              <a:spcPct val="0"/>
            </a:spcBef>
            <a:spcAft>
              <a:spcPct val="35000"/>
            </a:spcAft>
          </a:pPr>
          <a:r>
            <a:rPr lang="zh-CN"/>
            <a:t>文章</a:t>
          </a:r>
          <a:r>
            <a:rPr lang="zh-CN"/>
            <a:t>修改</a:t>
          </a:r>
          <a:r>
            <a:rPr altLang="en-US"/>
            <a:t/>
          </a:r>
          <a:endParaRPr altLang="en-US"/>
        </a:p>
      </dgm:t>
    </dgm:pt>
    <dgm:pt modelId="{A8A6CA8A-49E1-4624-A6FF-C841E658B837}" cxnId="{F416A6B7-2D8F-4060-B6A7-9C7CFCFBE5A3}" type="parTrans">
      <dgm:prSet/>
      <dgm:spPr/>
    </dgm:pt>
    <dgm:pt modelId="{63138018-2A6A-4B49-B2AE-B29E25FAB50A}" cxnId="{F416A6B7-2D8F-4060-B6A7-9C7CFCFBE5A3}"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文章</a:t>
          </a:r>
          <a:r>
            <a:rPr lang="zh-CN" altLang="en-US"/>
            <a:t>管理</a:t>
          </a:r>
          <a:r>
            <a:rPr lang="zh-CN" altLang="en-US"/>
            <a:t/>
          </a:r>
          <a:endParaRPr lang="zh-CN" altLang="en-US"/>
        </a:p>
      </dgm:t>
    </dgm:pt>
    <dgm:pt modelId="{8D5FB264-0A5C-4C3A-85B7-453D9BD837DF}" cxnId="{731554A0-E55A-4F41-97E8-47351CDF8B50}" type="parTrans">
      <dgm:prSet/>
      <dgm:spPr/>
      <dgm:t>
        <a:bodyPr/>
        <a:p>
          <a:endParaRPr lang="zh-CN" altLang="en-US"/>
        </a:p>
      </dgm:t>
    </dgm:pt>
    <dgm:pt modelId="{A1825131-D805-48C8-BFCE-E45C02E6F5CE}" cxnId="{731554A0-E55A-4F41-97E8-47351CDF8B50}" type="sibTrans">
      <dgm:prSet/>
      <dgm:spPr/>
      <dgm:t>
        <a:bodyPr/>
        <a:p>
          <a:endParaRPr lang="zh-CN" altLang="en-US"/>
        </a:p>
      </dgm:t>
    </dgm:pt>
    <dgm:pt modelId="{2EDA785F-A5CE-45AD-BAA3-9237F6D11ADB}">
      <dgm:prSet phldr="0" custT="0"/>
      <dgm:spPr/>
      <dgm:t>
        <a:bodyPr vert="horz" wrap="square"/>
        <a:p>
          <a:pPr>
            <a:lnSpc>
              <a:spcPct val="100000"/>
            </a:lnSpc>
            <a:spcBef>
              <a:spcPct val="0"/>
            </a:spcBef>
            <a:spcAft>
              <a:spcPct val="35000"/>
            </a:spcAft>
          </a:pPr>
          <a:r>
            <a:rPr lang="zh-CN"/>
            <a:t>文章分类</a:t>
          </a:r>
          <a:r>
            <a:rPr lang="zh-CN"/>
            <a:t>查看</a:t>
          </a:r>
          <a:r>
            <a:rPr altLang="en-US"/>
            <a:t/>
          </a:r>
          <a:endParaRPr altLang="en-US"/>
        </a:p>
      </dgm:t>
    </dgm:pt>
    <dgm:pt modelId="{2AF51F39-BD4C-4086-A8A4-8A041EE37622}" cxnId="{96815C66-AD3E-4D73-965F-0C5C35E5CA88}" type="parTrans">
      <dgm:prSet/>
      <dgm:spPr/>
    </dgm:pt>
    <dgm:pt modelId="{577C4033-E9D9-4F77-BC9A-805A3DE2D4D1}" cxnId="{96815C66-AD3E-4D73-965F-0C5C35E5CA88}" type="sibTrans">
      <dgm:prSet/>
      <dgm:spPr/>
    </dgm:pt>
    <dgm:pt modelId="{19DD4E8C-197B-440F-BF06-3BE1251F6B5A}">
      <dgm:prSet phldr="0" custT="0"/>
      <dgm:spPr/>
      <dgm:t>
        <a:bodyPr vert="horz" wrap="square"/>
        <a:p>
          <a:pPr>
            <a:lnSpc>
              <a:spcPct val="100000"/>
            </a:lnSpc>
            <a:spcBef>
              <a:spcPct val="0"/>
            </a:spcBef>
            <a:spcAft>
              <a:spcPct val="35000"/>
            </a:spcAft>
          </a:pPr>
          <a:r>
            <a:rPr lang="zh-CN"/>
            <a:t>文章</a:t>
          </a:r>
          <a:r>
            <a:rPr lang="zh-CN"/>
            <a:t>分类</a:t>
          </a:r>
          <a:r>
            <a:rPr lang="zh-CN"/>
            <a:t>添加</a:t>
          </a:r>
          <a:r>
            <a:rPr altLang="en-US"/>
            <a:t/>
          </a:r>
          <a:endParaRPr altLang="en-US"/>
        </a:p>
      </dgm:t>
    </dgm:pt>
    <dgm:pt modelId="{725DEDF9-5873-4BA2-8E87-C467ADB9FAEE}" cxnId="{123C8DE5-E890-4672-955D-E2D83F5ED62C}" type="parTrans">
      <dgm:prSet/>
      <dgm:spPr/>
    </dgm:pt>
    <dgm:pt modelId="{CFAD5433-1427-4B71-8641-260540C6BA2B}" cxnId="{123C8DE5-E890-4672-955D-E2D83F5ED62C}" type="sibTrans">
      <dgm:prSet/>
      <dgm:spPr/>
    </dgm:pt>
    <dgm:pt modelId="{A1C0949C-8C53-4108-B2EF-029F139EA2CD}">
      <dgm:prSet phldr="0" custT="0"/>
      <dgm:spPr/>
      <dgm:t>
        <a:bodyPr vert="horz" wrap="square"/>
        <a:p>
          <a:pPr>
            <a:lnSpc>
              <a:spcPct val="100000"/>
            </a:lnSpc>
            <a:spcBef>
              <a:spcPct val="0"/>
            </a:spcBef>
            <a:spcAft>
              <a:spcPct val="35000"/>
            </a:spcAft>
          </a:pPr>
          <a:r>
            <a:rPr lang="zh-CN"/>
            <a:t>文章</a:t>
          </a:r>
          <a:r>
            <a:rPr lang="zh-CN"/>
            <a:t>分类</a:t>
          </a:r>
          <a:r>
            <a:rPr lang="zh-CN"/>
            <a:t>删除</a:t>
          </a:r>
          <a:r>
            <a:rPr altLang="en-US"/>
            <a:t/>
          </a:r>
          <a:endParaRPr altLang="en-US"/>
        </a:p>
      </dgm:t>
    </dgm:pt>
    <dgm:pt modelId="{FD569BCA-1242-4B83-9FA8-C6A030A765BD}" cxnId="{DDBA7DA8-ABC4-4EF0-8C03-D64769F9B334}" type="parTrans">
      <dgm:prSet/>
      <dgm:spPr/>
    </dgm:pt>
    <dgm:pt modelId="{E2B38683-E4E3-479B-9F61-14BD899122F6}" cxnId="{DDBA7DA8-ABC4-4EF0-8C03-D64769F9B334}" type="sibTrans">
      <dgm:prSet/>
      <dgm:spPr/>
    </dgm:pt>
    <dgm:pt modelId="{A90CFF5E-2F44-4D58-BD93-C78F799EE18B}">
      <dgm:prSet phldr="0" custT="0"/>
      <dgm:spPr/>
      <dgm:t>
        <a:bodyPr vert="horz" wrap="square"/>
        <a:p>
          <a:pPr>
            <a:lnSpc>
              <a:spcPct val="100000"/>
            </a:lnSpc>
            <a:spcBef>
              <a:spcPct val="0"/>
            </a:spcBef>
            <a:spcAft>
              <a:spcPct val="35000"/>
            </a:spcAft>
          </a:pPr>
          <a:r>
            <a:rPr lang="zh-CN"/>
            <a:t>文章</a:t>
          </a:r>
          <a:r>
            <a:rPr lang="zh-CN"/>
            <a:t>分类</a:t>
          </a:r>
          <a:r>
            <a:rPr lang="zh-CN"/>
            <a:t>修</a:t>
          </a:r>
          <a:r>
            <a:rPr lang="zh-CN"/>
            <a:t>改</a:t>
          </a:r>
          <a:r>
            <a:rPr altLang="en-US"/>
            <a:t/>
          </a:r>
          <a:endParaRPr altLang="en-US"/>
        </a:p>
      </dgm:t>
    </dgm:pt>
    <dgm:pt modelId="{57D817CB-FB56-493C-B168-D0D45243F51A}" cxnId="{1B1AB52D-236D-49CD-880F-DF2E310A3B1F}" type="parTrans">
      <dgm:prSet/>
      <dgm:spPr/>
    </dgm:pt>
    <dgm:pt modelId="{D14F67A3-8259-43AE-B6FC-181DA9A843B8}" cxnId="{1B1AB52D-236D-49CD-880F-DF2E310A3B1F}"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评论管理</a:t>
          </a:r>
          <a:r>
            <a:rPr lang="zh-CN" altLang="en-US"/>
            <a:t/>
          </a:r>
          <a:endParaRPr lang="zh-CN" altLang="en-US"/>
        </a:p>
      </dgm:t>
    </dgm:pt>
    <dgm:pt modelId="{CCF68ADE-40B6-47D0-93C1-88EC13ADC8AC}" cxnId="{7300EDA7-C98B-4177-A50E-FD2EF4B738A8}" type="parTrans">
      <dgm:prSet/>
      <dgm:spPr/>
      <dgm:t>
        <a:bodyPr/>
        <a:p>
          <a:endParaRPr lang="zh-CN" altLang="en-US"/>
        </a:p>
      </dgm:t>
    </dgm:pt>
    <dgm:pt modelId="{630D3E0B-D1D7-4E1A-8193-515AA5E1866F}" cxnId="{7300EDA7-C98B-4177-A50E-FD2EF4B738A8}" type="sibTrans">
      <dgm:prSet/>
      <dgm:spPr/>
      <dgm:t>
        <a:bodyPr/>
        <a:p>
          <a:endParaRPr lang="zh-CN" altLang="en-US"/>
        </a:p>
      </dgm:t>
    </dgm:pt>
    <dgm:pt modelId="{BE91B7C5-8A82-4E6E-9159-480183CE50D2}">
      <dgm:prSet phldr="0" custT="0"/>
      <dgm:spPr/>
      <dgm:t>
        <a:bodyPr vert="horz" wrap="square"/>
        <a:p>
          <a:pPr>
            <a:lnSpc>
              <a:spcPct val="100000"/>
            </a:lnSpc>
            <a:spcBef>
              <a:spcPct val="0"/>
            </a:spcBef>
            <a:spcAft>
              <a:spcPct val="35000"/>
            </a:spcAft>
          </a:pPr>
          <a:r>
            <a:rPr lang="zh-CN"/>
            <a:t>评论</a:t>
          </a:r>
          <a:r>
            <a:rPr lang="zh-CN"/>
            <a:t>查看</a:t>
          </a:r>
          <a:r>
            <a:rPr altLang="en-US"/>
            <a:t/>
          </a:r>
          <a:endParaRPr altLang="en-US"/>
        </a:p>
      </dgm:t>
    </dgm:pt>
    <dgm:pt modelId="{EEC9273C-B2D6-449C-828E-248C5586972B}" cxnId="{51904651-B7AD-4669-B734-09557ECFD1D4}" type="parTrans">
      <dgm:prSet/>
      <dgm:spPr/>
    </dgm:pt>
    <dgm:pt modelId="{564555EC-26EA-4227-A183-9A8566944CE9}" cxnId="{51904651-B7AD-4669-B734-09557ECFD1D4}" type="sibTrans">
      <dgm:prSet/>
      <dgm:spPr/>
    </dgm:pt>
    <dgm:pt modelId="{4E10F0A1-2964-4FB7-A39F-61628A7416E2}">
      <dgm:prSet phldr="0" custT="0"/>
      <dgm:spPr/>
      <dgm:t>
        <a:bodyPr vert="horz" wrap="square"/>
        <a:p>
          <a:pPr>
            <a:lnSpc>
              <a:spcPct val="100000"/>
            </a:lnSpc>
            <a:spcBef>
              <a:spcPct val="0"/>
            </a:spcBef>
            <a:spcAft>
              <a:spcPct val="35000"/>
            </a:spcAft>
          </a:pPr>
          <a:r>
            <a:rPr lang="zh-CN"/>
            <a:t>评论</a:t>
          </a:r>
          <a:r>
            <a:rPr lang="zh-CN"/>
            <a:t>封禁</a:t>
          </a:r>
          <a:r>
            <a:rPr altLang="en-US"/>
            <a:t/>
          </a:r>
          <a:endParaRPr altLang="en-US"/>
        </a:p>
      </dgm:t>
    </dgm:pt>
    <dgm:pt modelId="{25441AC6-9A8B-4827-8613-8C88C07512C1}" cxnId="{A1D66ED7-4B5B-4B52-9A4E-0E06AB0F960C}" type="parTrans">
      <dgm:prSet/>
      <dgm:spPr/>
    </dgm:pt>
    <dgm:pt modelId="{ADE960DD-EE40-470C-A818-6B3F62C8C12F}" cxnId="{A1D66ED7-4B5B-4B52-9A4E-0E06AB0F960C}" type="sibTrans">
      <dgm:prSet/>
      <dgm:spPr/>
    </dgm:pt>
    <dgm:pt modelId="{2E7A3222-0087-4346-AEB7-605C7C4F0452}">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3C2A1043-BDBB-4096-8A2B-ED3C3FAED88F}" cxnId="{C06E4FEE-0B95-4257-AF9E-12D8375660BD}" type="parTrans">
      <dgm:prSet/>
      <dgm:spPr/>
    </dgm:pt>
    <dgm:pt modelId="{EBE0CBB4-7C78-49F1-8E01-9B9832675902}" cxnId="{C06E4FEE-0B95-4257-AF9E-12D8375660BD}" type="sibTrans">
      <dgm:prSet/>
      <dgm:spPr/>
    </dgm:pt>
    <dgm:pt modelId="{F95DA687-1F69-46B0-9A35-41875E32E6BE}">
      <dgm:prSet phldr="0" custT="0"/>
      <dgm:spPr/>
      <dgm:t>
        <a:bodyPr vert="horz" wrap="square"/>
        <a:p>
          <a:pPr>
            <a:lnSpc>
              <a:spcPct val="100000"/>
            </a:lnSpc>
            <a:spcBef>
              <a:spcPct val="0"/>
            </a:spcBef>
            <a:spcAft>
              <a:spcPct val="35000"/>
            </a:spcAft>
          </a:pPr>
          <a:r>
            <a:rPr lang="zh-CN"/>
            <a:t>用户</a:t>
          </a:r>
          <a:r>
            <a:rPr lang="zh-CN"/>
            <a:t>查看</a:t>
          </a:r>
          <a:r>
            <a:rPr altLang="en-US"/>
            <a:t/>
          </a:r>
          <a:endParaRPr altLang="en-US"/>
        </a:p>
      </dgm:t>
    </dgm:pt>
    <dgm:pt modelId="{6202A1BC-0A5D-417F-B998-F12447065791}" cxnId="{F336C4F7-52A4-4234-8E81-6E115D1522EA}" type="parTrans">
      <dgm:prSet/>
      <dgm:spPr/>
    </dgm:pt>
    <dgm:pt modelId="{144DEEFC-98D9-46AD-A5F3-2E541626DE68}" cxnId="{F336C4F7-52A4-4234-8E81-6E115D1522EA}" type="sibTrans">
      <dgm:prSet/>
      <dgm:spPr/>
    </dgm:pt>
    <dgm:pt modelId="{C9BEC961-0647-45B3-9431-DAB7235EFC5D}">
      <dgm:prSet phldr="0" custT="0"/>
      <dgm:spPr/>
      <dgm:t>
        <a:bodyPr vert="horz" wrap="square"/>
        <a:p>
          <a:pPr>
            <a:lnSpc>
              <a:spcPct val="100000"/>
            </a:lnSpc>
            <a:spcBef>
              <a:spcPct val="0"/>
            </a:spcBef>
            <a:spcAft>
              <a:spcPct val="35000"/>
            </a:spcAft>
          </a:pPr>
          <a:r>
            <a:rPr lang="zh-CN"/>
            <a:t>用户</a:t>
          </a:r>
          <a:r>
            <a:rPr lang="zh-CN"/>
            <a:t>封禁</a:t>
          </a:r>
          <a:r>
            <a:rPr altLang="en-US"/>
            <a:t/>
          </a:r>
          <a:endParaRPr altLang="en-US"/>
        </a:p>
      </dgm:t>
    </dgm:pt>
    <dgm:pt modelId="{8536F9BE-2C79-45B7-AB19-E647E94F6460}" cxnId="{66832F62-7F6F-4AFA-A344-5E7A747A2322}" type="parTrans">
      <dgm:prSet/>
      <dgm:spPr/>
    </dgm:pt>
    <dgm:pt modelId="{2937EDD9-CD42-4B11-B381-B65EAD46273F}" cxnId="{66832F62-7F6F-4AFA-A344-5E7A747A232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4">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pt>
    <dgm:pt modelId="{6AE846E0-B023-428B-B374-AE8648EA4B57}" type="pres">
      <dgm:prSet presAssocID="{1669AC29-CFBD-445D-9901-D9B3E2DF892B}" presName="rootText" presStyleLbl="node3" presStyleIdx="0" presStyleCnt="12">
        <dgm:presLayoutVars>
          <dgm:chPref val="3"/>
        </dgm:presLayoutVars>
      </dgm:prSet>
      <dgm:spPr/>
    </dgm:pt>
    <dgm:pt modelId="{E44421AE-506E-401E-B3F7-10AB985C2CD3}" type="pres">
      <dgm:prSet presAssocID="{1669AC29-CFBD-445D-9901-D9B3E2DF892B}" presName="rootConnector" presStyleCnt="0"/>
      <dgm:spPr/>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pt>
    <dgm:pt modelId="{B5CAFE0A-AA30-4539-A1F3-E04E538E37CA}" type="pres">
      <dgm:prSet presAssocID="{A11EA8C4-AADE-401E-8D7B-EE7B166F454C}" presName="rootText" presStyleLbl="node3" presStyleIdx="1" presStyleCnt="12">
        <dgm:presLayoutVars>
          <dgm:chPref val="3"/>
        </dgm:presLayoutVars>
      </dgm:prSet>
      <dgm:spPr/>
    </dgm:pt>
    <dgm:pt modelId="{991D87C7-194B-44E1-84C0-1F022E21BC79}" type="pres">
      <dgm:prSet presAssocID="{A11EA8C4-AADE-401E-8D7B-EE7B166F454C}" presName="rootConnector" presStyleCnt="0"/>
      <dgm:spPr/>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pt>
    <dgm:pt modelId="{53050F6E-2208-43ED-98E9-1A22BC41FF5F}" type="pres">
      <dgm:prSet presAssocID="{AAFD90B7-2285-4021-ADCD-A8A24E92A50C}" presName="rootText" presStyleLbl="node3" presStyleIdx="2" presStyleCnt="12">
        <dgm:presLayoutVars>
          <dgm:chPref val="3"/>
        </dgm:presLayoutVars>
      </dgm:prSet>
      <dgm:spPr/>
    </dgm:pt>
    <dgm:pt modelId="{D4354F35-3BC1-4A9D-83A8-E88B82DC7D40}" type="pres">
      <dgm:prSet presAssocID="{AAFD90B7-2285-4021-ADCD-A8A24E92A50C}" presName="rootConnector" presStyleCnt="0"/>
      <dgm:spPr/>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pt>
    <dgm:pt modelId="{73277BE6-1799-47DF-B9E1-1B0E7A491EB5}" type="pres">
      <dgm:prSet presAssocID="{054D2833-C416-4356-9DFE-7D90589AF303}" presName="rootText" presStyleLbl="node3" presStyleIdx="3" presStyleCnt="12">
        <dgm:presLayoutVars>
          <dgm:chPref val="3"/>
        </dgm:presLayoutVars>
      </dgm:prSet>
      <dgm:spPr/>
    </dgm:pt>
    <dgm:pt modelId="{6BDFA678-83D3-4A50-B853-7F798F01E65C}" type="pres">
      <dgm:prSet presAssocID="{054D2833-C416-4356-9DFE-7D90589AF303}" presName="rootConnector" presStyleCnt="0"/>
      <dgm:spPr/>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4">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pt>
    <dgm:pt modelId="{A5FDB4FA-EE6F-415F-8603-3E7B6A52B1EE}" type="pres">
      <dgm:prSet presAssocID="{2EDA785F-A5CE-45AD-BAA3-9237F6D11ADB}" presName="rootText" presStyleLbl="node3" presStyleIdx="4" presStyleCnt="12">
        <dgm:presLayoutVars>
          <dgm:chPref val="3"/>
        </dgm:presLayoutVars>
      </dgm:prSet>
      <dgm:spPr/>
    </dgm:pt>
    <dgm:pt modelId="{CCDA77AF-563C-4531-9E6C-62D01E6E8D61}" type="pres">
      <dgm:prSet presAssocID="{2EDA785F-A5CE-45AD-BAA3-9237F6D11ADB}" presName="rootConnector" presStyleCnt="0"/>
      <dgm:spPr/>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pt>
    <dgm:pt modelId="{54C73977-5590-4972-A023-81B9E2EA9F0E}" type="pres">
      <dgm:prSet presAssocID="{19DD4E8C-197B-440F-BF06-3BE1251F6B5A}" presName="rootText" presStyleLbl="node3" presStyleIdx="5" presStyleCnt="12">
        <dgm:presLayoutVars>
          <dgm:chPref val="3"/>
        </dgm:presLayoutVars>
      </dgm:prSet>
      <dgm:spPr/>
    </dgm:pt>
    <dgm:pt modelId="{E6538254-2A1F-42C7-9F3C-1019B2DCA6E4}" type="pres">
      <dgm:prSet presAssocID="{19DD4E8C-197B-440F-BF06-3BE1251F6B5A}" presName="rootConnector" presStyleCnt="0"/>
      <dgm:spPr/>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pt>
    <dgm:pt modelId="{FD679031-9C18-4CCA-998A-21062885CC94}" type="pres">
      <dgm:prSet presAssocID="{A1C0949C-8C53-4108-B2EF-029F139EA2CD}" presName="rootText" presStyleLbl="node3" presStyleIdx="6" presStyleCnt="12">
        <dgm:presLayoutVars>
          <dgm:chPref val="3"/>
        </dgm:presLayoutVars>
      </dgm:prSet>
      <dgm:spPr/>
    </dgm:pt>
    <dgm:pt modelId="{4A4CD374-56F0-4692-B39F-268F8DDDEC71}" type="pres">
      <dgm:prSet presAssocID="{A1C0949C-8C53-4108-B2EF-029F139EA2CD}" presName="rootConnector" presStyleCnt="0"/>
      <dgm:spPr/>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pt>
    <dgm:pt modelId="{750CEDC6-1897-44BA-8713-2AF77156A83A}" type="pres">
      <dgm:prSet presAssocID="{A90CFF5E-2F44-4D58-BD93-C78F799EE18B}" presName="rootText" presStyleLbl="node3" presStyleIdx="7" presStyleCnt="12">
        <dgm:presLayoutVars>
          <dgm:chPref val="3"/>
        </dgm:presLayoutVars>
      </dgm:prSet>
      <dgm:spPr/>
    </dgm:pt>
    <dgm:pt modelId="{7AC319C8-6CE4-403D-A481-029738E6E628}" type="pres">
      <dgm:prSet presAssocID="{A90CFF5E-2F44-4D58-BD93-C78F799EE18B}" presName="rootConnector" presStyleCnt="0"/>
      <dgm:spPr/>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4">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pt>
    <dgm:pt modelId="{A3D6AA15-4E4B-4242-B752-33A3D59C4934}" type="pres">
      <dgm:prSet presAssocID="{BE91B7C5-8A82-4E6E-9159-480183CE50D2}" presName="rootText" presStyleLbl="node3" presStyleIdx="8" presStyleCnt="12">
        <dgm:presLayoutVars>
          <dgm:chPref val="3"/>
        </dgm:presLayoutVars>
      </dgm:prSet>
      <dgm:spPr/>
    </dgm:pt>
    <dgm:pt modelId="{CC951BCD-CEA0-4C7D-81ED-3FD8EC15105D}" type="pres">
      <dgm:prSet presAssocID="{BE91B7C5-8A82-4E6E-9159-480183CE50D2}" presName="rootConnector" presStyleCnt="0"/>
      <dgm:spPr/>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pt>
    <dgm:pt modelId="{B7684FEA-20A6-41E5-BBC0-1D11E31B29D6}" type="pres">
      <dgm:prSet presAssocID="{4E10F0A1-2964-4FB7-A39F-61628A7416E2}" presName="rootText" presStyleLbl="node3" presStyleIdx="9" presStyleCnt="12">
        <dgm:presLayoutVars>
          <dgm:chPref val="3"/>
        </dgm:presLayoutVars>
      </dgm:prSet>
      <dgm:spPr/>
    </dgm:pt>
    <dgm:pt modelId="{A09D9A7A-5DDD-419A-ADEB-478EB7A3FEE1}" type="pres">
      <dgm:prSet presAssocID="{4E10F0A1-2964-4FB7-A39F-61628A7416E2}" presName="rootConnector" presStyleCnt="0"/>
      <dgm:spPr/>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pt>
    <dgm:pt modelId="{A1515812-E314-4897-9C2E-6413B45A1F58}" type="pres">
      <dgm:prSet presAssocID="{2E7A3222-0087-4346-AEB7-605C7C4F0452}" presName="rootText" presStyleLbl="node2" presStyleIdx="3" presStyleCnt="4">
        <dgm:presLayoutVars>
          <dgm:chPref val="3"/>
        </dgm:presLayoutVars>
      </dgm:prSet>
      <dgm:spPr/>
    </dgm:pt>
    <dgm:pt modelId="{5306BAB4-29CD-43BD-90F8-83AD03C53CB9}" type="pres">
      <dgm:prSet presAssocID="{2E7A3222-0087-4346-AEB7-605C7C4F0452}" presName="rootConnector" presStyleCnt="0"/>
      <dgm:spPr/>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pt>
    <dgm:pt modelId="{4589FB22-12E8-4865-B7A5-E59110A6D612}" type="pres">
      <dgm:prSet presAssocID="{F95DA687-1F69-46B0-9A35-41875E32E6BE}" presName="rootText" presStyleLbl="node3" presStyleIdx="10" presStyleCnt="12">
        <dgm:presLayoutVars>
          <dgm:chPref val="3"/>
        </dgm:presLayoutVars>
      </dgm:prSet>
      <dgm:spPr/>
    </dgm:pt>
    <dgm:pt modelId="{5D573800-BC65-45C3-ACF3-00FB4AA60AC0}" type="pres">
      <dgm:prSet presAssocID="{F95DA687-1F69-46B0-9A35-41875E32E6BE}" presName="rootConnector" presStyleCnt="0"/>
      <dgm:spPr/>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pt>
    <dgm:pt modelId="{B3C3F79F-A9B8-4F7B-AF0C-F0CA5BA5B0E3}" type="pres">
      <dgm:prSet presAssocID="{C9BEC961-0647-45B3-9431-DAB7235EFC5D}" presName="rootText" presStyleLbl="node3" presStyleIdx="11" presStyleCnt="12">
        <dgm:presLayoutVars>
          <dgm:chPref val="3"/>
        </dgm:presLayoutVars>
      </dgm:prSet>
      <dgm:spPr/>
    </dgm:pt>
    <dgm:pt modelId="{61AA8CE7-7A0A-4501-A392-D094A5DD0BB0}" type="pres">
      <dgm:prSet presAssocID="{C9BEC961-0647-45B3-9431-DAB7235EFC5D}" presName="rootConnector" presStyleCnt="0"/>
      <dgm:spPr/>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F3BEE9A5-D5CD-4C07-BAFA-86A4D62BE626}" srcId="{A77D31B3-3808-4FBA-8FA4-CC8D448A173E}" destId="{47C757F0-AA23-46BE-9311-EA432CDEEAA1}" srcOrd="0" destOrd="0" parTransId="{AB39B06D-FE6C-48B2-B5B4-77CD0C8CF7AD}" sibTransId="{DF0D1C21-B79E-4875-B7FA-EF183CB48B88}"/>
    <dgm:cxn modelId="{123179E8-21CE-4989-9B97-50198A9C671B}" srcId="{47C757F0-AA23-46BE-9311-EA432CDEEAA1}" destId="{12714FC6-8B41-47E5-91DD-F02D34D23B93}" srcOrd="0" destOrd="0" parTransId="{EACD17F5-D793-4A43-B489-D1804D50CFEF}" sibTransId="{FA45D93F-0724-4936-AA45-E6762732A19D}"/>
    <dgm:cxn modelId="{917B5C52-D946-45E9-A342-281C498ECF75}" srcId="{12714FC6-8B41-47E5-91DD-F02D34D23B93}" destId="{1669AC29-CFBD-445D-9901-D9B3E2DF892B}" srcOrd="0" destOrd="0" parTransId="{795B03D9-88F9-4C79-A8F2-D01E255A1D34}" sibTransId="{8242E04E-5A91-47CC-B3DD-576D9FEFCE8D}"/>
    <dgm:cxn modelId="{9A9248B7-53B5-4939-8872-20FDF7A84BF4}" srcId="{12714FC6-8B41-47E5-91DD-F02D34D23B93}" destId="{A11EA8C4-AADE-401E-8D7B-EE7B166F454C}" srcOrd="1" destOrd="0" parTransId="{BCF62E89-DA5D-4FA6-9C14-4606E4116577}" sibTransId="{EA0AC9A4-0FA2-4C18-90E6-31E1B269DA0F}"/>
    <dgm:cxn modelId="{FC219A1A-8E1A-4B12-8F8E-2064A82181C9}" srcId="{12714FC6-8B41-47E5-91DD-F02D34D23B93}" destId="{AAFD90B7-2285-4021-ADCD-A8A24E92A50C}" srcOrd="2" destOrd="0" parTransId="{2334D06E-AFDA-44D8-B73E-256989A10A42}" sibTransId="{D1494399-10D2-4B9B-8F90-B45030E8C2B5}"/>
    <dgm:cxn modelId="{F416A6B7-2D8F-4060-B6A7-9C7CFCFBE5A3}" srcId="{12714FC6-8B41-47E5-91DD-F02D34D23B93}" destId="{054D2833-C416-4356-9DFE-7D90589AF303}" srcOrd="3" destOrd="0" parTransId="{A8A6CA8A-49E1-4624-A6FF-C841E658B837}" sibTransId="{63138018-2A6A-4B49-B2AE-B29E25FAB50A}"/>
    <dgm:cxn modelId="{731554A0-E55A-4F41-97E8-47351CDF8B50}" srcId="{47C757F0-AA23-46BE-9311-EA432CDEEAA1}" destId="{4EC42421-831D-4CD3-8215-2AF4300F9C01}" srcOrd="1" destOrd="0" parTransId="{8D5FB264-0A5C-4C3A-85B7-453D9BD837DF}" sibTransId="{A1825131-D805-48C8-BFCE-E45C02E6F5CE}"/>
    <dgm:cxn modelId="{96815C66-AD3E-4D73-965F-0C5C35E5CA88}" srcId="{4EC42421-831D-4CD3-8215-2AF4300F9C01}" destId="{2EDA785F-A5CE-45AD-BAA3-9237F6D11ADB}" srcOrd="0" destOrd="1" parTransId="{2AF51F39-BD4C-4086-A8A4-8A041EE37622}" sibTransId="{577C4033-E9D9-4F77-BC9A-805A3DE2D4D1}"/>
    <dgm:cxn modelId="{123C8DE5-E890-4672-955D-E2D83F5ED62C}" srcId="{4EC42421-831D-4CD3-8215-2AF4300F9C01}" destId="{19DD4E8C-197B-440F-BF06-3BE1251F6B5A}" srcOrd="1" destOrd="1" parTransId="{725DEDF9-5873-4BA2-8E87-C467ADB9FAEE}" sibTransId="{CFAD5433-1427-4B71-8641-260540C6BA2B}"/>
    <dgm:cxn modelId="{DDBA7DA8-ABC4-4EF0-8C03-D64769F9B334}" srcId="{4EC42421-831D-4CD3-8215-2AF4300F9C01}" destId="{A1C0949C-8C53-4108-B2EF-029F139EA2CD}" srcOrd="2" destOrd="1" parTransId="{FD569BCA-1242-4B83-9FA8-C6A030A765BD}" sibTransId="{E2B38683-E4E3-479B-9F61-14BD899122F6}"/>
    <dgm:cxn modelId="{1B1AB52D-236D-49CD-880F-DF2E310A3B1F}" srcId="{4EC42421-831D-4CD3-8215-2AF4300F9C01}" destId="{A90CFF5E-2F44-4D58-BD93-C78F799EE18B}" srcOrd="3" destOrd="1" parTransId="{57D817CB-FB56-493C-B168-D0D45243F51A}" sibTransId="{D14F67A3-8259-43AE-B6FC-181DA9A843B8}"/>
    <dgm:cxn modelId="{7300EDA7-C98B-4177-A50E-FD2EF4B738A8}" srcId="{47C757F0-AA23-46BE-9311-EA432CDEEAA1}" destId="{CF717C8A-B40B-4AFF-BF49-65ABB7DF8190}" srcOrd="2" destOrd="0" parTransId="{CCF68ADE-40B6-47D0-93C1-88EC13ADC8AC}" sibTransId="{630D3E0B-D1D7-4E1A-8193-515AA5E1866F}"/>
    <dgm:cxn modelId="{51904651-B7AD-4669-B734-09557ECFD1D4}" srcId="{CF717C8A-B40B-4AFF-BF49-65ABB7DF8190}" destId="{BE91B7C5-8A82-4E6E-9159-480183CE50D2}" srcOrd="0" destOrd="2" parTransId="{EEC9273C-B2D6-449C-828E-248C5586972B}" sibTransId="{564555EC-26EA-4227-A183-9A8566944CE9}"/>
    <dgm:cxn modelId="{A1D66ED7-4B5B-4B52-9A4E-0E06AB0F960C}" srcId="{CF717C8A-B40B-4AFF-BF49-65ABB7DF8190}" destId="{4E10F0A1-2964-4FB7-A39F-61628A7416E2}" srcOrd="1" destOrd="2" parTransId="{25441AC6-9A8B-4827-8613-8C88C07512C1}" sibTransId="{ADE960DD-EE40-470C-A818-6B3F62C8C12F}"/>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3" parTransId="{6202A1BC-0A5D-417F-B998-F12447065791}" sibTransId="{144DEEFC-98D9-46AD-A5F3-2E541626DE68}"/>
    <dgm:cxn modelId="{66832F62-7F6F-4AFA-A344-5E7A747A2322}" srcId="{2E7A3222-0087-4346-AEB7-605C7C4F0452}" destId="{C9BEC961-0647-45B3-9431-DAB7235EFC5D}" srcOrd="1" destOrd="3" parTransId="{8536F9BE-2C79-45B7-AB19-E647E94F6460}" sibTransId="{2937EDD9-CD42-4B11-B381-B65EAD46273F}"/>
    <dgm:cxn modelId="{8AA0D410-838D-4707-898E-F9C13A7F1C1B}" type="presOf" srcId="{A77D31B3-3808-4FBA-8FA4-CC8D448A173E}" destId="{E498DC9C-C5AC-4482-A26F-3B99DC5D79F0}" srcOrd="0" destOrd="0" presId="urn:microsoft.com/office/officeart/2005/8/layout/orgChart1"/>
    <dgm:cxn modelId="{2D49B122-DBF9-44DC-965F-8FBC04FF6BEC}" type="presParOf" srcId="{E498DC9C-C5AC-4482-A26F-3B99DC5D79F0}" destId="{F728C3E8-5128-4BB6-90CC-A86769ECE335}" srcOrd="0" destOrd="0" presId="urn:microsoft.com/office/officeart/2005/8/layout/orgChart1"/>
    <dgm:cxn modelId="{A2D2D907-8886-4E2F-BAF3-A0AF0745A62B}" type="presParOf" srcId="{F728C3E8-5128-4BB6-90CC-A86769ECE335}" destId="{79147750-B6BF-43FD-83A0-7ACDC9B53EFF}" srcOrd="0" destOrd="0" presId="urn:microsoft.com/office/officeart/2005/8/layout/orgChart1"/>
    <dgm:cxn modelId="{9E599BA0-69F9-4EE0-B057-4F79A7904A81}" type="presOf" srcId="{47C757F0-AA23-46BE-9311-EA432CDEEAA1}" destId="{79147750-B6BF-43FD-83A0-7ACDC9B53EFF}" srcOrd="0" destOrd="0" presId="urn:microsoft.com/office/officeart/2005/8/layout/orgChart1"/>
    <dgm:cxn modelId="{DA9B3679-E7DA-4FDC-8879-59F4E3B7F114}" type="presParOf" srcId="{79147750-B6BF-43FD-83A0-7ACDC9B53EFF}" destId="{AE79172D-D441-42BB-84EA-E3D989670DED}" srcOrd="0" destOrd="0" presId="urn:microsoft.com/office/officeart/2005/8/layout/orgChart1"/>
    <dgm:cxn modelId="{8A90A87C-D85E-44E5-8124-89AA8BF31C83}" type="presOf" srcId="{47C757F0-AA23-46BE-9311-EA432CDEEAA1}" destId="{AE79172D-D441-42BB-84EA-E3D989670DED}" srcOrd="0" destOrd="0" presId="urn:microsoft.com/office/officeart/2005/8/layout/orgChart1"/>
    <dgm:cxn modelId="{9B408371-3FE3-43DC-B036-9C7116F15015}" type="presParOf" srcId="{79147750-B6BF-43FD-83A0-7ACDC9B53EFF}" destId="{86420519-308D-4A6A-8FEA-6FB2E39BA448}" srcOrd="1" destOrd="0" presId="urn:microsoft.com/office/officeart/2005/8/layout/orgChart1"/>
    <dgm:cxn modelId="{99CBFA71-0D96-460E-AC19-BC18127DE234}" type="presOf" srcId="{47C757F0-AA23-46BE-9311-EA432CDEEAA1}" destId="{86420519-308D-4A6A-8FEA-6FB2E39BA448}" srcOrd="0" destOrd="0" presId="urn:microsoft.com/office/officeart/2005/8/layout/orgChart1"/>
    <dgm:cxn modelId="{053FB2BB-89F7-45FA-974B-66002E73BD82}" type="presParOf" srcId="{F728C3E8-5128-4BB6-90CC-A86769ECE335}" destId="{9A0FF10C-81C7-47CD-A320-768F2009480B}" srcOrd="1" destOrd="0" presId="urn:microsoft.com/office/officeart/2005/8/layout/orgChart1"/>
    <dgm:cxn modelId="{FD232CA5-A6C3-4414-AB7A-A3278E5B3481}" type="presParOf" srcId="{9A0FF10C-81C7-47CD-A320-768F2009480B}" destId="{6A259130-4455-44E0-969B-948D1249687E}" srcOrd="0" destOrd="1" presId="urn:microsoft.com/office/officeart/2005/8/layout/orgChart1"/>
    <dgm:cxn modelId="{F3AACA32-4467-490B-B3AB-CD095F941971}" type="presOf" srcId="{EACD17F5-D793-4A43-B489-D1804D50CFEF}" destId="{6A259130-4455-44E0-969B-948D1249687E}" srcOrd="0" destOrd="0" presId="urn:microsoft.com/office/officeart/2005/8/layout/orgChart1"/>
    <dgm:cxn modelId="{1A281347-7D2A-495D-AB7F-5B094712AF38}" type="presParOf" srcId="{9A0FF10C-81C7-47CD-A320-768F2009480B}" destId="{D6C5C065-A308-417C-8ECC-04FC2BEC646C}" srcOrd="1" destOrd="1" presId="urn:microsoft.com/office/officeart/2005/8/layout/orgChart1"/>
    <dgm:cxn modelId="{91040B35-E058-48A2-AEEB-8A4FA00139C8}" type="presParOf" srcId="{D6C5C065-A308-417C-8ECC-04FC2BEC646C}" destId="{E36491EF-5019-46FD-BC82-1BD579B9EE0E}" srcOrd="0" destOrd="1" presId="urn:microsoft.com/office/officeart/2005/8/layout/orgChart1"/>
    <dgm:cxn modelId="{D9855299-7823-47B5-A4AD-E76FAB1BEA69}" type="presOf" srcId="{12714FC6-8B41-47E5-91DD-F02D34D23B93}" destId="{E36491EF-5019-46FD-BC82-1BD579B9EE0E}" srcOrd="0" destOrd="0" presId="urn:microsoft.com/office/officeart/2005/8/layout/orgChart1"/>
    <dgm:cxn modelId="{9EFF38E8-5A9E-4F3B-93AC-242E50D48347}" type="presParOf" srcId="{E36491EF-5019-46FD-BC82-1BD579B9EE0E}" destId="{43B7C837-49D6-40CE-BBAB-953D9E4BA7ED}" srcOrd="0" destOrd="0" presId="urn:microsoft.com/office/officeart/2005/8/layout/orgChart1"/>
    <dgm:cxn modelId="{2AFE5345-8CD5-4BE6-BD7B-6E31B30BFA74}" type="presOf" srcId="{12714FC6-8B41-47E5-91DD-F02D34D23B93}" destId="{43B7C837-49D6-40CE-BBAB-953D9E4BA7ED}" srcOrd="0" destOrd="0" presId="urn:microsoft.com/office/officeart/2005/8/layout/orgChart1"/>
    <dgm:cxn modelId="{A64A8B3B-8610-4134-B67E-DF112D3BAC24}" type="presParOf" srcId="{E36491EF-5019-46FD-BC82-1BD579B9EE0E}" destId="{9A037140-9B69-4B9F-A134-F2F2EB0F2E32}" srcOrd="1" destOrd="0" presId="urn:microsoft.com/office/officeart/2005/8/layout/orgChart1"/>
    <dgm:cxn modelId="{7AD22E82-BFEA-4BE2-B1CE-3796C4E60259}" type="presOf" srcId="{12714FC6-8B41-47E5-91DD-F02D34D23B93}" destId="{9A037140-9B69-4B9F-A134-F2F2EB0F2E32}" srcOrd="0" destOrd="0" presId="urn:microsoft.com/office/officeart/2005/8/layout/orgChart1"/>
    <dgm:cxn modelId="{E74C4890-6224-4D4B-8755-2883F74DBD98}" type="presParOf" srcId="{D6C5C065-A308-417C-8ECC-04FC2BEC646C}" destId="{FA37AA5D-87C2-47F6-9B72-B753C073E744}" srcOrd="1" destOrd="1" presId="urn:microsoft.com/office/officeart/2005/8/layout/orgChart1"/>
    <dgm:cxn modelId="{88D86399-2740-40A1-B914-917671C86EE8}" type="presParOf" srcId="{FA37AA5D-87C2-47F6-9B72-B753C073E744}" destId="{CD30F9BE-D7A4-48F1-9595-06B27EE6A307}" srcOrd="0" destOrd="1" presId="urn:microsoft.com/office/officeart/2005/8/layout/orgChart1"/>
    <dgm:cxn modelId="{252BD035-16FA-40F8-8261-D68A2BAA28B3}" type="presOf" srcId="{795B03D9-88F9-4C79-A8F2-D01E255A1D34}" destId="{CD30F9BE-D7A4-48F1-9595-06B27EE6A307}" srcOrd="0" destOrd="0" presId="urn:microsoft.com/office/officeart/2005/8/layout/orgChart1"/>
    <dgm:cxn modelId="{D36B2149-D909-4DFE-A361-10A665965BA5}" type="presParOf" srcId="{FA37AA5D-87C2-47F6-9B72-B753C073E744}" destId="{F7D520E3-AF8E-424F-9318-8AEA4644AF64}" srcOrd="1" destOrd="1" presId="urn:microsoft.com/office/officeart/2005/8/layout/orgChart1"/>
    <dgm:cxn modelId="{778BC0B0-A99E-4639-BD11-39ADF738BE4A}" type="presParOf" srcId="{F7D520E3-AF8E-424F-9318-8AEA4644AF64}" destId="{DF1B9A52-CCAE-4C73-A761-2180B769446A}" srcOrd="0" destOrd="1" presId="urn:microsoft.com/office/officeart/2005/8/layout/orgChart1"/>
    <dgm:cxn modelId="{BDF8F066-34AC-43DC-84FB-348C87117FB1}" type="presOf" srcId="{1669AC29-CFBD-445D-9901-D9B3E2DF892B}" destId="{DF1B9A52-CCAE-4C73-A761-2180B769446A}" srcOrd="0" destOrd="0" presId="urn:microsoft.com/office/officeart/2005/8/layout/orgChart1"/>
    <dgm:cxn modelId="{6D6D5274-03DD-4526-BEFF-8F4CB542FA8B}" type="presParOf" srcId="{DF1B9A52-CCAE-4C73-A761-2180B769446A}" destId="{6AE846E0-B023-428B-B374-AE8648EA4B57}" srcOrd="0" destOrd="0" presId="urn:microsoft.com/office/officeart/2005/8/layout/orgChart1"/>
    <dgm:cxn modelId="{5CDE7A09-4000-4AEF-9D4C-F2C1F17F2ACB}" type="presOf" srcId="{1669AC29-CFBD-445D-9901-D9B3E2DF892B}" destId="{6AE846E0-B023-428B-B374-AE8648EA4B57}" srcOrd="0" destOrd="0" presId="urn:microsoft.com/office/officeart/2005/8/layout/orgChart1"/>
    <dgm:cxn modelId="{63FB9CA2-9409-4BAE-A250-976FC8FA0A21}" type="presParOf" srcId="{DF1B9A52-CCAE-4C73-A761-2180B769446A}" destId="{E44421AE-506E-401E-B3F7-10AB985C2CD3}" srcOrd="1" destOrd="0" presId="urn:microsoft.com/office/officeart/2005/8/layout/orgChart1"/>
    <dgm:cxn modelId="{53435427-3A3D-4D16-BE29-83964BD756C2}" type="presOf" srcId="{1669AC29-CFBD-445D-9901-D9B3E2DF892B}" destId="{E44421AE-506E-401E-B3F7-10AB985C2CD3}" srcOrd="0" destOrd="0" presId="urn:microsoft.com/office/officeart/2005/8/layout/orgChart1"/>
    <dgm:cxn modelId="{B64948D5-8AB1-4CF5-96E5-DB8065FFBE93}" type="presParOf" srcId="{F7D520E3-AF8E-424F-9318-8AEA4644AF64}" destId="{B759C216-84D2-42AA-8741-4D714242381A}" srcOrd="1" destOrd="1" presId="urn:microsoft.com/office/officeart/2005/8/layout/orgChart1"/>
    <dgm:cxn modelId="{90AD3362-70EE-47CB-939E-2C7B4335AAD3}" type="presParOf" srcId="{F7D520E3-AF8E-424F-9318-8AEA4644AF64}" destId="{C41BD9BF-07C6-4A80-B30E-623654D97A54}" srcOrd="2" destOrd="1" presId="urn:microsoft.com/office/officeart/2005/8/layout/orgChart1"/>
    <dgm:cxn modelId="{851482FD-1B96-4C62-BBC9-054983EF7F74}" type="presParOf" srcId="{FA37AA5D-87C2-47F6-9B72-B753C073E744}" destId="{854A5D11-27D8-407C-B71A-4E06D4379578}" srcOrd="2" destOrd="1" presId="urn:microsoft.com/office/officeart/2005/8/layout/orgChart1"/>
    <dgm:cxn modelId="{4E99D247-32BE-480D-8DF1-64D8EE073C11}" type="presOf" srcId="{BCF62E89-DA5D-4FA6-9C14-4606E4116577}" destId="{854A5D11-27D8-407C-B71A-4E06D4379578}" srcOrd="0" destOrd="0" presId="urn:microsoft.com/office/officeart/2005/8/layout/orgChart1"/>
    <dgm:cxn modelId="{145398F6-7C3C-49A6-AAA7-B0703A375D78}" type="presParOf" srcId="{FA37AA5D-87C2-47F6-9B72-B753C073E744}" destId="{2BCD9822-4F83-438C-A98A-F3F4C39482FA}" srcOrd="3" destOrd="1" presId="urn:microsoft.com/office/officeart/2005/8/layout/orgChart1"/>
    <dgm:cxn modelId="{BB0A71A0-5BC1-4550-A3C6-6139681BA7CA}" type="presParOf" srcId="{2BCD9822-4F83-438C-A98A-F3F4C39482FA}" destId="{33B0294F-99CC-46EA-8343-F17ED1B1CB28}" srcOrd="0" destOrd="3" presId="urn:microsoft.com/office/officeart/2005/8/layout/orgChart1"/>
    <dgm:cxn modelId="{5FFE80FC-A8DB-4445-975C-1052FE31DFEC}" type="presOf" srcId="{A11EA8C4-AADE-401E-8D7B-EE7B166F454C}" destId="{33B0294F-99CC-46EA-8343-F17ED1B1CB28}" srcOrd="0" destOrd="0" presId="urn:microsoft.com/office/officeart/2005/8/layout/orgChart1"/>
    <dgm:cxn modelId="{D1839522-8908-480E-9C28-6E8071D105C0}" type="presParOf" srcId="{33B0294F-99CC-46EA-8343-F17ED1B1CB28}" destId="{B5CAFE0A-AA30-4539-A1F3-E04E538E37CA}" srcOrd="0" destOrd="0" presId="urn:microsoft.com/office/officeart/2005/8/layout/orgChart1"/>
    <dgm:cxn modelId="{04AC4E98-5E96-4B85-9BA1-0AEB912BCE88}" type="presOf" srcId="{A11EA8C4-AADE-401E-8D7B-EE7B166F454C}" destId="{B5CAFE0A-AA30-4539-A1F3-E04E538E37CA}" srcOrd="0" destOrd="0" presId="urn:microsoft.com/office/officeart/2005/8/layout/orgChart1"/>
    <dgm:cxn modelId="{05C8F609-F3D1-48FF-9D8D-CC9E25F733BD}" type="presParOf" srcId="{33B0294F-99CC-46EA-8343-F17ED1B1CB28}" destId="{991D87C7-194B-44E1-84C0-1F022E21BC79}" srcOrd="1" destOrd="0" presId="urn:microsoft.com/office/officeart/2005/8/layout/orgChart1"/>
    <dgm:cxn modelId="{F52B9C64-BBA1-4607-BCE3-0AEEDB93D13D}" type="presOf" srcId="{A11EA8C4-AADE-401E-8D7B-EE7B166F454C}" destId="{991D87C7-194B-44E1-84C0-1F022E21BC79}" srcOrd="0" destOrd="0" presId="urn:microsoft.com/office/officeart/2005/8/layout/orgChart1"/>
    <dgm:cxn modelId="{00365BA5-D9AC-4790-B71B-E633BF8A3112}" type="presParOf" srcId="{2BCD9822-4F83-438C-A98A-F3F4C39482FA}" destId="{483F4148-BFD4-42DB-927C-F7ABF0EB2372}" srcOrd="1" destOrd="3" presId="urn:microsoft.com/office/officeart/2005/8/layout/orgChart1"/>
    <dgm:cxn modelId="{8354E5E3-7585-43CB-B7AF-0D09893E4222}" type="presParOf" srcId="{2BCD9822-4F83-438C-A98A-F3F4C39482FA}" destId="{98ADB7C6-A1F5-4A11-94E6-6F0BAECD7AA2}" srcOrd="2" destOrd="3" presId="urn:microsoft.com/office/officeart/2005/8/layout/orgChart1"/>
    <dgm:cxn modelId="{65000B0B-FEFB-4CA6-BBAC-1EBF69DA7D35}" type="presParOf" srcId="{FA37AA5D-87C2-47F6-9B72-B753C073E744}" destId="{F3791FB1-64FB-4F92-8E94-86A6EAFCE151}" srcOrd="4" destOrd="1" presId="urn:microsoft.com/office/officeart/2005/8/layout/orgChart1"/>
    <dgm:cxn modelId="{D5A170DD-E993-4B94-A594-9FFA947FD644}" type="presOf" srcId="{2334D06E-AFDA-44D8-B73E-256989A10A42}" destId="{F3791FB1-64FB-4F92-8E94-86A6EAFCE151}" srcOrd="0" destOrd="0" presId="urn:microsoft.com/office/officeart/2005/8/layout/orgChart1"/>
    <dgm:cxn modelId="{0EDB3A0C-6469-481A-8315-3E74009F7E86}" type="presParOf" srcId="{FA37AA5D-87C2-47F6-9B72-B753C073E744}" destId="{8B83DF96-4AB9-4A10-B449-63D765F57764}" srcOrd="5" destOrd="1" presId="urn:microsoft.com/office/officeart/2005/8/layout/orgChart1"/>
    <dgm:cxn modelId="{B3641038-5BC2-4287-9E5E-A63FD8052A5B}" type="presParOf" srcId="{8B83DF96-4AB9-4A10-B449-63D765F57764}" destId="{498080CF-FEEC-4818-9704-FE1D659D138F}" srcOrd="0" destOrd="5" presId="urn:microsoft.com/office/officeart/2005/8/layout/orgChart1"/>
    <dgm:cxn modelId="{945DA28D-A4F8-41C6-9BE0-43C52C5906EA}" type="presOf" srcId="{AAFD90B7-2285-4021-ADCD-A8A24E92A50C}" destId="{498080CF-FEEC-4818-9704-FE1D659D138F}" srcOrd="0" destOrd="0" presId="urn:microsoft.com/office/officeart/2005/8/layout/orgChart1"/>
    <dgm:cxn modelId="{D246BF0A-47EE-4AB5-ABAD-8B1C3E985A7F}" type="presParOf" srcId="{498080CF-FEEC-4818-9704-FE1D659D138F}" destId="{53050F6E-2208-43ED-98E9-1A22BC41FF5F}" srcOrd="0" destOrd="0" presId="urn:microsoft.com/office/officeart/2005/8/layout/orgChart1"/>
    <dgm:cxn modelId="{FD16F558-DF9C-44C9-817F-D8A51482D54F}" type="presOf" srcId="{AAFD90B7-2285-4021-ADCD-A8A24E92A50C}" destId="{53050F6E-2208-43ED-98E9-1A22BC41FF5F}" srcOrd="0" destOrd="0" presId="urn:microsoft.com/office/officeart/2005/8/layout/orgChart1"/>
    <dgm:cxn modelId="{384D1FE7-C0AF-4657-85B8-2EE7B5709F9E}" type="presParOf" srcId="{498080CF-FEEC-4818-9704-FE1D659D138F}" destId="{D4354F35-3BC1-4A9D-83A8-E88B82DC7D40}" srcOrd="1" destOrd="0" presId="urn:microsoft.com/office/officeart/2005/8/layout/orgChart1"/>
    <dgm:cxn modelId="{CE32C4F4-0D24-4BF9-ACA1-FD3362D04C4D}" type="presOf" srcId="{AAFD90B7-2285-4021-ADCD-A8A24E92A50C}" destId="{D4354F35-3BC1-4A9D-83A8-E88B82DC7D40}" srcOrd="0" destOrd="0" presId="urn:microsoft.com/office/officeart/2005/8/layout/orgChart1"/>
    <dgm:cxn modelId="{94CE996B-EA5B-4DEB-B347-3820BD8B7B09}" type="presParOf" srcId="{8B83DF96-4AB9-4A10-B449-63D765F57764}" destId="{C47C9E8F-C38D-46C1-842B-6744199269DB}" srcOrd="1" destOrd="5" presId="urn:microsoft.com/office/officeart/2005/8/layout/orgChart1"/>
    <dgm:cxn modelId="{CBA1D3B9-5F03-4B87-8049-CA3B72C624CC}" type="presParOf" srcId="{8B83DF96-4AB9-4A10-B449-63D765F57764}" destId="{50F3EB66-8E0B-4BED-A065-A1DFDE47CEDA}" srcOrd="2" destOrd="5" presId="urn:microsoft.com/office/officeart/2005/8/layout/orgChart1"/>
    <dgm:cxn modelId="{EA430C85-F663-48CB-8452-96EAB0104608}" type="presParOf" srcId="{FA37AA5D-87C2-47F6-9B72-B753C073E744}" destId="{16E09DF3-C4AE-4C4F-9013-3D984A314C98}" srcOrd="6" destOrd="1" presId="urn:microsoft.com/office/officeart/2005/8/layout/orgChart1"/>
    <dgm:cxn modelId="{AC10EB81-C483-48A3-B681-946D54D1FD73}" type="presOf" srcId="{A8A6CA8A-49E1-4624-A6FF-C841E658B837}" destId="{16E09DF3-C4AE-4C4F-9013-3D984A314C98}" srcOrd="0" destOrd="0" presId="urn:microsoft.com/office/officeart/2005/8/layout/orgChart1"/>
    <dgm:cxn modelId="{DF297C69-1B77-4E5F-8077-9632D456FF54}" type="presParOf" srcId="{FA37AA5D-87C2-47F6-9B72-B753C073E744}" destId="{B0D51E4B-FFCB-49C5-A39B-65032DAECFC9}" srcOrd="7" destOrd="1" presId="urn:microsoft.com/office/officeart/2005/8/layout/orgChart1"/>
    <dgm:cxn modelId="{A9298D53-E915-439C-8166-55F18A4E1A5A}" type="presParOf" srcId="{B0D51E4B-FFCB-49C5-A39B-65032DAECFC9}" destId="{21311DF7-52A4-4711-9E78-1907C09DA4D7}" srcOrd="0" destOrd="7" presId="urn:microsoft.com/office/officeart/2005/8/layout/orgChart1"/>
    <dgm:cxn modelId="{727C66B6-EE59-453F-A7CE-64D656E59E89}" type="presOf" srcId="{054D2833-C416-4356-9DFE-7D90589AF303}" destId="{21311DF7-52A4-4711-9E78-1907C09DA4D7}" srcOrd="0" destOrd="0" presId="urn:microsoft.com/office/officeart/2005/8/layout/orgChart1"/>
    <dgm:cxn modelId="{851A24DB-82B2-4A42-96B5-256F334F4A80}" type="presParOf" srcId="{21311DF7-52A4-4711-9E78-1907C09DA4D7}" destId="{73277BE6-1799-47DF-B9E1-1B0E7A491EB5}" srcOrd="0" destOrd="0" presId="urn:microsoft.com/office/officeart/2005/8/layout/orgChart1"/>
    <dgm:cxn modelId="{3686A721-1C80-4FB9-8E0C-2FC75E46378E}" type="presOf" srcId="{054D2833-C416-4356-9DFE-7D90589AF303}" destId="{73277BE6-1799-47DF-B9E1-1B0E7A491EB5}" srcOrd="0" destOrd="0" presId="urn:microsoft.com/office/officeart/2005/8/layout/orgChart1"/>
    <dgm:cxn modelId="{31F2EA2A-E31B-4FAF-9CC6-016BAB45D641}" type="presParOf" srcId="{21311DF7-52A4-4711-9E78-1907C09DA4D7}" destId="{6BDFA678-83D3-4A50-B853-7F798F01E65C}" srcOrd="1" destOrd="0" presId="urn:microsoft.com/office/officeart/2005/8/layout/orgChart1"/>
    <dgm:cxn modelId="{7E884B6C-E4BE-4454-8D3F-A4B9C69EF659}" type="presOf" srcId="{054D2833-C416-4356-9DFE-7D90589AF303}" destId="{6BDFA678-83D3-4A50-B853-7F798F01E65C}" srcOrd="0" destOrd="0" presId="urn:microsoft.com/office/officeart/2005/8/layout/orgChart1"/>
    <dgm:cxn modelId="{F464C071-6632-4B56-A47B-8E25676D6F4C}" type="presParOf" srcId="{B0D51E4B-FFCB-49C5-A39B-65032DAECFC9}" destId="{2DB28986-3B69-44E9-A44C-0DACF4BD6123}" srcOrd="1" destOrd="7" presId="urn:microsoft.com/office/officeart/2005/8/layout/orgChart1"/>
    <dgm:cxn modelId="{EF61A72A-BED1-4380-A18A-4B8A013E027D}" type="presParOf" srcId="{B0D51E4B-FFCB-49C5-A39B-65032DAECFC9}" destId="{735F4938-60D1-4F97-91F2-4E85A2B05A18}" srcOrd="2" destOrd="7" presId="urn:microsoft.com/office/officeart/2005/8/layout/orgChart1"/>
    <dgm:cxn modelId="{1A42D56E-DCFB-491E-B94F-3B1F69815103}" type="presParOf" srcId="{D6C5C065-A308-417C-8ECC-04FC2BEC646C}" destId="{A7309641-2A58-41EA-9E42-56812CF298ED}" srcOrd="2" destOrd="1" presId="urn:microsoft.com/office/officeart/2005/8/layout/orgChart1"/>
    <dgm:cxn modelId="{E183A604-0688-48D5-97E0-2A049D3F397A}" type="presParOf" srcId="{9A0FF10C-81C7-47CD-A320-768F2009480B}" destId="{F492B679-3C8C-4E72-95A8-8B81298826E7}" srcOrd="2" destOrd="1" presId="urn:microsoft.com/office/officeart/2005/8/layout/orgChart1"/>
    <dgm:cxn modelId="{068E10F4-905F-47C6-8FF0-02D1EC22FE40}" type="presOf" srcId="{8D5FB264-0A5C-4C3A-85B7-453D9BD837DF}" destId="{F492B679-3C8C-4E72-95A8-8B81298826E7}" srcOrd="0" destOrd="0" presId="urn:microsoft.com/office/officeart/2005/8/layout/orgChart1"/>
    <dgm:cxn modelId="{586B38AA-08AE-4CE1-837A-AE6753398664}" type="presParOf" srcId="{9A0FF10C-81C7-47CD-A320-768F2009480B}" destId="{C6F584B9-7EA2-46D8-913B-8F508509ECAB}" srcOrd="3" destOrd="1" presId="urn:microsoft.com/office/officeart/2005/8/layout/orgChart1"/>
    <dgm:cxn modelId="{EC321CF6-A731-486C-89E9-3AABC0D2404B}" type="presParOf" srcId="{C6F584B9-7EA2-46D8-913B-8F508509ECAB}" destId="{6CAD9CE6-86A1-4F7D-98A6-3AF53F55F9E3}" srcOrd="0" destOrd="3" presId="urn:microsoft.com/office/officeart/2005/8/layout/orgChart1"/>
    <dgm:cxn modelId="{6287CF05-69B0-453A-AC19-4A1595D124B6}" type="presOf" srcId="{4EC42421-831D-4CD3-8215-2AF4300F9C01}" destId="{6CAD9CE6-86A1-4F7D-98A6-3AF53F55F9E3}" srcOrd="0" destOrd="0" presId="urn:microsoft.com/office/officeart/2005/8/layout/orgChart1"/>
    <dgm:cxn modelId="{AE8F2F3A-301C-46D4-B450-D19D2892A69A}" type="presParOf" srcId="{6CAD9CE6-86A1-4F7D-98A6-3AF53F55F9E3}" destId="{08A0D1D2-3A20-4D63-8E35-B7C8B6B16D48}" srcOrd="0" destOrd="0" presId="urn:microsoft.com/office/officeart/2005/8/layout/orgChart1"/>
    <dgm:cxn modelId="{2377092F-3066-48B8-8437-91CE6D12CF30}" type="presOf" srcId="{4EC42421-831D-4CD3-8215-2AF4300F9C01}" destId="{08A0D1D2-3A20-4D63-8E35-B7C8B6B16D48}" srcOrd="0" destOrd="0" presId="urn:microsoft.com/office/officeart/2005/8/layout/orgChart1"/>
    <dgm:cxn modelId="{7E290D84-F4AC-4545-A78D-8BE7B76C2A86}" type="presParOf" srcId="{6CAD9CE6-86A1-4F7D-98A6-3AF53F55F9E3}" destId="{6238C53E-A961-488B-8FBD-6EC13507B069}" srcOrd="1" destOrd="0" presId="urn:microsoft.com/office/officeart/2005/8/layout/orgChart1"/>
    <dgm:cxn modelId="{D8BD18EC-4FED-4840-B0B6-93C405816424}" type="presOf" srcId="{4EC42421-831D-4CD3-8215-2AF4300F9C01}" destId="{6238C53E-A961-488B-8FBD-6EC13507B069}" srcOrd="0" destOrd="0" presId="urn:microsoft.com/office/officeart/2005/8/layout/orgChart1"/>
    <dgm:cxn modelId="{FB546B02-5445-441F-A4A8-F53728D87ED0}" type="presParOf" srcId="{C6F584B9-7EA2-46D8-913B-8F508509ECAB}" destId="{A9C46FD3-3BE9-4E6E-BFF6-B0B42B13F857}" srcOrd="1" destOrd="3" presId="urn:microsoft.com/office/officeart/2005/8/layout/orgChart1"/>
    <dgm:cxn modelId="{1CFB1122-26C1-4D2A-8FE5-3A78F6DB5874}" type="presParOf" srcId="{A9C46FD3-3BE9-4E6E-BFF6-B0B42B13F857}" destId="{B1260049-E5A5-43DB-8274-8F01BF36AA4A}" srcOrd="0" destOrd="1" presId="urn:microsoft.com/office/officeart/2005/8/layout/orgChart1"/>
    <dgm:cxn modelId="{4F4475F6-C8D8-42A2-91A6-1D37D0D6B60D}" type="presOf" srcId="{2AF51F39-BD4C-4086-A8A4-8A041EE37622}" destId="{B1260049-E5A5-43DB-8274-8F01BF36AA4A}" srcOrd="0" destOrd="0" presId="urn:microsoft.com/office/officeart/2005/8/layout/orgChart1"/>
    <dgm:cxn modelId="{63B9D1F5-0832-489B-92C2-E0AC2E7E84B2}" type="presParOf" srcId="{A9C46FD3-3BE9-4E6E-BFF6-B0B42B13F857}" destId="{54A26074-B98C-44B4-91D6-2B295A0DB6A7}" srcOrd="1" destOrd="1" presId="urn:microsoft.com/office/officeart/2005/8/layout/orgChart1"/>
    <dgm:cxn modelId="{C10AD79C-C7F9-40E4-968C-C1DC6B671336}" type="presParOf" srcId="{54A26074-B98C-44B4-91D6-2B295A0DB6A7}" destId="{7ABCEF0A-2A63-4B3B-92B2-A20FFF698FF0}" srcOrd="0" destOrd="1" presId="urn:microsoft.com/office/officeart/2005/8/layout/orgChart1"/>
    <dgm:cxn modelId="{5D2B6A16-2D43-4699-9FB9-BCDD7BE6D9B2}" type="presOf" srcId="{2EDA785F-A5CE-45AD-BAA3-9237F6D11ADB}" destId="{7ABCEF0A-2A63-4B3B-92B2-A20FFF698FF0}" srcOrd="0" destOrd="0" presId="urn:microsoft.com/office/officeart/2005/8/layout/orgChart1"/>
    <dgm:cxn modelId="{083CABA5-D6E0-496E-A234-D57FBD634748}" type="presParOf" srcId="{7ABCEF0A-2A63-4B3B-92B2-A20FFF698FF0}" destId="{A5FDB4FA-EE6F-415F-8603-3E7B6A52B1EE}" srcOrd="0" destOrd="0" presId="urn:microsoft.com/office/officeart/2005/8/layout/orgChart1"/>
    <dgm:cxn modelId="{DB97EACB-9890-4B66-B37D-AD7C32AFFA69}" type="presOf" srcId="{2EDA785F-A5CE-45AD-BAA3-9237F6D11ADB}" destId="{A5FDB4FA-EE6F-415F-8603-3E7B6A52B1EE}" srcOrd="0" destOrd="0" presId="urn:microsoft.com/office/officeart/2005/8/layout/orgChart1"/>
    <dgm:cxn modelId="{3D07C3A5-7727-4F96-A4AC-6155BBB1CEC2}" type="presParOf" srcId="{7ABCEF0A-2A63-4B3B-92B2-A20FFF698FF0}" destId="{CCDA77AF-563C-4531-9E6C-62D01E6E8D61}" srcOrd="1" destOrd="0" presId="urn:microsoft.com/office/officeart/2005/8/layout/orgChart1"/>
    <dgm:cxn modelId="{E8DCB912-25CC-49CF-8D7F-E7940A0D9D0E}" type="presOf" srcId="{2EDA785F-A5CE-45AD-BAA3-9237F6D11ADB}" destId="{CCDA77AF-563C-4531-9E6C-62D01E6E8D61}" srcOrd="0" destOrd="0" presId="urn:microsoft.com/office/officeart/2005/8/layout/orgChart1"/>
    <dgm:cxn modelId="{8111C348-3485-407D-8344-B363E2B2D587}" type="presParOf" srcId="{54A26074-B98C-44B4-91D6-2B295A0DB6A7}" destId="{219FE879-A82E-48D6-BFD7-EA18AF09D94C}" srcOrd="1" destOrd="1" presId="urn:microsoft.com/office/officeart/2005/8/layout/orgChart1"/>
    <dgm:cxn modelId="{3F09670B-47C1-49B7-96BD-410B91DC2F47}" type="presParOf" srcId="{54A26074-B98C-44B4-91D6-2B295A0DB6A7}" destId="{5B6F3DF1-DA2E-4173-9CBD-82899DB11D51}" srcOrd="2" destOrd="1" presId="urn:microsoft.com/office/officeart/2005/8/layout/orgChart1"/>
    <dgm:cxn modelId="{59FD1172-4849-4896-A9D2-E05BAD0665E2}" type="presParOf" srcId="{A9C46FD3-3BE9-4E6E-BFF6-B0B42B13F857}" destId="{E75818D8-6050-43D9-8980-F041E8E96DF0}" srcOrd="2" destOrd="1" presId="urn:microsoft.com/office/officeart/2005/8/layout/orgChart1"/>
    <dgm:cxn modelId="{DE111A66-D245-42CD-8F61-20563F31D61D}" type="presOf" srcId="{725DEDF9-5873-4BA2-8E87-C467ADB9FAEE}" destId="{E75818D8-6050-43D9-8980-F041E8E96DF0}" srcOrd="0" destOrd="0" presId="urn:microsoft.com/office/officeart/2005/8/layout/orgChart1"/>
    <dgm:cxn modelId="{8745D8E1-A04D-441F-9868-09FAC33B71B0}" type="presParOf" srcId="{A9C46FD3-3BE9-4E6E-BFF6-B0B42B13F857}" destId="{3B5BA912-1B14-4009-BC95-053ECC20615D}" srcOrd="3" destOrd="1" presId="urn:microsoft.com/office/officeart/2005/8/layout/orgChart1"/>
    <dgm:cxn modelId="{DD68682C-45BE-49E0-9AE8-7335C69630FB}" type="presParOf" srcId="{3B5BA912-1B14-4009-BC95-053ECC20615D}" destId="{DD924654-7C59-4458-BEA4-81FEA151142B}" srcOrd="0" destOrd="3" presId="urn:microsoft.com/office/officeart/2005/8/layout/orgChart1"/>
    <dgm:cxn modelId="{4C28FBD3-787F-45E1-B739-A1BBE2886C3F}" type="presOf" srcId="{19DD4E8C-197B-440F-BF06-3BE1251F6B5A}" destId="{DD924654-7C59-4458-BEA4-81FEA151142B}" srcOrd="0" destOrd="0" presId="urn:microsoft.com/office/officeart/2005/8/layout/orgChart1"/>
    <dgm:cxn modelId="{DF57A684-9313-4797-883B-017C4C71D2FF}" type="presParOf" srcId="{DD924654-7C59-4458-BEA4-81FEA151142B}" destId="{54C73977-5590-4972-A023-81B9E2EA9F0E}" srcOrd="0" destOrd="0" presId="urn:microsoft.com/office/officeart/2005/8/layout/orgChart1"/>
    <dgm:cxn modelId="{D9D90971-5138-40AF-B46D-F7A601AA1F94}" type="presOf" srcId="{19DD4E8C-197B-440F-BF06-3BE1251F6B5A}" destId="{54C73977-5590-4972-A023-81B9E2EA9F0E}" srcOrd="0" destOrd="0" presId="urn:microsoft.com/office/officeart/2005/8/layout/orgChart1"/>
    <dgm:cxn modelId="{8B167C5E-3280-4CEC-9A45-614D7B0792EE}" type="presParOf" srcId="{DD924654-7C59-4458-BEA4-81FEA151142B}" destId="{E6538254-2A1F-42C7-9F3C-1019B2DCA6E4}" srcOrd="1" destOrd="0" presId="urn:microsoft.com/office/officeart/2005/8/layout/orgChart1"/>
    <dgm:cxn modelId="{0604C95A-4673-4F31-8E3B-DE0FFEBC4462}" type="presOf" srcId="{19DD4E8C-197B-440F-BF06-3BE1251F6B5A}" destId="{E6538254-2A1F-42C7-9F3C-1019B2DCA6E4}" srcOrd="0" destOrd="0" presId="urn:microsoft.com/office/officeart/2005/8/layout/orgChart1"/>
    <dgm:cxn modelId="{9409B0CB-E618-4BEE-8776-221A4375ECFA}" type="presParOf" srcId="{3B5BA912-1B14-4009-BC95-053ECC20615D}" destId="{86A10D6C-7005-463D-888A-B90E65A3A89C}" srcOrd="1" destOrd="3" presId="urn:microsoft.com/office/officeart/2005/8/layout/orgChart1"/>
    <dgm:cxn modelId="{604AA5D3-AFF6-40C0-B143-C4E88120CC23}" type="presParOf" srcId="{3B5BA912-1B14-4009-BC95-053ECC20615D}" destId="{7F2FF25E-F22C-43C8-9126-BC523CA9A7EF}" srcOrd="2" destOrd="3" presId="urn:microsoft.com/office/officeart/2005/8/layout/orgChart1"/>
    <dgm:cxn modelId="{C19E5089-AB33-4481-A074-E05A156D0DC5}" type="presParOf" srcId="{A9C46FD3-3BE9-4E6E-BFF6-B0B42B13F857}" destId="{1909AA32-10BF-41C6-8172-CBCF5D9292E9}" srcOrd="4" destOrd="1" presId="urn:microsoft.com/office/officeart/2005/8/layout/orgChart1"/>
    <dgm:cxn modelId="{21B9B5DC-C2B5-4D75-B3E1-770DCEFD7DCD}" type="presOf" srcId="{FD569BCA-1242-4B83-9FA8-C6A030A765BD}" destId="{1909AA32-10BF-41C6-8172-CBCF5D9292E9}" srcOrd="0" destOrd="0" presId="urn:microsoft.com/office/officeart/2005/8/layout/orgChart1"/>
    <dgm:cxn modelId="{AA6B8821-2CCC-4D6A-B2E9-3BED0A13BAAB}" type="presParOf" srcId="{A9C46FD3-3BE9-4E6E-BFF6-B0B42B13F857}" destId="{DCDC63D0-9161-45B8-9E3A-C91245B63DEF}" srcOrd="5" destOrd="1" presId="urn:microsoft.com/office/officeart/2005/8/layout/orgChart1"/>
    <dgm:cxn modelId="{28F80D45-BCCD-41FC-A3E1-06B5F565F64B}" type="presParOf" srcId="{DCDC63D0-9161-45B8-9E3A-C91245B63DEF}" destId="{F2DF307A-C61B-4771-9B16-F7B3A54B9DF6}" srcOrd="0" destOrd="5" presId="urn:microsoft.com/office/officeart/2005/8/layout/orgChart1"/>
    <dgm:cxn modelId="{BD008A8D-4CCD-41A7-89E3-8C2CA9C9EC91}" type="presOf" srcId="{A1C0949C-8C53-4108-B2EF-029F139EA2CD}" destId="{F2DF307A-C61B-4771-9B16-F7B3A54B9DF6}" srcOrd="0" destOrd="0" presId="urn:microsoft.com/office/officeart/2005/8/layout/orgChart1"/>
    <dgm:cxn modelId="{B96BD1BF-70A8-49C0-A0B2-37EFD3F799DA}" type="presParOf" srcId="{F2DF307A-C61B-4771-9B16-F7B3A54B9DF6}" destId="{FD679031-9C18-4CCA-998A-21062885CC94}" srcOrd="0" destOrd="0" presId="urn:microsoft.com/office/officeart/2005/8/layout/orgChart1"/>
    <dgm:cxn modelId="{EC2A18F1-A234-4AB2-AAF4-824E8FABD98B}" type="presOf" srcId="{A1C0949C-8C53-4108-B2EF-029F139EA2CD}" destId="{FD679031-9C18-4CCA-998A-21062885CC94}" srcOrd="0" destOrd="0" presId="urn:microsoft.com/office/officeart/2005/8/layout/orgChart1"/>
    <dgm:cxn modelId="{DAA0D445-7EA4-4960-8519-3B0729AFDD7D}" type="presParOf" srcId="{F2DF307A-C61B-4771-9B16-F7B3A54B9DF6}" destId="{4A4CD374-56F0-4692-B39F-268F8DDDEC71}" srcOrd="1" destOrd="0" presId="urn:microsoft.com/office/officeart/2005/8/layout/orgChart1"/>
    <dgm:cxn modelId="{235B09B2-F0E5-4E9E-974E-1BEAD5D98581}" type="presOf" srcId="{A1C0949C-8C53-4108-B2EF-029F139EA2CD}" destId="{4A4CD374-56F0-4692-B39F-268F8DDDEC71}" srcOrd="0" destOrd="0" presId="urn:microsoft.com/office/officeart/2005/8/layout/orgChart1"/>
    <dgm:cxn modelId="{F181BDAA-8C18-4755-83B3-A864F3741E8F}" type="presParOf" srcId="{DCDC63D0-9161-45B8-9E3A-C91245B63DEF}" destId="{3818A908-337C-4E7D-AD67-1483C3CC9D81}" srcOrd="1" destOrd="5" presId="urn:microsoft.com/office/officeart/2005/8/layout/orgChart1"/>
    <dgm:cxn modelId="{3C7EF492-9254-47A3-AD8F-7527E3FF8763}" type="presParOf" srcId="{DCDC63D0-9161-45B8-9E3A-C91245B63DEF}" destId="{86BBB052-7E1B-48E4-BC5C-5FAF28E26717}" srcOrd="2" destOrd="5" presId="urn:microsoft.com/office/officeart/2005/8/layout/orgChart1"/>
    <dgm:cxn modelId="{70196894-C118-40DC-96E3-16FF39C8E965}" type="presParOf" srcId="{A9C46FD3-3BE9-4E6E-BFF6-B0B42B13F857}" destId="{397A71D7-228E-4B26-8620-4DE9A5927442}" srcOrd="6" destOrd="1" presId="urn:microsoft.com/office/officeart/2005/8/layout/orgChart1"/>
    <dgm:cxn modelId="{3A32F964-306A-40EF-96AE-4654DD18C381}" type="presOf" srcId="{57D817CB-FB56-493C-B168-D0D45243F51A}" destId="{397A71D7-228E-4B26-8620-4DE9A5927442}" srcOrd="0" destOrd="0" presId="urn:microsoft.com/office/officeart/2005/8/layout/orgChart1"/>
    <dgm:cxn modelId="{1070F0CB-B810-4755-ACB7-E72F2E83DEB0}" type="presParOf" srcId="{A9C46FD3-3BE9-4E6E-BFF6-B0B42B13F857}" destId="{769DA9CF-C592-4028-A089-96A83C47E867}" srcOrd="7" destOrd="1" presId="urn:microsoft.com/office/officeart/2005/8/layout/orgChart1"/>
    <dgm:cxn modelId="{932D7D90-D52F-4A4D-ACBC-86F0871D9EEE}" type="presParOf" srcId="{769DA9CF-C592-4028-A089-96A83C47E867}" destId="{5C23AB07-F099-4277-9990-3331E05523DE}" srcOrd="0" destOrd="7" presId="urn:microsoft.com/office/officeart/2005/8/layout/orgChart1"/>
    <dgm:cxn modelId="{E1F2491E-4CE9-427C-99C7-8E3BB6B3361A}" type="presOf" srcId="{A90CFF5E-2F44-4D58-BD93-C78F799EE18B}" destId="{5C23AB07-F099-4277-9990-3331E05523DE}" srcOrd="0" destOrd="0" presId="urn:microsoft.com/office/officeart/2005/8/layout/orgChart1"/>
    <dgm:cxn modelId="{B7236CFE-9DB6-469D-9F01-102C3A992452}" type="presParOf" srcId="{5C23AB07-F099-4277-9990-3331E05523DE}" destId="{750CEDC6-1897-44BA-8713-2AF77156A83A}" srcOrd="0" destOrd="0" presId="urn:microsoft.com/office/officeart/2005/8/layout/orgChart1"/>
    <dgm:cxn modelId="{EC67C521-0C76-4211-AC2C-1F4367164979}" type="presOf" srcId="{A90CFF5E-2F44-4D58-BD93-C78F799EE18B}" destId="{750CEDC6-1897-44BA-8713-2AF77156A83A}" srcOrd="0" destOrd="0" presId="urn:microsoft.com/office/officeart/2005/8/layout/orgChart1"/>
    <dgm:cxn modelId="{836BE9F4-47D9-4D01-BDE6-AA78695E6705}" type="presParOf" srcId="{5C23AB07-F099-4277-9990-3331E05523DE}" destId="{7AC319C8-6CE4-403D-A481-029738E6E628}" srcOrd="1" destOrd="0" presId="urn:microsoft.com/office/officeart/2005/8/layout/orgChart1"/>
    <dgm:cxn modelId="{72EFEFCF-3CDE-45E0-9F31-C2C9AF210968}" type="presOf" srcId="{A90CFF5E-2F44-4D58-BD93-C78F799EE18B}" destId="{7AC319C8-6CE4-403D-A481-029738E6E628}" srcOrd="0" destOrd="0" presId="urn:microsoft.com/office/officeart/2005/8/layout/orgChart1"/>
    <dgm:cxn modelId="{9615ED4B-DAC6-4DB1-B73A-9BF77AA78411}" type="presParOf" srcId="{769DA9CF-C592-4028-A089-96A83C47E867}" destId="{3EFBE4DD-5C3E-4350-9040-0C9566142B53}" srcOrd="1" destOrd="7" presId="urn:microsoft.com/office/officeart/2005/8/layout/orgChart1"/>
    <dgm:cxn modelId="{503A8ECF-D7CF-49DD-AE7D-201E57D21D74}" type="presParOf" srcId="{769DA9CF-C592-4028-A089-96A83C47E867}" destId="{B9AD2D06-8274-4C22-BB7C-9053CF958502}" srcOrd="2" destOrd="7" presId="urn:microsoft.com/office/officeart/2005/8/layout/orgChart1"/>
    <dgm:cxn modelId="{8797BD6E-0D1C-43F5-987B-9786FAB00F10}" type="presParOf" srcId="{C6F584B9-7EA2-46D8-913B-8F508509ECAB}" destId="{A663BBFB-A120-4F5B-82EC-DB644DB9966B}" srcOrd="2" destOrd="3" presId="urn:microsoft.com/office/officeart/2005/8/layout/orgChart1"/>
    <dgm:cxn modelId="{7525FD1C-A26C-4758-B73E-E69FEE374F77}" type="presParOf" srcId="{9A0FF10C-81C7-47CD-A320-768F2009480B}" destId="{AB3A8128-6C86-49B7-B5CC-0153888815E5}" srcOrd="4" destOrd="1" presId="urn:microsoft.com/office/officeart/2005/8/layout/orgChart1"/>
    <dgm:cxn modelId="{4EF359B8-60E5-4063-81D2-CC278F257C37}" type="presOf" srcId="{CCF68ADE-40B6-47D0-93C1-88EC13ADC8AC}" destId="{AB3A8128-6C86-49B7-B5CC-0153888815E5}" srcOrd="0" destOrd="0" presId="urn:microsoft.com/office/officeart/2005/8/layout/orgChart1"/>
    <dgm:cxn modelId="{54C1C463-28DF-452F-AA6E-E354E6F1833D}" type="presParOf" srcId="{9A0FF10C-81C7-47CD-A320-768F2009480B}" destId="{1A917F9A-DDE6-4568-B35C-7FABCEF0A586}" srcOrd="5" destOrd="1" presId="urn:microsoft.com/office/officeart/2005/8/layout/orgChart1"/>
    <dgm:cxn modelId="{31ACF941-FC9B-47D5-A830-C4961EA8FB99}" type="presParOf" srcId="{1A917F9A-DDE6-4568-B35C-7FABCEF0A586}" destId="{FA949B67-3DB7-47FA-97C9-4A653E762F22}" srcOrd="0" destOrd="5" presId="urn:microsoft.com/office/officeart/2005/8/layout/orgChart1"/>
    <dgm:cxn modelId="{96B8F27C-1C62-4E13-A614-82C6D4D7639C}" type="presOf" srcId="{CF717C8A-B40B-4AFF-BF49-65ABB7DF8190}" destId="{FA949B67-3DB7-47FA-97C9-4A653E762F22}" srcOrd="0" destOrd="0" presId="urn:microsoft.com/office/officeart/2005/8/layout/orgChart1"/>
    <dgm:cxn modelId="{B6D708DD-37DB-4997-8BE8-98D2CE72F9AA}" type="presParOf" srcId="{FA949B67-3DB7-47FA-97C9-4A653E762F22}" destId="{7D64F4A3-0E55-47AC-A59B-9D5A9DC25552}" srcOrd="0" destOrd="0" presId="urn:microsoft.com/office/officeart/2005/8/layout/orgChart1"/>
    <dgm:cxn modelId="{1238E510-A50D-4D6B-B9B2-514D9CF25A65}" type="presOf" srcId="{CF717C8A-B40B-4AFF-BF49-65ABB7DF8190}" destId="{7D64F4A3-0E55-47AC-A59B-9D5A9DC25552}" srcOrd="0" destOrd="0" presId="urn:microsoft.com/office/officeart/2005/8/layout/orgChart1"/>
    <dgm:cxn modelId="{406C6D25-669E-4997-9453-484C2F9D32F1}" type="presParOf" srcId="{FA949B67-3DB7-47FA-97C9-4A653E762F22}" destId="{5667CB49-EC34-46BC-AD2D-72F3BD95D049}" srcOrd="1" destOrd="0" presId="urn:microsoft.com/office/officeart/2005/8/layout/orgChart1"/>
    <dgm:cxn modelId="{5D28CA99-3FA1-4B44-A7F0-127C2537764A}" type="presOf" srcId="{CF717C8A-B40B-4AFF-BF49-65ABB7DF8190}" destId="{5667CB49-EC34-46BC-AD2D-72F3BD95D049}" srcOrd="0" destOrd="0" presId="urn:microsoft.com/office/officeart/2005/8/layout/orgChart1"/>
    <dgm:cxn modelId="{6F0D4355-750A-4A42-9159-694DB71B3A17}" type="presParOf" srcId="{1A917F9A-DDE6-4568-B35C-7FABCEF0A586}" destId="{EB3A10DA-2FA4-4DAD-8341-8078D7F83716}" srcOrd="1" destOrd="5" presId="urn:microsoft.com/office/officeart/2005/8/layout/orgChart1"/>
    <dgm:cxn modelId="{2C68538D-B86C-4CF7-B7B3-34B700EDE817}" type="presParOf" srcId="{EB3A10DA-2FA4-4DAD-8341-8078D7F83716}" destId="{F6B07DE8-5B40-470B-B635-89F82D9281AC}" srcOrd="0" destOrd="1" presId="urn:microsoft.com/office/officeart/2005/8/layout/orgChart1"/>
    <dgm:cxn modelId="{A63FB8CA-9FC8-49B4-846D-E565D86B1513}" type="presOf" srcId="{EEC9273C-B2D6-449C-828E-248C5586972B}" destId="{F6B07DE8-5B40-470B-B635-89F82D9281AC}" srcOrd="0" destOrd="0" presId="urn:microsoft.com/office/officeart/2005/8/layout/orgChart1"/>
    <dgm:cxn modelId="{8C9FBB7B-D60C-4080-B498-01BFE23D1A0E}" type="presParOf" srcId="{EB3A10DA-2FA4-4DAD-8341-8078D7F83716}" destId="{821F62FA-3CBD-4980-9877-56BEF82EDA91}" srcOrd="1" destOrd="1" presId="urn:microsoft.com/office/officeart/2005/8/layout/orgChart1"/>
    <dgm:cxn modelId="{FF555DB3-2386-449C-B189-3FD16B38103E}" type="presParOf" srcId="{821F62FA-3CBD-4980-9877-56BEF82EDA91}" destId="{3796DF3D-0A53-4B17-BC19-0A5AB053FF59}" srcOrd="0" destOrd="1" presId="urn:microsoft.com/office/officeart/2005/8/layout/orgChart1"/>
    <dgm:cxn modelId="{B172FD2B-F15A-4FC8-A703-F186A0C10838}" type="presOf" srcId="{BE91B7C5-8A82-4E6E-9159-480183CE50D2}" destId="{3796DF3D-0A53-4B17-BC19-0A5AB053FF59}" srcOrd="0" destOrd="0" presId="urn:microsoft.com/office/officeart/2005/8/layout/orgChart1"/>
    <dgm:cxn modelId="{7D0A6508-CC31-4B0C-ADB0-5767A0B8F024}" type="presParOf" srcId="{3796DF3D-0A53-4B17-BC19-0A5AB053FF59}" destId="{A3D6AA15-4E4B-4242-B752-33A3D59C4934}" srcOrd="0" destOrd="0" presId="urn:microsoft.com/office/officeart/2005/8/layout/orgChart1"/>
    <dgm:cxn modelId="{D9CE9077-4DDA-4BBE-B107-4083473D1150}" type="presOf" srcId="{BE91B7C5-8A82-4E6E-9159-480183CE50D2}" destId="{A3D6AA15-4E4B-4242-B752-33A3D59C4934}" srcOrd="0" destOrd="0" presId="urn:microsoft.com/office/officeart/2005/8/layout/orgChart1"/>
    <dgm:cxn modelId="{9F1B1CF9-F58F-49E6-9941-26BF126DCDBC}" type="presParOf" srcId="{3796DF3D-0A53-4B17-BC19-0A5AB053FF59}" destId="{CC951BCD-CEA0-4C7D-81ED-3FD8EC15105D}" srcOrd="1" destOrd="0" presId="urn:microsoft.com/office/officeart/2005/8/layout/orgChart1"/>
    <dgm:cxn modelId="{D666152F-FD08-4035-ABD2-21CD7E5997C7}" type="presOf" srcId="{BE91B7C5-8A82-4E6E-9159-480183CE50D2}" destId="{CC951BCD-CEA0-4C7D-81ED-3FD8EC15105D}" srcOrd="0" destOrd="0" presId="urn:microsoft.com/office/officeart/2005/8/layout/orgChart1"/>
    <dgm:cxn modelId="{4D0E6592-E682-4BA7-86F5-F7CA22B638E8}" type="presParOf" srcId="{821F62FA-3CBD-4980-9877-56BEF82EDA91}" destId="{6E693A7E-5C05-4562-B166-589F2CFD96AC}" srcOrd="1" destOrd="1" presId="urn:microsoft.com/office/officeart/2005/8/layout/orgChart1"/>
    <dgm:cxn modelId="{ED0B21E1-74E8-4B63-8074-A0A277EE1E0C}" type="presParOf" srcId="{821F62FA-3CBD-4980-9877-56BEF82EDA91}" destId="{3FC4A584-CD22-4442-87A6-5EA02BC757F4}" srcOrd="2" destOrd="1" presId="urn:microsoft.com/office/officeart/2005/8/layout/orgChart1"/>
    <dgm:cxn modelId="{B2361C12-9A9B-4BD1-A027-0682CF311810}" type="presParOf" srcId="{EB3A10DA-2FA4-4DAD-8341-8078D7F83716}" destId="{66669648-CC3B-4891-ADBF-980A2A4BD66E}" srcOrd="2" destOrd="1" presId="urn:microsoft.com/office/officeart/2005/8/layout/orgChart1"/>
    <dgm:cxn modelId="{45AC2DD8-D520-4DC5-801A-37A40766B49E}" type="presOf" srcId="{25441AC6-9A8B-4827-8613-8C88C07512C1}" destId="{66669648-CC3B-4891-ADBF-980A2A4BD66E}" srcOrd="0" destOrd="0" presId="urn:microsoft.com/office/officeart/2005/8/layout/orgChart1"/>
    <dgm:cxn modelId="{4654E2FE-FC2B-4378-BC1C-0E2255275A14}" type="presParOf" srcId="{EB3A10DA-2FA4-4DAD-8341-8078D7F83716}" destId="{E7B77FF7-FB52-4341-B94E-D2901F66B19D}" srcOrd="3" destOrd="1" presId="urn:microsoft.com/office/officeart/2005/8/layout/orgChart1"/>
    <dgm:cxn modelId="{72D8CA70-DDB4-4B4E-B7AC-080A436152D3}" type="presParOf" srcId="{E7B77FF7-FB52-4341-B94E-D2901F66B19D}" destId="{D4267A84-9B81-4564-8D5F-C1599D969483}" srcOrd="0" destOrd="3" presId="urn:microsoft.com/office/officeart/2005/8/layout/orgChart1"/>
    <dgm:cxn modelId="{DABD92D4-DA73-467E-B970-BE627AAEA703}" type="presOf" srcId="{4E10F0A1-2964-4FB7-A39F-61628A7416E2}" destId="{D4267A84-9B81-4564-8D5F-C1599D969483}" srcOrd="0" destOrd="0" presId="urn:microsoft.com/office/officeart/2005/8/layout/orgChart1"/>
    <dgm:cxn modelId="{95FDE464-3365-484A-A0D7-13B8392F0E73}" type="presParOf" srcId="{D4267A84-9B81-4564-8D5F-C1599D969483}" destId="{B7684FEA-20A6-41E5-BBC0-1D11E31B29D6}" srcOrd="0" destOrd="0" presId="urn:microsoft.com/office/officeart/2005/8/layout/orgChart1"/>
    <dgm:cxn modelId="{62D1B813-1857-4B40-9ED3-8ABFA983B3FE}" type="presOf" srcId="{4E10F0A1-2964-4FB7-A39F-61628A7416E2}" destId="{B7684FEA-20A6-41E5-BBC0-1D11E31B29D6}" srcOrd="0" destOrd="0" presId="urn:microsoft.com/office/officeart/2005/8/layout/orgChart1"/>
    <dgm:cxn modelId="{8F4BE1D9-CD5A-4DA2-AA0D-5C8D3031A3F9}" type="presParOf" srcId="{D4267A84-9B81-4564-8D5F-C1599D969483}" destId="{A09D9A7A-5DDD-419A-ADEB-478EB7A3FEE1}" srcOrd="1" destOrd="0" presId="urn:microsoft.com/office/officeart/2005/8/layout/orgChart1"/>
    <dgm:cxn modelId="{9E808BEF-3CD4-4040-8D6A-3AE26300BBBE}" type="presOf" srcId="{4E10F0A1-2964-4FB7-A39F-61628A7416E2}" destId="{A09D9A7A-5DDD-419A-ADEB-478EB7A3FEE1}" srcOrd="0" destOrd="0" presId="urn:microsoft.com/office/officeart/2005/8/layout/orgChart1"/>
    <dgm:cxn modelId="{3EAA0BB0-8F13-4D3A-8028-E805FC4494FA}" type="presParOf" srcId="{E7B77FF7-FB52-4341-B94E-D2901F66B19D}" destId="{BDED5C55-0F50-4889-B949-171B1B032C48}" srcOrd="1" destOrd="3" presId="urn:microsoft.com/office/officeart/2005/8/layout/orgChart1"/>
    <dgm:cxn modelId="{AE98319D-72EF-40C8-8B8C-339A8A9BD3DC}" type="presParOf" srcId="{E7B77FF7-FB52-4341-B94E-D2901F66B19D}" destId="{24280AE2-D049-4EB6-8766-CAC9C56BB2A0}" srcOrd="2" destOrd="3" presId="urn:microsoft.com/office/officeart/2005/8/layout/orgChart1"/>
    <dgm:cxn modelId="{5486A728-0CF5-479B-83F6-8A30E6CCB461}" type="presParOf" srcId="{1A917F9A-DDE6-4568-B35C-7FABCEF0A586}" destId="{B05C5608-85C8-433E-A928-1755312B673B}" srcOrd="2" destOrd="5" presId="urn:microsoft.com/office/officeart/2005/8/layout/orgChart1"/>
    <dgm:cxn modelId="{3AB9E2E6-F1C1-4388-B9B9-A26AB14F95FE}" type="presParOf" srcId="{9A0FF10C-81C7-47CD-A320-768F2009480B}" destId="{E86363ED-E221-42D8-955B-C78AC7A19803}" srcOrd="6" destOrd="1" presId="urn:microsoft.com/office/officeart/2005/8/layout/orgChart1"/>
    <dgm:cxn modelId="{D797DE34-1772-408C-A5D1-F975D1B94BFE}" type="presOf" srcId="{3C2A1043-BDBB-4096-8A2B-ED3C3FAED88F}" destId="{E86363ED-E221-42D8-955B-C78AC7A19803}" srcOrd="0" destOrd="0" presId="urn:microsoft.com/office/officeart/2005/8/layout/orgChart1"/>
    <dgm:cxn modelId="{1B5ED531-7B59-4193-9820-AC1DD681D091}" type="presParOf" srcId="{9A0FF10C-81C7-47CD-A320-768F2009480B}" destId="{E456B69F-8609-4C9D-94F8-C126AC9D4877}" srcOrd="7" destOrd="1" presId="urn:microsoft.com/office/officeart/2005/8/layout/orgChart1"/>
    <dgm:cxn modelId="{ECF1B351-CE67-4664-8888-D0D6B7FFDFE8}" type="presParOf" srcId="{E456B69F-8609-4C9D-94F8-C126AC9D4877}" destId="{311CF882-DEFC-43FD-B358-2123BDD9D695}" srcOrd="0" destOrd="7" presId="urn:microsoft.com/office/officeart/2005/8/layout/orgChart1"/>
    <dgm:cxn modelId="{F4641B57-6690-4296-8C29-C17E5887C9D2}" type="presOf" srcId="{2E7A3222-0087-4346-AEB7-605C7C4F0452}" destId="{311CF882-DEFC-43FD-B358-2123BDD9D695}" srcOrd="0" destOrd="0" presId="urn:microsoft.com/office/officeart/2005/8/layout/orgChart1"/>
    <dgm:cxn modelId="{32B402F7-46F0-480E-9938-7818BE612054}" type="presParOf" srcId="{311CF882-DEFC-43FD-B358-2123BDD9D695}" destId="{A1515812-E314-4897-9C2E-6413B45A1F58}" srcOrd="0" destOrd="0" presId="urn:microsoft.com/office/officeart/2005/8/layout/orgChart1"/>
    <dgm:cxn modelId="{0F012ED8-3D34-4007-A41C-99262F31ACE7}" type="presOf" srcId="{2E7A3222-0087-4346-AEB7-605C7C4F0452}" destId="{A1515812-E314-4897-9C2E-6413B45A1F58}" srcOrd="0" destOrd="0" presId="urn:microsoft.com/office/officeart/2005/8/layout/orgChart1"/>
    <dgm:cxn modelId="{31D6F8EA-D612-434E-9516-3A944B9A24D9}" type="presParOf" srcId="{311CF882-DEFC-43FD-B358-2123BDD9D695}" destId="{5306BAB4-29CD-43BD-90F8-83AD03C53CB9}" srcOrd="1" destOrd="0" presId="urn:microsoft.com/office/officeart/2005/8/layout/orgChart1"/>
    <dgm:cxn modelId="{A870ED76-67A8-4E2D-AB7B-AF927A4CB415}" type="presOf" srcId="{2E7A3222-0087-4346-AEB7-605C7C4F0452}" destId="{5306BAB4-29CD-43BD-90F8-83AD03C53CB9}" srcOrd="0" destOrd="0" presId="urn:microsoft.com/office/officeart/2005/8/layout/orgChart1"/>
    <dgm:cxn modelId="{5117DEC6-E259-42BD-8ECA-895622CBF6DD}" type="presParOf" srcId="{E456B69F-8609-4C9D-94F8-C126AC9D4877}" destId="{3398676B-A9E6-4314-B994-A30CC4123492}" srcOrd="1" destOrd="7" presId="urn:microsoft.com/office/officeart/2005/8/layout/orgChart1"/>
    <dgm:cxn modelId="{7AE4BA9F-9542-4C0A-8DDD-9C84858FB960}" type="presParOf" srcId="{3398676B-A9E6-4314-B994-A30CC4123492}" destId="{DDD31EB3-6C77-4ABB-9619-F770CBC469BF}" srcOrd="0" destOrd="1" presId="urn:microsoft.com/office/officeart/2005/8/layout/orgChart1"/>
    <dgm:cxn modelId="{D14AAF6A-7219-42BF-AFB6-822D3F5375B5}" type="presOf" srcId="{6202A1BC-0A5D-417F-B998-F12447065791}" destId="{DDD31EB3-6C77-4ABB-9619-F770CBC469BF}" srcOrd="0" destOrd="0" presId="urn:microsoft.com/office/officeart/2005/8/layout/orgChart1"/>
    <dgm:cxn modelId="{F13E29C3-03DF-497A-A174-A8A62FADFC35}" type="presParOf" srcId="{3398676B-A9E6-4314-B994-A30CC4123492}" destId="{D8104419-A230-49E0-AD05-BBAB8062BED2}" srcOrd="1" destOrd="1" presId="urn:microsoft.com/office/officeart/2005/8/layout/orgChart1"/>
    <dgm:cxn modelId="{BCDCF14C-7DE2-4D17-91C1-D43EA3E1113F}" type="presParOf" srcId="{D8104419-A230-49E0-AD05-BBAB8062BED2}" destId="{B160D985-4E8A-451E-82AF-054C28778661}" srcOrd="0" destOrd="1" presId="urn:microsoft.com/office/officeart/2005/8/layout/orgChart1"/>
    <dgm:cxn modelId="{CE053C34-DA23-4831-8505-A8CEEAF2B097}" type="presOf" srcId="{F95DA687-1F69-46B0-9A35-41875E32E6BE}" destId="{B160D985-4E8A-451E-82AF-054C28778661}" srcOrd="0" destOrd="0" presId="urn:microsoft.com/office/officeart/2005/8/layout/orgChart1"/>
    <dgm:cxn modelId="{D416E411-33B8-46E6-9A64-C612AA0AAB3C}" type="presParOf" srcId="{B160D985-4E8A-451E-82AF-054C28778661}" destId="{4589FB22-12E8-4865-B7A5-E59110A6D612}" srcOrd="0" destOrd="0" presId="urn:microsoft.com/office/officeart/2005/8/layout/orgChart1"/>
    <dgm:cxn modelId="{DFC82565-E1C5-461B-BF57-FF781309C489}" type="presOf" srcId="{F95DA687-1F69-46B0-9A35-41875E32E6BE}" destId="{4589FB22-12E8-4865-B7A5-E59110A6D612}" srcOrd="0" destOrd="0" presId="urn:microsoft.com/office/officeart/2005/8/layout/orgChart1"/>
    <dgm:cxn modelId="{AA9971D4-CFF4-47E5-B6D6-0682B594FEB1}" type="presParOf" srcId="{B160D985-4E8A-451E-82AF-054C28778661}" destId="{5D573800-BC65-45C3-ACF3-00FB4AA60AC0}" srcOrd="1" destOrd="0" presId="urn:microsoft.com/office/officeart/2005/8/layout/orgChart1"/>
    <dgm:cxn modelId="{E5554AEE-66F4-48D7-9555-EE4B1E24745F}" type="presOf" srcId="{F95DA687-1F69-46B0-9A35-41875E32E6BE}" destId="{5D573800-BC65-45C3-ACF3-00FB4AA60AC0}" srcOrd="0" destOrd="0" presId="urn:microsoft.com/office/officeart/2005/8/layout/orgChart1"/>
    <dgm:cxn modelId="{CF5A118B-DD51-4817-952E-179AF3C5577F}" type="presParOf" srcId="{D8104419-A230-49E0-AD05-BBAB8062BED2}" destId="{40D794A3-9271-49EE-8E35-D7E098E70353}" srcOrd="1" destOrd="1" presId="urn:microsoft.com/office/officeart/2005/8/layout/orgChart1"/>
    <dgm:cxn modelId="{C57193E0-47ED-4398-AE85-7BC6B5B6A097}" type="presParOf" srcId="{D8104419-A230-49E0-AD05-BBAB8062BED2}" destId="{17C76ABA-49C5-40D1-9816-6C62F165D2E1}" srcOrd="2" destOrd="1" presId="urn:microsoft.com/office/officeart/2005/8/layout/orgChart1"/>
    <dgm:cxn modelId="{B402F83F-6DB9-4809-8719-C82B15BE3EBF}" type="presParOf" srcId="{3398676B-A9E6-4314-B994-A30CC4123492}" destId="{9660AE2A-5F9F-430A-9BEC-D2811BFA30A6}" srcOrd="2" destOrd="1" presId="urn:microsoft.com/office/officeart/2005/8/layout/orgChart1"/>
    <dgm:cxn modelId="{ACEB2B16-0750-43CD-9089-DF8F3C25210B}" type="presOf" srcId="{8536F9BE-2C79-45B7-AB19-E647E94F6460}" destId="{9660AE2A-5F9F-430A-9BEC-D2811BFA30A6}" srcOrd="0" destOrd="0" presId="urn:microsoft.com/office/officeart/2005/8/layout/orgChart1"/>
    <dgm:cxn modelId="{361002C7-FC79-465D-A96C-07B534046F12}" type="presParOf" srcId="{3398676B-A9E6-4314-B994-A30CC4123492}" destId="{A944C40E-AE8F-4FCB-9C24-720F7B14CDB4}" srcOrd="3" destOrd="1" presId="urn:microsoft.com/office/officeart/2005/8/layout/orgChart1"/>
    <dgm:cxn modelId="{3EABFDB0-32D1-4BF8-B3AC-BFF3ACE4CAF1}" type="presParOf" srcId="{A944C40E-AE8F-4FCB-9C24-720F7B14CDB4}" destId="{731BAC1A-2F4E-468A-A1C9-E99247C5722C}" srcOrd="0" destOrd="3" presId="urn:microsoft.com/office/officeart/2005/8/layout/orgChart1"/>
    <dgm:cxn modelId="{3DBFC751-C019-4D48-A3AE-622540BC8EA5}" type="presOf" srcId="{C9BEC961-0647-45B3-9431-DAB7235EFC5D}" destId="{731BAC1A-2F4E-468A-A1C9-E99247C5722C}" srcOrd="0" destOrd="0" presId="urn:microsoft.com/office/officeart/2005/8/layout/orgChart1"/>
    <dgm:cxn modelId="{9A93C3FE-A577-47F8-BD36-43F0E33B2CB1}" type="presParOf" srcId="{731BAC1A-2F4E-468A-A1C9-E99247C5722C}" destId="{B3C3F79F-A9B8-4F7B-AF0C-F0CA5BA5B0E3}" srcOrd="0" destOrd="0" presId="urn:microsoft.com/office/officeart/2005/8/layout/orgChart1"/>
    <dgm:cxn modelId="{75D577DD-FF7C-4A30-AA74-2CEF7A3E11F0}" type="presOf" srcId="{C9BEC961-0647-45B3-9431-DAB7235EFC5D}" destId="{B3C3F79F-A9B8-4F7B-AF0C-F0CA5BA5B0E3}" srcOrd="0" destOrd="0" presId="urn:microsoft.com/office/officeart/2005/8/layout/orgChart1"/>
    <dgm:cxn modelId="{4F6C6B4C-34C0-4D5F-B815-E48979516C7E}" type="presParOf" srcId="{731BAC1A-2F4E-468A-A1C9-E99247C5722C}" destId="{61AA8CE7-7A0A-4501-A392-D094A5DD0BB0}" srcOrd="1" destOrd="0" presId="urn:microsoft.com/office/officeart/2005/8/layout/orgChart1"/>
    <dgm:cxn modelId="{58EB3880-B3C9-429A-9F7E-A5B1C566B0BF}" type="presOf" srcId="{C9BEC961-0647-45B3-9431-DAB7235EFC5D}" destId="{61AA8CE7-7A0A-4501-A392-D094A5DD0BB0}" srcOrd="0" destOrd="0" presId="urn:microsoft.com/office/officeart/2005/8/layout/orgChart1"/>
    <dgm:cxn modelId="{7D840863-7948-4D02-A38A-4566B15B4CC6}" type="presParOf" srcId="{A944C40E-AE8F-4FCB-9C24-720F7B14CDB4}" destId="{D6277836-028F-4354-8F11-8EBE60C85FC9}" srcOrd="1" destOrd="3" presId="urn:microsoft.com/office/officeart/2005/8/layout/orgChart1"/>
    <dgm:cxn modelId="{53BA8861-4BC3-4C20-8035-08033F4F65C2}" type="presParOf" srcId="{A944C40E-AE8F-4FCB-9C24-720F7B14CDB4}" destId="{2A0BE43F-7FBF-42DC-BCE5-119469B129FD}" srcOrd="2" destOrd="3" presId="urn:microsoft.com/office/officeart/2005/8/layout/orgChart1"/>
    <dgm:cxn modelId="{E7A048CC-5366-4758-B2D2-6BD223F457A3}" type="presParOf" srcId="{E456B69F-8609-4C9D-94F8-C126AC9D4877}" destId="{1E989820-8B50-4973-AF39-D54955DDE9FA}" srcOrd="2" destOrd="7" presId="urn:microsoft.com/office/officeart/2005/8/layout/orgChart1"/>
    <dgm:cxn modelId="{3C869689-45B6-4263-95C5-52BFA79937EB}" type="presParOf" srcId="{F728C3E8-5128-4BB6-90CC-A86769ECE335}" destId="{0E819307-1B4E-434E-BA76-D5A4192B066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2654300"/>
        <a:chOff x="0" y="0"/>
        <a:chExt cx="5080000" cy="2654300"/>
      </a:xfrm>
    </dsp:grpSpPr>
    <dsp:sp>
      <dsp:nvSpPr>
        <dsp:cNvPr id="5" name="任意多边形 4"/>
        <dsp:cNvSpPr/>
      </dsp:nvSpPr>
      <dsp:spPr bwMode="white">
        <a:xfrm>
          <a:off x="796227" y="739888"/>
          <a:ext cx="1743773" cy="151319"/>
        </a:xfrm>
        <a:custGeom>
          <a:avLst/>
          <a:gdLst/>
          <a:ahLst/>
          <a:cxnLst/>
          <a:pathLst>
            <a:path w="2746" h="238">
              <a:moveTo>
                <a:pt x="2746" y="0"/>
              </a:moveTo>
              <a:lnTo>
                <a:pt x="2746" y="119"/>
              </a:lnTo>
              <a:lnTo>
                <a:pt x="0" y="119"/>
              </a:lnTo>
              <a:lnTo>
                <a:pt x="0" y="238"/>
              </a:lnTo>
            </a:path>
          </a:pathLst>
        </a:custGeom>
      </dsp:spPr>
      <dsp:style>
        <a:lnRef idx="2">
          <a:schemeClr val="accent1">
            <a:shade val="60000"/>
          </a:schemeClr>
        </a:lnRef>
        <a:fillRef idx="0">
          <a:schemeClr val="accent1"/>
        </a:fillRef>
        <a:effectRef idx="0">
          <a:scrgbClr r="0" g="0" b="0"/>
        </a:effectRef>
        <a:fontRef idx="minor"/>
      </dsp:style>
      <dsp:txXfrm>
        <a:off x="796227" y="739888"/>
        <a:ext cx="1743773" cy="151319"/>
      </dsp:txXfrm>
    </dsp:sp>
    <dsp:sp>
      <dsp:nvSpPr>
        <dsp:cNvPr id="23" name="任意多边形 22"/>
        <dsp:cNvSpPr/>
      </dsp:nvSpPr>
      <dsp:spPr bwMode="white">
        <a:xfrm>
          <a:off x="360284"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360284" y="1251490"/>
        <a:ext cx="435943" cy="151319"/>
      </dsp:txXfrm>
    </dsp:sp>
    <dsp:sp>
      <dsp:nvSpPr>
        <dsp:cNvPr id="29" name="任意多边形 28"/>
        <dsp:cNvSpPr/>
      </dsp:nvSpPr>
      <dsp:spPr bwMode="white">
        <a:xfrm>
          <a:off x="72057" y="1763093"/>
          <a:ext cx="108085" cy="331461"/>
        </a:xfrm>
        <a:custGeom>
          <a:avLst/>
          <a:gdLst/>
          <a:ahLst/>
          <a:cxnLst/>
          <a:pathLst>
            <a:path w="170" h="522">
              <a:moveTo>
                <a:pt x="0" y="0"/>
              </a:moveTo>
              <a:lnTo>
                <a:pt x="0" y="522"/>
              </a:lnTo>
              <a:lnTo>
                <a:pt x="170" y="522"/>
              </a:lnTo>
            </a:path>
          </a:pathLst>
        </a:custGeom>
      </dsp:spPr>
      <dsp:style>
        <a:lnRef idx="2">
          <a:schemeClr val="accent1">
            <a:shade val="80000"/>
          </a:schemeClr>
        </a:lnRef>
        <a:fillRef idx="0">
          <a:schemeClr val="accent1"/>
        </a:fillRef>
        <a:effectRef idx="0">
          <a:scrgbClr r="0" g="0" b="0"/>
        </a:effectRef>
        <a:fontRef idx="minor"/>
      </dsp:style>
      <dsp:txXfrm>
        <a:off x="72057" y="1763093"/>
        <a:ext cx="108085" cy="331461"/>
      </dsp:txXfrm>
    </dsp:sp>
    <dsp:sp>
      <dsp:nvSpPr>
        <dsp:cNvPr id="26" name="任意多边形 25"/>
        <dsp:cNvSpPr/>
      </dsp:nvSpPr>
      <dsp:spPr bwMode="white">
        <a:xfrm>
          <a:off x="796227"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796227" y="1251490"/>
        <a:ext cx="435943" cy="151319"/>
      </dsp:txXfrm>
    </dsp:sp>
    <dsp:sp>
      <dsp:nvSpPr>
        <dsp:cNvPr id="8" name="任意多边形 7"/>
        <dsp:cNvSpPr/>
      </dsp:nvSpPr>
      <dsp:spPr bwMode="white">
        <a:xfrm>
          <a:off x="2540000" y="739888"/>
          <a:ext cx="0" cy="151319"/>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540000" y="739888"/>
        <a:ext cx="0" cy="151319"/>
      </dsp:txXfrm>
    </dsp:sp>
    <dsp:sp>
      <dsp:nvSpPr>
        <dsp:cNvPr id="52" name="任意多边形 51"/>
        <dsp:cNvSpPr/>
      </dsp:nvSpPr>
      <dsp:spPr bwMode="white">
        <a:xfrm>
          <a:off x="2104057"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2104057" y="1251490"/>
        <a:ext cx="435943" cy="151319"/>
      </dsp:txXfrm>
    </dsp:sp>
    <dsp:sp>
      <dsp:nvSpPr>
        <dsp:cNvPr id="53" name="任意多边形 52"/>
        <dsp:cNvSpPr/>
      </dsp:nvSpPr>
      <dsp:spPr bwMode="white">
        <a:xfrm>
          <a:off x="2540000"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2540000" y="1251490"/>
        <a:ext cx="435943" cy="151319"/>
      </dsp:txXfrm>
    </dsp:sp>
    <dsp:sp>
      <dsp:nvSpPr>
        <dsp:cNvPr id="11" name="任意多边形 10"/>
        <dsp:cNvSpPr/>
      </dsp:nvSpPr>
      <dsp:spPr bwMode="white">
        <a:xfrm>
          <a:off x="2540000" y="739888"/>
          <a:ext cx="1743773" cy="151319"/>
        </a:xfrm>
        <a:custGeom>
          <a:avLst/>
          <a:gdLst/>
          <a:ahLst/>
          <a:cxnLst/>
          <a:pathLst>
            <a:path w="2746" h="238">
              <a:moveTo>
                <a:pt x="0" y="0"/>
              </a:moveTo>
              <a:lnTo>
                <a:pt x="0" y="119"/>
              </a:lnTo>
              <a:lnTo>
                <a:pt x="2746" y="119"/>
              </a:lnTo>
              <a:lnTo>
                <a:pt x="2746" y="238"/>
              </a:lnTo>
            </a:path>
          </a:pathLst>
        </a:custGeom>
      </dsp:spPr>
      <dsp:style>
        <a:lnRef idx="2">
          <a:schemeClr val="accent1">
            <a:shade val="60000"/>
          </a:schemeClr>
        </a:lnRef>
        <a:fillRef idx="0">
          <a:schemeClr val="accent1"/>
        </a:fillRef>
        <a:effectRef idx="0">
          <a:scrgbClr r="0" g="0" b="0"/>
        </a:effectRef>
        <a:fontRef idx="minor"/>
      </dsp:style>
      <dsp:txXfrm>
        <a:off x="2540000" y="739888"/>
        <a:ext cx="1743773" cy="151319"/>
      </dsp:txXfrm>
    </dsp:sp>
    <dsp:sp>
      <dsp:nvSpPr>
        <dsp:cNvPr id="48" name="任意多边形 47"/>
        <dsp:cNvSpPr/>
      </dsp:nvSpPr>
      <dsp:spPr bwMode="white">
        <a:xfrm>
          <a:off x="4208113" y="1251490"/>
          <a:ext cx="75660" cy="331461"/>
        </a:xfrm>
        <a:custGeom>
          <a:avLst/>
          <a:gdLst/>
          <a:ahLst/>
          <a:cxnLst/>
          <a:pathLst>
            <a:path w="119" h="522">
              <a:moveTo>
                <a:pt x="119" y="0"/>
              </a:moveTo>
              <a:lnTo>
                <a:pt x="119" y="522"/>
              </a:lnTo>
              <a:lnTo>
                <a:pt x="0" y="522"/>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331461"/>
      </dsp:txXfrm>
    </dsp:sp>
    <dsp:sp>
      <dsp:nvSpPr>
        <dsp:cNvPr id="49" name="任意多边形 48"/>
        <dsp:cNvSpPr/>
      </dsp:nvSpPr>
      <dsp:spPr bwMode="white">
        <a:xfrm>
          <a:off x="4283773" y="1251490"/>
          <a:ext cx="75660" cy="331461"/>
        </a:xfrm>
        <a:custGeom>
          <a:avLst/>
          <a:gdLst/>
          <a:ahLst/>
          <a:cxnLst/>
          <a:pathLst>
            <a:path w="119" h="522">
              <a:moveTo>
                <a:pt x="0" y="0"/>
              </a:moveTo>
              <a:lnTo>
                <a:pt x="0" y="522"/>
              </a:lnTo>
              <a:lnTo>
                <a:pt x="119" y="522"/>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331461"/>
      </dsp:txXfrm>
    </dsp:sp>
    <dsp:sp>
      <dsp:nvSpPr>
        <dsp:cNvPr id="50" name="任意多边形 49"/>
        <dsp:cNvSpPr/>
      </dsp:nvSpPr>
      <dsp:spPr bwMode="white">
        <a:xfrm>
          <a:off x="4208113" y="1251490"/>
          <a:ext cx="75660" cy="843064"/>
        </a:xfrm>
        <a:custGeom>
          <a:avLst/>
          <a:gdLst/>
          <a:ahLst/>
          <a:cxnLst/>
          <a:pathLst>
            <a:path w="119" h="1328">
              <a:moveTo>
                <a:pt x="119" y="0"/>
              </a:moveTo>
              <a:lnTo>
                <a:pt x="119" y="1328"/>
              </a:lnTo>
              <a:lnTo>
                <a:pt x="0" y="1328"/>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843064"/>
      </dsp:txXfrm>
    </dsp:sp>
    <dsp:sp>
      <dsp:nvSpPr>
        <dsp:cNvPr id="51" name="任意多边形 50"/>
        <dsp:cNvSpPr/>
      </dsp:nvSpPr>
      <dsp:spPr bwMode="white">
        <a:xfrm>
          <a:off x="4283773" y="1251490"/>
          <a:ext cx="75660" cy="843064"/>
        </a:xfrm>
        <a:custGeom>
          <a:avLst/>
          <a:gdLst/>
          <a:ahLst/>
          <a:cxnLst/>
          <a:pathLst>
            <a:path w="119" h="1328">
              <a:moveTo>
                <a:pt x="0" y="0"/>
              </a:moveTo>
              <a:lnTo>
                <a:pt x="0" y="1328"/>
              </a:lnTo>
              <a:lnTo>
                <a:pt x="119" y="1328"/>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843064"/>
      </dsp:txXfrm>
    </dsp:sp>
    <dsp:sp>
      <dsp:nvSpPr>
        <dsp:cNvPr id="3" name="矩形 2"/>
        <dsp:cNvSpPr/>
      </dsp:nvSpPr>
      <dsp:spPr bwMode="white">
        <a:xfrm>
          <a:off x="2179716" y="379604"/>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博客系统</a:t>
          </a:r>
          <a:endParaRPr lang="zh-CN" altLang="en-US"/>
        </a:p>
      </dsp:txBody>
      <dsp:txXfrm>
        <a:off x="2179716" y="379604"/>
        <a:ext cx="720567" cy="360284"/>
      </dsp:txXfrm>
    </dsp:sp>
    <dsp:sp>
      <dsp:nvSpPr>
        <dsp:cNvPr id="6" name="矩形 5"/>
        <dsp:cNvSpPr/>
      </dsp:nvSpPr>
      <dsp:spPr bwMode="white">
        <a:xfrm>
          <a:off x="435943"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前台子系统</a:t>
          </a:r>
          <a:endParaRPr lang="zh-CN" altLang="en-US"/>
        </a:p>
      </dsp:txBody>
      <dsp:txXfrm>
        <a:off x="435943" y="891207"/>
        <a:ext cx="720567" cy="360284"/>
      </dsp:txXfrm>
    </dsp:sp>
    <dsp:sp>
      <dsp:nvSpPr>
        <dsp:cNvPr id="24" name="矩形 23"/>
        <dsp:cNvSpPr/>
      </dsp:nvSpPr>
      <dsp:spPr bwMode="white">
        <a:xfrm>
          <a:off x="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文章展示</a:t>
          </a:r>
          <a:endParaRPr altLang="en-US"/>
        </a:p>
      </dsp:txBody>
      <dsp:txXfrm>
        <a:off x="0" y="1402810"/>
        <a:ext cx="720567" cy="360284"/>
      </dsp:txXfrm>
    </dsp:sp>
    <dsp:sp>
      <dsp:nvSpPr>
        <dsp:cNvPr id="30" name="矩形 29"/>
        <dsp:cNvSpPr/>
      </dsp:nvSpPr>
      <dsp:spPr bwMode="white">
        <a:xfrm>
          <a:off x="180142"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文章评论</a:t>
          </a:r>
          <a:endParaRPr altLang="en-US"/>
        </a:p>
      </dsp:txBody>
      <dsp:txXfrm>
        <a:off x="180142" y="1914412"/>
        <a:ext cx="720567" cy="360284"/>
      </dsp:txXfrm>
    </dsp:sp>
    <dsp:sp>
      <dsp:nvSpPr>
        <dsp:cNvPr id="27" name="矩形 26"/>
        <dsp:cNvSpPr/>
      </dsp:nvSpPr>
      <dsp:spPr bwMode="white">
        <a:xfrm>
          <a:off x="871887"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文章分类展示</a:t>
          </a:r>
          <a:endParaRPr altLang="en-US"/>
        </a:p>
      </dsp:txBody>
      <dsp:txXfrm>
        <a:off x="871887" y="1402810"/>
        <a:ext cx="720567" cy="360284"/>
      </dsp:txXfrm>
    </dsp:sp>
    <dsp:sp>
      <dsp:nvSpPr>
        <dsp:cNvPr id="9" name="矩形 8"/>
        <dsp:cNvSpPr/>
      </dsp:nvSpPr>
      <dsp:spPr bwMode="white">
        <a:xfrm>
          <a:off x="2179716"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数据库构建</a:t>
          </a:r>
          <a:endParaRPr lang="zh-CN" altLang="en-US"/>
        </a:p>
      </dsp:txBody>
      <dsp:txXfrm>
        <a:off x="2179716" y="891207"/>
        <a:ext cx="720567" cy="360284"/>
      </dsp:txXfrm>
    </dsp:sp>
    <dsp:sp>
      <dsp:nvSpPr>
        <dsp:cNvPr id="18" name="矩形 17"/>
        <dsp:cNvSpPr/>
      </dsp:nvSpPr>
      <dsp:spPr bwMode="white">
        <a:xfrm>
          <a:off x="174377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建立数据表</a:t>
          </a:r>
          <a:endParaRPr altLang="en-US"/>
        </a:p>
      </dsp:txBody>
      <dsp:txXfrm>
        <a:off x="1743773" y="1402810"/>
        <a:ext cx="720567" cy="360284"/>
      </dsp:txXfrm>
    </dsp:sp>
    <dsp:sp>
      <dsp:nvSpPr>
        <dsp:cNvPr id="21" name="矩形 20"/>
        <dsp:cNvSpPr/>
      </dsp:nvSpPr>
      <dsp:spPr bwMode="white">
        <a:xfrm>
          <a:off x="261566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建立表关系</a:t>
          </a:r>
          <a:endParaRPr altLang="en-US"/>
        </a:p>
      </dsp:txBody>
      <dsp:txXfrm>
        <a:off x="2615660" y="1402810"/>
        <a:ext cx="720567" cy="360284"/>
      </dsp:txXfrm>
    </dsp:sp>
    <dsp:sp>
      <dsp:nvSpPr>
        <dsp:cNvPr id="12" name="矩形 11"/>
        <dsp:cNvSpPr/>
      </dsp:nvSpPr>
      <dsp:spPr bwMode="white">
        <a:xfrm>
          <a:off x="3923489"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后台子系统</a:t>
          </a:r>
          <a:endParaRPr lang="zh-CN" altLang="en-US"/>
        </a:p>
      </dsp:txBody>
      <dsp:txXfrm>
        <a:off x="3923489" y="891207"/>
        <a:ext cx="720567" cy="360284"/>
      </dsp:txXfrm>
    </dsp:sp>
    <dsp:sp>
      <dsp:nvSpPr>
        <dsp:cNvPr id="33" name="矩形 32"/>
        <dsp:cNvSpPr/>
      </dsp:nvSpPr>
      <dsp:spPr bwMode="white">
        <a:xfrm>
          <a:off x="3487546"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文章管理</a:t>
          </a:r>
          <a:endParaRPr altLang="en-US"/>
        </a:p>
      </dsp:txBody>
      <dsp:txXfrm>
        <a:off x="3487546" y="1402810"/>
        <a:ext cx="720567" cy="360284"/>
      </dsp:txXfrm>
    </dsp:sp>
    <dsp:sp>
      <dsp:nvSpPr>
        <dsp:cNvPr id="36" name="矩形 35"/>
        <dsp:cNvSpPr/>
      </dsp:nvSpPr>
      <dsp:spPr bwMode="white">
        <a:xfrm>
          <a:off x="435943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文章分类管理</a:t>
          </a:r>
          <a:endParaRPr altLang="en-US"/>
        </a:p>
      </dsp:txBody>
      <dsp:txXfrm>
        <a:off x="4359433" y="1402810"/>
        <a:ext cx="720567" cy="360284"/>
      </dsp:txXfrm>
    </dsp:sp>
    <dsp:sp>
      <dsp:nvSpPr>
        <dsp:cNvPr id="39" name="矩形 38"/>
        <dsp:cNvSpPr/>
      </dsp:nvSpPr>
      <dsp:spPr bwMode="white">
        <a:xfrm>
          <a:off x="3487546"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用户管理</a:t>
          </a:r>
          <a:endParaRPr altLang="en-US"/>
        </a:p>
      </dsp:txBody>
      <dsp:txXfrm>
        <a:off x="3487546" y="1914412"/>
        <a:ext cx="720567" cy="360284"/>
      </dsp:txXfrm>
    </dsp:sp>
    <dsp:sp>
      <dsp:nvSpPr>
        <dsp:cNvPr id="42" name="矩形 41"/>
        <dsp:cNvSpPr/>
      </dsp:nvSpPr>
      <dsp:spPr bwMode="white">
        <a:xfrm>
          <a:off x="4359433"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评论管理</a:t>
          </a:r>
          <a:endParaRPr altLang="en-US"/>
        </a:p>
      </dsp:txBody>
      <dsp:txXfrm>
        <a:off x="4359433" y="1914412"/>
        <a:ext cx="720567" cy="360284"/>
      </dsp:txXfrm>
    </dsp:sp>
    <dsp:sp>
      <dsp:nvSpPr>
        <dsp:cNvPr id="4" name="矩形 3" hidden="1"/>
        <dsp:cNvSpPr/>
      </dsp:nvSpPr>
      <dsp:spPr bwMode="white">
        <a:xfrm>
          <a:off x="2179716" y="379604"/>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179716" y="379604"/>
        <a:ext cx="144113" cy="360284"/>
      </dsp:txXfrm>
    </dsp:sp>
    <dsp:sp>
      <dsp:nvSpPr>
        <dsp:cNvPr id="7" name="矩形 6" hidden="1"/>
        <dsp:cNvSpPr/>
      </dsp:nvSpPr>
      <dsp:spPr bwMode="white">
        <a:xfrm>
          <a:off x="435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 y="891207"/>
        <a:ext cx="144113" cy="360284"/>
      </dsp:txXfrm>
    </dsp:sp>
    <dsp:sp>
      <dsp:nvSpPr>
        <dsp:cNvPr id="25" name="矩形 24" hidden="1"/>
        <dsp:cNvSpPr/>
      </dsp:nvSpPr>
      <dsp:spPr bwMode="white">
        <a:xfrm>
          <a:off x="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0" y="1402810"/>
        <a:ext cx="144113" cy="360284"/>
      </dsp:txXfrm>
    </dsp:sp>
    <dsp:sp>
      <dsp:nvSpPr>
        <dsp:cNvPr id="31" name="矩形 30" hidden="1"/>
        <dsp:cNvSpPr/>
      </dsp:nvSpPr>
      <dsp:spPr bwMode="white">
        <a:xfrm>
          <a:off x="180142"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80142" y="1914412"/>
        <a:ext cx="144113" cy="360284"/>
      </dsp:txXfrm>
    </dsp:sp>
    <dsp:sp>
      <dsp:nvSpPr>
        <dsp:cNvPr id="28" name="矩形 27" hidden="1"/>
        <dsp:cNvSpPr/>
      </dsp:nvSpPr>
      <dsp:spPr bwMode="white">
        <a:xfrm>
          <a:off x="871887"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871887" y="1402810"/>
        <a:ext cx="144113" cy="360284"/>
      </dsp:txXfrm>
    </dsp:sp>
    <dsp:sp>
      <dsp:nvSpPr>
        <dsp:cNvPr id="10" name="矩形 9" hidden="1"/>
        <dsp:cNvSpPr/>
      </dsp:nvSpPr>
      <dsp:spPr bwMode="white">
        <a:xfrm>
          <a:off x="2756170"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756170" y="891207"/>
        <a:ext cx="144113" cy="360284"/>
      </dsp:txXfrm>
    </dsp:sp>
    <dsp:sp>
      <dsp:nvSpPr>
        <dsp:cNvPr id="19" name="矩形 18" hidden="1"/>
        <dsp:cNvSpPr/>
      </dsp:nvSpPr>
      <dsp:spPr bwMode="white">
        <a:xfrm>
          <a:off x="174377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743773" y="1402810"/>
        <a:ext cx="144113" cy="360284"/>
      </dsp:txXfrm>
    </dsp:sp>
    <dsp:sp>
      <dsp:nvSpPr>
        <dsp:cNvPr id="22" name="矩形 21" hidden="1"/>
        <dsp:cNvSpPr/>
      </dsp:nvSpPr>
      <dsp:spPr bwMode="white">
        <a:xfrm>
          <a:off x="261566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615660" y="1402810"/>
        <a:ext cx="144113" cy="360284"/>
      </dsp:txXfrm>
    </dsp:sp>
    <dsp:sp>
      <dsp:nvSpPr>
        <dsp:cNvPr id="13" name="矩形 12" hidden="1"/>
        <dsp:cNvSpPr/>
      </dsp:nvSpPr>
      <dsp:spPr bwMode="white">
        <a:xfrm>
          <a:off x="4499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499943" y="891207"/>
        <a:ext cx="144113" cy="360284"/>
      </dsp:txXfrm>
    </dsp:sp>
    <dsp:sp>
      <dsp:nvSpPr>
        <dsp:cNvPr id="34" name="矩形 33" hidden="1"/>
        <dsp:cNvSpPr/>
      </dsp:nvSpPr>
      <dsp:spPr bwMode="white">
        <a:xfrm>
          <a:off x="3487546"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402810"/>
        <a:ext cx="144113" cy="360284"/>
      </dsp:txXfrm>
    </dsp:sp>
    <dsp:sp>
      <dsp:nvSpPr>
        <dsp:cNvPr id="37" name="矩形 36" hidden="1"/>
        <dsp:cNvSpPr/>
      </dsp:nvSpPr>
      <dsp:spPr bwMode="white">
        <a:xfrm>
          <a:off x="435943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402810"/>
        <a:ext cx="144113" cy="360284"/>
      </dsp:txXfrm>
    </dsp:sp>
    <dsp:sp>
      <dsp:nvSpPr>
        <dsp:cNvPr id="40" name="矩形 39" hidden="1"/>
        <dsp:cNvSpPr/>
      </dsp:nvSpPr>
      <dsp:spPr bwMode="white">
        <a:xfrm>
          <a:off x="3487546"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914412"/>
        <a:ext cx="144113" cy="360284"/>
      </dsp:txXfrm>
    </dsp:sp>
    <dsp:sp>
      <dsp:nvSpPr>
        <dsp:cNvPr id="43" name="矩形 42" hidden="1"/>
        <dsp:cNvSpPr/>
      </dsp:nvSpPr>
      <dsp:spPr bwMode="white">
        <a:xfrm>
          <a:off x="4359433"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914412"/>
        <a:ext cx="144113" cy="3602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132070" cy="2074545"/>
        <a:chOff x="0" y="0"/>
        <a:chExt cx="5132070" cy="2074545"/>
      </a:xfrm>
    </dsp:grpSpPr>
    <dsp:sp>
      <dsp:nvSpPr>
        <dsp:cNvPr id="5" name="任意多边形 4"/>
        <dsp:cNvSpPr/>
      </dsp:nvSpPr>
      <dsp:spPr bwMode="white">
        <a:xfrm>
          <a:off x="750303" y="879709"/>
          <a:ext cx="1815732" cy="315127"/>
        </a:xfrm>
        <a:custGeom>
          <a:avLst/>
          <a:gdLst/>
          <a:ahLst/>
          <a:cxnLst/>
          <a:pathLst>
            <a:path w="2859" h="496">
              <a:moveTo>
                <a:pt x="2859" y="0"/>
              </a:moveTo>
              <a:lnTo>
                <a:pt x="2859"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750303" y="879709"/>
        <a:ext cx="1815732" cy="315127"/>
      </dsp:txXfrm>
    </dsp:sp>
    <dsp:sp>
      <dsp:nvSpPr>
        <dsp:cNvPr id="8" name="任意多边形 7"/>
        <dsp:cNvSpPr/>
      </dsp:nvSpPr>
      <dsp:spPr bwMode="white">
        <a:xfrm>
          <a:off x="2566035" y="879709"/>
          <a:ext cx="0" cy="315127"/>
        </a:xfrm>
        <a:custGeom>
          <a:avLst/>
          <a:gdLst/>
          <a:ahLst/>
          <a:cxnLst/>
          <a:pathLst>
            <a:path h="496">
              <a:moveTo>
                <a:pt x="0" y="0"/>
              </a:moveTo>
              <a:lnTo>
                <a:pt x="0"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0" cy="315127"/>
      </dsp:txXfrm>
    </dsp:sp>
    <dsp:sp>
      <dsp:nvSpPr>
        <dsp:cNvPr id="11" name="任意多边形 10"/>
        <dsp:cNvSpPr/>
      </dsp:nvSpPr>
      <dsp:spPr bwMode="white">
        <a:xfrm>
          <a:off x="2566035" y="879709"/>
          <a:ext cx="1815732" cy="315127"/>
        </a:xfrm>
        <a:custGeom>
          <a:avLst/>
          <a:gdLst/>
          <a:ahLst/>
          <a:cxnLst/>
          <a:pathLst>
            <a:path w="2859" h="496">
              <a:moveTo>
                <a:pt x="0" y="0"/>
              </a:moveTo>
              <a:lnTo>
                <a:pt x="0" y="248"/>
              </a:lnTo>
              <a:lnTo>
                <a:pt x="2859" y="248"/>
              </a:lnTo>
              <a:lnTo>
                <a:pt x="2859"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1815732" cy="315127"/>
      </dsp:txXfrm>
    </dsp:sp>
    <dsp:sp>
      <dsp:nvSpPr>
        <dsp:cNvPr id="3" name="矩形 2"/>
        <dsp:cNvSpPr/>
      </dsp:nvSpPr>
      <dsp:spPr bwMode="white">
        <a:xfrm>
          <a:off x="1815732" y="129406"/>
          <a:ext cx="1500605" cy="750303"/>
        </a:xfrm>
        <a:prstGeom prst="rect">
          <a:avLst/>
        </a:prstGeom>
        <a:sp3d prstMaterial="dkEdge">
          <a:bevelT w="8200" h="38100"/>
        </a:sp3d>
      </dsp:spPr>
      <dsp:style>
        <a:lnRef idx="0">
          <a:schemeClr val="lt1"/>
        </a:lnRef>
        <a:fillRef idx="2">
          <a:schemeClr val="accent1">
            <a:alpha val="80000"/>
            <a:hueOff val="0"/>
            <a:satOff val="0"/>
            <a:lumOff val="0"/>
            <a:alpha val="80000"/>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博客访问者</a:t>
          </a:r>
          <a:endParaRPr lang="zh-CN" altLang="en-US"/>
        </a:p>
      </dsp:txBody>
      <dsp:txXfrm>
        <a:off x="1815732" y="129406"/>
        <a:ext cx="1500605" cy="750303"/>
      </dsp:txXfrm>
    </dsp:sp>
    <dsp:sp>
      <dsp:nvSpPr>
        <dsp:cNvPr id="6" name="矩形 5"/>
        <dsp:cNvSpPr/>
      </dsp:nvSpPr>
      <dsp:spPr bwMode="white">
        <a:xfrm>
          <a:off x="0"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文章列表查看</a:t>
          </a:r>
          <a:endParaRPr lang="zh-CN" altLang="en-US"/>
        </a:p>
      </dsp:txBody>
      <dsp:txXfrm>
        <a:off x="0" y="1194836"/>
        <a:ext cx="1500605" cy="750303"/>
      </dsp:txXfrm>
    </dsp:sp>
    <dsp:sp>
      <dsp:nvSpPr>
        <dsp:cNvPr id="9" name="矩形 8"/>
        <dsp:cNvSpPr/>
      </dsp:nvSpPr>
      <dsp:spPr bwMode="white">
        <a:xfrm>
          <a:off x="1815732"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文章详情查看</a:t>
          </a:r>
          <a:endParaRPr lang="zh-CN" altLang="en-US"/>
        </a:p>
      </dsp:txBody>
      <dsp:txXfrm>
        <a:off x="1815732" y="1194836"/>
        <a:ext cx="1500605" cy="750303"/>
      </dsp:txXfrm>
    </dsp:sp>
    <dsp:sp>
      <dsp:nvSpPr>
        <dsp:cNvPr id="12" name="矩形 11"/>
        <dsp:cNvSpPr/>
      </dsp:nvSpPr>
      <dsp:spPr bwMode="white">
        <a:xfrm>
          <a:off x="3631465"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文章分类查看</a:t>
          </a:r>
          <a:endParaRPr lang="zh-CN" altLang="en-US"/>
        </a:p>
      </dsp:txBody>
      <dsp:txXfrm>
        <a:off x="3631465" y="1194836"/>
        <a:ext cx="1500605" cy="750303"/>
      </dsp:txXfrm>
    </dsp:sp>
    <dsp:sp>
      <dsp:nvSpPr>
        <dsp:cNvPr id="4" name="矩形 3" hidden="1"/>
        <dsp:cNvSpPr/>
      </dsp:nvSpPr>
      <dsp:spPr bwMode="white">
        <a:xfrm>
          <a:off x="1815732" y="12940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29406"/>
        <a:ext cx="300121" cy="750303"/>
      </dsp:txXfrm>
    </dsp:sp>
    <dsp:sp>
      <dsp:nvSpPr>
        <dsp:cNvPr id="7" name="矩形 6" hidden="1"/>
        <dsp:cNvSpPr/>
      </dsp:nvSpPr>
      <dsp:spPr bwMode="white">
        <a:xfrm>
          <a:off x="0"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0" y="1194836"/>
        <a:ext cx="300121" cy="750303"/>
      </dsp:txXfrm>
    </dsp:sp>
    <dsp:sp>
      <dsp:nvSpPr>
        <dsp:cNvPr id="10" name="矩形 9" hidden="1"/>
        <dsp:cNvSpPr/>
      </dsp:nvSpPr>
      <dsp:spPr bwMode="white">
        <a:xfrm>
          <a:off x="1815732"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194836"/>
        <a:ext cx="300121" cy="750303"/>
      </dsp:txXfrm>
    </dsp:sp>
    <dsp:sp>
      <dsp:nvSpPr>
        <dsp:cNvPr id="13" name="矩形 12" hidden="1"/>
        <dsp:cNvSpPr/>
      </dsp:nvSpPr>
      <dsp:spPr bwMode="white">
        <a:xfrm>
          <a:off x="4831949"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4831949" y="1194836"/>
        <a:ext cx="300121" cy="7503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dsp:nvSpPr>
        <dsp:cNvPr id="5" name="任意多边形 4"/>
        <dsp:cNvSpPr/>
      </dsp:nvSpPr>
      <dsp:spPr bwMode="white">
        <a:xfrm>
          <a:off x="592756" y="1467809"/>
          <a:ext cx="1947244" cy="112650"/>
        </a:xfrm>
        <a:custGeom>
          <a:avLst/>
          <a:gdLst/>
          <a:ahLst/>
          <a:cxnLst/>
          <a:pathLst>
            <a:path w="3067" h="177">
              <a:moveTo>
                <a:pt x="3067" y="0"/>
              </a:moveTo>
              <a:lnTo>
                <a:pt x="3067"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592756" y="1467809"/>
        <a:ext cx="1947244" cy="112650"/>
      </dsp:txXfrm>
    </dsp:sp>
    <dsp:sp>
      <dsp:nvSpPr>
        <dsp:cNvPr id="83" name="任意多边形 82"/>
        <dsp:cNvSpPr/>
      </dsp:nvSpPr>
      <dsp:spPr bwMode="white">
        <a:xfrm>
          <a:off x="536431"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246758"/>
      </dsp:txXfrm>
    </dsp:sp>
    <dsp:sp>
      <dsp:nvSpPr>
        <dsp:cNvPr id="84" name="任意多边形 83"/>
        <dsp:cNvSpPr/>
      </dsp:nvSpPr>
      <dsp:spPr bwMode="white">
        <a:xfrm>
          <a:off x="592756"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246758"/>
      </dsp:txXfrm>
    </dsp:sp>
    <dsp:sp>
      <dsp:nvSpPr>
        <dsp:cNvPr id="85" name="任意多边形 84"/>
        <dsp:cNvSpPr/>
      </dsp:nvSpPr>
      <dsp:spPr bwMode="white">
        <a:xfrm>
          <a:off x="536431"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627624"/>
      </dsp:txXfrm>
    </dsp:sp>
    <dsp:sp>
      <dsp:nvSpPr>
        <dsp:cNvPr id="86" name="任意多边形 85"/>
        <dsp:cNvSpPr/>
      </dsp:nvSpPr>
      <dsp:spPr bwMode="white">
        <a:xfrm>
          <a:off x="592756"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627624"/>
      </dsp:txXfrm>
    </dsp:sp>
    <dsp:sp>
      <dsp:nvSpPr>
        <dsp:cNvPr id="8" name="任意多边形 7"/>
        <dsp:cNvSpPr/>
      </dsp:nvSpPr>
      <dsp:spPr bwMode="white">
        <a:xfrm>
          <a:off x="1890919" y="1467809"/>
          <a:ext cx="649081" cy="112650"/>
        </a:xfrm>
        <a:custGeom>
          <a:avLst/>
          <a:gdLst/>
          <a:ahLst/>
          <a:cxnLst/>
          <a:pathLst>
            <a:path w="1022" h="177">
              <a:moveTo>
                <a:pt x="1022" y="0"/>
              </a:moveTo>
              <a:lnTo>
                <a:pt x="1022"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1890919" y="1467809"/>
        <a:ext cx="649081" cy="112650"/>
      </dsp:txXfrm>
    </dsp:sp>
    <dsp:sp>
      <dsp:nvSpPr>
        <dsp:cNvPr id="79" name="任意多边形 78"/>
        <dsp:cNvSpPr/>
      </dsp:nvSpPr>
      <dsp:spPr bwMode="white">
        <a:xfrm>
          <a:off x="1834593"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246758"/>
      </dsp:txXfrm>
    </dsp:sp>
    <dsp:sp>
      <dsp:nvSpPr>
        <dsp:cNvPr id="80" name="任意多边形 79"/>
        <dsp:cNvSpPr/>
      </dsp:nvSpPr>
      <dsp:spPr bwMode="white">
        <a:xfrm>
          <a:off x="1890919"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246758"/>
      </dsp:txXfrm>
    </dsp:sp>
    <dsp:sp>
      <dsp:nvSpPr>
        <dsp:cNvPr id="81" name="任意多边形 80"/>
        <dsp:cNvSpPr/>
      </dsp:nvSpPr>
      <dsp:spPr bwMode="white">
        <a:xfrm>
          <a:off x="1834593"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627624"/>
      </dsp:txXfrm>
    </dsp:sp>
    <dsp:sp>
      <dsp:nvSpPr>
        <dsp:cNvPr id="82" name="任意多边形 81"/>
        <dsp:cNvSpPr/>
      </dsp:nvSpPr>
      <dsp:spPr bwMode="white">
        <a:xfrm>
          <a:off x="1890919"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627624"/>
      </dsp:txXfrm>
    </dsp:sp>
    <dsp:sp>
      <dsp:nvSpPr>
        <dsp:cNvPr id="11" name="任意多边形 10"/>
        <dsp:cNvSpPr/>
      </dsp:nvSpPr>
      <dsp:spPr bwMode="white">
        <a:xfrm>
          <a:off x="2540000" y="1467809"/>
          <a:ext cx="649081" cy="112650"/>
        </a:xfrm>
        <a:custGeom>
          <a:avLst/>
          <a:gdLst/>
          <a:ahLst/>
          <a:cxnLst/>
          <a:pathLst>
            <a:path w="1022" h="177">
              <a:moveTo>
                <a:pt x="0" y="0"/>
              </a:moveTo>
              <a:lnTo>
                <a:pt x="0" y="89"/>
              </a:lnTo>
              <a:lnTo>
                <a:pt x="1022" y="89"/>
              </a:lnTo>
              <a:lnTo>
                <a:pt x="1022"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649081" cy="112650"/>
      </dsp:txXfrm>
    </dsp:sp>
    <dsp:sp>
      <dsp:nvSpPr>
        <dsp:cNvPr id="87" name="任意多边形 86"/>
        <dsp:cNvSpPr/>
      </dsp:nvSpPr>
      <dsp:spPr bwMode="white">
        <a:xfrm>
          <a:off x="2864541"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2864541" y="1848675"/>
        <a:ext cx="324541" cy="112650"/>
      </dsp:txXfrm>
    </dsp:sp>
    <dsp:sp>
      <dsp:nvSpPr>
        <dsp:cNvPr id="88" name="任意多边形 87"/>
        <dsp:cNvSpPr/>
      </dsp:nvSpPr>
      <dsp:spPr bwMode="white">
        <a:xfrm>
          <a:off x="3189081"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3189081" y="1848675"/>
        <a:ext cx="324541" cy="112650"/>
      </dsp:txXfrm>
    </dsp:sp>
    <dsp:sp>
      <dsp:nvSpPr>
        <dsp:cNvPr id="17" name="任意多边形 16"/>
        <dsp:cNvSpPr/>
      </dsp:nvSpPr>
      <dsp:spPr bwMode="white">
        <a:xfrm>
          <a:off x="2540000" y="1467809"/>
          <a:ext cx="1947244" cy="112650"/>
        </a:xfrm>
        <a:custGeom>
          <a:avLst/>
          <a:gdLst/>
          <a:ahLst/>
          <a:cxnLst/>
          <a:pathLst>
            <a:path w="3067" h="177">
              <a:moveTo>
                <a:pt x="0" y="0"/>
              </a:moveTo>
              <a:lnTo>
                <a:pt x="0" y="89"/>
              </a:lnTo>
              <a:lnTo>
                <a:pt x="3067" y="89"/>
              </a:lnTo>
              <a:lnTo>
                <a:pt x="3067"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1947244" cy="112650"/>
      </dsp:txXfrm>
    </dsp:sp>
    <dsp:sp>
      <dsp:nvSpPr>
        <dsp:cNvPr id="89" name="任意多边形 88"/>
        <dsp:cNvSpPr/>
      </dsp:nvSpPr>
      <dsp:spPr bwMode="white">
        <a:xfrm>
          <a:off x="4162703"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4162703" y="1848675"/>
        <a:ext cx="324541" cy="112650"/>
      </dsp:txXfrm>
    </dsp:sp>
    <dsp:sp>
      <dsp:nvSpPr>
        <dsp:cNvPr id="90" name="任意多边形 89"/>
        <dsp:cNvSpPr/>
      </dsp:nvSpPr>
      <dsp:spPr bwMode="white">
        <a:xfrm>
          <a:off x="4487244"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4487244" y="1848675"/>
        <a:ext cx="324541" cy="112650"/>
      </dsp:txXfrm>
    </dsp:sp>
    <dsp:sp>
      <dsp:nvSpPr>
        <dsp:cNvPr id="3" name="矩形 2"/>
        <dsp:cNvSpPr/>
      </dsp:nvSpPr>
      <dsp:spPr bwMode="white">
        <a:xfrm>
          <a:off x="2271785" y="1199593"/>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超级管理员</a:t>
          </a:r>
          <a:endParaRPr lang="zh-CN" altLang="en-US"/>
        </a:p>
      </dsp:txBody>
      <dsp:txXfrm>
        <a:off x="2271785" y="1199593"/>
        <a:ext cx="536431" cy="268215"/>
      </dsp:txXfrm>
    </dsp:sp>
    <dsp:sp>
      <dsp:nvSpPr>
        <dsp:cNvPr id="6" name="矩形 5"/>
        <dsp:cNvSpPr/>
      </dsp:nvSpPr>
      <dsp:spPr bwMode="white">
        <a:xfrm>
          <a:off x="324541"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324541" y="1580459"/>
        <a:ext cx="536431" cy="268215"/>
      </dsp:txXfrm>
    </dsp:sp>
    <dsp:sp>
      <dsp:nvSpPr>
        <dsp:cNvPr id="54" name="矩形 53"/>
        <dsp:cNvSpPr/>
      </dsp:nvSpPr>
      <dsp:spPr bwMode="white">
        <a:xfrm>
          <a:off x="0"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文章查看</a:t>
          </a:r>
          <a:endParaRPr altLang="en-US"/>
        </a:p>
      </dsp:txBody>
      <dsp:txXfrm>
        <a:off x="0" y="1961325"/>
        <a:ext cx="536431" cy="268215"/>
      </dsp:txXfrm>
    </dsp:sp>
    <dsp:sp>
      <dsp:nvSpPr>
        <dsp:cNvPr id="57" name="矩形 56"/>
        <dsp:cNvSpPr/>
      </dsp:nvSpPr>
      <dsp:spPr bwMode="white">
        <a:xfrm>
          <a:off x="649081"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文章添加</a:t>
          </a:r>
          <a:endParaRPr altLang="en-US"/>
        </a:p>
      </dsp:txBody>
      <dsp:txXfrm>
        <a:off x="649081" y="1961325"/>
        <a:ext cx="536431" cy="268215"/>
      </dsp:txXfrm>
    </dsp:sp>
    <dsp:sp>
      <dsp:nvSpPr>
        <dsp:cNvPr id="63" name="矩形 62"/>
        <dsp:cNvSpPr/>
      </dsp:nvSpPr>
      <dsp:spPr bwMode="white">
        <a:xfrm>
          <a:off x="0"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文章删除</a:t>
          </a:r>
          <a:endParaRPr altLang="en-US"/>
        </a:p>
      </dsp:txBody>
      <dsp:txXfrm>
        <a:off x="0" y="2342191"/>
        <a:ext cx="536431" cy="268215"/>
      </dsp:txXfrm>
    </dsp:sp>
    <dsp:sp>
      <dsp:nvSpPr>
        <dsp:cNvPr id="69" name="矩形 68"/>
        <dsp:cNvSpPr/>
      </dsp:nvSpPr>
      <dsp:spPr bwMode="white">
        <a:xfrm>
          <a:off x="649081"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文章修改</a:t>
          </a:r>
          <a:endParaRPr altLang="en-US"/>
        </a:p>
      </dsp:txBody>
      <dsp:txXfrm>
        <a:off x="649081" y="2342191"/>
        <a:ext cx="536431" cy="268215"/>
      </dsp:txXfrm>
    </dsp:sp>
    <dsp:sp>
      <dsp:nvSpPr>
        <dsp:cNvPr id="9" name="矩形 8"/>
        <dsp:cNvSpPr/>
      </dsp:nvSpPr>
      <dsp:spPr bwMode="white">
        <a:xfrm>
          <a:off x="1622703"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1622703" y="1580459"/>
        <a:ext cx="536431" cy="268215"/>
      </dsp:txXfrm>
    </dsp:sp>
    <dsp:sp>
      <dsp:nvSpPr>
        <dsp:cNvPr id="42" name="矩形 41"/>
        <dsp:cNvSpPr/>
      </dsp:nvSpPr>
      <dsp:spPr bwMode="white">
        <a:xfrm>
          <a:off x="1298163"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文章分类查看</a:t>
          </a:r>
          <a:endParaRPr altLang="en-US"/>
        </a:p>
      </dsp:txBody>
      <dsp:txXfrm>
        <a:off x="1298163" y="1961325"/>
        <a:ext cx="536431" cy="268215"/>
      </dsp:txXfrm>
    </dsp:sp>
    <dsp:sp>
      <dsp:nvSpPr>
        <dsp:cNvPr id="45" name="矩形 44"/>
        <dsp:cNvSpPr/>
      </dsp:nvSpPr>
      <dsp:spPr bwMode="white">
        <a:xfrm>
          <a:off x="1947244"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文章分类添加</a:t>
          </a:r>
          <a:endParaRPr altLang="en-US"/>
        </a:p>
      </dsp:txBody>
      <dsp:txXfrm>
        <a:off x="1947244" y="1961325"/>
        <a:ext cx="536431" cy="268215"/>
      </dsp:txXfrm>
    </dsp:sp>
    <dsp:sp>
      <dsp:nvSpPr>
        <dsp:cNvPr id="48" name="矩形 47"/>
        <dsp:cNvSpPr/>
      </dsp:nvSpPr>
      <dsp:spPr bwMode="white">
        <a:xfrm>
          <a:off x="1298163"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文章分类删除</a:t>
          </a:r>
          <a:endParaRPr altLang="en-US"/>
        </a:p>
      </dsp:txBody>
      <dsp:txXfrm>
        <a:off x="1298163" y="2342191"/>
        <a:ext cx="536431" cy="268215"/>
      </dsp:txXfrm>
    </dsp:sp>
    <dsp:sp>
      <dsp:nvSpPr>
        <dsp:cNvPr id="51" name="矩形 50"/>
        <dsp:cNvSpPr/>
      </dsp:nvSpPr>
      <dsp:spPr bwMode="white">
        <a:xfrm>
          <a:off x="1947244"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文章分类修改</a:t>
          </a:r>
          <a:endParaRPr altLang="en-US"/>
        </a:p>
      </dsp:txBody>
      <dsp:txXfrm>
        <a:off x="1947244" y="2342191"/>
        <a:ext cx="536431" cy="268215"/>
      </dsp:txXfrm>
    </dsp:sp>
    <dsp:sp>
      <dsp:nvSpPr>
        <dsp:cNvPr id="12" name="矩形 11"/>
        <dsp:cNvSpPr/>
      </dsp:nvSpPr>
      <dsp:spPr bwMode="white">
        <a:xfrm>
          <a:off x="2920866"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评论管理</a:t>
          </a:r>
          <a:endParaRPr lang="zh-CN" altLang="en-US"/>
        </a:p>
      </dsp:txBody>
      <dsp:txXfrm>
        <a:off x="2920866" y="1580459"/>
        <a:ext cx="536431" cy="268215"/>
      </dsp:txXfrm>
    </dsp:sp>
    <dsp:sp>
      <dsp:nvSpPr>
        <dsp:cNvPr id="30" name="矩形 29"/>
        <dsp:cNvSpPr/>
      </dsp:nvSpPr>
      <dsp:spPr bwMode="white">
        <a:xfrm>
          <a:off x="2596325"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评论查看</a:t>
          </a:r>
          <a:endParaRPr altLang="en-US"/>
        </a:p>
      </dsp:txBody>
      <dsp:txXfrm>
        <a:off x="2596325" y="1961325"/>
        <a:ext cx="536431" cy="268215"/>
      </dsp:txXfrm>
    </dsp:sp>
    <dsp:sp>
      <dsp:nvSpPr>
        <dsp:cNvPr id="36" name="矩形 35"/>
        <dsp:cNvSpPr/>
      </dsp:nvSpPr>
      <dsp:spPr bwMode="white">
        <a:xfrm>
          <a:off x="3245407"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评论封禁</a:t>
          </a:r>
          <a:endParaRPr altLang="en-US"/>
        </a:p>
      </dsp:txBody>
      <dsp:txXfrm>
        <a:off x="3245407" y="1961325"/>
        <a:ext cx="536431" cy="268215"/>
      </dsp:txXfrm>
    </dsp:sp>
    <dsp:sp>
      <dsp:nvSpPr>
        <dsp:cNvPr id="18" name="矩形 17"/>
        <dsp:cNvSpPr/>
      </dsp:nvSpPr>
      <dsp:spPr bwMode="white">
        <a:xfrm>
          <a:off x="4219029"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用户管理</a:t>
          </a:r>
          <a:endParaRPr altLang="en-US"/>
        </a:p>
      </dsp:txBody>
      <dsp:txXfrm>
        <a:off x="4219029" y="1580459"/>
        <a:ext cx="536431" cy="268215"/>
      </dsp:txXfrm>
    </dsp:sp>
    <dsp:sp>
      <dsp:nvSpPr>
        <dsp:cNvPr id="21" name="矩形 20"/>
        <dsp:cNvSpPr/>
      </dsp:nvSpPr>
      <dsp:spPr bwMode="white">
        <a:xfrm>
          <a:off x="3894488"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用户查看</a:t>
          </a:r>
          <a:endParaRPr altLang="en-US"/>
        </a:p>
      </dsp:txBody>
      <dsp:txXfrm>
        <a:off x="3894488" y="1961325"/>
        <a:ext cx="536431" cy="268215"/>
      </dsp:txXfrm>
    </dsp:sp>
    <dsp:sp>
      <dsp:nvSpPr>
        <dsp:cNvPr id="27" name="矩形 26"/>
        <dsp:cNvSpPr/>
      </dsp:nvSpPr>
      <dsp:spPr bwMode="white">
        <a:xfrm>
          <a:off x="4543569"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用户封禁</a:t>
          </a:r>
          <a:endParaRPr altLang="en-US"/>
        </a:p>
      </dsp:txBody>
      <dsp:txXfrm>
        <a:off x="4543569" y="1961325"/>
        <a:ext cx="536431" cy="268215"/>
      </dsp:txXfrm>
    </dsp:sp>
    <dsp:sp>
      <dsp:nvSpPr>
        <dsp:cNvPr id="4" name="矩形 3" hidden="1"/>
        <dsp:cNvSpPr/>
      </dsp:nvSpPr>
      <dsp:spPr bwMode="white">
        <a:xfrm>
          <a:off x="2271785" y="1199593"/>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271785" y="1199593"/>
        <a:ext cx="107286" cy="268215"/>
      </dsp:txXfrm>
    </dsp:sp>
    <dsp:sp>
      <dsp:nvSpPr>
        <dsp:cNvPr id="7" name="矩形 6" hidden="1"/>
        <dsp:cNvSpPr/>
      </dsp:nvSpPr>
      <dsp:spPr bwMode="white">
        <a:xfrm>
          <a:off x="753685"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753685" y="1580459"/>
        <a:ext cx="107286" cy="268215"/>
      </dsp:txXfrm>
    </dsp:sp>
    <dsp:sp>
      <dsp:nvSpPr>
        <dsp:cNvPr id="55" name="矩形 54" hidden="1"/>
        <dsp:cNvSpPr/>
      </dsp:nvSpPr>
      <dsp:spPr bwMode="white">
        <a:xfrm>
          <a:off x="0"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1961325"/>
        <a:ext cx="107286" cy="268215"/>
      </dsp:txXfrm>
    </dsp:sp>
    <dsp:sp>
      <dsp:nvSpPr>
        <dsp:cNvPr id="58" name="矩形 57" hidden="1"/>
        <dsp:cNvSpPr/>
      </dsp:nvSpPr>
      <dsp:spPr bwMode="white">
        <a:xfrm>
          <a:off x="649081"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1961325"/>
        <a:ext cx="107286" cy="268215"/>
      </dsp:txXfrm>
    </dsp:sp>
    <dsp:sp>
      <dsp:nvSpPr>
        <dsp:cNvPr id="64" name="矩形 63" hidden="1"/>
        <dsp:cNvSpPr/>
      </dsp:nvSpPr>
      <dsp:spPr bwMode="white">
        <a:xfrm>
          <a:off x="0"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2342191"/>
        <a:ext cx="107286" cy="268215"/>
      </dsp:txXfrm>
    </dsp:sp>
    <dsp:sp>
      <dsp:nvSpPr>
        <dsp:cNvPr id="70" name="矩形 69" hidden="1"/>
        <dsp:cNvSpPr/>
      </dsp:nvSpPr>
      <dsp:spPr bwMode="white">
        <a:xfrm>
          <a:off x="649081"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2342191"/>
        <a:ext cx="107286" cy="268215"/>
      </dsp:txXfrm>
    </dsp:sp>
    <dsp:sp>
      <dsp:nvSpPr>
        <dsp:cNvPr id="10" name="矩形 9" hidden="1"/>
        <dsp:cNvSpPr/>
      </dsp:nvSpPr>
      <dsp:spPr bwMode="white">
        <a:xfrm>
          <a:off x="2051848"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051848" y="1580459"/>
        <a:ext cx="107286" cy="268215"/>
      </dsp:txXfrm>
    </dsp:sp>
    <dsp:sp>
      <dsp:nvSpPr>
        <dsp:cNvPr id="43" name="矩形 42" hidden="1"/>
        <dsp:cNvSpPr/>
      </dsp:nvSpPr>
      <dsp:spPr bwMode="white">
        <a:xfrm>
          <a:off x="1298163"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1961325"/>
        <a:ext cx="107286" cy="268215"/>
      </dsp:txXfrm>
    </dsp:sp>
    <dsp:sp>
      <dsp:nvSpPr>
        <dsp:cNvPr id="46" name="矩形 45" hidden="1"/>
        <dsp:cNvSpPr/>
      </dsp:nvSpPr>
      <dsp:spPr bwMode="white">
        <a:xfrm>
          <a:off x="1947244"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1961325"/>
        <a:ext cx="107286" cy="268215"/>
      </dsp:txXfrm>
    </dsp:sp>
    <dsp:sp>
      <dsp:nvSpPr>
        <dsp:cNvPr id="49" name="矩形 48" hidden="1"/>
        <dsp:cNvSpPr/>
      </dsp:nvSpPr>
      <dsp:spPr bwMode="white">
        <a:xfrm>
          <a:off x="1298163"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2342191"/>
        <a:ext cx="107286" cy="268215"/>
      </dsp:txXfrm>
    </dsp:sp>
    <dsp:sp>
      <dsp:nvSpPr>
        <dsp:cNvPr id="52" name="矩形 51" hidden="1"/>
        <dsp:cNvSpPr/>
      </dsp:nvSpPr>
      <dsp:spPr bwMode="white">
        <a:xfrm>
          <a:off x="1947244"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2342191"/>
        <a:ext cx="107286" cy="268215"/>
      </dsp:txXfrm>
    </dsp:sp>
    <dsp:sp>
      <dsp:nvSpPr>
        <dsp:cNvPr id="13" name="矩形 12" hidden="1"/>
        <dsp:cNvSpPr/>
      </dsp:nvSpPr>
      <dsp:spPr bwMode="white">
        <a:xfrm>
          <a:off x="3350011"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350011" y="1580459"/>
        <a:ext cx="107286" cy="268215"/>
      </dsp:txXfrm>
    </dsp:sp>
    <dsp:sp>
      <dsp:nvSpPr>
        <dsp:cNvPr id="31" name="矩形 30" hidden="1"/>
        <dsp:cNvSpPr/>
      </dsp:nvSpPr>
      <dsp:spPr bwMode="white">
        <a:xfrm>
          <a:off x="2596325"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596325" y="1961325"/>
        <a:ext cx="107286" cy="268215"/>
      </dsp:txXfrm>
    </dsp:sp>
    <dsp:sp>
      <dsp:nvSpPr>
        <dsp:cNvPr id="37" name="矩形 36" hidden="1"/>
        <dsp:cNvSpPr/>
      </dsp:nvSpPr>
      <dsp:spPr bwMode="white">
        <a:xfrm>
          <a:off x="3245407"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245407" y="1961325"/>
        <a:ext cx="107286" cy="268215"/>
      </dsp:txXfrm>
    </dsp:sp>
    <dsp:sp>
      <dsp:nvSpPr>
        <dsp:cNvPr id="19" name="矩形 18" hidden="1"/>
        <dsp:cNvSpPr/>
      </dsp:nvSpPr>
      <dsp:spPr bwMode="white">
        <a:xfrm>
          <a:off x="4648173"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648173" y="1580459"/>
        <a:ext cx="107286" cy="268215"/>
      </dsp:txXfrm>
    </dsp:sp>
    <dsp:sp>
      <dsp:nvSpPr>
        <dsp:cNvPr id="22" name="矩形 21" hidden="1"/>
        <dsp:cNvSpPr/>
      </dsp:nvSpPr>
      <dsp:spPr bwMode="white">
        <a:xfrm>
          <a:off x="3894488"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894488" y="1961325"/>
        <a:ext cx="107286" cy="268215"/>
      </dsp:txXfrm>
    </dsp:sp>
    <dsp:sp>
      <dsp:nvSpPr>
        <dsp:cNvPr id="28" name="矩形 27" hidden="1"/>
        <dsp:cNvSpPr/>
      </dsp:nvSpPr>
      <dsp:spPr bwMode="white">
        <a:xfrm>
          <a:off x="4543569"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543569" y="1961325"/>
        <a:ext cx="107286" cy="2682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9586</Words>
  <Characters>13507</Characters>
  <Lines>0</Lines>
  <Paragraphs>0</Paragraphs>
  <ScaleCrop>false</ScaleCrop>
  <LinksUpToDate>false</LinksUpToDate>
  <CharactersWithSpaces>14351</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2019-03-31T19:02:00Z</dcterms:created>
  <dc:creator>fisher_998</dc:creator>
  <cp:lastModifiedBy>fisher_998</cp:lastModifiedBy>
  <dcterms:modified xsi:type="dcterms:W3CDTF">2019-04-19T16:31:03Z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