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河南科技学院</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2019届本科毕业论文（设计）</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textAlignment w:val="auto"/>
        <w:rPr>
          <w:rStyle w:val="22"/>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Fonts w:hint="eastAsia" w:ascii="华文中宋" w:hAnsi="华文中宋" w:eastAsia="华文中宋" w:cs="华文中宋"/>
          <w:b/>
          <w:bCs/>
          <w:sz w:val="36"/>
          <w:szCs w:val="36"/>
        </w:rPr>
      </w:pPr>
      <w:r>
        <w:rPr>
          <w:rStyle w:val="22"/>
          <w:rFonts w:hint="eastAsia" w:ascii="华文中宋" w:hAnsi="华文中宋" w:eastAsia="华文中宋" w:cs="华文中宋"/>
          <w:b/>
          <w:bCs/>
          <w:sz w:val="36"/>
          <w:szCs w:val="36"/>
        </w:rPr>
        <w:t>基于vue的个人博客的设计与实现</w:t>
      </w: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pStyle w:val="23"/>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textAlignment w:val="auto"/>
        <w:rPr>
          <w:rFonts w:hint="default" w:ascii="Times New Roman" w:hAnsi="Times New Roman" w:cs="Times New Roman" w:eastAsiaTheme="majorEastAsia"/>
          <w:b/>
          <w:bCs/>
          <w:sz w:val="21"/>
          <w:szCs w:val="21"/>
        </w:rPr>
      </w:pP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学生姓名：周会艳</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所在院系：信息工程学院</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所学专业：计算机科学与技术</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导师姓名：郑颖</w:t>
      </w:r>
    </w:p>
    <w:p>
      <w:pPr>
        <w:keepNext w:val="0"/>
        <w:keepLines w:val="0"/>
        <w:pageBreakBefore w:val="0"/>
        <w:tabs>
          <w:tab w:val="left" w:pos="1680"/>
        </w:tabs>
        <w:kinsoku/>
        <w:wordWrap/>
        <w:overflowPunct/>
        <w:topLinePunct w:val="0"/>
        <w:autoSpaceDE/>
        <w:autoSpaceDN/>
        <w:bidi w:val="0"/>
        <w:adjustRightInd/>
        <w:snapToGrid/>
        <w:spacing w:beforeAutospacing="0" w:afterAutospacing="0"/>
        <w:ind w:left="0" w:leftChars="0" w:right="0" w:rightChars="0" w:firstLine="2177" w:firstLineChars="725"/>
        <w:jc w:val="both"/>
        <w:textAlignment w:val="auto"/>
        <w:rPr>
          <w:rStyle w:val="22"/>
          <w:rFonts w:hint="eastAsia" w:ascii="华文中宋" w:hAnsi="华文中宋" w:eastAsia="华文中宋" w:cs="华文中宋"/>
          <w:b/>
          <w:bCs/>
          <w:sz w:val="32"/>
          <w:szCs w:val="32"/>
        </w:rPr>
      </w:pPr>
      <w:r>
        <w:rPr>
          <w:rStyle w:val="22"/>
          <w:rFonts w:hint="eastAsia" w:ascii="华文中宋" w:hAnsi="华文中宋" w:eastAsia="华文中宋" w:cs="华文中宋"/>
          <w:b/>
          <w:bCs/>
          <w:sz w:val="30"/>
          <w:szCs w:val="30"/>
        </w:rPr>
        <w:t>完成时间：2019-00-00</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firstLine="601" w:firstLineChars="200"/>
        <w:jc w:val="center"/>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sz w:val="30"/>
          <w:szCs w:val="30"/>
        </w:rPr>
      </w:pPr>
      <w:r>
        <w:rPr>
          <w:rStyle w:val="22"/>
          <w:rFonts w:hint="eastAsia" w:ascii="华文中宋" w:hAnsi="华文中宋" w:eastAsia="华文中宋" w:cs="华文中宋"/>
          <w:b/>
          <w:bCs/>
          <w:sz w:val="30"/>
          <w:szCs w:val="30"/>
        </w:rPr>
        <w:t>基于vue的个人博客的设计与实现</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jc w:val="center"/>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摘要</w:t>
      </w:r>
    </w:p>
    <w:p>
      <w:pPr>
        <w:pStyle w:val="23"/>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互联网成为了当今世界人们对外交流，快速获取、发布和传递信息的最常用也是最便捷的渠道，在人们的日常生活和工作学习的各方面互联网技术都在发挥着不可或缺的作用。所以顺应时代出现了博客。博客网站正好满足了互联网中个人的共享需求，在博客中互相交流技术发展，共同学习，共同进步。本文对博客的功能与需求进行了完整分析，设计出了一个简单、易用的个人博客系统。 为了提高开发效率和代码复用率，本系统使用采用SPA（单页面应用）思想的vue.js进行系统的开发。 Vue.js是一个轻量级的基于MVVM模式的渐进式框架。 vue的组件化与数据绑定的思想，在很大程度上简化了前端开发的复杂度。 后端将node.js技术与express结合使用，以创建符合RESTful API设计规范的接口。</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t>关键词</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博客,vue.js,,node.js ,API,vuex</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20" w:firstLineChars="200"/>
        <w:jc w:val="both"/>
        <w:textAlignment w:val="auto"/>
        <w:outlineLvl w:val="9"/>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default" w:ascii="Times New Roman" w:hAnsi="Times New Roman" w:cs="Times New Roman" w:eastAsiaTheme="majorEastAsia"/>
          <w:b/>
          <w:bCs/>
          <w:sz w:val="30"/>
          <w:szCs w:val="30"/>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华文中宋" w:hAnsi="华文中宋" w:eastAsia="华文中宋" w:cs="华文中宋"/>
          <w:b/>
          <w:bCs/>
          <w:caps/>
          <w:smallCaps w:val="0"/>
          <w:sz w:val="30"/>
          <w:szCs w:val="30"/>
        </w:rPr>
      </w:pPr>
      <w:r>
        <w:rPr>
          <w:rStyle w:val="22"/>
          <w:rFonts w:hint="eastAsia" w:ascii="华文中宋" w:hAnsi="华文中宋" w:eastAsia="华文中宋" w:cs="华文中宋"/>
          <w:b/>
          <w:bCs/>
          <w:caps/>
          <w:smallCaps w:val="0"/>
          <w:sz w:val="30"/>
          <w:szCs w:val="30"/>
        </w:rPr>
        <w:t>Design and implementation of personal blog based on vue</w:t>
      </w:r>
    </w:p>
    <w:p>
      <w:pPr>
        <w:keepNext w:val="0"/>
        <w:keepLines w:val="0"/>
        <w:pageBreakBefore w:val="0"/>
        <w:kinsoku/>
        <w:wordWrap/>
        <w:overflowPunct/>
        <w:topLinePunct w:val="0"/>
        <w:autoSpaceDE/>
        <w:autoSpaceDN/>
        <w:bidi w:val="0"/>
        <w:adjustRightInd/>
        <w:snapToGrid/>
        <w:spacing w:beforeAutospacing="0" w:afterAutospacing="0"/>
        <w:ind w:right="0" w:rightChars="0"/>
        <w:jc w:val="center"/>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t>Abstract</w:t>
      </w:r>
    </w:p>
    <w:p>
      <w:pPr>
        <w:pStyle w:val="23"/>
        <w:keepNext w:val="0"/>
        <w:keepLines w:val="0"/>
        <w:pageBreakBefore w:val="0"/>
        <w:kinsoku/>
        <w:overflowPunct/>
        <w:topLinePunct w:val="0"/>
        <w:autoSpaceDE/>
        <w:autoSpaceDN/>
        <w:bidi w:val="0"/>
        <w:adjustRightInd/>
        <w:snapToGrid/>
        <w:spacing w:beforeAutospacing="0" w:afterAutospacing="0"/>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lang w:val="en-US" w:eastAsia="zh-CN"/>
        </w:rPr>
        <w:t>The Internet has become the most common and convenient channel for people in the world to communicate, quickly acquire, publish and transmit information. Internet technology plays an indispensable role in people's daily life and work and study. So in the era of the emergence of a blog. The blog website just meets the sharing needs of individuals in the Internet, and exchanges technology development, learning together, and making progress together in the blog. This article provides a complete analysis of the functions and needs of blogs and designs a simple, easy-to-use personal blogging system. In order to improve development efficiency and code reuse rate, the system uses vue.js using the SPA (single page application) idea for system development. Vue.js is a lightweight, progressive framework based on the MVVM pattern. Vue's idea of componentization</w:t>
      </w:r>
      <w:r>
        <w:rPr>
          <w:rStyle w:val="22"/>
          <w:rFonts w:hint="default" w:ascii="仿宋" w:hAnsi="仿宋" w:eastAsia="仿宋" w:cs="仿宋"/>
          <w:b/>
          <w:bCs/>
          <w:sz w:val="24"/>
          <w:szCs w:val="24"/>
          <w:lang w:eastAsia="zh-CN"/>
        </w:rPr>
        <w:t xml:space="preserve"> </w:t>
      </w:r>
      <w:r>
        <w:rPr>
          <w:rStyle w:val="22"/>
          <w:rFonts w:hint="eastAsia" w:ascii="仿宋" w:hAnsi="仿宋" w:eastAsia="仿宋" w:cs="仿宋"/>
          <w:b/>
          <w:bCs/>
          <w:sz w:val="24"/>
          <w:szCs w:val="24"/>
          <w:lang w:val="en-US" w:eastAsia="zh-CN"/>
        </w:rPr>
        <w:t>and data binding greatly simplifies the complexity of front-end development.The</w:t>
      </w:r>
      <w:r>
        <w:rPr>
          <w:rStyle w:val="22"/>
          <w:rFonts w:hint="default" w:ascii="仿宋" w:hAnsi="仿宋" w:eastAsia="仿宋" w:cs="仿宋"/>
          <w:b/>
          <w:bCs/>
          <w:sz w:val="24"/>
          <w:szCs w:val="24"/>
          <w:lang w:eastAsia="zh-CN"/>
        </w:rPr>
        <w:t xml:space="preserve"> </w:t>
      </w:r>
      <w:r>
        <w:rPr>
          <w:rStyle w:val="22"/>
          <w:rFonts w:hint="eastAsia" w:ascii="仿宋" w:hAnsi="仿宋" w:eastAsia="仿宋" w:cs="仿宋"/>
          <w:b/>
          <w:bCs/>
          <w:sz w:val="24"/>
          <w:szCs w:val="24"/>
          <w:lang w:val="en-US" w:eastAsia="zh-CN"/>
        </w:rPr>
        <w:t>backend uses node.js technology in conjunction with express to create interfaces that conform to the RESTful API design specification.</w:t>
      </w: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ind w:right="0" w:rightChars="0"/>
        <w:jc w:val="both"/>
        <w:textAlignment w:val="auto"/>
        <w:rPr>
          <w:rStyle w:val="22"/>
          <w:rFonts w:hint="eastAsia" w:ascii="仿宋" w:hAnsi="仿宋" w:eastAsia="仿宋" w:cs="仿宋"/>
          <w:b/>
          <w:bCs/>
          <w:sz w:val="24"/>
          <w:szCs w:val="24"/>
        </w:rPr>
      </w:pPr>
      <w:r>
        <w:rPr>
          <w:rStyle w:val="22"/>
          <w:rFonts w:hint="default" w:ascii="仿宋" w:hAnsi="仿宋" w:eastAsia="仿宋" w:cs="仿宋"/>
          <w:b/>
          <w:bCs/>
          <w:sz w:val="24"/>
          <w:szCs w:val="24"/>
        </w:rPr>
        <w:t>K</w:t>
      </w:r>
      <w:r>
        <w:rPr>
          <w:rStyle w:val="22"/>
          <w:rFonts w:hint="eastAsia" w:ascii="仿宋" w:hAnsi="仿宋" w:eastAsia="仿宋" w:cs="仿宋"/>
          <w:b/>
          <w:bCs/>
          <w:sz w:val="24"/>
          <w:szCs w:val="24"/>
        </w:rPr>
        <w:t>eywords:</w:t>
      </w:r>
      <w:r>
        <w:rPr>
          <w:rStyle w:val="22"/>
          <w:rFonts w:hint="default" w:ascii="仿宋" w:hAnsi="仿宋" w:eastAsia="仿宋" w:cs="仿宋"/>
          <w:b/>
          <w:bCs/>
          <w:sz w:val="24"/>
          <w:szCs w:val="24"/>
        </w:rPr>
        <w:t>B</w:t>
      </w:r>
      <w:r>
        <w:rPr>
          <w:rStyle w:val="22"/>
          <w:rFonts w:hint="eastAsia" w:ascii="仿宋" w:hAnsi="仿宋" w:eastAsia="仿宋" w:cs="仿宋"/>
          <w:b/>
          <w:bCs/>
          <w:sz w:val="24"/>
          <w:szCs w:val="24"/>
        </w:rPr>
        <w:t>log,</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w:t>
      </w:r>
      <w:r>
        <w:rPr>
          <w:rStyle w:val="22"/>
          <w:rFonts w:hint="default" w:ascii="仿宋" w:hAnsi="仿宋" w:eastAsia="仿宋" w:cs="仿宋"/>
          <w:b/>
          <w:bCs/>
          <w:sz w:val="24"/>
          <w:szCs w:val="24"/>
        </w:rPr>
        <w:t>.</w:t>
      </w:r>
      <w:r>
        <w:rPr>
          <w:rStyle w:val="22"/>
          <w:rFonts w:hint="eastAsia" w:ascii="仿宋" w:hAnsi="仿宋" w:eastAsia="仿宋" w:cs="仿宋"/>
          <w:b/>
          <w:bCs/>
          <w:sz w:val="24"/>
          <w:szCs w:val="24"/>
        </w:rPr>
        <w:t>js,</w:t>
      </w:r>
      <w:r>
        <w:rPr>
          <w:rStyle w:val="22"/>
          <w:rFonts w:hint="default" w:ascii="仿宋" w:hAnsi="仿宋" w:eastAsia="仿宋" w:cs="仿宋"/>
          <w:b/>
          <w:bCs/>
          <w:sz w:val="24"/>
          <w:szCs w:val="24"/>
        </w:rPr>
        <w:t>N</w:t>
      </w:r>
      <w:r>
        <w:rPr>
          <w:rStyle w:val="22"/>
          <w:rFonts w:hint="eastAsia" w:ascii="仿宋" w:hAnsi="仿宋" w:eastAsia="仿宋" w:cs="仿宋"/>
          <w:b/>
          <w:bCs/>
          <w:sz w:val="24"/>
          <w:szCs w:val="24"/>
        </w:rPr>
        <w:t>ode.js,API,</w:t>
      </w:r>
      <w:r>
        <w:rPr>
          <w:rStyle w:val="22"/>
          <w:rFonts w:hint="default" w:ascii="仿宋" w:hAnsi="仿宋" w:eastAsia="仿宋" w:cs="仿宋"/>
          <w:b/>
          <w:bCs/>
          <w:sz w:val="24"/>
          <w:szCs w:val="24"/>
        </w:rPr>
        <w:t>V</w:t>
      </w:r>
      <w:r>
        <w:rPr>
          <w:rStyle w:val="22"/>
          <w:rFonts w:hint="eastAsia" w:ascii="仿宋" w:hAnsi="仿宋" w:eastAsia="仿宋" w:cs="仿宋"/>
          <w:b/>
          <w:bCs/>
          <w:sz w:val="24"/>
          <w:szCs w:val="24"/>
        </w:rPr>
        <w:t>uex</w:t>
      </w:r>
    </w:p>
    <w:p>
      <w:pPr>
        <w:keepNext w:val="0"/>
        <w:keepLines w:val="0"/>
        <w:pageBreakBefore w:val="0"/>
        <w:kinsoku/>
        <w:wordWrap/>
        <w:overflowPunct/>
        <w:topLinePunct w:val="0"/>
        <w:autoSpaceDE/>
        <w:autoSpaceDN/>
        <w:bidi w:val="0"/>
        <w:adjustRightInd/>
        <w:snapToGrid/>
        <w:spacing w:beforeAutospacing="0" w:afterAutospacing="0"/>
        <w:ind w:right="0" w:rightChars="0" w:firstLine="420" w:firstLineChars="200"/>
        <w:jc w:val="both"/>
        <w:textAlignment w:val="auto"/>
        <w:rPr>
          <w:rStyle w:val="22"/>
          <w:rFonts w:hint="default" w:ascii="Times New Roman" w:hAnsi="Times New Roman" w:cs="Times New Roman" w:eastAsiaTheme="majorEastAsia"/>
          <w:b/>
          <w:bCs/>
          <w:sz w:val="21"/>
          <w:szCs w:val="21"/>
        </w:rPr>
      </w:pPr>
      <w:r>
        <w:rPr>
          <w:rStyle w:val="22"/>
          <w:rFonts w:hint="default" w:ascii="Times New Roman" w:hAnsi="Times New Roman" w:cs="Times New Roman" w:eastAsiaTheme="majorEastAsia"/>
          <w:b/>
          <w:bCs/>
          <w:sz w:val="21"/>
          <w:szCs w:val="21"/>
        </w:rPr>
        <w:br w:type="page"/>
      </w:r>
    </w:p>
    <w:p>
      <w:pPr>
        <w:pStyle w:val="10"/>
        <w:tabs>
          <w:tab w:val="right" w:leader="dot" w:pos="8306"/>
          <w:tab w:val="clear" w:pos="8296"/>
        </w:tabs>
        <w:jc w:val="center"/>
        <w:rPr>
          <w:rStyle w:val="22"/>
          <w:rFonts w:hint="eastAsia" w:ascii="仿宋" w:hAnsi="仿宋" w:eastAsia="仿宋" w:cs="仿宋"/>
          <w:b/>
          <w:bCs/>
          <w:sz w:val="24"/>
          <w:szCs w:val="24"/>
        </w:rPr>
      </w:pPr>
      <w:r>
        <w:rPr>
          <w:rStyle w:val="22"/>
          <w:rFonts w:hint="eastAsia" w:ascii="仿宋" w:hAnsi="仿宋" w:eastAsia="仿宋" w:cs="仿宋"/>
          <w:b/>
          <w:bCs/>
          <w:sz w:val="24"/>
          <w:szCs w:val="24"/>
        </w:rPr>
        <w:t>目录</w:t>
      </w:r>
    </w:p>
    <w:p>
      <w:pPr>
        <w:rPr>
          <w:rFonts w:hint="eastAsia" w:ascii="仿宋" w:hAnsi="仿宋" w:eastAsia="仿宋" w:cs="仿宋"/>
          <w:sz w:val="24"/>
          <w:szCs w:val="24"/>
        </w:rPr>
      </w:pPr>
    </w:p>
    <w:p>
      <w:pPr>
        <w:pStyle w:val="10"/>
        <w:tabs>
          <w:tab w:val="right" w:leader="dot" w:pos="8306"/>
          <w:tab w:val="clear" w:pos="8296"/>
        </w:tabs>
        <w:rPr>
          <w:rFonts w:hint="eastAsia" w:ascii="仿宋" w:hAnsi="仿宋" w:eastAsia="仿宋" w:cs="仿宋"/>
          <w:sz w:val="24"/>
          <w:szCs w:val="24"/>
        </w:rPr>
      </w:pPr>
      <w:r>
        <w:rPr>
          <w:rStyle w:val="22"/>
          <w:rFonts w:hint="eastAsia" w:ascii="仿宋" w:hAnsi="仿宋" w:eastAsia="仿宋" w:cs="仿宋"/>
          <w:b/>
          <w:bCs/>
          <w:sz w:val="24"/>
          <w:szCs w:val="24"/>
        </w:rPr>
        <w:fldChar w:fldCharType="begin"/>
      </w:r>
      <w:r>
        <w:rPr>
          <w:rStyle w:val="22"/>
          <w:rFonts w:hint="eastAsia" w:ascii="仿宋" w:hAnsi="仿宋" w:eastAsia="仿宋" w:cs="仿宋"/>
          <w:b/>
          <w:bCs/>
          <w:sz w:val="24"/>
          <w:szCs w:val="24"/>
        </w:rPr>
        <w:instrText xml:space="preserve">TOC \o "1-3" \h \u </w:instrText>
      </w:r>
      <w:r>
        <w:rPr>
          <w:rStyle w:val="22"/>
          <w:rFonts w:hint="eastAsia" w:ascii="仿宋" w:hAnsi="仿宋" w:eastAsia="仿宋" w:cs="仿宋"/>
          <w:b/>
          <w:bCs/>
          <w:sz w:val="24"/>
          <w:szCs w:val="24"/>
        </w:rPr>
        <w:fldChar w:fldCharType="separate"/>
      </w: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_Toc1153405523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1 绪论</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_Toc1153405523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_Toc2099227239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1.1博客的背景</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_Toc2099227239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_Toc703369310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1.2系统设计的意义</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_Toc703369310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_Toc1778000082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 系统相关技术介绍</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_Toc1778000082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_Toc612430169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2.1 SPA（Single Page App）</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_Toc612430169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_Toc224730312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2.1.1 单页应用</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_Toc224730312 </w:instrText>
      </w:r>
      <w:r>
        <w:rPr>
          <w:rFonts w:hint="eastAsia" w:ascii="仿宋" w:hAnsi="仿宋" w:eastAsia="仿宋" w:cs="仿宋"/>
          <w:sz w:val="24"/>
          <w:szCs w:val="24"/>
        </w:rPr>
        <w:fldChar w:fldCharType="separate"/>
      </w:r>
      <w:r>
        <w:rPr>
          <w:rFonts w:hint="eastAsia" w:ascii="仿宋" w:hAnsi="仿宋" w:eastAsia="仿宋" w:cs="仿宋"/>
          <w:sz w:val="24"/>
          <w:szCs w:val="24"/>
        </w:rPr>
        <w:t>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_Toc1766102358 </w:instrText>
      </w:r>
      <w:r>
        <w:rPr>
          <w:rFonts w:hint="eastAsia" w:ascii="仿宋" w:hAnsi="仿宋" w:eastAsia="仿宋" w:cs="仿宋"/>
          <w:bCs/>
          <w:sz w:val="24"/>
          <w:szCs w:val="24"/>
        </w:rPr>
        <w:fldChar w:fldCharType="separate"/>
      </w:r>
      <w:r>
        <w:rPr>
          <w:rFonts w:hint="eastAsia" w:ascii="仿宋" w:hAnsi="仿宋" w:eastAsia="仿宋" w:cs="仿宋"/>
          <w:sz w:val="24"/>
          <w:szCs w:val="24"/>
        </w:rPr>
        <w:t>2.1.2 与传统网页的比较</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_Toc1766102358 </w:instrText>
      </w:r>
      <w:r>
        <w:rPr>
          <w:rFonts w:hint="eastAsia" w:ascii="仿宋" w:hAnsi="仿宋" w:eastAsia="仿宋" w:cs="仿宋"/>
          <w:sz w:val="24"/>
          <w:szCs w:val="24"/>
        </w:rPr>
        <w:fldChar w:fldCharType="separate"/>
      </w:r>
      <w:r>
        <w:rPr>
          <w:rFonts w:hint="eastAsia" w:ascii="仿宋" w:hAnsi="仿宋" w:eastAsia="仿宋" w:cs="仿宋"/>
          <w:sz w:val="24"/>
          <w:szCs w:val="24"/>
        </w:rPr>
        <w:t>7</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_Toc363362072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2.1.3 单页应用的好与坏</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_Toc363362072 </w:instrText>
      </w:r>
      <w:r>
        <w:rPr>
          <w:rFonts w:hint="eastAsia" w:ascii="仿宋" w:hAnsi="仿宋" w:eastAsia="仿宋" w:cs="仿宋"/>
          <w:sz w:val="24"/>
          <w:szCs w:val="24"/>
        </w:rPr>
        <w:fldChar w:fldCharType="separate"/>
      </w:r>
      <w:r>
        <w:rPr>
          <w:rFonts w:hint="eastAsia" w:ascii="仿宋" w:hAnsi="仿宋" w:eastAsia="仿宋" w:cs="仿宋"/>
          <w:sz w:val="24"/>
          <w:szCs w:val="24"/>
        </w:rPr>
        <w:t>8</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_Toc1730335683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2.2 NPM</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_Toc1730335683 </w:instrText>
      </w:r>
      <w:r>
        <w:rPr>
          <w:rFonts w:hint="eastAsia" w:ascii="仿宋" w:hAnsi="仿宋" w:eastAsia="仿宋" w:cs="仿宋"/>
          <w:sz w:val="24"/>
          <w:szCs w:val="24"/>
        </w:rPr>
        <w:fldChar w:fldCharType="separate"/>
      </w:r>
      <w:r>
        <w:rPr>
          <w:rFonts w:hint="eastAsia" w:ascii="仿宋" w:hAnsi="仿宋" w:eastAsia="仿宋" w:cs="仿宋"/>
          <w:sz w:val="24"/>
          <w:szCs w:val="24"/>
        </w:rPr>
        <w:t>9</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_Toc528276507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2.3 vue.js</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_Toc528276507 </w:instrText>
      </w:r>
      <w:r>
        <w:rPr>
          <w:rFonts w:hint="eastAsia" w:ascii="仿宋" w:hAnsi="仿宋" w:eastAsia="仿宋" w:cs="仿宋"/>
          <w:sz w:val="24"/>
          <w:szCs w:val="24"/>
        </w:rPr>
        <w:fldChar w:fldCharType="separate"/>
      </w:r>
      <w:r>
        <w:rPr>
          <w:rFonts w:hint="eastAsia" w:ascii="仿宋" w:hAnsi="仿宋" w:eastAsia="仿宋" w:cs="仿宋"/>
          <w:sz w:val="24"/>
          <w:szCs w:val="24"/>
        </w:rPr>
        <w:t>9</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_Toc1045856451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2.3.1 介绍</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_Toc1045856451 </w:instrText>
      </w:r>
      <w:r>
        <w:rPr>
          <w:rFonts w:hint="eastAsia" w:ascii="仿宋" w:hAnsi="仿宋" w:eastAsia="仿宋" w:cs="仿宋"/>
          <w:sz w:val="24"/>
          <w:szCs w:val="24"/>
        </w:rPr>
        <w:fldChar w:fldCharType="separate"/>
      </w:r>
      <w:r>
        <w:rPr>
          <w:rFonts w:hint="eastAsia" w:ascii="仿宋" w:hAnsi="仿宋" w:eastAsia="仿宋" w:cs="仿宋"/>
          <w:sz w:val="24"/>
          <w:szCs w:val="24"/>
        </w:rPr>
        <w:t>9</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_Toc555721262 </w:instrText>
      </w:r>
      <w:r>
        <w:rPr>
          <w:rFonts w:hint="eastAsia" w:ascii="仿宋" w:hAnsi="仿宋" w:eastAsia="仿宋" w:cs="仿宋"/>
          <w:bCs/>
          <w:sz w:val="24"/>
          <w:szCs w:val="24"/>
        </w:rPr>
        <w:fldChar w:fldCharType="separate"/>
      </w:r>
      <w:r>
        <w:rPr>
          <w:rFonts w:hint="eastAsia" w:ascii="仿宋" w:hAnsi="仿宋" w:eastAsia="仿宋" w:cs="仿宋"/>
          <w:sz w:val="24"/>
          <w:szCs w:val="24"/>
          <w:lang w:eastAsia="zh-CN"/>
        </w:rPr>
        <w:t>2.3.2 组件化应用构建</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_Toc555721262 </w:instrText>
      </w:r>
      <w:r>
        <w:rPr>
          <w:rFonts w:hint="eastAsia" w:ascii="仿宋" w:hAnsi="仿宋" w:eastAsia="仿宋" w:cs="仿宋"/>
          <w:sz w:val="24"/>
          <w:szCs w:val="24"/>
        </w:rPr>
        <w:fldChar w:fldCharType="separate"/>
      </w:r>
      <w:r>
        <w:rPr>
          <w:rFonts w:hint="eastAsia" w:ascii="仿宋" w:hAnsi="仿宋" w:eastAsia="仿宋" w:cs="仿宋"/>
          <w:sz w:val="24"/>
          <w:szCs w:val="24"/>
        </w:rPr>
        <w:t>10</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_Toc600869631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2.3.3 vue响应式原理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_Toc600869631 </w:instrText>
      </w:r>
      <w:r>
        <w:rPr>
          <w:rFonts w:hint="eastAsia" w:ascii="仿宋" w:hAnsi="仿宋" w:eastAsia="仿宋" w:cs="仿宋"/>
          <w:sz w:val="24"/>
          <w:szCs w:val="24"/>
        </w:rPr>
        <w:fldChar w:fldCharType="separate"/>
      </w:r>
      <w:r>
        <w:rPr>
          <w:rFonts w:hint="eastAsia" w:ascii="仿宋" w:hAnsi="仿宋" w:eastAsia="仿宋" w:cs="仿宋"/>
          <w:sz w:val="24"/>
          <w:szCs w:val="24"/>
        </w:rPr>
        <w:t>11</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_Toc1347780023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2.3.4 Vue-cli</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_Toc1347780023 </w:instrText>
      </w:r>
      <w:r>
        <w:rPr>
          <w:rFonts w:hint="eastAsia" w:ascii="仿宋" w:hAnsi="仿宋" w:eastAsia="仿宋" w:cs="仿宋"/>
          <w:sz w:val="24"/>
          <w:szCs w:val="24"/>
        </w:rPr>
        <w:fldChar w:fldCharType="separate"/>
      </w:r>
      <w:r>
        <w:rPr>
          <w:rFonts w:hint="eastAsia" w:ascii="仿宋" w:hAnsi="仿宋" w:eastAsia="仿宋" w:cs="仿宋"/>
          <w:sz w:val="24"/>
          <w:szCs w:val="24"/>
        </w:rPr>
        <w:t>11</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_Toc481338005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2.4状态管理</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_Toc481338005 </w:instrText>
      </w:r>
      <w:r>
        <w:rPr>
          <w:rFonts w:hint="eastAsia" w:ascii="仿宋" w:hAnsi="仿宋" w:eastAsia="仿宋" w:cs="仿宋"/>
          <w:sz w:val="24"/>
          <w:szCs w:val="24"/>
        </w:rPr>
        <w:fldChar w:fldCharType="separate"/>
      </w:r>
      <w:r>
        <w:rPr>
          <w:rFonts w:hint="eastAsia" w:ascii="仿宋" w:hAnsi="仿宋" w:eastAsia="仿宋" w:cs="仿宋"/>
          <w:sz w:val="24"/>
          <w:szCs w:val="24"/>
        </w:rPr>
        <w:t>12</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_Toc276951786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2.5 node.js</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_Toc276951786 </w:instrText>
      </w:r>
      <w:r>
        <w:rPr>
          <w:rFonts w:hint="eastAsia" w:ascii="仿宋" w:hAnsi="仿宋" w:eastAsia="仿宋" w:cs="仿宋"/>
          <w:sz w:val="24"/>
          <w:szCs w:val="24"/>
        </w:rPr>
        <w:fldChar w:fldCharType="separate"/>
      </w:r>
      <w:r>
        <w:rPr>
          <w:rFonts w:hint="eastAsia" w:ascii="仿宋" w:hAnsi="仿宋" w:eastAsia="仿宋" w:cs="仿宋"/>
          <w:sz w:val="24"/>
          <w:szCs w:val="24"/>
        </w:rPr>
        <w:t>13</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_Toc1131604253 </w:instrText>
      </w:r>
      <w:r>
        <w:rPr>
          <w:rFonts w:hint="eastAsia" w:ascii="仿宋" w:hAnsi="仿宋" w:eastAsia="仿宋" w:cs="仿宋"/>
          <w:bCs/>
          <w:sz w:val="24"/>
          <w:szCs w:val="24"/>
        </w:rPr>
        <w:fldChar w:fldCharType="separate"/>
      </w:r>
      <w:r>
        <w:rPr>
          <w:rFonts w:hint="eastAsia" w:ascii="仿宋" w:hAnsi="仿宋" w:eastAsia="仿宋" w:cs="仿宋"/>
          <w:sz w:val="24"/>
          <w:szCs w:val="24"/>
        </w:rPr>
        <w:t>2.5.1 简介</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_Toc1131604253 </w:instrText>
      </w:r>
      <w:r>
        <w:rPr>
          <w:rFonts w:hint="eastAsia" w:ascii="仿宋" w:hAnsi="仿宋" w:eastAsia="仿宋" w:cs="仿宋"/>
          <w:sz w:val="24"/>
          <w:szCs w:val="24"/>
        </w:rPr>
        <w:fldChar w:fldCharType="separate"/>
      </w:r>
      <w:r>
        <w:rPr>
          <w:rFonts w:hint="eastAsia" w:ascii="仿宋" w:hAnsi="仿宋" w:eastAsia="仿宋" w:cs="仿宋"/>
          <w:sz w:val="24"/>
          <w:szCs w:val="24"/>
        </w:rPr>
        <w:t>13</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_Toc757502339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2.5.2 Node.js模块系统</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_Toc757502339 </w:instrText>
      </w:r>
      <w:r>
        <w:rPr>
          <w:rFonts w:hint="eastAsia" w:ascii="仿宋" w:hAnsi="仿宋" w:eastAsia="仿宋" w:cs="仿宋"/>
          <w:sz w:val="24"/>
          <w:szCs w:val="24"/>
        </w:rPr>
        <w:fldChar w:fldCharType="separate"/>
      </w:r>
      <w:r>
        <w:rPr>
          <w:rFonts w:hint="eastAsia" w:ascii="仿宋" w:hAnsi="仿宋" w:eastAsia="仿宋" w:cs="仿宋"/>
          <w:sz w:val="24"/>
          <w:szCs w:val="24"/>
        </w:rPr>
        <w:t>14</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_Toc1058752157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2.5.3 Node.js Express 框架</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_Toc1058752157 </w:instrText>
      </w:r>
      <w:r>
        <w:rPr>
          <w:rFonts w:hint="eastAsia" w:ascii="仿宋" w:hAnsi="仿宋" w:eastAsia="仿宋" w:cs="仿宋"/>
          <w:sz w:val="24"/>
          <w:szCs w:val="24"/>
        </w:rPr>
        <w:fldChar w:fldCharType="separate"/>
      </w:r>
      <w:r>
        <w:rPr>
          <w:rFonts w:hint="eastAsia" w:ascii="仿宋" w:hAnsi="仿宋" w:eastAsia="仿宋" w:cs="仿宋"/>
          <w:sz w:val="24"/>
          <w:szCs w:val="24"/>
        </w:rPr>
        <w:t>15</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_Toc398003657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2.5.4 Node.js 连接 MySQL</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_Toc398003657 </w:instrText>
      </w:r>
      <w:r>
        <w:rPr>
          <w:rFonts w:hint="eastAsia" w:ascii="仿宋" w:hAnsi="仿宋" w:eastAsia="仿宋" w:cs="仿宋"/>
          <w:sz w:val="24"/>
          <w:szCs w:val="24"/>
        </w:rPr>
        <w:fldChar w:fldCharType="separate"/>
      </w:r>
      <w:r>
        <w:rPr>
          <w:rFonts w:hint="eastAsia" w:ascii="仿宋" w:hAnsi="仿宋" w:eastAsia="仿宋" w:cs="仿宋"/>
          <w:sz w:val="24"/>
          <w:szCs w:val="24"/>
        </w:rPr>
        <w:t>15</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_Toc1983386441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3系统分析</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_Toc1983386441 </w:instrText>
      </w:r>
      <w:r>
        <w:rPr>
          <w:rFonts w:hint="eastAsia" w:ascii="仿宋" w:hAnsi="仿宋" w:eastAsia="仿宋" w:cs="仿宋"/>
          <w:sz w:val="24"/>
          <w:szCs w:val="24"/>
        </w:rPr>
        <w:fldChar w:fldCharType="separate"/>
      </w:r>
      <w:r>
        <w:rPr>
          <w:rFonts w:hint="eastAsia" w:ascii="仿宋" w:hAnsi="仿宋" w:eastAsia="仿宋" w:cs="仿宋"/>
          <w:sz w:val="24"/>
          <w:szCs w:val="24"/>
        </w:rPr>
        <w:t>16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_Toc1534745153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3.1需求分析</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_Toc1534745153 </w:instrText>
      </w:r>
      <w:r>
        <w:rPr>
          <w:rFonts w:hint="eastAsia" w:ascii="仿宋" w:hAnsi="仿宋" w:eastAsia="仿宋" w:cs="仿宋"/>
          <w:sz w:val="24"/>
          <w:szCs w:val="24"/>
        </w:rPr>
        <w:fldChar w:fldCharType="separate"/>
      </w:r>
      <w:r>
        <w:rPr>
          <w:rFonts w:hint="eastAsia" w:ascii="仿宋" w:hAnsi="仿宋" w:eastAsia="仿宋" w:cs="仿宋"/>
          <w:sz w:val="24"/>
          <w:szCs w:val="24"/>
        </w:rPr>
        <w:t>16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_Toc1035702354 </w:instrText>
      </w:r>
      <w:r>
        <w:rPr>
          <w:rFonts w:hint="eastAsia" w:ascii="仿宋" w:hAnsi="仿宋" w:eastAsia="仿宋" w:cs="仿宋"/>
          <w:bCs/>
          <w:sz w:val="24"/>
          <w:szCs w:val="24"/>
        </w:rPr>
        <w:fldChar w:fldCharType="separate"/>
      </w:r>
      <w:r>
        <w:rPr>
          <w:rFonts w:hint="eastAsia" w:ascii="仿宋" w:hAnsi="仿宋" w:eastAsia="仿宋" w:cs="仿宋"/>
          <w:bCs w:val="0"/>
          <w:sz w:val="24"/>
          <w:szCs w:val="24"/>
        </w:rPr>
        <w:t>3.2 可行性分析</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_Toc1035702354 </w:instrText>
      </w:r>
      <w:r>
        <w:rPr>
          <w:rFonts w:hint="eastAsia" w:ascii="仿宋" w:hAnsi="仿宋" w:eastAsia="仿宋" w:cs="仿宋"/>
          <w:sz w:val="24"/>
          <w:szCs w:val="24"/>
        </w:rPr>
        <w:fldChar w:fldCharType="separate"/>
      </w:r>
      <w:r>
        <w:rPr>
          <w:rFonts w:hint="eastAsia" w:ascii="仿宋" w:hAnsi="仿宋" w:eastAsia="仿宋" w:cs="仿宋"/>
          <w:sz w:val="24"/>
          <w:szCs w:val="24"/>
        </w:rPr>
        <w:t>16</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_Toc1694504743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4系统概要设计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_Toc1694504743 </w:instrText>
      </w:r>
      <w:r>
        <w:rPr>
          <w:rFonts w:hint="eastAsia" w:ascii="仿宋" w:hAnsi="仿宋" w:eastAsia="仿宋" w:cs="仿宋"/>
          <w:sz w:val="24"/>
          <w:szCs w:val="24"/>
        </w:rPr>
        <w:fldChar w:fldCharType="separate"/>
      </w:r>
      <w:r>
        <w:rPr>
          <w:rFonts w:hint="eastAsia" w:ascii="仿宋" w:hAnsi="仿宋" w:eastAsia="仿宋" w:cs="仿宋"/>
          <w:sz w:val="24"/>
          <w:szCs w:val="24"/>
        </w:rPr>
        <w:t>17</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_Toc1760572734 </w:instrText>
      </w:r>
      <w:r>
        <w:rPr>
          <w:rFonts w:hint="eastAsia" w:ascii="仿宋" w:hAnsi="仿宋" w:eastAsia="仿宋" w:cs="仿宋"/>
          <w:bCs/>
          <w:sz w:val="24"/>
          <w:szCs w:val="24"/>
        </w:rPr>
        <w:fldChar w:fldCharType="separate"/>
      </w:r>
      <w:r>
        <w:rPr>
          <w:rFonts w:hint="eastAsia" w:ascii="仿宋" w:hAnsi="仿宋" w:eastAsia="仿宋" w:cs="仿宋"/>
          <w:sz w:val="24"/>
          <w:szCs w:val="24"/>
        </w:rPr>
        <w:t>4.1前台功能设计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_Toc1760572734 </w:instrText>
      </w:r>
      <w:r>
        <w:rPr>
          <w:rFonts w:hint="eastAsia" w:ascii="仿宋" w:hAnsi="仿宋" w:eastAsia="仿宋" w:cs="仿宋"/>
          <w:sz w:val="24"/>
          <w:szCs w:val="24"/>
        </w:rPr>
        <w:fldChar w:fldCharType="separate"/>
      </w:r>
      <w:r>
        <w:rPr>
          <w:rFonts w:hint="eastAsia" w:ascii="仿宋" w:hAnsi="仿宋" w:eastAsia="仿宋" w:cs="仿宋"/>
          <w:sz w:val="24"/>
          <w:szCs w:val="24"/>
        </w:rPr>
        <w:t>17</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_Toc1916251972 </w:instrText>
      </w:r>
      <w:r>
        <w:rPr>
          <w:rFonts w:hint="eastAsia" w:ascii="仿宋" w:hAnsi="仿宋" w:eastAsia="仿宋" w:cs="仿宋"/>
          <w:bCs/>
          <w:sz w:val="24"/>
          <w:szCs w:val="24"/>
        </w:rPr>
        <w:fldChar w:fldCharType="separate"/>
      </w:r>
      <w:r>
        <w:rPr>
          <w:rFonts w:hint="eastAsia" w:ascii="仿宋" w:hAnsi="仿宋" w:eastAsia="仿宋" w:cs="仿宋"/>
          <w:sz w:val="24"/>
          <w:szCs w:val="24"/>
        </w:rPr>
        <w:t>4.2后台功能设计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_Toc1916251972 </w:instrText>
      </w:r>
      <w:r>
        <w:rPr>
          <w:rFonts w:hint="eastAsia" w:ascii="仿宋" w:hAnsi="仿宋" w:eastAsia="仿宋" w:cs="仿宋"/>
          <w:sz w:val="24"/>
          <w:szCs w:val="24"/>
        </w:rPr>
        <w:fldChar w:fldCharType="separate"/>
      </w:r>
      <w:r>
        <w:rPr>
          <w:rFonts w:hint="eastAsia" w:ascii="仿宋" w:hAnsi="仿宋" w:eastAsia="仿宋" w:cs="仿宋"/>
          <w:sz w:val="24"/>
          <w:szCs w:val="24"/>
        </w:rPr>
        <w:t>17</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_Toc634639345 </w:instrText>
      </w:r>
      <w:r>
        <w:rPr>
          <w:rFonts w:hint="eastAsia" w:ascii="仿宋" w:hAnsi="仿宋" w:eastAsia="仿宋" w:cs="仿宋"/>
          <w:bCs/>
          <w:sz w:val="24"/>
          <w:szCs w:val="24"/>
        </w:rPr>
        <w:fldChar w:fldCharType="separate"/>
      </w:r>
      <w:r>
        <w:rPr>
          <w:rFonts w:hint="eastAsia" w:ascii="仿宋" w:hAnsi="仿宋" w:eastAsia="仿宋" w:cs="仿宋"/>
          <w:sz w:val="24"/>
          <w:szCs w:val="24"/>
        </w:rPr>
        <w:t>4.3数据库设计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_Toc634639345 </w:instrText>
      </w:r>
      <w:r>
        <w:rPr>
          <w:rFonts w:hint="eastAsia" w:ascii="仿宋" w:hAnsi="仿宋" w:eastAsia="仿宋" w:cs="仿宋"/>
          <w:sz w:val="24"/>
          <w:szCs w:val="24"/>
        </w:rPr>
        <w:fldChar w:fldCharType="separate"/>
      </w:r>
      <w:r>
        <w:rPr>
          <w:rFonts w:hint="eastAsia" w:ascii="仿宋" w:hAnsi="仿宋" w:eastAsia="仿宋" w:cs="仿宋"/>
          <w:sz w:val="24"/>
          <w:szCs w:val="24"/>
        </w:rPr>
        <w:t>18</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_Toc1979680413 </w:instrText>
      </w:r>
      <w:r>
        <w:rPr>
          <w:rFonts w:hint="eastAsia" w:ascii="仿宋" w:hAnsi="仿宋" w:eastAsia="仿宋" w:cs="仿宋"/>
          <w:bCs/>
          <w:sz w:val="24"/>
          <w:szCs w:val="24"/>
        </w:rPr>
        <w:fldChar w:fldCharType="separate"/>
      </w:r>
      <w:r>
        <w:rPr>
          <w:rFonts w:hint="eastAsia" w:ascii="仿宋" w:hAnsi="仿宋" w:eastAsia="仿宋" w:cs="仿宋"/>
          <w:sz w:val="24"/>
          <w:szCs w:val="24"/>
        </w:rPr>
        <w:t>4.3.1 概念结构设计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_Toc1979680413 </w:instrText>
      </w:r>
      <w:r>
        <w:rPr>
          <w:rFonts w:hint="eastAsia" w:ascii="仿宋" w:hAnsi="仿宋" w:eastAsia="仿宋" w:cs="仿宋"/>
          <w:sz w:val="24"/>
          <w:szCs w:val="24"/>
        </w:rPr>
        <w:fldChar w:fldCharType="separate"/>
      </w:r>
      <w:r>
        <w:rPr>
          <w:rFonts w:hint="eastAsia" w:ascii="仿宋" w:hAnsi="仿宋" w:eastAsia="仿宋" w:cs="仿宋"/>
          <w:sz w:val="24"/>
          <w:szCs w:val="24"/>
        </w:rPr>
        <w:t>18</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6"/>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_Toc1524558320 </w:instrText>
      </w:r>
      <w:r>
        <w:rPr>
          <w:rFonts w:hint="eastAsia" w:ascii="仿宋" w:hAnsi="仿宋" w:eastAsia="仿宋" w:cs="仿宋"/>
          <w:bCs/>
          <w:sz w:val="24"/>
          <w:szCs w:val="24"/>
        </w:rPr>
        <w:fldChar w:fldCharType="separate"/>
      </w:r>
      <w:r>
        <w:rPr>
          <w:rFonts w:hint="eastAsia" w:ascii="仿宋" w:hAnsi="仿宋" w:eastAsia="仿宋" w:cs="仿宋"/>
          <w:sz w:val="24"/>
          <w:szCs w:val="24"/>
        </w:rPr>
        <w:t>4.3.2逻辑结构设计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_Toc1524558320 </w:instrText>
      </w:r>
      <w:r>
        <w:rPr>
          <w:rFonts w:hint="eastAsia" w:ascii="仿宋" w:hAnsi="仿宋" w:eastAsia="仿宋" w:cs="仿宋"/>
          <w:sz w:val="24"/>
          <w:szCs w:val="24"/>
        </w:rPr>
        <w:fldChar w:fldCharType="separate"/>
      </w:r>
      <w:r>
        <w:rPr>
          <w:rFonts w:hint="eastAsia" w:ascii="仿宋" w:hAnsi="仿宋" w:eastAsia="仿宋" w:cs="仿宋"/>
          <w:sz w:val="24"/>
          <w:szCs w:val="24"/>
        </w:rPr>
        <w:t>19</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_Toc1624291883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5 系统详细设计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_Toc1624291883 </w:instrText>
      </w:r>
      <w:r>
        <w:rPr>
          <w:rFonts w:hint="eastAsia" w:ascii="仿宋" w:hAnsi="仿宋" w:eastAsia="仿宋" w:cs="仿宋"/>
          <w:sz w:val="24"/>
          <w:szCs w:val="24"/>
        </w:rPr>
        <w:fldChar w:fldCharType="separate"/>
      </w:r>
      <w:r>
        <w:rPr>
          <w:rFonts w:hint="eastAsia" w:ascii="仿宋" w:hAnsi="仿宋" w:eastAsia="仿宋" w:cs="仿宋"/>
          <w:sz w:val="24"/>
          <w:szCs w:val="24"/>
        </w:rPr>
        <w:t>20</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_Toc661556917 </w:instrText>
      </w:r>
      <w:r>
        <w:rPr>
          <w:rFonts w:hint="eastAsia" w:ascii="仿宋" w:hAnsi="仿宋" w:eastAsia="仿宋" w:cs="仿宋"/>
          <w:bCs/>
          <w:sz w:val="24"/>
          <w:szCs w:val="24"/>
        </w:rPr>
        <w:fldChar w:fldCharType="separate"/>
      </w:r>
      <w:r>
        <w:rPr>
          <w:rFonts w:hint="eastAsia" w:ascii="仿宋" w:hAnsi="仿宋" w:eastAsia="仿宋" w:cs="仿宋"/>
          <w:sz w:val="24"/>
          <w:szCs w:val="24"/>
        </w:rPr>
        <w:t>5.1注册功能的实现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_Toc661556917 </w:instrText>
      </w:r>
      <w:r>
        <w:rPr>
          <w:rFonts w:hint="eastAsia" w:ascii="仿宋" w:hAnsi="仿宋" w:eastAsia="仿宋" w:cs="仿宋"/>
          <w:sz w:val="24"/>
          <w:szCs w:val="24"/>
        </w:rPr>
        <w:fldChar w:fldCharType="separate"/>
      </w:r>
      <w:r>
        <w:rPr>
          <w:rFonts w:hint="eastAsia" w:ascii="仿宋" w:hAnsi="仿宋" w:eastAsia="仿宋" w:cs="仿宋"/>
          <w:sz w:val="24"/>
          <w:szCs w:val="24"/>
        </w:rPr>
        <w:t>20</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_Toc1264263500 </w:instrText>
      </w:r>
      <w:r>
        <w:rPr>
          <w:rFonts w:hint="eastAsia" w:ascii="仿宋" w:hAnsi="仿宋" w:eastAsia="仿宋" w:cs="仿宋"/>
          <w:bCs/>
          <w:sz w:val="24"/>
          <w:szCs w:val="24"/>
        </w:rPr>
        <w:fldChar w:fldCharType="separate"/>
      </w:r>
      <w:r>
        <w:rPr>
          <w:rFonts w:hint="eastAsia" w:ascii="仿宋" w:hAnsi="仿宋" w:eastAsia="仿宋" w:cs="仿宋"/>
          <w:sz w:val="24"/>
          <w:szCs w:val="24"/>
        </w:rPr>
        <w:t>5.2 登录功能的具体实现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_Toc1264263500 </w:instrText>
      </w:r>
      <w:r>
        <w:rPr>
          <w:rFonts w:hint="eastAsia" w:ascii="仿宋" w:hAnsi="仿宋" w:eastAsia="仿宋" w:cs="仿宋"/>
          <w:sz w:val="24"/>
          <w:szCs w:val="24"/>
        </w:rPr>
        <w:fldChar w:fldCharType="separate"/>
      </w:r>
      <w:r>
        <w:rPr>
          <w:rFonts w:hint="eastAsia" w:ascii="仿宋" w:hAnsi="仿宋" w:eastAsia="仿宋" w:cs="仿宋"/>
          <w:sz w:val="24"/>
          <w:szCs w:val="24"/>
        </w:rPr>
        <w:t>20</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_Toc1273441082 </w:instrText>
      </w:r>
      <w:r>
        <w:rPr>
          <w:rFonts w:hint="eastAsia" w:ascii="仿宋" w:hAnsi="仿宋" w:eastAsia="仿宋" w:cs="仿宋"/>
          <w:bCs/>
          <w:sz w:val="24"/>
          <w:szCs w:val="24"/>
        </w:rPr>
        <w:fldChar w:fldCharType="separate"/>
      </w:r>
      <w:r>
        <w:rPr>
          <w:rFonts w:hint="eastAsia" w:ascii="仿宋" w:hAnsi="仿宋" w:eastAsia="仿宋" w:cs="仿宋"/>
          <w:sz w:val="24"/>
          <w:szCs w:val="24"/>
        </w:rPr>
        <w:t>5.3 前台文章列表的实现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_Toc1273441082 </w:instrText>
      </w:r>
      <w:r>
        <w:rPr>
          <w:rFonts w:hint="eastAsia" w:ascii="仿宋" w:hAnsi="仿宋" w:eastAsia="仿宋" w:cs="仿宋"/>
          <w:sz w:val="24"/>
          <w:szCs w:val="24"/>
        </w:rPr>
        <w:fldChar w:fldCharType="separate"/>
      </w:r>
      <w:r>
        <w:rPr>
          <w:rFonts w:hint="eastAsia" w:ascii="仿宋" w:hAnsi="仿宋" w:eastAsia="仿宋" w:cs="仿宋"/>
          <w:sz w:val="24"/>
          <w:szCs w:val="24"/>
        </w:rPr>
        <w:t>21</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_Toc902239172 </w:instrText>
      </w:r>
      <w:r>
        <w:rPr>
          <w:rFonts w:hint="eastAsia" w:ascii="仿宋" w:hAnsi="仿宋" w:eastAsia="仿宋" w:cs="仿宋"/>
          <w:bCs/>
          <w:sz w:val="24"/>
          <w:szCs w:val="24"/>
        </w:rPr>
        <w:fldChar w:fldCharType="separate"/>
      </w:r>
      <w:r>
        <w:rPr>
          <w:rFonts w:hint="eastAsia" w:ascii="仿宋" w:hAnsi="仿宋" w:eastAsia="仿宋" w:cs="仿宋"/>
          <w:sz w:val="24"/>
          <w:szCs w:val="24"/>
        </w:rPr>
        <w:t>5.4 后台管理系统的实现</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_Toc902239172 </w:instrText>
      </w:r>
      <w:r>
        <w:rPr>
          <w:rFonts w:hint="eastAsia" w:ascii="仿宋" w:hAnsi="仿宋" w:eastAsia="仿宋" w:cs="仿宋"/>
          <w:sz w:val="24"/>
          <w:szCs w:val="24"/>
        </w:rPr>
        <w:fldChar w:fldCharType="separate"/>
      </w:r>
      <w:r>
        <w:rPr>
          <w:rFonts w:hint="eastAsia" w:ascii="仿宋" w:hAnsi="仿宋" w:eastAsia="仿宋" w:cs="仿宋"/>
          <w:sz w:val="24"/>
          <w:szCs w:val="24"/>
        </w:rPr>
        <w:t>21</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_Toc551732337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5.5 组件及路由设计</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_Toc551732337 </w:instrText>
      </w:r>
      <w:r>
        <w:rPr>
          <w:rFonts w:hint="eastAsia" w:ascii="仿宋" w:hAnsi="仿宋" w:eastAsia="仿宋" w:cs="仿宋"/>
          <w:sz w:val="24"/>
          <w:szCs w:val="24"/>
        </w:rPr>
        <w:fldChar w:fldCharType="separate"/>
      </w:r>
      <w:r>
        <w:rPr>
          <w:rFonts w:hint="eastAsia" w:ascii="仿宋" w:hAnsi="仿宋" w:eastAsia="仿宋" w:cs="仿宋"/>
          <w:sz w:val="24"/>
          <w:szCs w:val="24"/>
        </w:rPr>
        <w:t>22</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_Toc131000213 </w:instrText>
      </w:r>
      <w:r>
        <w:rPr>
          <w:rFonts w:hint="eastAsia" w:ascii="仿宋" w:hAnsi="仿宋" w:eastAsia="仿宋" w:cs="仿宋"/>
          <w:bCs/>
          <w:sz w:val="24"/>
          <w:szCs w:val="24"/>
        </w:rPr>
        <w:fldChar w:fldCharType="separate"/>
      </w:r>
      <w:r>
        <w:rPr>
          <w:rFonts w:hint="eastAsia" w:ascii="仿宋" w:hAnsi="仿宋" w:eastAsia="仿宋" w:cs="仿宋"/>
          <w:sz w:val="24"/>
          <w:szCs w:val="24"/>
          <w:lang w:eastAsia="zh-CN"/>
        </w:rPr>
        <w:t>5.6 axios封装</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_Toc131000213 </w:instrText>
      </w:r>
      <w:r>
        <w:rPr>
          <w:rFonts w:hint="eastAsia" w:ascii="仿宋" w:hAnsi="仿宋" w:eastAsia="仿宋" w:cs="仿宋"/>
          <w:sz w:val="24"/>
          <w:szCs w:val="24"/>
        </w:rPr>
        <w:fldChar w:fldCharType="separate"/>
      </w:r>
      <w:r>
        <w:rPr>
          <w:rFonts w:hint="eastAsia" w:ascii="仿宋" w:hAnsi="仿宋" w:eastAsia="仿宋" w:cs="仿宋"/>
          <w:sz w:val="24"/>
          <w:szCs w:val="24"/>
        </w:rPr>
        <w:t>23</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1"/>
        <w:tabs>
          <w:tab w:val="right" w:leader="dot" w:pos="830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_Toc549841716 </w:instrText>
      </w:r>
      <w:r>
        <w:rPr>
          <w:rFonts w:hint="eastAsia" w:ascii="仿宋" w:hAnsi="仿宋" w:eastAsia="仿宋" w:cs="仿宋"/>
          <w:bCs/>
          <w:sz w:val="24"/>
          <w:szCs w:val="24"/>
        </w:rPr>
        <w:fldChar w:fldCharType="separate"/>
      </w:r>
      <w:r>
        <w:rPr>
          <w:rFonts w:hint="eastAsia" w:ascii="仿宋" w:hAnsi="仿宋" w:eastAsia="仿宋" w:cs="仿宋"/>
          <w:sz w:val="24"/>
          <w:szCs w:val="24"/>
          <w:lang w:eastAsia="zh-CN"/>
        </w:rPr>
        <w:t>5.7 登录拦截</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_Toc549841716 </w:instrText>
      </w:r>
      <w:r>
        <w:rPr>
          <w:rFonts w:hint="eastAsia" w:ascii="仿宋" w:hAnsi="仿宋" w:eastAsia="仿宋" w:cs="仿宋"/>
          <w:sz w:val="24"/>
          <w:szCs w:val="24"/>
        </w:rPr>
        <w:fldChar w:fldCharType="separate"/>
      </w:r>
      <w:r>
        <w:rPr>
          <w:rFonts w:hint="eastAsia" w:ascii="仿宋" w:hAnsi="仿宋" w:eastAsia="仿宋" w:cs="仿宋"/>
          <w:sz w:val="24"/>
          <w:szCs w:val="24"/>
        </w:rPr>
        <w:t>25</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_Toc567587771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6 系统测试</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_Toc567587771 </w:instrText>
      </w:r>
      <w:r>
        <w:rPr>
          <w:rFonts w:hint="eastAsia" w:ascii="仿宋" w:hAnsi="仿宋" w:eastAsia="仿宋" w:cs="仿宋"/>
          <w:sz w:val="24"/>
          <w:szCs w:val="24"/>
        </w:rPr>
        <w:fldChar w:fldCharType="separate"/>
      </w:r>
      <w:r>
        <w:rPr>
          <w:rFonts w:hint="eastAsia" w:ascii="仿宋" w:hAnsi="仿宋" w:eastAsia="仿宋" w:cs="仿宋"/>
          <w:sz w:val="24"/>
          <w:szCs w:val="24"/>
        </w:rPr>
        <w:t>25</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t xml:space="preserve">7 </w:t>
      </w: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_Toc325307223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结论</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_Toc325307223 </w:instrText>
      </w:r>
      <w:r>
        <w:rPr>
          <w:rFonts w:hint="eastAsia" w:ascii="仿宋" w:hAnsi="仿宋" w:eastAsia="仿宋" w:cs="仿宋"/>
          <w:sz w:val="24"/>
          <w:szCs w:val="24"/>
        </w:rPr>
        <w:fldChar w:fldCharType="separate"/>
      </w:r>
      <w:r>
        <w:rPr>
          <w:rFonts w:hint="eastAsia" w:ascii="仿宋" w:hAnsi="仿宋" w:eastAsia="仿宋" w:cs="仿宋"/>
          <w:sz w:val="24"/>
          <w:szCs w:val="24"/>
        </w:rPr>
        <w:t>27</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_Toc2092615346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参考文献</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_Toc2092615346 </w:instrText>
      </w:r>
      <w:r>
        <w:rPr>
          <w:rFonts w:hint="eastAsia" w:ascii="仿宋" w:hAnsi="仿宋" w:eastAsia="仿宋" w:cs="仿宋"/>
          <w:sz w:val="24"/>
          <w:szCs w:val="24"/>
        </w:rPr>
        <w:fldChar w:fldCharType="separate"/>
      </w:r>
      <w:r>
        <w:rPr>
          <w:rFonts w:hint="eastAsia" w:ascii="仿宋" w:hAnsi="仿宋" w:eastAsia="仿宋" w:cs="仿宋"/>
          <w:sz w:val="24"/>
          <w:szCs w:val="24"/>
        </w:rPr>
        <w:t>28</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pStyle w:val="10"/>
        <w:tabs>
          <w:tab w:val="right" w:leader="dot" w:pos="8306"/>
          <w:tab w:val="clear" w:pos="8296"/>
        </w:tabs>
        <w:rPr>
          <w:rFonts w:hint="eastAsia" w:ascii="仿宋" w:hAnsi="仿宋" w:eastAsia="仿宋" w:cs="仿宋"/>
          <w:sz w:val="24"/>
          <w:szCs w:val="24"/>
        </w:rPr>
      </w:pPr>
      <w:r>
        <w:rPr>
          <w:rFonts w:hint="eastAsia" w:ascii="仿宋" w:hAnsi="仿宋" w:eastAsia="仿宋" w:cs="仿宋"/>
          <w:bCs/>
          <w:sz w:val="24"/>
          <w:szCs w:val="24"/>
        </w:rPr>
        <w:fldChar w:fldCharType="begin"/>
      </w:r>
      <w:r>
        <w:rPr>
          <w:rFonts w:hint="eastAsia" w:ascii="仿宋" w:hAnsi="仿宋" w:eastAsia="仿宋" w:cs="仿宋"/>
          <w:bCs/>
          <w:sz w:val="24"/>
          <w:szCs w:val="24"/>
        </w:rPr>
        <w:instrText xml:space="preserve"> HYPERLINK \l _Toc1246433303 </w:instrText>
      </w:r>
      <w:r>
        <w:rPr>
          <w:rFonts w:hint="eastAsia" w:ascii="仿宋" w:hAnsi="仿宋" w:eastAsia="仿宋" w:cs="仿宋"/>
          <w:bCs/>
          <w:sz w:val="24"/>
          <w:szCs w:val="24"/>
        </w:rPr>
        <w:fldChar w:fldCharType="separate"/>
      </w:r>
      <w:r>
        <w:rPr>
          <w:rFonts w:hint="eastAsia" w:ascii="仿宋" w:hAnsi="仿宋" w:eastAsia="仿宋" w:cs="仿宋"/>
          <w:bCs/>
          <w:sz w:val="24"/>
          <w:szCs w:val="24"/>
        </w:rPr>
        <w:t>致谢</w:t>
      </w:r>
      <w:r>
        <w:rPr>
          <w:rFonts w:hint="eastAsia" w:ascii="仿宋" w:hAnsi="仿宋" w:eastAsia="仿宋" w:cs="仿宋"/>
          <w:sz w:val="24"/>
          <w:szCs w:val="24"/>
        </w:rPr>
        <w:tab/>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PAGEREF _Toc1246433303 </w:instrText>
      </w:r>
      <w:r>
        <w:rPr>
          <w:rFonts w:hint="eastAsia" w:ascii="仿宋" w:hAnsi="仿宋" w:eastAsia="仿宋" w:cs="仿宋"/>
          <w:sz w:val="24"/>
          <w:szCs w:val="24"/>
        </w:rPr>
        <w:fldChar w:fldCharType="separate"/>
      </w:r>
      <w:r>
        <w:rPr>
          <w:rFonts w:hint="eastAsia" w:ascii="仿宋" w:hAnsi="仿宋" w:eastAsia="仿宋" w:cs="仿宋"/>
          <w:sz w:val="24"/>
          <w:szCs w:val="24"/>
        </w:rPr>
        <w:t>29</w:t>
      </w:r>
      <w:r>
        <w:rPr>
          <w:rFonts w:hint="eastAsia" w:ascii="仿宋" w:hAnsi="仿宋" w:eastAsia="仿宋" w:cs="仿宋"/>
          <w:sz w:val="24"/>
          <w:szCs w:val="24"/>
        </w:rPr>
        <w:fldChar w:fldCharType="end"/>
      </w:r>
      <w:r>
        <w:rPr>
          <w:rFonts w:hint="eastAsia" w:ascii="仿宋" w:hAnsi="仿宋" w:eastAsia="仿宋" w:cs="仿宋"/>
          <w:bCs/>
          <w:sz w:val="24"/>
          <w:szCs w:val="24"/>
        </w:rPr>
        <w:fldChar w:fldCharType="end"/>
      </w:r>
    </w:p>
    <w:p>
      <w:pPr>
        <w:keepNext w:val="0"/>
        <w:keepLines w:val="0"/>
        <w:pageBreakBefore w:val="0"/>
        <w:kinsoku/>
        <w:wordWrap/>
        <w:overflowPunct/>
        <w:topLinePunct w:val="0"/>
        <w:autoSpaceDE/>
        <w:autoSpaceDN/>
        <w:bidi w:val="0"/>
        <w:adjustRightInd/>
        <w:snapToGrid/>
        <w:spacing w:beforeAutospacing="0" w:afterAutospacing="0"/>
        <w:ind w:right="0" w:rightChars="0" w:firstLine="480" w:firstLineChars="200"/>
        <w:jc w:val="both"/>
        <w:textAlignment w:val="auto"/>
        <w:rPr>
          <w:rStyle w:val="22"/>
          <w:rFonts w:hint="default" w:ascii="Times New Roman" w:hAnsi="Times New Roman" w:cs="Times New Roman" w:eastAsiaTheme="majorEastAsia"/>
          <w:b/>
          <w:bCs/>
          <w:sz w:val="21"/>
          <w:szCs w:val="21"/>
        </w:rPr>
      </w:pPr>
      <w:r>
        <w:rPr>
          <w:rFonts w:hint="eastAsia" w:ascii="仿宋" w:hAnsi="仿宋" w:eastAsia="仿宋" w:cs="仿宋"/>
          <w:bCs/>
          <w:sz w:val="24"/>
          <w:szCs w:val="24"/>
        </w:rPr>
        <w:fldChar w:fldCharType="end"/>
      </w:r>
    </w:p>
    <w:p>
      <w:pPr>
        <w:pStyle w:val="2"/>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jc w:val="center"/>
        <w:textAlignment w:val="auto"/>
        <w:rPr>
          <w:rStyle w:val="22"/>
          <w:rFonts w:hint="eastAsia" w:ascii="仿宋" w:hAnsi="仿宋" w:eastAsia="仿宋" w:cs="仿宋"/>
          <w:b/>
          <w:bCs/>
          <w:sz w:val="24"/>
          <w:szCs w:val="24"/>
        </w:rPr>
        <w:sectPr>
          <w:footerReference r:id="rId3" w:type="default"/>
          <w:footerReference r:id="rId4" w:type="even"/>
          <w:pgSz w:w="11906" w:h="16838"/>
          <w:pgMar w:top="1440" w:right="1800" w:bottom="1440" w:left="1800" w:header="851" w:footer="992" w:gutter="0"/>
          <w:pgNumType w:fmt="decimal"/>
          <w:cols w:space="0" w:num="1"/>
          <w:rtlGutter w:val="0"/>
          <w:docGrid w:type="lines" w:linePitch="312" w:charSpace="0"/>
        </w:sectPr>
      </w:pPr>
      <w:bookmarkStart w:id="0" w:name="_Toc1153405523"/>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Fonts w:hint="eastAsia"/>
        </w:rPr>
      </w:pPr>
      <w:r>
        <w:rPr>
          <w:rStyle w:val="22"/>
          <w:rFonts w:hint="eastAsia"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 w:name="_Toc2099227239"/>
      <w:r>
        <w:rPr>
          <w:rStyle w:val="22"/>
          <w:rFonts w:hint="eastAsia" w:ascii="仿宋" w:hAnsi="仿宋" w:eastAsia="仿宋" w:cs="仿宋"/>
          <w:b/>
          <w:bCs/>
          <w:sz w:val="24"/>
          <w:szCs w:val="24"/>
        </w:rPr>
        <w:t>1.1博客的背景</w:t>
      </w:r>
      <w:bookmarkEnd w:id="1"/>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互联网对人们的生活、工作和学习方式进行了新的定义。Blog是互联网web2.0的产物，是跟随邮箱（Email），论坛（BBS）和ICQ之后出现的第四种网络通信方式，是以互联网作为基础，使得人们可以快速，方便的分享个人想法并与他人建立沟通的综合的可以展示自己个人特性的的平台。本系统就是按用户划分的个人博客。博客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（1）简单的操作是博客开发的动力。这是博客受到如此众多网友欢迎的最大特点。许多博客托管网站使用的口号就是“在一分钟内轻松拥有一个博客”。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（2）不断更新是博客壮大的催化剂。现代社会，信息传递的速度非常快速，博客的更新就如逆水行舟，在时代的洪流中没有原地不动，只用前进与退步，不及时更新的博客很快就会被淹没在技术前进的道路上。</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3）开放互动是博客传播的推动剂。互联网为博客提供了开放性，因此博客的空间界定变得模糊，不在只是一个简单的私有空间。访客和其他博主写我们的文章的留言或评论，如果我们回复并通过访客和其他博主留下的地址去返回给他们访问的结果，我们就可以实现互动效果。因此，只要善于利用博客开放互动的特点，就可以将博客用于交流和推广，使之最终形成一个固定的圈子。</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（4）展示个性是博客出彩的原动力。作为博主可以在博客的界面设计，功能搭配与文章喜好上展现出自己的独有的个人性格特点，吸引同类或者欣赏此类性格的访问者。</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 w:name="_Toc703369310"/>
      <w:r>
        <w:rPr>
          <w:rStyle w:val="22"/>
          <w:rFonts w:hint="eastAsia" w:ascii="仿宋" w:hAnsi="仿宋" w:eastAsia="仿宋" w:cs="仿宋"/>
          <w:b/>
          <w:bCs/>
          <w:sz w:val="24"/>
          <w:szCs w:val="24"/>
        </w:rPr>
        <w:t>1.2系统设计的意义</w:t>
      </w:r>
      <w:bookmarkEnd w:id="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在科技快速进步的今天，互联网成为了当今世界人们对外交流，快速获取、发布和传递信息的最常用也是最便捷的渠道，互联网如今已经渗入人们的日常生活中方方面面。当今时代，技术日新月异，作为互联网技术从业者，需要不断的汲取新知识，走在技术的前沿，但是大部分新技术文档与书籍都是英文，对于英语能力有限的互联网技术从业者，不可避免的需要借助搜素引擎或者其他人的帮助，在搜索引擎的搜索结果中大部分的技术问题解决方案的贡献者都来自博客，所以此次毕业设计自己也想要做一个记录自己学习与工作过程的心得体会的博客网站，让自己对社会和他人可以有所贡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3" w:name="_Toc1778000082"/>
      <w:r>
        <w:rPr>
          <w:rStyle w:val="22"/>
          <w:rFonts w:hint="eastAsia" w:ascii="仿宋" w:hAnsi="仿宋" w:eastAsia="仿宋" w:cs="仿宋"/>
          <w:b/>
          <w:bCs/>
          <w:sz w:val="24"/>
          <w:szCs w:val="24"/>
        </w:rPr>
        <w:t>第二章</w:t>
      </w:r>
      <w:r>
        <w:rPr>
          <w:rStyle w:val="22"/>
          <w:rFonts w:hint="eastAsia" w:ascii="仿宋" w:hAnsi="仿宋" w:eastAsia="仿宋" w:cs="仿宋"/>
          <w:b/>
          <w:bCs/>
          <w:sz w:val="24"/>
          <w:szCs w:val="24"/>
        </w:rPr>
        <w:t xml:space="preserve"> 系统相关技术介绍</w:t>
      </w:r>
      <w:bookmarkEnd w:id="3"/>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4" w:name="_Toc612430169"/>
      <w:r>
        <w:rPr>
          <w:rStyle w:val="22"/>
          <w:rFonts w:hint="eastAsia" w:ascii="仿宋" w:hAnsi="仿宋" w:eastAsia="仿宋" w:cs="仿宋"/>
          <w:b/>
          <w:bCs/>
          <w:sz w:val="24"/>
          <w:szCs w:val="24"/>
        </w:rPr>
        <w:t>2.1 SPA（Single Page App）</w:t>
      </w:r>
      <w:bookmarkEnd w:id="4"/>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ascii="仿宋" w:hAnsi="仿宋" w:eastAsia="仿宋" w:cs="仿宋"/>
          <w:b/>
          <w:bCs/>
          <w:sz w:val="24"/>
          <w:szCs w:val="24"/>
        </w:rPr>
      </w:pPr>
      <w:bookmarkStart w:id="5" w:name="_Toc224730312"/>
      <w:r>
        <w:rPr>
          <w:rStyle w:val="22"/>
          <w:rFonts w:hint="eastAsia" w:ascii="仿宋" w:hAnsi="仿宋" w:eastAsia="仿宋" w:cs="仿宋"/>
          <w:b/>
          <w:bCs/>
          <w:sz w:val="24"/>
          <w:szCs w:val="24"/>
        </w:rPr>
        <w:t>2.1.1 单页应用</w:t>
      </w:r>
      <w:bookmarkEnd w:id="5"/>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单页应用（英语：Single Page Application， SPA）是通过动态重写当前页面与用户交互的Web应用程序或网站的模型。避免了传统网页模型的打断用户体验的页面切换方式，也避免了不断的向服务器发送请求去加载整个新页面，减轻了服务器的负担。在单页应用中，通过加载该html时来检索所有必需的代码（HTML，JavaScript和CSS）。 或者根据需要动态加载适当的资源并通过路由程序将它们添加到页面中（通常是响应用户操作）。网站所有的页面内容都包含在这个主页面中。但是在实际开发的时候，还是会分开写（页面片段）。SPA支持多种多样的客户端功能，很少需要重新加载整个页面。因此当用户执行操作或在网站的不同页面之间跳转时，不必重新加载整个页面。另外单页应用它在后台提取数据，对单个用户操作的响应更快。</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仿宋" w:hAnsi="仿宋" w:eastAsia="仿宋" w:cs="仿宋"/>
          <w:sz w:val="24"/>
          <w:szCs w:val="24"/>
        </w:rPr>
      </w:pPr>
      <w:bookmarkStart w:id="6" w:name="_Toc1766102358"/>
      <w:r>
        <w:rPr>
          <w:rFonts w:hint="eastAsia" w:ascii="仿宋" w:hAnsi="仿宋" w:eastAsia="仿宋" w:cs="仿宋"/>
          <w:sz w:val="24"/>
          <w:szCs w:val="24"/>
        </w:rPr>
        <w:t>2.1.2 与传统网页的比较</w:t>
      </w:r>
      <w:bookmarkEnd w:id="6"/>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为了更好的理解什么是单页应用，我们先来了解传统的网页应用。传统网页应用的工作模式如下图：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b/>
          <w:bCs/>
          <w:sz w:val="24"/>
          <w:szCs w:val="24"/>
        </w:rPr>
      </w:pPr>
      <w:r>
        <w:rPr>
          <w:rFonts w:hint="eastAsia" w:ascii="仿宋" w:hAnsi="仿宋" w:eastAsia="仿宋" w:cs="仿宋"/>
          <w:b/>
          <w:bCs/>
          <w:sz w:val="24"/>
          <w:szCs w:val="24"/>
        </w:rPr>
        <w:drawing>
          <wp:inline distT="0" distB="0" distL="114300" distR="114300">
            <wp:extent cx="3408680" cy="2086610"/>
            <wp:effectExtent l="0" t="0" r="20320" b="2159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0"/>
                    <a:stretch>
                      <a:fillRect/>
                    </a:stretch>
                  </pic:blipFill>
                  <pic:spPr>
                    <a:xfrm>
                      <a:off x="0" y="0"/>
                      <a:ext cx="3408680" cy="208661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b w:val="0"/>
          <w:bCs w:val="0"/>
          <w:sz w:val="24"/>
          <w:szCs w:val="24"/>
        </w:rPr>
        <w:t>图 2-1</w:t>
      </w:r>
      <w:r>
        <w:rPr>
          <w:rFonts w:hint="eastAsia" w:ascii="仿宋" w:hAnsi="仿宋" w:eastAsia="仿宋" w:cs="仿宋"/>
          <w:b/>
          <w:bCs/>
          <w:sz w:val="24"/>
          <w:szCs w:val="24"/>
        </w:rPr>
        <w:t xml:space="preserve"> </w:t>
      </w:r>
      <w:r>
        <w:rPr>
          <w:rFonts w:hint="eastAsia" w:ascii="仿宋" w:hAnsi="仿宋" w:eastAsia="仿宋" w:cs="仿宋"/>
          <w:sz w:val="24"/>
          <w:szCs w:val="24"/>
        </w:rPr>
        <w:t>传统网页应用的工作模式</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rPr>
          <w:rStyle w:val="22"/>
          <w:rFonts w:hint="eastAsia" w:ascii="仿宋" w:hAnsi="仿宋" w:eastAsia="仿宋" w:cs="仿宋"/>
          <w:b/>
          <w:bCs/>
          <w:sz w:val="24"/>
          <w:szCs w:val="24"/>
        </w:rPr>
      </w:pPr>
      <w:r>
        <w:rPr>
          <w:rFonts w:hint="eastAsia" w:ascii="仿宋" w:hAnsi="仿宋" w:eastAsia="仿宋" w:cs="仿宋"/>
          <w:sz w:val="24"/>
          <w:szCs w:val="24"/>
        </w:rPr>
        <w:t>此种方式作为网页应用的传统形式长久不衰，很多流行的开发框架都以之作为范式设计的。比如 Ruby on Rails，Spring MVC，Express 等等。在传统的网页应用中页面跳转控制与数据计算等都放在服务器端，而作为前端展示的用户界面则通过网络发送到浏览器端，作为与用户交互的入口。</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bCs/>
          <w:sz w:val="24"/>
          <w:szCs w:val="24"/>
        </w:rPr>
      </w:pPr>
      <w:r>
        <w:rPr>
          <w:rFonts w:hint="eastAsia" w:ascii="仿宋" w:hAnsi="仿宋" w:eastAsia="仿宋" w:cs="仿宋"/>
          <w:sz w:val="24"/>
          <w:szCs w:val="24"/>
        </w:rPr>
        <w:t>这样的范式有以下特点：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服务端负担过重，由于 MVC存在于服务器上，因此开发资源的重点和此类应用程序的开发偏向于后端，通常这时会由后端工程师来领导整个项目的开发;</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页面刷新频率过快，导致资源的浪费。当网页的功能发生变化时，页面需要根据变化进行刷新，而等待页面完成刷新则需要花费多出用户预计之外的时间，致使用户对页面的体验非常不佳。</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单页应用与传统网页应用的最大的不同就是将 MVC 前置到了浏览器端：</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23"/>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 w:hAnsi="仿宋" w:eastAsia="仿宋" w:cs="仿宋"/>
          <w:sz w:val="24"/>
          <w:szCs w:val="24"/>
        </w:rPr>
      </w:pPr>
      <w:r>
        <w:rPr>
          <w:rFonts w:hint="eastAsia" w:ascii="仿宋" w:hAnsi="仿宋" w:eastAsia="仿宋" w:cs="仿宋"/>
          <w:b/>
          <w:bCs/>
          <w:sz w:val="24"/>
          <w:szCs w:val="24"/>
        </w:rPr>
        <w:drawing>
          <wp:inline distT="0" distB="0" distL="114300" distR="114300">
            <wp:extent cx="5386705" cy="1982470"/>
            <wp:effectExtent l="0" t="0" r="23495" b="241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rcRect t="3855" r="6026" b="12235"/>
                    <a:stretch>
                      <a:fillRect/>
                    </a:stretch>
                  </pic:blipFill>
                  <pic:spPr>
                    <a:xfrm>
                      <a:off x="0" y="0"/>
                      <a:ext cx="5386705" cy="198247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2-2 单页应用的工作分布</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单页应用将实现页面跳转的路由功能的处理放在浏览器端，即直接响应浏览器端的浏览地址的变化。然后会将变化通知到与页面对应的路由，以此来向用户呈现对应的界面。小组件为功能元件。单页应用以小的组件作为功能元件，在路由变化时，不再刷新整个页面，而是将这些小组件进行组合以实现页面的改变。数据层前置。以JSON的形式发送应用程序数据的方式在HTML的view层和应用程序层之间创建了一个分隔。这便使得表示层与应用层相分离，浏览器端形成一层实实在在的数据层，而服务端则退化成了完全的数据 API，从而方便使用相同数据但要求实现不同功能的开发人员去独立地开发每一个页面。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Style w:val="22"/>
          <w:rFonts w:hint="eastAsia" w:ascii="仿宋" w:hAnsi="仿宋" w:eastAsia="仿宋" w:cs="仿宋"/>
          <w:b/>
          <w:bCs/>
          <w:sz w:val="24"/>
          <w:szCs w:val="24"/>
        </w:rPr>
      </w:pPr>
      <w:bookmarkStart w:id="7" w:name="_Toc363362072"/>
      <w:r>
        <w:rPr>
          <w:rStyle w:val="22"/>
          <w:rFonts w:hint="eastAsia" w:ascii="仿宋" w:hAnsi="仿宋" w:eastAsia="仿宋" w:cs="仿宋"/>
          <w:b/>
          <w:bCs/>
          <w:sz w:val="24"/>
          <w:szCs w:val="24"/>
        </w:rPr>
        <w:t>2.1.3 单页应用的好与坏</w:t>
      </w:r>
      <w:bookmarkEnd w:id="7"/>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每一种存在的技术都有自己的优点和缺点，单页应用也不例外。</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Fonts w:hint="eastAsia" w:ascii="仿宋" w:hAnsi="仿宋" w:eastAsia="仿宋" w:cs="仿宋"/>
          <w:sz w:val="24"/>
          <w:szCs w:val="24"/>
        </w:rPr>
        <w:t>单页面开发的优点：</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良好的用户体验：用户不再需要等待刷新页面，大大减少了HTTP请求造成的时间损失。</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前后端分离：前端负责界面显示，后端负责数据存储和逻辑计算，前后端的业务与数据逻辑更加清晰明了。</w:t>
      </w:r>
    </w:p>
    <w:p>
      <w:pPr>
        <w:pStyle w:val="7"/>
        <w:keepNext w:val="0"/>
        <w:keepLines w:val="0"/>
        <w:pageBreakBefore w:val="0"/>
        <w:numPr>
          <w:ilvl w:val="0"/>
          <w:numId w:val="2"/>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减轻服务端压力： 在单叶应用中服务器只需要提供数据的 API接口，不需要知道前端的代码实现，服务器不再承担页面逻辑和页面拼接，并且可以最大化服务器的性能。</w:t>
      </w:r>
    </w:p>
    <w:p>
      <w:pPr>
        <w:pStyle w:val="7"/>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（4）</w:t>
      </w:r>
      <w:r>
        <w:rPr>
          <w:rFonts w:hint="eastAsia" w:ascii="仿宋" w:hAnsi="仿宋" w:eastAsia="仿宋" w:cs="仿宋"/>
          <w:sz w:val="24"/>
          <w:szCs w:val="24"/>
        </w:rPr>
        <w:t>共享一组后端程序代码：同一组后端程序代码，可以在不经修改的情况下就可以适用于三端Web、手机、平板。</w:t>
      </w:r>
    </w:p>
    <w:p>
      <w:pPr>
        <w:pStyle w:val="7"/>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（5）</w:t>
      </w:r>
      <w:r>
        <w:rPr>
          <w:rFonts w:hint="eastAsia" w:ascii="仿宋" w:hAnsi="仿宋" w:eastAsia="仿宋" w:cs="仿宋"/>
          <w:sz w:val="24"/>
          <w:szCs w:val="24"/>
        </w:rPr>
        <w:t>组件共享：对于使用到同样功能或者同样展示型组件的多端应用可以在项目中开辟公共组件的存储文件，将所有的公共组件都放入其中，以供多端使用，简化了代码的重复性。</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单页面开发的缺点：</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首屏加载过慢：当第一次加载单页面时，需要组合所有页面所依赖的css和js 并统一加载它们。因此导致首页需要加载的css与js文件较大，会在一定程度上影响页面加载时间。</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SEO：由于页面数据都是前端异步加载出来的，浏览器看到的是所有结构加载出来之前的页面，找不到meat标签或者任何可用的文字，不利于搜索引擎的抓取。</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8" w:name="_Toc1730335683"/>
      <w:r>
        <w:rPr>
          <w:rStyle w:val="22"/>
          <w:rFonts w:hint="eastAsia" w:ascii="仿宋" w:hAnsi="仿宋" w:eastAsia="仿宋" w:cs="仿宋"/>
          <w:b/>
          <w:bCs/>
          <w:sz w:val="24"/>
          <w:szCs w:val="24"/>
        </w:rPr>
        <w:t>2.2 NPM</w:t>
      </w:r>
      <w:bookmarkEnd w:id="8"/>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rPr>
        <w:t>由于使用到的技术都是通过npm来安装的，所以先来介绍npm到底是什么：</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val="en-US" w:eastAsia="zh-CN"/>
        </w:rPr>
      </w:pPr>
      <w:r>
        <w:rPr>
          <w:rFonts w:hint="eastAsia" w:ascii="仿宋" w:hAnsi="仿宋" w:eastAsia="仿宋" w:cs="仿宋"/>
          <w:sz w:val="24"/>
          <w:szCs w:val="24"/>
          <w:lang w:eastAsia="zh-CN"/>
        </w:rPr>
        <w:t>NPM是一个</w:t>
      </w:r>
      <w:r>
        <w:rPr>
          <w:rFonts w:hint="eastAsia" w:ascii="仿宋" w:hAnsi="仿宋" w:eastAsia="仿宋" w:cs="仿宋"/>
          <w:sz w:val="24"/>
          <w:szCs w:val="24"/>
          <w:lang w:val="en-US" w:eastAsia="zh-CN"/>
        </w:rPr>
        <w:t>包管理工具</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为</w:t>
      </w:r>
      <w:r>
        <w:rPr>
          <w:rFonts w:hint="eastAsia" w:ascii="仿宋" w:hAnsi="仿宋" w:eastAsia="仿宋" w:cs="仿宋"/>
          <w:sz w:val="24"/>
          <w:szCs w:val="24"/>
          <w:lang w:eastAsia="zh-CN"/>
        </w:rPr>
        <w:t>什么</w:t>
      </w:r>
      <w:r>
        <w:rPr>
          <w:rFonts w:hint="eastAsia" w:ascii="仿宋" w:hAnsi="仿宋" w:eastAsia="仿宋" w:cs="仿宋"/>
          <w:sz w:val="24"/>
          <w:szCs w:val="24"/>
          <w:lang w:val="en-US" w:eastAsia="zh-CN"/>
        </w:rPr>
        <w:t>我们需要一个包管理工具呢? 因为我们在Node. js上开发时，</w:t>
      </w:r>
      <w:r>
        <w:rPr>
          <w:rFonts w:hint="eastAsia" w:ascii="仿宋" w:hAnsi="仿宋" w:eastAsia="仿宋" w:cs="仿宋"/>
          <w:sz w:val="24"/>
          <w:szCs w:val="24"/>
          <w:lang w:eastAsia="zh-CN"/>
        </w:rPr>
        <w:t>很多时候都</w:t>
      </w:r>
      <w:r>
        <w:rPr>
          <w:rFonts w:hint="eastAsia" w:ascii="仿宋" w:hAnsi="仿宋" w:eastAsia="仿宋" w:cs="仿宋"/>
          <w:sz w:val="24"/>
          <w:szCs w:val="24"/>
          <w:lang w:val="en-US" w:eastAsia="zh-CN"/>
        </w:rPr>
        <w:t>会用到很多别人写</w:t>
      </w:r>
      <w:r>
        <w:rPr>
          <w:rFonts w:hint="eastAsia" w:ascii="仿宋" w:hAnsi="仿宋" w:eastAsia="仿宋" w:cs="仿宋"/>
          <w:sz w:val="24"/>
          <w:szCs w:val="24"/>
          <w:lang w:eastAsia="zh-CN"/>
        </w:rPr>
        <w:t>的</w:t>
      </w:r>
      <w:r>
        <w:rPr>
          <w:rFonts w:hint="eastAsia" w:ascii="仿宋" w:hAnsi="仿宋" w:eastAsia="仿宋" w:cs="仿宋"/>
          <w:sz w:val="24"/>
          <w:szCs w:val="24"/>
          <w:lang w:val="en-US" w:eastAsia="zh-CN"/>
        </w:rPr>
        <w:t>JavaScript代码。如果我们要使用别人写的某个包，</w:t>
      </w:r>
      <w:r>
        <w:rPr>
          <w:rFonts w:hint="eastAsia" w:ascii="仿宋" w:hAnsi="仿宋" w:eastAsia="仿宋" w:cs="仿宋"/>
          <w:sz w:val="24"/>
          <w:szCs w:val="24"/>
          <w:lang w:eastAsia="zh-CN"/>
        </w:rPr>
        <w:t>需要经历非常麻烦与复杂的过程，从搜索到这个代码，再到下载，解压，调试</w:t>
      </w:r>
      <w:r>
        <w:rPr>
          <w:rFonts w:hint="eastAsia" w:ascii="仿宋" w:hAnsi="仿宋" w:eastAsia="仿宋" w:cs="仿宋"/>
          <w:sz w:val="24"/>
          <w:szCs w:val="24"/>
          <w:lang w:val="en-US" w:eastAsia="zh-CN"/>
        </w:rPr>
        <w:t>。于是一个集中管理的工具应运而生:</w:t>
      </w:r>
      <w:r>
        <w:rPr>
          <w:rFonts w:hint="eastAsia" w:ascii="仿宋" w:hAnsi="仿宋" w:eastAsia="仿宋" w:cs="仿宋"/>
          <w:sz w:val="24"/>
          <w:szCs w:val="24"/>
          <w:lang w:eastAsia="zh-CN"/>
        </w:rPr>
        <w:t>开发者</w:t>
      </w:r>
      <w:r>
        <w:rPr>
          <w:rFonts w:hint="eastAsia" w:ascii="仿宋" w:hAnsi="仿宋" w:eastAsia="仿宋" w:cs="仿宋"/>
          <w:sz w:val="24"/>
          <w:szCs w:val="24"/>
          <w:lang w:val="en-US" w:eastAsia="zh-CN"/>
        </w:rPr>
        <w:t>都把自己开发的模块</w:t>
      </w:r>
      <w:r>
        <w:rPr>
          <w:rFonts w:hint="eastAsia" w:ascii="仿宋" w:hAnsi="仿宋" w:eastAsia="仿宋" w:cs="仿宋"/>
          <w:sz w:val="24"/>
          <w:szCs w:val="24"/>
          <w:lang w:eastAsia="zh-CN"/>
        </w:rPr>
        <w:t>进行</w:t>
      </w:r>
      <w:r>
        <w:rPr>
          <w:rFonts w:hint="eastAsia" w:ascii="仿宋" w:hAnsi="仿宋" w:eastAsia="仿宋" w:cs="仿宋"/>
          <w:sz w:val="24"/>
          <w:szCs w:val="24"/>
          <w:lang w:val="en-US" w:eastAsia="zh-CN"/>
        </w:rPr>
        <w:t>打包</w:t>
      </w:r>
      <w:r>
        <w:rPr>
          <w:rFonts w:hint="eastAsia" w:ascii="仿宋" w:hAnsi="仿宋" w:eastAsia="仿宋" w:cs="仿宋"/>
          <w:sz w:val="24"/>
          <w:szCs w:val="24"/>
          <w:lang w:eastAsia="zh-CN"/>
        </w:rPr>
        <w:t>（如webpack）</w:t>
      </w:r>
      <w:r>
        <w:rPr>
          <w:rFonts w:hint="eastAsia" w:ascii="仿宋" w:hAnsi="仿宋" w:eastAsia="仿宋" w:cs="仿宋"/>
          <w:sz w:val="24"/>
          <w:szCs w:val="24"/>
          <w:lang w:val="en-US" w:eastAsia="zh-CN"/>
        </w:rPr>
        <w:t>后放到npm</w:t>
      </w:r>
      <w:r>
        <w:rPr>
          <w:rFonts w:hint="eastAsia" w:ascii="仿宋" w:hAnsi="仿宋" w:eastAsia="仿宋" w:cs="仿宋"/>
          <w:sz w:val="24"/>
          <w:szCs w:val="24"/>
          <w:lang w:eastAsia="zh-CN"/>
        </w:rPr>
        <w:t>的</w:t>
      </w:r>
      <w:r>
        <w:rPr>
          <w:rFonts w:hint="eastAsia" w:ascii="仿宋" w:hAnsi="仿宋" w:eastAsia="仿宋" w:cs="仿宋"/>
          <w:sz w:val="24"/>
          <w:szCs w:val="24"/>
          <w:lang w:val="en-US" w:eastAsia="zh-CN"/>
        </w:rPr>
        <w:t>官网上</w:t>
      </w:r>
      <w:r>
        <w:rPr>
          <w:rFonts w:hint="eastAsia" w:ascii="仿宋" w:hAnsi="仿宋" w:eastAsia="仿宋" w:cs="仿宋"/>
          <w:sz w:val="24"/>
          <w:szCs w:val="24"/>
          <w:lang w:eastAsia="zh-CN"/>
        </w:rPr>
        <w:t>。这时</w:t>
      </w:r>
      <w:r>
        <w:rPr>
          <w:rFonts w:hint="eastAsia" w:ascii="仿宋" w:hAnsi="仿宋" w:eastAsia="仿宋" w:cs="仿宋"/>
          <w:sz w:val="24"/>
          <w:szCs w:val="24"/>
          <w:lang w:val="en-US" w:eastAsia="zh-CN"/>
        </w:rPr>
        <w:t>如果要使用</w:t>
      </w:r>
      <w:r>
        <w:rPr>
          <w:rFonts w:hint="eastAsia" w:ascii="仿宋" w:hAnsi="仿宋" w:eastAsia="仿宋" w:cs="仿宋"/>
          <w:sz w:val="24"/>
          <w:szCs w:val="24"/>
          <w:lang w:eastAsia="zh-CN"/>
        </w:rPr>
        <w:t>这个包</w:t>
      </w:r>
      <w:r>
        <w:rPr>
          <w:rFonts w:hint="eastAsia" w:ascii="仿宋" w:hAnsi="仿宋" w:eastAsia="仿宋" w:cs="仿宋"/>
          <w:sz w:val="24"/>
          <w:szCs w:val="24"/>
          <w:lang w:val="en-US" w:eastAsia="zh-CN"/>
        </w:rPr>
        <w:t>，直接通过npm安装就可以直接</w:t>
      </w:r>
      <w:r>
        <w:rPr>
          <w:rFonts w:hint="eastAsia" w:ascii="仿宋" w:hAnsi="仿宋" w:eastAsia="仿宋" w:cs="仿宋"/>
          <w:sz w:val="24"/>
          <w:szCs w:val="24"/>
          <w:lang w:eastAsia="zh-CN"/>
        </w:rPr>
        <w:t>得到</w:t>
      </w:r>
      <w:r>
        <w:rPr>
          <w:rFonts w:hint="eastAsia" w:ascii="仿宋" w:hAnsi="仿宋" w:eastAsia="仿宋" w:cs="仿宋"/>
          <w:sz w:val="24"/>
          <w:szCs w:val="24"/>
          <w:lang w:val="en-US" w:eastAsia="zh-CN"/>
        </w:rPr>
        <w:t>，不</w:t>
      </w:r>
      <w:r>
        <w:rPr>
          <w:rFonts w:hint="eastAsia" w:ascii="仿宋" w:hAnsi="仿宋" w:eastAsia="仿宋" w:cs="仿宋"/>
          <w:sz w:val="24"/>
          <w:szCs w:val="24"/>
          <w:lang w:eastAsia="zh-CN"/>
        </w:rPr>
        <w:t>需要知道</w:t>
      </w:r>
      <w:r>
        <w:rPr>
          <w:rFonts w:hint="eastAsia" w:ascii="仿宋" w:hAnsi="仿宋" w:eastAsia="仿宋" w:cs="仿宋"/>
          <w:sz w:val="24"/>
          <w:szCs w:val="24"/>
          <w:lang w:val="en-US" w:eastAsia="zh-CN"/>
        </w:rPr>
        <w:t>代码存</w:t>
      </w:r>
      <w:r>
        <w:rPr>
          <w:rFonts w:hint="eastAsia" w:ascii="仿宋" w:hAnsi="仿宋" w:eastAsia="仿宋" w:cs="仿宋"/>
          <w:sz w:val="24"/>
          <w:szCs w:val="24"/>
          <w:lang w:eastAsia="zh-CN"/>
        </w:rPr>
        <w:t>放</w:t>
      </w:r>
      <w:r>
        <w:rPr>
          <w:rFonts w:hint="eastAsia" w:ascii="仿宋" w:hAnsi="仿宋" w:eastAsia="仿宋" w:cs="仿宋"/>
          <w:sz w:val="24"/>
          <w:szCs w:val="24"/>
          <w:lang w:val="en-US" w:eastAsia="zh-CN"/>
        </w:rPr>
        <w:t>在哪</w:t>
      </w:r>
      <w:r>
        <w:rPr>
          <w:rFonts w:hint="eastAsia" w:ascii="仿宋" w:hAnsi="仿宋" w:eastAsia="仿宋" w:cs="仿宋"/>
          <w:sz w:val="24"/>
          <w:szCs w:val="24"/>
          <w:lang w:eastAsia="zh-CN"/>
        </w:rPr>
        <w:t>里</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只要知道使用npm命令如何安装就行</w:t>
      </w:r>
      <w:r>
        <w:rPr>
          <w:rFonts w:hint="eastAsia" w:ascii="仿宋" w:hAnsi="仿宋" w:eastAsia="仿宋" w:cs="仿宋"/>
          <w:sz w:val="24"/>
          <w:szCs w:val="24"/>
          <w:lang w:val="en-US" w:eastAsia="zh-CN"/>
        </w:rPr>
        <w:t>。</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更重要的是，如果我们想要使用模块A，模块A依赖于模块B，模块B有与其</w:t>
      </w:r>
      <w:r>
        <w:rPr>
          <w:rFonts w:hint="eastAsia" w:ascii="仿宋" w:hAnsi="仿宋" w:eastAsia="仿宋" w:cs="仿宋"/>
          <w:sz w:val="24"/>
          <w:szCs w:val="24"/>
          <w:lang w:eastAsia="zh-CN"/>
        </w:rPr>
        <w:t>它</w:t>
      </w:r>
      <w:r>
        <w:rPr>
          <w:rFonts w:hint="eastAsia" w:ascii="仿宋" w:hAnsi="仿宋" w:eastAsia="仿宋" w:cs="仿宋"/>
          <w:sz w:val="24"/>
          <w:szCs w:val="24"/>
          <w:lang w:val="en-US" w:eastAsia="zh-CN"/>
        </w:rPr>
        <w:t>模块存在依赖关系。 Npm可以根据依赖性下载和管理所有依赖包。否则，靠我们自己手动管理，肯定既麻烦又容易出错。</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NPM 即 Node 包管理器（Node Package Manager）。它是一个以 Node.js为默认环境 ，使用JavaScript 编写的软件包管理系统。在 Node.js 0.6.3 版本之前npm需要自行安装，但是node.js 0.6.3之后NPM 被自动附带在安装包中。</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使用npm安装包的命令是：npm install 包名 [--save-dev]</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--save与-dev都是可选的，--save表示自动修改package.js文件，并自动添加依赖项。</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--save:将安装的包放在依赖项dependencies中</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--save-dev:安装的包将出现在devDependencies中</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Style w:val="22"/>
          <w:rFonts w:hint="eastAsia" w:ascii="仿宋" w:hAnsi="仿宋" w:eastAsia="仿宋" w:cs="仿宋"/>
          <w:b/>
          <w:bCs/>
          <w:sz w:val="24"/>
          <w:szCs w:val="24"/>
        </w:rPr>
      </w:pPr>
      <w:bookmarkStart w:id="9" w:name="_Toc528276507"/>
      <w:r>
        <w:rPr>
          <w:rStyle w:val="22"/>
          <w:rFonts w:hint="eastAsia" w:ascii="仿宋" w:hAnsi="仿宋" w:eastAsia="仿宋" w:cs="仿宋"/>
          <w:b/>
          <w:bCs/>
          <w:sz w:val="24"/>
          <w:szCs w:val="24"/>
        </w:rPr>
        <w:t>2.3 vue.js</w:t>
      </w:r>
      <w:bookmarkEnd w:id="9"/>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ascii="仿宋" w:hAnsi="仿宋" w:eastAsia="仿宋" w:cs="仿宋"/>
          <w:sz w:val="24"/>
          <w:szCs w:val="24"/>
        </w:rPr>
      </w:pPr>
      <w:bookmarkStart w:id="10" w:name="_Toc1045856451"/>
      <w:r>
        <w:rPr>
          <w:rStyle w:val="22"/>
          <w:rFonts w:hint="eastAsia" w:ascii="仿宋" w:hAnsi="仿宋" w:eastAsia="仿宋" w:cs="仿宋"/>
          <w:b/>
          <w:bCs/>
          <w:sz w:val="24"/>
          <w:szCs w:val="24"/>
        </w:rPr>
        <w:t>2.3.1 介绍</w:t>
      </w:r>
      <w:bookmarkEnd w:id="1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Vue.js是尤玉溪编写的用来构建用户界面的渐进式 JavaScript 框架 。与其它大型框架不同的是，Vue 被设计为可以自下而上应用。Vue.js的核心库只关注视图层，这种结构使其不仅易于上手，而且还便于与第三方库或现有项目整合。另一方面，当Vue.js与现代化工具链和各种支持的类库结合使用时可以为构建一个复杂的单页应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5194300" cy="2781935"/>
            <wp:effectExtent l="0" t="0" r="12700" b="12065"/>
            <wp:docPr id="10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5" descr="IMG_256"/>
                    <pic:cNvPicPr>
                      <a:picLocks noChangeAspect="1"/>
                    </pic:cNvPicPr>
                  </pic:nvPicPr>
                  <pic:blipFill>
                    <a:blip r:embed="rId12"/>
                    <a:stretch>
                      <a:fillRect/>
                    </a:stretch>
                  </pic:blipFill>
                  <pic:spPr>
                    <a:xfrm>
                      <a:off x="0" y="0"/>
                      <a:ext cx="5194300" cy="27819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center"/>
        <w:textAlignment w:val="auto"/>
        <w:outlineLvl w:val="9"/>
        <w:rPr>
          <w:rFonts w:hint="eastAsia" w:ascii="仿宋" w:hAnsi="仿宋" w:eastAsia="仿宋" w:cs="仿宋"/>
          <w:kern w:val="0"/>
          <w:sz w:val="24"/>
          <w:szCs w:val="24"/>
          <w:lang w:eastAsia="zh-CN" w:bidi="ar"/>
        </w:rPr>
      </w:pPr>
      <w:r>
        <w:rPr>
          <w:rFonts w:hint="eastAsia" w:ascii="仿宋" w:hAnsi="仿宋" w:eastAsia="仿宋" w:cs="仿宋"/>
          <w:kern w:val="0"/>
          <w:sz w:val="24"/>
          <w:szCs w:val="24"/>
          <w:lang w:eastAsia="zh-CN" w:bidi="ar"/>
        </w:rPr>
        <w:t>图 2-3 Vue.js中</w:t>
      </w:r>
      <w:r>
        <w:rPr>
          <w:rFonts w:hint="eastAsia" w:ascii="仿宋" w:hAnsi="仿宋" w:eastAsia="仿宋" w:cs="仿宋"/>
          <w:kern w:val="0"/>
          <w:sz w:val="24"/>
          <w:szCs w:val="24"/>
          <w:lang w:val="en-US" w:eastAsia="zh-CN" w:bidi="ar"/>
        </w:rPr>
        <w:t>View</w:t>
      </w:r>
      <w:r>
        <w:rPr>
          <w:rFonts w:hint="eastAsia" w:ascii="仿宋" w:hAnsi="仿宋" w:eastAsia="仿宋" w:cs="仿宋"/>
          <w:kern w:val="0"/>
          <w:sz w:val="24"/>
          <w:szCs w:val="24"/>
          <w:lang w:eastAsia="zh-CN" w:bidi="ar"/>
        </w:rPr>
        <w:t>与</w:t>
      </w:r>
      <w:r>
        <w:rPr>
          <w:rFonts w:hint="eastAsia" w:ascii="仿宋" w:hAnsi="仿宋" w:eastAsia="仿宋" w:cs="仿宋"/>
          <w:kern w:val="0"/>
          <w:sz w:val="24"/>
          <w:szCs w:val="24"/>
          <w:lang w:val="en-US" w:eastAsia="zh-CN" w:bidi="ar"/>
        </w:rPr>
        <w:t>Model</w:t>
      </w:r>
      <w:r>
        <w:rPr>
          <w:rFonts w:hint="eastAsia" w:ascii="仿宋" w:hAnsi="仿宋" w:eastAsia="仿宋" w:cs="仿宋"/>
          <w:kern w:val="0"/>
          <w:sz w:val="24"/>
          <w:szCs w:val="24"/>
          <w:lang w:eastAsia="zh-CN" w:bidi="ar"/>
        </w:rPr>
        <w:t>的交互原理</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center"/>
        <w:textAlignment w:val="auto"/>
        <w:outlineLvl w:val="9"/>
        <w:rPr>
          <w:rFonts w:hint="eastAsia" w:ascii="仿宋" w:hAnsi="仿宋" w:eastAsia="仿宋" w:cs="仿宋"/>
          <w:kern w:val="0"/>
          <w:sz w:val="24"/>
          <w:szCs w:val="24"/>
          <w:lang w:eastAsia="zh-CN" w:bidi="ar"/>
        </w:rPr>
      </w:pP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图2-3不仅描述了MVVM模式（Model-View_ViewModel），还描述了在Vue.js中ViewModel是如何和View以及Model进行交互的。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ViewModel是Vue.js的核心，它是一个Vue实例。Vue的实例是绑定在HTML的body元素，或者是指定了id的某个HTML的元素上的。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当创建了ViewModel后，双向绑定是如何达成的呢？</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DOM Listener和Data Bindings这两个工具是实现双向绑定的关键。</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在View侧也就是页面上，DOM Listeners工具会监测页面上DOM结构与元素的变化，一旦发生变化，就会去更改Model中的数据。</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在Model侧也就是传统意义上的服务器端上，当我们将Model中的数据进行更新时，Data Bindings工具会将数据变化同时到页面，从而更新页面中的DOM元素。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仿宋" w:hAnsi="仿宋" w:eastAsia="仿宋" w:cs="仿宋"/>
          <w:sz w:val="24"/>
          <w:szCs w:val="24"/>
          <w:lang w:eastAsia="zh-CN"/>
        </w:rPr>
      </w:pPr>
      <w:bookmarkStart w:id="11" w:name="_Toc555721262"/>
      <w:r>
        <w:rPr>
          <w:rFonts w:hint="eastAsia" w:ascii="仿宋" w:hAnsi="仿宋" w:eastAsia="仿宋" w:cs="仿宋"/>
          <w:sz w:val="24"/>
          <w:szCs w:val="24"/>
          <w:lang w:eastAsia="zh-CN"/>
        </w:rPr>
        <w:t>2.3.</w:t>
      </w:r>
      <w:r>
        <w:rPr>
          <w:rFonts w:hint="eastAsia" w:ascii="仿宋" w:hAnsi="仿宋" w:eastAsia="仿宋" w:cs="仿宋"/>
          <w:sz w:val="24"/>
          <w:szCs w:val="24"/>
          <w:lang w:eastAsia="zh-CN"/>
        </w:rPr>
        <w:t>2</w:t>
      </w:r>
      <w:r>
        <w:rPr>
          <w:rFonts w:hint="eastAsia" w:ascii="仿宋" w:hAnsi="仿宋" w:eastAsia="仿宋" w:cs="仿宋"/>
          <w:sz w:val="24"/>
          <w:szCs w:val="24"/>
          <w:lang w:eastAsia="zh-CN"/>
        </w:rPr>
        <w:t xml:space="preserve"> 组件化应用构建</w:t>
      </w:r>
      <w:bookmarkEnd w:id="11"/>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2"/>
        <w:rPr>
          <w:rFonts w:hint="eastAsia" w:ascii="仿宋" w:hAnsi="仿宋" w:eastAsia="仿宋" w:cs="仿宋"/>
          <w:b w:val="0"/>
          <w:bCs/>
          <w:kern w:val="0"/>
          <w:sz w:val="24"/>
          <w:szCs w:val="24"/>
          <w:lang w:eastAsia="zh-CN" w:bidi="ar"/>
        </w:rPr>
      </w:pPr>
      <w:r>
        <w:rPr>
          <w:rFonts w:hint="eastAsia" w:ascii="仿宋" w:hAnsi="仿宋" w:eastAsia="仿宋" w:cs="仿宋"/>
          <w:b w:val="0"/>
          <w:bCs/>
          <w:sz w:val="24"/>
          <w:szCs w:val="24"/>
        </w:rPr>
        <w:t>组件系统是 Vue 的重要概念，它是一种抽象的概念，此设计允许我们使用小型的、独立的和通常可复用的组件通过组合去构建大型应用。在WEB网页制作中几乎任意类型的应用界面都可以抽象为一个组件树：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922520" cy="1904365"/>
            <wp:effectExtent l="0" t="0" r="5080" b="63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13"/>
                    <a:stretch>
                      <a:fillRect/>
                    </a:stretch>
                  </pic:blipFill>
                  <pic:spPr>
                    <a:xfrm>
                      <a:off x="0" y="0"/>
                      <a:ext cx="4922520" cy="1904365"/>
                    </a:xfrm>
                    <a:prstGeom prst="rect">
                      <a:avLst/>
                    </a:prstGeom>
                    <a:noFill/>
                    <a:ln w="9525">
                      <a:noFill/>
                    </a:ln>
                  </pic:spPr>
                </pic:pic>
              </a:graphicData>
            </a:graphic>
          </wp:inline>
        </w:drawing>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jc w:val="center"/>
        <w:textAlignment w:val="auto"/>
        <w:rPr>
          <w:rFonts w:hint="eastAsia" w:ascii="仿宋" w:hAnsi="仿宋" w:eastAsia="仿宋" w:cs="仿宋"/>
          <w:sz w:val="24"/>
          <w:szCs w:val="24"/>
        </w:rPr>
      </w:pPr>
      <w:r>
        <w:rPr>
          <w:rFonts w:hint="eastAsia" w:ascii="仿宋" w:hAnsi="仿宋" w:eastAsia="仿宋" w:cs="仿宋"/>
          <w:kern w:val="0"/>
          <w:sz w:val="24"/>
          <w:szCs w:val="24"/>
          <w:lang w:eastAsia="zh-CN" w:bidi="ar"/>
        </w:rPr>
        <w:t>图 2-4 页面结构的树形示意</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Style w:val="22"/>
          <w:rFonts w:hint="eastAsia" w:ascii="仿宋" w:hAnsi="仿宋" w:eastAsia="仿宋" w:cs="仿宋"/>
          <w:b/>
          <w:bCs/>
          <w:sz w:val="24"/>
          <w:szCs w:val="24"/>
        </w:rPr>
      </w:pPr>
      <w:bookmarkStart w:id="12" w:name="_Toc600869631"/>
      <w:r>
        <w:rPr>
          <w:rStyle w:val="22"/>
          <w:rFonts w:hint="eastAsia" w:ascii="仿宋" w:hAnsi="仿宋" w:eastAsia="仿宋" w:cs="仿宋"/>
          <w:b/>
          <w:bCs/>
          <w:sz w:val="24"/>
          <w:szCs w:val="24"/>
        </w:rPr>
        <w:t>2.3.</w:t>
      </w:r>
      <w:r>
        <w:rPr>
          <w:rStyle w:val="22"/>
          <w:rFonts w:hint="eastAsia" w:ascii="仿宋" w:hAnsi="仿宋" w:eastAsia="仿宋" w:cs="仿宋"/>
          <w:b/>
          <w:bCs/>
          <w:sz w:val="24"/>
          <w:szCs w:val="24"/>
        </w:rPr>
        <w:t>3</w:t>
      </w:r>
      <w:r>
        <w:rPr>
          <w:rStyle w:val="22"/>
          <w:rFonts w:hint="eastAsia" w:ascii="仿宋" w:hAnsi="仿宋" w:eastAsia="仿宋" w:cs="仿宋"/>
          <w:b/>
          <w:bCs/>
          <w:sz w:val="24"/>
          <w:szCs w:val="24"/>
        </w:rPr>
        <w:t xml:space="preserve"> vue响应式原理</w:t>
      </w:r>
      <w:bookmarkEnd w:id="12"/>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最独特的功能之一是其非侵入性的响应式系统。数据模型仅仅是普通的 JavaScript 对象。而当你修改它们时，视图会进行更新。这使得状态管理非常简单直接。Vue 响应式系统的底层的细节如下图：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3945890" cy="2466340"/>
            <wp:effectExtent l="0" t="0" r="16510" b="2286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4"/>
                    <a:stretch>
                      <a:fillRect/>
                    </a:stretch>
                  </pic:blipFill>
                  <pic:spPr>
                    <a:xfrm>
                      <a:off x="0" y="0"/>
                      <a:ext cx="3945890" cy="2466340"/>
                    </a:xfrm>
                    <a:prstGeom prst="rect">
                      <a:avLst/>
                    </a:prstGeom>
                    <a:noFill/>
                    <a:ln w="9525">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kern w:val="0"/>
          <w:sz w:val="24"/>
          <w:szCs w:val="24"/>
          <w:lang w:eastAsia="zh-CN" w:bidi="ar"/>
        </w:rPr>
      </w:pPr>
      <w:r>
        <w:rPr>
          <w:rFonts w:hint="eastAsia" w:ascii="仿宋" w:hAnsi="仿宋" w:eastAsia="仿宋" w:cs="仿宋"/>
          <w:kern w:val="0"/>
          <w:sz w:val="24"/>
          <w:szCs w:val="24"/>
          <w:lang w:eastAsia="zh-CN" w:bidi="ar"/>
        </w:rPr>
        <w:t>图 2-5 vue响应式原理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kern w:val="0"/>
          <w:sz w:val="24"/>
          <w:szCs w:val="24"/>
          <w:lang w:eastAsia="zh-CN" w:bidi="ar"/>
        </w:rPr>
      </w:pP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vue如何追踪变化呢？将普通的 JavaScript 对象传给 Vue 实例的 data 选项时，Vue 将迭代此对象所有的属性，并使用 Object.defineProperty 将所有这些属性转为 getter/setter。Vue.js不支持IE8及更低版本的浏览器，这是由于Object.defineProperty是ES5中无法填充的功能，无法用已有的方式组合去实现。这些 getter/setter 对用户是不可见的，但是内部 Vue 通过它们跟踪依赖关系，在属性被访问和修改时通知变化。每个组件实例都有一个相应的 watcher实例对象，该对象在组件呈现的过程将该属性记录为依赖项。稍后，当调用依赖项的 setter时，会通知 watcher重新计算，从而更新其关联的组件。这就是vue响应式更新组件的原理。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Style w:val="22"/>
          <w:rFonts w:hint="eastAsia" w:ascii="仿宋" w:hAnsi="仿宋" w:eastAsia="仿宋" w:cs="仿宋"/>
          <w:b/>
          <w:bCs/>
          <w:sz w:val="24"/>
          <w:szCs w:val="24"/>
        </w:rPr>
      </w:pPr>
      <w:bookmarkStart w:id="13" w:name="_Toc1347780023"/>
      <w:r>
        <w:rPr>
          <w:rStyle w:val="22"/>
          <w:rFonts w:hint="eastAsia" w:ascii="仿宋" w:hAnsi="仿宋" w:eastAsia="仿宋" w:cs="仿宋"/>
          <w:b/>
          <w:bCs/>
          <w:sz w:val="24"/>
          <w:szCs w:val="24"/>
        </w:rPr>
        <w:t>2.3.</w:t>
      </w:r>
      <w:r>
        <w:rPr>
          <w:rStyle w:val="22"/>
          <w:rFonts w:hint="eastAsia" w:ascii="仿宋" w:hAnsi="仿宋" w:eastAsia="仿宋" w:cs="仿宋"/>
          <w:b/>
          <w:bCs/>
          <w:sz w:val="24"/>
          <w:szCs w:val="24"/>
        </w:rPr>
        <w:t>4</w:t>
      </w:r>
      <w:r>
        <w:rPr>
          <w:rStyle w:val="22"/>
          <w:rFonts w:hint="eastAsia" w:ascii="仿宋" w:hAnsi="仿宋" w:eastAsia="仿宋" w:cs="仿宋"/>
          <w:b/>
          <w:bCs/>
          <w:sz w:val="24"/>
          <w:szCs w:val="24"/>
        </w:rPr>
        <w:t xml:space="preserve"> Vue-cli</w:t>
      </w:r>
      <w:bookmarkEnd w:id="13"/>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cli是 vue官方基于 webpack构建开发的脚手架工具。拥有一个非常完善的开发生态，开发者只需要关注业务代码本身，而不必操心复杂的 webpack配置，可以说是对开发人员尤其是新手是相当友好的。</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 CLI 提供了以下功能：</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通过 @vue/cli 搭建交互式的项目脚手架。</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通过 @vue/cli + @vue/cli-service-global 快速开始零配置原型开发。</w:t>
      </w:r>
    </w:p>
    <w:p>
      <w:pPr>
        <w:pStyle w:val="7"/>
        <w:keepNext w:val="0"/>
        <w:keepLines w:val="0"/>
        <w:pageBreakBefore w:val="0"/>
        <w:numPr>
          <w:ilvl w:val="0"/>
          <w:numId w:val="4"/>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一个运行时依赖 (@vue/cli-service)，该依赖：</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①可升级；</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②基于 webpack 构建，并带有合理的默认配置；</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③可以通过项目内存在的配置文件进行自主配置；</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④可以通过插件进行扩展。</w:t>
      </w:r>
    </w:p>
    <w:p>
      <w:pPr>
        <w:pStyle w:val="7"/>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⑤丰富的官方插件集，集成了前端生态中的最佳工具。</w:t>
      </w:r>
    </w:p>
    <w:p>
      <w:pPr>
        <w:keepNext w:val="0"/>
        <w:keepLines w:val="0"/>
        <w:pageBreakBefore w:val="0"/>
        <w:kinsoku/>
        <w:overflowPunct/>
        <w:topLinePunct w:val="0"/>
        <w:autoSpaceDE/>
        <w:autoSpaceDN/>
        <w:bidi w:val="0"/>
        <w:adjustRightInd/>
        <w:snapToGrid/>
        <w:spacing w:beforeAutospacing="0" w:afterAutospacing="0" w:line="400" w:lineRule="exact"/>
        <w:ind w:left="420" w:leftChars="0"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⑥用于创建和管理 Vue.js 项目的完全图形用户界面。</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val="0"/>
          <w:bCs w:val="0"/>
          <w:sz w:val="24"/>
          <w:szCs w:val="24"/>
        </w:rPr>
        <w:t>上边提到了webpack,那么什么是webpack呢？请看以下介绍</w:t>
      </w:r>
      <w:r>
        <w:rPr>
          <w:rStyle w:val="22"/>
          <w:rFonts w:hint="eastAsia" w:ascii="仿宋" w:hAnsi="仿宋" w:eastAsia="仿宋" w:cs="仿宋"/>
          <w:b/>
          <w:bCs/>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Style w:val="22"/>
          <w:rFonts w:hint="eastAsia" w:ascii="仿宋" w:hAnsi="仿宋" w:eastAsia="仿宋" w:cs="仿宋"/>
          <w:b/>
          <w:bCs/>
          <w:sz w:val="24"/>
          <w:szCs w:val="24"/>
        </w:rPr>
      </w:pPr>
      <w:r>
        <w:rPr>
          <w:rFonts w:hint="eastAsia" w:ascii="仿宋" w:hAnsi="仿宋" w:eastAsia="仿宋" w:cs="仿宋"/>
          <w:sz w:val="24"/>
          <w:szCs w:val="24"/>
        </w:rPr>
        <w:t>webpack就是前端资源模块化管理和打包工具，它可以将很多松散的模块按照依赖和规则打包成符合生产环境部署的前端资源，还可以将按需加载的模块进行代码分割，等到实际需要的时候再异步加载，而要它自动实现这些功能，你得提前编辑好配置文件。</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用vue项目来举例：浏览器它是只认识js，不认识vue的。我们编写的代码后缀主要是.vue的，而html、js、css甚至是图片资源可能是在每个.vue文件中；并且由于组件化，每一个.vue文件之间还有错综复杂的关系。所以项目要被浏览器识别，我们就要使用webpack将它们打包成js文件以及相应的资源文件。它做的事情是，分析你的项目结构，找到 JavaScript模块以及其它的一些浏览器不能直接运行的拓展语言（ less，TypeScript等），并将其打包为合适的格式以供浏览器使用。</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14" w:name="_Toc481338005"/>
      <w:r>
        <w:rPr>
          <w:rStyle w:val="22"/>
          <w:rFonts w:hint="eastAsia" w:ascii="仿宋" w:hAnsi="仿宋" w:eastAsia="仿宋" w:cs="仿宋"/>
          <w:b/>
          <w:bCs/>
          <w:sz w:val="24"/>
          <w:szCs w:val="24"/>
        </w:rPr>
        <w:t>2.4状态管理</w:t>
      </w:r>
      <w:bookmarkEnd w:id="14"/>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Vuex是一个专为Vue.js设计的状态管理库，可利用Vue.js的细粒度数据响应机制实现高效的状态更新。本系统使用vuex来进行系统组件之前公共数据的管理。</w:t>
      </w:r>
    </w:p>
    <w:p>
      <w:pPr>
        <w:pStyle w:val="7"/>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Vuex是一种集中的状态管理模型。在vue的模块化开发过程中使用了组件作为模块单元。 这确保了我们模块之间的变量函数名称不会发生冲突，但有时我们需要在组件之间共享一些数据或状态，通常使用参数。 但是传参的做法至少有两个弊端，一个是麻烦（特别是当需要传递很多参数时）， 其次，管理和冗余并不容易（将参数传递给多个组件需要多个参数列表。 而且容易出错)。 vuex提供的集中管理通过集中要共享的数据或状态来解决此问题。其他组件根据需要访问更改，大大提高了系统的可维护性和开发效率。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center"/>
        <w:textAlignment w:val="auto"/>
        <w:outlineLvl w:val="9"/>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4799330" cy="3249930"/>
            <wp:effectExtent l="0" t="0" r="1270" b="1270"/>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15"/>
                    <a:srcRect t="4612" b="9241"/>
                    <a:stretch>
                      <a:fillRect/>
                    </a:stretch>
                  </pic:blipFill>
                  <pic:spPr>
                    <a:xfrm>
                      <a:off x="0" y="0"/>
                      <a:ext cx="4799330" cy="32499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center"/>
        <w:textAlignment w:val="auto"/>
        <w:outlineLvl w:val="9"/>
        <w:rPr>
          <w:rFonts w:hint="eastAsia" w:ascii="仿宋" w:hAnsi="仿宋" w:eastAsia="仿宋" w:cs="仿宋"/>
          <w:kern w:val="0"/>
          <w:sz w:val="24"/>
          <w:szCs w:val="24"/>
          <w:lang w:eastAsia="zh-CN" w:bidi="ar"/>
        </w:rPr>
      </w:pPr>
      <w:r>
        <w:rPr>
          <w:rFonts w:hint="eastAsia" w:ascii="仿宋" w:hAnsi="仿宋" w:eastAsia="仿宋" w:cs="仿宋"/>
          <w:kern w:val="0"/>
          <w:sz w:val="24"/>
          <w:szCs w:val="24"/>
          <w:lang w:eastAsia="zh-CN" w:bidi="ar"/>
        </w:rPr>
        <w:t>图 2-6  vuex状态管理流程</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所有 store 中 state 的改变，都放置在 store 自身的 action 中去管理。这种集中式状态管理能够被更容易地理解哪种类型的 mutation 将会发生，以及它们是如何被触发。当错误出现时，我们现在也会有一个 log 记录 bug 之前发生了什么。</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ascii="仿宋" w:hAnsi="仿宋" w:eastAsia="仿宋" w:cs="仿宋"/>
          <w:sz w:val="24"/>
          <w:szCs w:val="24"/>
        </w:rPr>
      </w:pPr>
      <w:bookmarkStart w:id="15" w:name="_Toc276951786"/>
      <w:r>
        <w:rPr>
          <w:rStyle w:val="22"/>
          <w:rFonts w:hint="eastAsia" w:ascii="仿宋" w:hAnsi="仿宋" w:eastAsia="仿宋" w:cs="仿宋"/>
          <w:b/>
          <w:bCs/>
          <w:sz w:val="24"/>
          <w:szCs w:val="24"/>
        </w:rPr>
        <w:t>2.5 node.js</w:t>
      </w:r>
      <w:bookmarkEnd w:id="15"/>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rPr>
          <w:rFonts w:hint="eastAsia" w:ascii="仿宋" w:hAnsi="仿宋" w:eastAsia="仿宋" w:cs="仿宋"/>
          <w:sz w:val="24"/>
          <w:szCs w:val="24"/>
        </w:rPr>
      </w:pPr>
      <w:bookmarkStart w:id="16" w:name="_Toc1131604253"/>
      <w:r>
        <w:rPr>
          <w:rFonts w:hint="eastAsia" w:ascii="仿宋" w:hAnsi="仿宋" w:eastAsia="仿宋" w:cs="仿宋"/>
          <w:sz w:val="24"/>
          <w:szCs w:val="24"/>
        </w:rPr>
        <w:t>2.5.1 简介</w:t>
      </w:r>
      <w:bookmarkEnd w:id="16"/>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node.js出现之前，应用的服务器端实现往往比较复杂。创建服务器的技术门槛比较高，需要对多线程、伸缩性以及服务器部署有专业的技术知识才可以完成服务器的搭建。并且由于前后端开发语言的差异，使得开发者不得不使用多种编程语言，增加了开发的难度。</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Google Chrome浏览器的v8引擎是一个开源的项目，通过简单的API就可以将其集成进浏览器中，v8解决了使用javascript作为服务端语言的性能与内存管理混乱两大问题。</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Node.js的作者Ryan Dahl 发现了这样一个机会，将V8引擎内嵌到了操作系统的集成层，让JavaScript可以实现底层操作系统的异步接口，实现了将其带到服务器的目的。使得开发者可以使用同样的编程语言就可以完成客户端和服务器端的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特点: Node.js uses an event-driven, non-blocking I/0 model that makes it</w:t>
      </w:r>
      <w:r>
        <w:rPr>
          <w:rFonts w:hint="default" w:ascii="仿宋" w:hAnsi="仿宋" w:eastAsia="仿宋" w:cs="仿宋"/>
          <w:sz w:val="24"/>
          <w:szCs w:val="24"/>
        </w:rPr>
        <w:t xml:space="preserve"> </w:t>
      </w:r>
      <w:r>
        <w:rPr>
          <w:rFonts w:hint="eastAsia" w:ascii="仿宋" w:hAnsi="仿宋" w:eastAsia="仿宋" w:cs="仿宋"/>
          <w:sz w:val="24"/>
          <w:szCs w:val="24"/>
        </w:rPr>
        <w:t>lightweight and efficient.(node.js使用事件驱动的非阻塞I/0模型，使其轻量级和高效).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仿宋" w:hAnsi="仿宋" w:eastAsia="仿宋" w:cs="仿宋"/>
          <w:b/>
          <w:i w:val="0"/>
          <w:caps w:val="0"/>
          <w:color w:val="1A1A1A"/>
          <w:spacing w:val="0"/>
          <w:sz w:val="24"/>
          <w:szCs w:val="24"/>
        </w:rPr>
      </w:pPr>
      <w:bookmarkStart w:id="17" w:name="_Toc757502339"/>
      <w:r>
        <w:rPr>
          <w:rStyle w:val="22"/>
          <w:rFonts w:hint="eastAsia" w:ascii="仿宋" w:hAnsi="仿宋" w:eastAsia="仿宋" w:cs="仿宋"/>
          <w:b/>
          <w:bCs/>
          <w:sz w:val="24"/>
          <w:szCs w:val="24"/>
        </w:rPr>
        <w:t>2.5.2 Node.js模块系统</w:t>
      </w:r>
      <w:bookmarkEnd w:id="17"/>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什么是模块?在Node.js中，将很多的功能，划分成了一个个的module,有些书将其翻译为模块，有些书将其翻译为模组。由于每一个程序的功能不一样，用到的所以为了效率，需要什么模块就使用require引入什么模块。模块是Node.js 应用程序的基本组成部分，文件和模块是一一对应的。换言之，一个 Node.js 文件就是一个模块，这个文件可能是JavaScript 代码、JSON 或者编译过的C/C++ 扩展。每个模块都有自己的作用域，当我们使用 var 来申明的一个变量，他并不是全局的，而是属于当前模块下。</w:t>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模块是构建应用程序的基础，也使得函数和变量私有化，不直接对外暴露出来。JavaScript起初并没有内置的模块系统，CommonJS社区为了使JavaScript可以提供一个类似Python、Ruby等的标准库，自己实现了一套API填补了JavaScript没有内置模块的空白。CommonJS规范本身涵盖了模块、二进制、Buffer、文件系统、包管理等内容，而NodeJS正是借鉴了CommonJS规范的模块系统，自身实现了一套非常易用的模块系统。CommonJS对模块的定义可分为三部分：模块引用（require）、模块定义（exports、module）、模块标识。</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i w:val="0"/>
          <w:caps w:val="0"/>
          <w:color w:val="1A1A1A"/>
          <w:spacing w:val="0"/>
          <w:sz w:val="24"/>
          <w:szCs w:val="24"/>
          <w:shd w:val="clear" w:fill="FFFFFF"/>
        </w:rPr>
      </w:pPr>
      <w:r>
        <w:rPr>
          <w:rFonts w:hint="eastAsia" w:ascii="仿宋" w:hAnsi="仿宋" w:eastAsia="仿宋" w:cs="仿宋"/>
          <w:i w:val="0"/>
          <w:caps w:val="0"/>
          <w:color w:val="1A1A1A"/>
          <w:spacing w:val="0"/>
          <w:sz w:val="24"/>
          <w:szCs w:val="24"/>
          <w:shd w:val="clear" w:fill="FFFFFF"/>
        </w:rPr>
        <w:t>在Node.js中，以模块为单位划分所有功能，并且提供了一个完整的模块加载机制，这时的我们可以将应用程序划分为各个不同的部分。我们不可能用一个js文件去写全部的业务。狭义的说，每一个JavaScript文件都是一个模块:而多个JavaScript文件之间可以相互require,他们共同实现了一个功能，他们整体对外，又称为一个广义上的模块。Node. js中，一个JavaScript文件中定义的变量函数，都只在这个文件内部有效。当需要从此JS文件外部引用这些变量、函数时，必须使用exports对象进行舉露。使用者要用require命令引用这个JS文件。例子如下：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3311525" cy="2192020"/>
            <wp:effectExtent l="0" t="0" r="1587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311525" cy="21920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t xml:space="preserve">图 </w:t>
      </w:r>
      <w:r>
        <w:rPr>
          <w:rFonts w:hint="default" w:ascii="仿宋" w:hAnsi="仿宋" w:eastAsia="仿宋" w:cs="仿宋"/>
          <w:sz w:val="24"/>
          <w:szCs w:val="24"/>
        </w:rPr>
        <w:t>2</w:t>
      </w:r>
      <w:r>
        <w:rPr>
          <w:rFonts w:hint="eastAsia" w:ascii="仿宋" w:hAnsi="仿宋" w:eastAsia="仿宋" w:cs="仿宋"/>
          <w:sz w:val="24"/>
          <w:szCs w:val="24"/>
        </w:rPr>
        <w:t xml:space="preserve">-7 </w:t>
      </w:r>
      <w:r>
        <w:rPr>
          <w:rFonts w:hint="eastAsia" w:ascii="仿宋" w:hAnsi="仿宋" w:eastAsia="仿宋" w:cs="仿宋"/>
          <w:i w:val="0"/>
          <w:caps w:val="0"/>
          <w:color w:val="1A1A1A"/>
          <w:spacing w:val="0"/>
          <w:sz w:val="24"/>
          <w:szCs w:val="24"/>
          <w:shd w:val="clear" w:fill="FFFFFF"/>
        </w:rPr>
        <w:t>创建模块</w:t>
      </w:r>
    </w:p>
    <w:p>
      <w:pPr>
        <w:pStyle w:val="13"/>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i w:val="0"/>
          <w:caps w:val="0"/>
          <w:color w:val="1A1A1A"/>
          <w:spacing w:val="0"/>
          <w:sz w:val="24"/>
          <w:szCs w:val="24"/>
          <w:shd w:val="clear" w:fill="FFFFFF"/>
        </w:rPr>
      </w:pPr>
      <w:r>
        <w:rPr>
          <w:rFonts w:hint="eastAsia" w:ascii="仿宋" w:hAnsi="仿宋" w:eastAsia="仿宋" w:cs="仿宋"/>
          <w:i w:val="0"/>
          <w:caps w:val="0"/>
          <w:color w:val="1A1A1A"/>
          <w:spacing w:val="0"/>
          <w:sz w:val="24"/>
          <w:szCs w:val="24"/>
          <w:shd w:val="clear" w:fill="FFFFFF"/>
        </w:rPr>
        <w:t>当我们需要在其他地方使用 </w:t>
      </w:r>
      <w:r>
        <w:rPr>
          <w:rStyle w:val="19"/>
          <w:rFonts w:hint="eastAsia" w:ascii="仿宋" w:hAnsi="仿宋" w:eastAsia="仿宋" w:cs="仿宋"/>
          <w:i w:val="0"/>
          <w:caps w:val="0"/>
          <w:color w:val="1A1A1A"/>
          <w:spacing w:val="0"/>
          <w:sz w:val="24"/>
          <w:szCs w:val="24"/>
          <w:shd w:val="clear" w:fill="F6F6F6"/>
        </w:rPr>
        <w:t>config.js</w:t>
      </w:r>
      <w:r>
        <w:rPr>
          <w:rFonts w:hint="eastAsia" w:ascii="仿宋" w:hAnsi="仿宋" w:eastAsia="仿宋" w:cs="仿宋"/>
          <w:i w:val="0"/>
          <w:caps w:val="0"/>
          <w:color w:val="1A1A1A"/>
          <w:spacing w:val="0"/>
          <w:sz w:val="24"/>
          <w:szCs w:val="24"/>
          <w:shd w:val="clear" w:fill="FFFFFF"/>
        </w:rPr>
        <w:t>方法时，我们只需要调用 require('./config) 就能实现对模块的引入。比如：</w:t>
      </w:r>
    </w:p>
    <w:p>
      <w:pPr>
        <w:pStyle w:val="1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3486150" cy="2239645"/>
            <wp:effectExtent l="0" t="0" r="19050" b="209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3486150" cy="2239645"/>
                    </a:xfrm>
                    <a:prstGeom prst="rect">
                      <a:avLst/>
                    </a:prstGeom>
                    <a:noFill/>
                    <a:ln w="9525">
                      <a:noFill/>
                    </a:ln>
                  </pic:spPr>
                </pic:pic>
              </a:graphicData>
            </a:graphic>
          </wp:inline>
        </w:drawing>
      </w:r>
    </w:p>
    <w:p>
      <w:pPr>
        <w:pStyle w:val="13"/>
        <w:keepNext w:val="0"/>
        <w:keepLines w:val="0"/>
        <w:pageBreakBefore w:val="0"/>
        <w:widowControl/>
        <w:suppressLineNumbers w:val="0"/>
        <w:shd w:val="clear" w:fill="FFFFFF"/>
        <w:kinsoku/>
        <w:overflowPunct/>
        <w:topLinePunct w:val="0"/>
        <w:autoSpaceDE/>
        <w:autoSpaceDN/>
        <w:bidi w:val="0"/>
        <w:adjustRightInd/>
        <w:snapToGrid/>
        <w:spacing w:before="0" w:beforeAutospacing="0" w:after="0" w:afterAutospacing="0" w:line="400" w:lineRule="exact"/>
        <w:ind w:left="0"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 xml:space="preserve">图 </w:t>
      </w:r>
      <w:r>
        <w:rPr>
          <w:rFonts w:hint="default" w:ascii="仿宋" w:hAnsi="仿宋" w:eastAsia="仿宋" w:cs="仿宋"/>
          <w:sz w:val="24"/>
          <w:szCs w:val="24"/>
        </w:rPr>
        <w:t>2</w:t>
      </w:r>
      <w:r>
        <w:rPr>
          <w:rFonts w:hint="eastAsia" w:ascii="仿宋" w:hAnsi="仿宋" w:eastAsia="仿宋" w:cs="仿宋"/>
          <w:sz w:val="24"/>
          <w:szCs w:val="24"/>
        </w:rPr>
        <w:t>-8 创建模块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Style w:val="22"/>
          <w:rFonts w:hint="eastAsia" w:ascii="仿宋" w:hAnsi="仿宋" w:eastAsia="仿宋" w:cs="仿宋"/>
          <w:b/>
          <w:bCs/>
          <w:sz w:val="24"/>
          <w:szCs w:val="24"/>
        </w:rPr>
      </w:pPr>
      <w:bookmarkStart w:id="18" w:name="_Toc1058752157"/>
      <w:r>
        <w:rPr>
          <w:rStyle w:val="22"/>
          <w:rFonts w:hint="eastAsia" w:ascii="仿宋" w:hAnsi="仿宋" w:eastAsia="仿宋" w:cs="仿宋"/>
          <w:b/>
          <w:bCs/>
          <w:sz w:val="24"/>
          <w:szCs w:val="24"/>
        </w:rPr>
        <w:t>2.5.3 Node.js Express 框架</w:t>
      </w:r>
      <w:bookmarkEnd w:id="18"/>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 是一个简洁而灵活的 node.js Web应用框架, 提供了一系列强大特性帮助你创建各种 Web 应用，和丰富的 HTTP 工具。使用 Express 可以快速地搭建一个完整功能的网站。Express框架是后台的Node框架，所以和jQuery、element-ui、bootstrap都不是一个东西。</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Express和js框架或者后台框架一样，把我们经常使用的东西比如方法放到一起，就形成了自己的一套东西，其实就是一个完善的库文件，里面写了大量的函数。Express的思想是在于在工程师的想法和服务器之间充当很薄的一层。这并不意味着Express不够健壮，或者没有足够的有用的特性，而是尽量少干预你，让你充分表达自己的思想，同时提供一些有用的东西。Express 框架核心特性如下：</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强大的路由能力。</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强大的静态文件渲染能力。</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对模版引擎支持。可以通过向模板传递参数来动态渲染 HTML 页面。</w:t>
      </w:r>
    </w:p>
    <w:p>
      <w:pPr>
        <w:keepNext w:val="0"/>
        <w:keepLines w:val="0"/>
        <w:pageBreakBefore w:val="0"/>
        <w:numPr>
          <w:ilvl w:val="0"/>
          <w:numId w:val="5"/>
        </w:numPr>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丰富的HTTP工具以及来自Connect框架的中间件随取随用，创建强健、友好的API变得快速又简单。</w:t>
      </w:r>
    </w:p>
    <w:p>
      <w:pPr>
        <w:keepNext w:val="0"/>
        <w:keepLines w:val="0"/>
        <w:pageBreakBefore w:val="0"/>
        <w:numPr>
          <w:numId w:val="0"/>
        </w:numPr>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bCs/>
          <w:sz w:val="24"/>
          <w:szCs w:val="24"/>
        </w:rPr>
      </w:pPr>
      <w:r>
        <w:rPr>
          <w:rFonts w:hint="default" w:ascii="仿宋" w:hAnsi="仿宋" w:eastAsia="仿宋" w:cs="仿宋"/>
          <w:sz w:val="24"/>
          <w:szCs w:val="24"/>
        </w:rPr>
        <w:t>（5）</w:t>
      </w:r>
      <w:r>
        <w:rPr>
          <w:rFonts w:hint="eastAsia" w:ascii="仿宋" w:hAnsi="仿宋" w:eastAsia="仿宋" w:cs="仿宋"/>
          <w:sz w:val="24"/>
          <w:szCs w:val="24"/>
        </w:rPr>
        <w:t>性能更好。Express 在node.js 上扩展了Web应用所需的功能</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eastAsia" w:ascii="仿宋" w:hAnsi="仿宋" w:eastAsia="仿宋" w:cs="仿宋"/>
          <w:caps w:val="0"/>
          <w:color w:val="333333"/>
          <w:spacing w:val="0"/>
          <w:sz w:val="24"/>
          <w:szCs w:val="24"/>
        </w:rPr>
      </w:pPr>
      <w:r>
        <w:rPr>
          <w:rFonts w:hint="eastAsia" w:ascii="仿宋" w:hAnsi="仿宋" w:eastAsia="仿宋" w:cs="仿宋"/>
          <w:i w:val="0"/>
          <w:caps w:val="0"/>
          <w:color w:val="333333"/>
          <w:spacing w:val="0"/>
          <w:sz w:val="24"/>
          <w:szCs w:val="24"/>
          <w:shd w:val="clear" w:fill="FFFFFF"/>
        </w:rPr>
        <w:t>安装 Express 并将其保存到依赖列表中：$npm install express --save</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Style w:val="22"/>
          <w:rFonts w:hint="eastAsia" w:ascii="仿宋" w:hAnsi="仿宋" w:eastAsia="仿宋" w:cs="仿宋"/>
          <w:b/>
          <w:bCs/>
          <w:sz w:val="24"/>
          <w:szCs w:val="24"/>
        </w:rPr>
      </w:pPr>
      <w:bookmarkStart w:id="19" w:name="_Toc398003657"/>
      <w:r>
        <w:rPr>
          <w:rStyle w:val="22"/>
          <w:rFonts w:hint="eastAsia" w:ascii="仿宋" w:hAnsi="仿宋" w:eastAsia="仿宋" w:cs="仿宋"/>
          <w:b/>
          <w:bCs/>
          <w:sz w:val="24"/>
          <w:szCs w:val="24"/>
        </w:rPr>
        <w:t>2.5.4 Node.js 连接 MySQL</w:t>
      </w:r>
      <w:bookmarkEnd w:id="19"/>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b/>
          <w:bCs/>
          <w:kern w:val="0"/>
          <w:sz w:val="24"/>
          <w:szCs w:val="24"/>
          <w:lang w:val="en-US" w:eastAsia="zh-CN" w:bidi="ar"/>
        </w:rPr>
      </w:pPr>
      <w:r>
        <w:rPr>
          <w:rStyle w:val="22"/>
          <w:rFonts w:hint="eastAsia" w:ascii="仿宋" w:hAnsi="仿宋" w:eastAsia="仿宋" w:cs="仿宋"/>
          <w:b w:val="0"/>
          <w:bCs w:val="0"/>
          <w:sz w:val="24"/>
          <w:szCs w:val="24"/>
        </w:rPr>
        <w:t>连接数据库代码如图所示，</w:t>
      </w:r>
      <w:r>
        <w:rPr>
          <w:rFonts w:hint="eastAsia" w:ascii="仿宋" w:hAnsi="仿宋" w:eastAsia="仿宋" w:cs="仿宋"/>
          <w:b w:val="0"/>
          <w:bCs w:val="0"/>
          <w:kern w:val="0"/>
          <w:sz w:val="24"/>
          <w:szCs w:val="24"/>
          <w:lang w:val="en-US" w:eastAsia="zh-CN" w:bidi="ar"/>
        </w:rPr>
        <w:t>其中connect()方法用来创建连接，end()方法用来关闭连接，query()方法用来向mysql传递参数。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821680" cy="3350260"/>
            <wp:effectExtent l="0" t="0" r="20320" b="254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18"/>
                    <a:stretch>
                      <a:fillRect/>
                    </a:stretch>
                  </pic:blipFill>
                  <pic:spPr>
                    <a:xfrm>
                      <a:off x="0" y="0"/>
                      <a:ext cx="5821680" cy="335026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图 </w:t>
      </w:r>
      <w:r>
        <w:rPr>
          <w:rFonts w:hint="default" w:ascii="仿宋" w:hAnsi="仿宋" w:eastAsia="仿宋" w:cs="仿宋"/>
          <w:sz w:val="24"/>
          <w:szCs w:val="24"/>
          <w:lang w:eastAsia="zh-CN"/>
        </w:rPr>
        <w:t>2</w:t>
      </w:r>
      <w:r>
        <w:rPr>
          <w:rFonts w:hint="eastAsia" w:ascii="仿宋" w:hAnsi="仿宋" w:eastAsia="仿宋" w:cs="仿宋"/>
          <w:sz w:val="24"/>
          <w:szCs w:val="24"/>
          <w:lang w:eastAsia="zh-CN"/>
        </w:rPr>
        <w:t>-9 连接mysql数据库</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0" w:name="_Toc1983386441"/>
      <w:r>
        <w:rPr>
          <w:rStyle w:val="22"/>
          <w:rFonts w:hint="eastAsia" w:ascii="仿宋" w:hAnsi="仿宋" w:eastAsia="仿宋" w:cs="仿宋"/>
          <w:b/>
          <w:bCs/>
          <w:sz w:val="24"/>
          <w:szCs w:val="24"/>
        </w:rPr>
        <w:t xml:space="preserve">第三章 </w:t>
      </w:r>
      <w:r>
        <w:rPr>
          <w:rStyle w:val="22"/>
          <w:rFonts w:hint="eastAsia" w:ascii="仿宋" w:hAnsi="仿宋" w:eastAsia="仿宋" w:cs="仿宋"/>
          <w:b/>
          <w:bCs/>
          <w:sz w:val="24"/>
          <w:szCs w:val="24"/>
        </w:rPr>
        <w:t>系统分析</w:t>
      </w:r>
      <w:bookmarkEnd w:id="20"/>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21" w:name="_Toc1534745153"/>
      <w:r>
        <w:rPr>
          <w:rStyle w:val="22"/>
          <w:rFonts w:hint="eastAsia" w:ascii="仿宋" w:hAnsi="仿宋" w:eastAsia="仿宋" w:cs="仿宋"/>
          <w:b/>
          <w:bCs/>
          <w:sz w:val="24"/>
          <w:szCs w:val="24"/>
        </w:rPr>
        <w:t>3.1需求分析</w:t>
      </w:r>
      <w:bookmarkEnd w:id="21"/>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想要完成一个系统，需求分析是第一步，明确系统是什么方向，要干什么，要完成那些功能。</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本系统需求如下：</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博客的游客用户可以在网站上对文章进行常规访问。以及在通过注册登录后，可以进行文章的发布与发表评论。博主可以通过后台对用户进行管理以及文章与文章分类添加、删除、修改。</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针对博客系统的以上需求，总结出如下信息：</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（1）用户分为游客、普通用户和超级管理用户。</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（2）超级管理用户员可以用户进行管理和设置权限。</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（3）博客的超级管理员涉及对博客的文章类型管理、文章管理、评论管理、和用户管理。</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（4）用户可以阅读文章、发表评论，游客只能进行文章的阅读。</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（5）文章类型与文章之间形成一对多的关系，文章与评论之间也是一对多的关系。</w:t>
      </w:r>
    </w:p>
    <w:p>
      <w:pPr>
        <w:pStyle w:val="3"/>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textAlignment w:val="auto"/>
        <w:rPr>
          <w:rStyle w:val="22"/>
          <w:rFonts w:hint="eastAsia" w:ascii="仿宋" w:hAnsi="仿宋" w:eastAsia="仿宋" w:cs="仿宋"/>
          <w:b w:val="0"/>
          <w:bCs w:val="0"/>
          <w:sz w:val="24"/>
          <w:szCs w:val="24"/>
        </w:rPr>
      </w:pPr>
      <w:bookmarkStart w:id="22" w:name="_Toc1035702354"/>
      <w:r>
        <w:rPr>
          <w:rStyle w:val="22"/>
          <w:rFonts w:hint="eastAsia" w:ascii="仿宋" w:hAnsi="仿宋" w:eastAsia="仿宋" w:cs="仿宋"/>
          <w:b w:val="0"/>
          <w:bCs w:val="0"/>
          <w:sz w:val="24"/>
          <w:szCs w:val="24"/>
        </w:rPr>
        <w:t>3.2 可行性分析</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可行性分析(Feasibility Analysis)的目的是以最小的代价在尽可能短的时间内确定问题是否能够解决。为了确定开发具有可行性，对本系统主要进行了以下几个方面的分析。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技术可行性分析：本人对于vue.js与node.js在实习中有所接触，对这方面有所了解，所以从技术方面看做个人博客是可行的。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both"/>
        <w:textAlignment w:val="auto"/>
        <w:outlineLvl w:val="9"/>
        <w:rPr>
          <w:rFonts w:hint="eastAsia" w:ascii="仿宋" w:hAnsi="仿宋" w:eastAsia="仿宋" w:cs="仿宋"/>
          <w:sz w:val="24"/>
          <w:szCs w:val="24"/>
          <w:lang w:eastAsia="zh-CN"/>
        </w:rPr>
      </w:pPr>
      <w:r>
        <w:rPr>
          <w:rStyle w:val="22"/>
          <w:rFonts w:hint="eastAsia" w:ascii="仿宋" w:hAnsi="仿宋" w:eastAsia="仿宋" w:cs="仿宋"/>
          <w:b w:val="0"/>
          <w:bCs w:val="0"/>
          <w:sz w:val="24"/>
          <w:szCs w:val="24"/>
        </w:rPr>
        <w:t>时间可行性：现在博客技术已经非常成熟，多方面的问题都有成熟的解决方案，结合技术可行性，在预定的时间里可以完成此次设计。</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Fonts w:hint="eastAsia" w:ascii="仿宋" w:hAnsi="仿宋" w:eastAsia="仿宋" w:cs="仿宋"/>
          <w:sz w:val="24"/>
          <w:szCs w:val="24"/>
        </w:rPr>
      </w:pPr>
      <w:bookmarkStart w:id="23" w:name="_Toc1694504743"/>
      <w:r>
        <w:rPr>
          <w:rStyle w:val="22"/>
          <w:rFonts w:hint="eastAsia" w:ascii="仿宋" w:hAnsi="仿宋" w:eastAsia="仿宋" w:cs="仿宋"/>
          <w:b/>
          <w:bCs/>
          <w:sz w:val="24"/>
          <w:szCs w:val="24"/>
        </w:rPr>
        <w:t xml:space="preserve">第四章 </w:t>
      </w:r>
      <w:r>
        <w:rPr>
          <w:rStyle w:val="22"/>
          <w:rFonts w:hint="eastAsia" w:ascii="仿宋" w:hAnsi="仿宋" w:eastAsia="仿宋" w:cs="仿宋"/>
          <w:b/>
          <w:bCs/>
          <w:sz w:val="24"/>
          <w:szCs w:val="24"/>
        </w:rPr>
        <w:t>系统概要设计</w:t>
      </w:r>
      <w:bookmarkEnd w:id="23"/>
      <w:r>
        <w:rPr>
          <w:rStyle w:val="22"/>
          <w:rFonts w:hint="eastAsia" w:ascii="仿宋" w:hAnsi="仿宋" w:eastAsia="仿宋" w:cs="仿宋"/>
          <w:b/>
          <w:bCs/>
          <w:sz w:val="24"/>
          <w:szCs w:val="24"/>
        </w:rPr>
        <w:tab/>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个人博客的总体规划图如下：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794000"/>
            <wp:effectExtent l="6350" t="0" r="19050"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4-1 总体规划图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4" w:name="_Toc1760572734"/>
      <w:r>
        <w:rPr>
          <w:rFonts w:hint="eastAsia" w:ascii="仿宋" w:hAnsi="仿宋" w:eastAsia="仿宋" w:cs="仿宋"/>
          <w:sz w:val="24"/>
          <w:szCs w:val="24"/>
        </w:rPr>
        <w:t>4.1前台功能设计</w:t>
      </w:r>
      <w:bookmarkEnd w:id="24"/>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在前台，游客浏览首页，文章详情页，文章列表与文章分类，注册用户在此基础上可以对文章进行评论。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132070" cy="2074545"/>
            <wp:effectExtent l="0" t="0" r="2413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5" w:name="_Toc1916251972"/>
      <w:r>
        <w:rPr>
          <w:rFonts w:hint="eastAsia" w:ascii="仿宋" w:hAnsi="仿宋" w:eastAsia="仿宋" w:cs="仿宋"/>
          <w:sz w:val="24"/>
          <w:szCs w:val="24"/>
        </w:rPr>
        <w:t>4.2后台功能设计</w:t>
      </w:r>
      <w:bookmarkEnd w:id="25"/>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系统的超级管理员通过预设的账号密码登录后台。可以有所有的权限，对评论进行查看和删除；对注册用户进行管理，可以进行的操作有查看和封禁，对文章进行增删查改，对文章分类进行增删查改。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080000" cy="2500630"/>
            <wp:effectExtent l="6350" t="0" r="1905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4-3 后台功能结构图</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26" w:name="_Toc634639345"/>
      <w:r>
        <w:rPr>
          <w:rFonts w:hint="eastAsia" w:ascii="仿宋" w:hAnsi="仿宋" w:eastAsia="仿宋" w:cs="仿宋"/>
          <w:sz w:val="24"/>
          <w:szCs w:val="24"/>
        </w:rPr>
        <w:t>4.3数据库设计</w:t>
      </w:r>
      <w:bookmarkEnd w:id="26"/>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数据库是个人博客设计的主要部分，本系统选用了mysql数据库，使用navicat premium可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视化数据库管理工具进行数据库的设计与管理。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仿宋" w:hAnsi="仿宋" w:eastAsia="仿宋" w:cs="仿宋"/>
          <w:sz w:val="24"/>
          <w:szCs w:val="24"/>
        </w:rPr>
      </w:pPr>
      <w:bookmarkStart w:id="27" w:name="_Toc1979680413"/>
      <w:r>
        <w:rPr>
          <w:rFonts w:hint="eastAsia" w:ascii="仿宋" w:hAnsi="仿宋" w:eastAsia="仿宋" w:cs="仿宋"/>
          <w:sz w:val="24"/>
          <w:szCs w:val="24"/>
        </w:rPr>
        <w:t>4.3.1 概念结构设计</w:t>
      </w:r>
      <w:bookmarkEnd w:id="27"/>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对于属性比较多的实体，在E_R图中只列出了部分属性以做示意，具体的详细设计将体现在数据库表的结构中。如下图所示：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 w:hAnsi="仿宋" w:eastAsia="仿宋" w:cs="仿宋"/>
          <w:b/>
          <w:bCs/>
          <w:sz w:val="24"/>
          <w:szCs w:val="24"/>
        </w:rPr>
      </w:pPr>
      <w:r>
        <w:rPr>
          <w:rFonts w:hint="eastAsia" w:ascii="仿宋" w:hAnsi="仿宋" w:eastAsia="仿宋" w:cs="仿宋"/>
          <w:sz w:val="24"/>
          <w:szCs w:val="24"/>
        </w:rPr>
        <w:drawing>
          <wp:inline distT="0" distB="0" distL="114300" distR="114300">
            <wp:extent cx="5140960" cy="3375025"/>
            <wp:effectExtent l="0" t="0" r="1524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31"/>
                    <a:stretch>
                      <a:fillRect/>
                    </a:stretch>
                  </pic:blipFill>
                  <pic:spPr>
                    <a:xfrm>
                      <a:off x="0" y="0"/>
                      <a:ext cx="5140960" cy="3375025"/>
                    </a:xfrm>
                    <a:prstGeom prst="rect">
                      <a:avLst/>
                    </a:prstGeom>
                    <a:noFill/>
                    <a:ln w="9525">
                      <a:noFill/>
                    </a:ln>
                  </pic:spPr>
                </pic:pic>
              </a:graphicData>
            </a:graphic>
          </wp:inline>
        </w:drawing>
      </w:r>
    </w:p>
    <w:p>
      <w:pPr>
        <w:pStyle w:val="23"/>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b/>
          <w:bCs/>
          <w:sz w:val="24"/>
          <w:szCs w:val="24"/>
        </w:rPr>
      </w:pPr>
      <w:r>
        <w:rPr>
          <w:rFonts w:hint="eastAsia" w:ascii="仿宋" w:hAnsi="仿宋" w:eastAsia="仿宋" w:cs="仿宋"/>
          <w:sz w:val="24"/>
          <w:szCs w:val="24"/>
        </w:rPr>
        <w:t>图 4-4 数据库概念结构e-r图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2"/>
        <w:rPr>
          <w:rFonts w:hint="eastAsia" w:ascii="仿宋" w:hAnsi="仿宋" w:eastAsia="仿宋" w:cs="仿宋"/>
          <w:sz w:val="24"/>
          <w:szCs w:val="24"/>
        </w:rPr>
      </w:pPr>
      <w:bookmarkStart w:id="28" w:name="_Toc1524558320"/>
      <w:r>
        <w:rPr>
          <w:rFonts w:hint="eastAsia" w:ascii="仿宋" w:hAnsi="仿宋" w:eastAsia="仿宋" w:cs="仿宋"/>
          <w:sz w:val="24"/>
          <w:szCs w:val="24"/>
        </w:rPr>
        <w:t>4.3.2逻辑结构设计</w:t>
      </w:r>
      <w:bookmarkEnd w:id="28"/>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个人博客系统的表结构设计如下所示。</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（1）用户表管理用户的信息。表结构设计如下：</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account</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password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pwd_salt</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nickname</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birthday</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date</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gender</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introduce</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200</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role_id</w:t>
            </w:r>
          </w:p>
        </w:tc>
        <w:tc>
          <w:tcPr>
            <w:tcW w:w="172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804"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310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b/>
          <w:bCs/>
          <w:sz w:val="24"/>
          <w:szCs w:val="24"/>
        </w:rPr>
      </w:pPr>
      <w:r>
        <w:rPr>
          <w:rFonts w:hint="eastAsia" w:ascii="仿宋" w:hAnsi="仿宋" w:eastAsia="仿宋" w:cs="仿宋"/>
          <w:b w:val="0"/>
          <w:bCs w:val="0"/>
          <w:sz w:val="24"/>
          <w:szCs w:val="24"/>
        </w:rPr>
        <w:t>表 4-1  用户表</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（2）评论表存储文章的评论，表结构设计如下：</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art_id</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w:t>
            </w:r>
          </w:p>
        </w:tc>
        <w:tc>
          <w:tcPr>
            <w:tcW w:w="17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83"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917"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评论人</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表 4-2  评论表</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（3）文章表管理博客发表的文章，表结构设计如下：</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666"/>
        <w:gridCol w:w="2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type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title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content</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mediumtext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author_id</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status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tinyint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views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Comments</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createtime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updatetime</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2199"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66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100</w:t>
            </w:r>
          </w:p>
        </w:tc>
        <w:tc>
          <w:tcPr>
            <w:tcW w:w="2501"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对文章的简要描述</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b/>
          <w:bCs/>
          <w:sz w:val="24"/>
          <w:szCs w:val="24"/>
        </w:rPr>
      </w:pPr>
      <w:r>
        <w:rPr>
          <w:rFonts w:hint="eastAsia" w:ascii="仿宋" w:hAnsi="仿宋" w:eastAsia="仿宋" w:cs="仿宋"/>
          <w:b w:val="0"/>
          <w:bCs w:val="0"/>
          <w:sz w:val="24"/>
          <w:szCs w:val="24"/>
        </w:rPr>
        <w:t>表 4-3  文章表</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textAlignment w:val="auto"/>
        <w:rPr>
          <w:rFonts w:hint="eastAsia" w:ascii="仿宋" w:hAnsi="仿宋" w:eastAsia="仿宋" w:cs="仿宋"/>
          <w:b w:val="0"/>
          <w:bCs w:val="0"/>
          <w:sz w:val="24"/>
          <w:szCs w:val="24"/>
        </w:rPr>
      </w:pPr>
      <w:r>
        <w:rPr>
          <w:rFonts w:hint="eastAsia" w:ascii="仿宋" w:hAnsi="仿宋" w:eastAsia="仿宋" w:cs="仿宋"/>
          <w:b w:val="0"/>
          <w:bCs w:val="0"/>
          <w:sz w:val="24"/>
          <w:szCs w:val="24"/>
        </w:rPr>
        <w:t>（4）文章分类表管理文章分类的具体名称，表结构设计如下：</w:t>
      </w:r>
    </w:p>
    <w:tbl>
      <w:tblPr>
        <w:tblStyle w:val="21"/>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字段名称</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数据类型</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字段长度</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textAlignment w:val="auto"/>
              <w:rPr>
                <w:rFonts w:hint="eastAsia" w:ascii="仿宋" w:hAnsi="仿宋" w:eastAsia="仿宋" w:cs="仿宋"/>
                <w:b/>
                <w:bCs/>
                <w:sz w:val="24"/>
                <w:szCs w:val="24"/>
                <w:vertAlign w:val="baseline"/>
              </w:rPr>
            </w:pPr>
            <w:r>
              <w:rPr>
                <w:rFonts w:hint="eastAsia" w:ascii="仿宋" w:hAnsi="仿宋" w:eastAsia="仿宋" w:cs="仿宋"/>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id</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int</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5</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name</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dest</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20</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permission_list</w:t>
            </w:r>
          </w:p>
        </w:tc>
        <w:tc>
          <w:tcPr>
            <w:tcW w:w="170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varchar</w:t>
            </w:r>
          </w:p>
        </w:tc>
        <w:tc>
          <w:tcPr>
            <w:tcW w:w="1726"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255</w:t>
            </w:r>
          </w:p>
        </w:tc>
        <w:tc>
          <w:tcPr>
            <w:tcW w:w="2570" w:type="dxa"/>
          </w:tcPr>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b w:val="0"/>
                <w:bCs w:val="0"/>
                <w:sz w:val="24"/>
                <w:szCs w:val="24"/>
                <w:vertAlign w:val="baseline"/>
              </w:rPr>
            </w:pPr>
            <w:r>
              <w:rPr>
                <w:rFonts w:hint="eastAsia" w:ascii="仿宋" w:hAnsi="仿宋" w:eastAsia="仿宋" w:cs="仿宋"/>
                <w:b w:val="0"/>
                <w:bCs w:val="0"/>
                <w:sz w:val="24"/>
                <w:szCs w:val="24"/>
                <w:vertAlign w:val="baseline"/>
              </w:rPr>
              <w:t>权限列表</w:t>
            </w:r>
          </w:p>
        </w:tc>
      </w:tr>
    </w:tbl>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0" w:firstLineChars="200"/>
        <w:jc w:val="center"/>
        <w:textAlignment w:val="auto"/>
        <w:rPr>
          <w:rStyle w:val="22"/>
          <w:rFonts w:hint="eastAsia" w:ascii="仿宋" w:hAnsi="仿宋" w:eastAsia="仿宋" w:cs="仿宋"/>
          <w:b w:val="0"/>
          <w:bCs w:val="0"/>
          <w:sz w:val="24"/>
          <w:szCs w:val="24"/>
        </w:rPr>
      </w:pPr>
      <w:r>
        <w:rPr>
          <w:rFonts w:hint="eastAsia" w:ascii="仿宋" w:hAnsi="仿宋" w:eastAsia="仿宋" w:cs="仿宋"/>
          <w:b w:val="0"/>
          <w:bCs w:val="0"/>
          <w:sz w:val="24"/>
          <w:szCs w:val="24"/>
        </w:rPr>
        <w:t>表 4-4  文章分类表</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29" w:name="_Toc1624291883"/>
      <w:r>
        <w:rPr>
          <w:rStyle w:val="22"/>
          <w:rFonts w:hint="eastAsia" w:ascii="仿宋" w:hAnsi="仿宋" w:eastAsia="仿宋" w:cs="仿宋"/>
          <w:b/>
          <w:bCs/>
          <w:sz w:val="24"/>
          <w:szCs w:val="24"/>
        </w:rPr>
        <w:t>第五章</w:t>
      </w:r>
      <w:r>
        <w:rPr>
          <w:rStyle w:val="22"/>
          <w:rFonts w:hint="eastAsia" w:ascii="仿宋" w:hAnsi="仿宋" w:eastAsia="仿宋" w:cs="仿宋"/>
          <w:b/>
          <w:bCs/>
          <w:sz w:val="24"/>
          <w:szCs w:val="24"/>
        </w:rPr>
        <w:t xml:space="preserve"> 系统详细设计</w:t>
      </w:r>
      <w:bookmarkEnd w:id="29"/>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30" w:name="_Toc661556917"/>
      <w:r>
        <w:rPr>
          <w:rFonts w:hint="eastAsia" w:ascii="仿宋" w:hAnsi="仿宋" w:eastAsia="仿宋" w:cs="仿宋"/>
          <w:sz w:val="24"/>
          <w:szCs w:val="24"/>
        </w:rPr>
        <w:t>5.1注册功能的实现</w:t>
      </w:r>
      <w:bookmarkEnd w:id="30"/>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将注册作为一个公共的组件独立出来，成为一个vue文件，用户通过填写简单的信息以及设置登录密码即可完成注册。</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主要代码：</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31" w:name="_Toc1264263500"/>
      <w:r>
        <w:rPr>
          <w:rFonts w:hint="eastAsia" w:ascii="仿宋" w:hAnsi="仿宋" w:eastAsia="仿宋" w:cs="仿宋"/>
          <w:sz w:val="24"/>
          <w:szCs w:val="24"/>
        </w:rPr>
        <w:t>5.2 登录功能的具体实现</w:t>
      </w:r>
      <w:bookmarkEnd w:id="31"/>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登录分为前台的登录与后台的登录，两个登录是公用一个组件，通过传入参数的不同去执行不同的登录方法跳转不同的页面。首先用户在前台的表单中输入账号和密码，然后提交请求，查找用户的方法在数据库的用户表里的数据与提交的数据进行对比，若存在则登录成功，跳转到博客前台首页，显示登录状态，可以对文章进行评论。前台登录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3762375" cy="2183130"/>
            <wp:effectExtent l="0" t="0" r="22225"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32"/>
                    <a:srcRect l="5735" t="10832" r="7807" b="14688"/>
                    <a:stretch>
                      <a:fillRect/>
                    </a:stretch>
                  </pic:blipFill>
                  <pic:spPr>
                    <a:xfrm>
                      <a:off x="0" y="0"/>
                      <a:ext cx="3762375" cy="2183130"/>
                    </a:xfrm>
                    <a:prstGeom prst="rect">
                      <a:avLst/>
                    </a:prstGeom>
                    <a:noFill/>
                    <a:ln w="9525">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5-1 前台登录</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后台管理系统的登录同前台登录逻辑相同只是最后跳转的页面不同。后台登录如下图：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4149725" cy="2929255"/>
            <wp:effectExtent l="0" t="0" r="15875" b="1714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33"/>
                    <a:srcRect l="9142" t="4190" r="14756" b="8720"/>
                    <a:stretch>
                      <a:fillRect/>
                    </a:stretch>
                  </pic:blipFill>
                  <pic:spPr>
                    <a:xfrm>
                      <a:off x="0" y="0"/>
                      <a:ext cx="4149725" cy="2929255"/>
                    </a:xfrm>
                    <a:prstGeom prst="rect">
                      <a:avLst/>
                    </a:prstGeom>
                    <a:noFill/>
                    <a:ln w="9525">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5-2 后台登录</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32" w:name="_Toc1273441082"/>
      <w:r>
        <w:rPr>
          <w:rFonts w:hint="eastAsia" w:ascii="仿宋" w:hAnsi="仿宋" w:eastAsia="仿宋" w:cs="仿宋"/>
          <w:sz w:val="24"/>
          <w:szCs w:val="24"/>
        </w:rPr>
        <w:t>5.3 前台文章列表的实现</w:t>
      </w:r>
      <w:bookmarkEnd w:id="32"/>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both"/>
        <w:textAlignment w:val="auto"/>
        <w:rPr>
          <w:rFonts w:hint="eastAsia" w:ascii="仿宋" w:hAnsi="仿宋" w:eastAsia="仿宋" w:cs="仿宋"/>
          <w:sz w:val="24"/>
          <w:szCs w:val="24"/>
        </w:rPr>
      </w:pPr>
      <w:r>
        <w:rPr>
          <w:rFonts w:hint="eastAsia" w:ascii="仿宋" w:hAnsi="仿宋" w:eastAsia="仿宋" w:cs="仿宋"/>
          <w:sz w:val="24"/>
          <w:szCs w:val="24"/>
        </w:rPr>
        <w:t>通过不同的参数传递从api获得对应参数的文章数据，在前台进行展示。用户浏览文章与文章列表。通过对不同分类的选择改变api请求的参数，这样就可以获取不同分类下的文章。</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273040" cy="1246505"/>
            <wp:effectExtent l="0" t="0" r="10160" b="234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34"/>
                    <a:stretch>
                      <a:fillRect/>
                    </a:stretch>
                  </pic:blipFill>
                  <pic:spPr>
                    <a:xfrm>
                      <a:off x="0" y="0"/>
                      <a:ext cx="5273040" cy="1246505"/>
                    </a:xfrm>
                    <a:prstGeom prst="rect">
                      <a:avLst/>
                    </a:prstGeom>
                    <a:noFill/>
                    <a:ln w="9525">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5-3 文章列表</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rPr>
      </w:pPr>
      <w:bookmarkStart w:id="33" w:name="_Toc902239172"/>
      <w:r>
        <w:rPr>
          <w:rFonts w:hint="eastAsia" w:ascii="仿宋" w:hAnsi="仿宋" w:eastAsia="仿宋" w:cs="仿宋"/>
          <w:sz w:val="24"/>
          <w:szCs w:val="24"/>
        </w:rPr>
        <w:t>5.4 后台管理系统的实现</w:t>
      </w:r>
      <w:bookmarkEnd w:id="33"/>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r>
        <w:rPr>
          <w:rFonts w:hint="eastAsia" w:ascii="仿宋" w:hAnsi="仿宋" w:eastAsia="仿宋" w:cs="仿宋"/>
          <w:sz w:val="24"/>
          <w:szCs w:val="24"/>
        </w:rPr>
        <w:t>后台实现对文章的增删查改，对文章列表的增删查改，对用户的查看和封禁以及对评论的查看和封禁。文章管理，分类管理，用户管理，评论管理都通过axios获取数据，然后通过对状态的修改来表示是可用还是不可用，是存在还是删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drawing>
          <wp:inline distT="0" distB="0" distL="114300" distR="114300">
            <wp:extent cx="5267325" cy="3079750"/>
            <wp:effectExtent l="0" t="0" r="15875" b="190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5"/>
                    <a:stretch>
                      <a:fillRect/>
                    </a:stretch>
                  </pic:blipFill>
                  <pic:spPr>
                    <a:xfrm>
                      <a:off x="0" y="0"/>
                      <a:ext cx="5267325" cy="3079750"/>
                    </a:xfrm>
                    <a:prstGeom prst="rect">
                      <a:avLst/>
                    </a:prstGeom>
                    <a:noFill/>
                    <a:ln w="9525">
                      <a:noFill/>
                    </a:ln>
                  </pic:spPr>
                </pic:pic>
              </a:graphicData>
            </a:graphic>
          </wp:inline>
        </w:drawing>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jc w:val="center"/>
        <w:textAlignment w:val="auto"/>
        <w:rPr>
          <w:rFonts w:hint="eastAsia" w:ascii="仿宋" w:hAnsi="仿宋" w:eastAsia="仿宋" w:cs="仿宋"/>
          <w:sz w:val="24"/>
          <w:szCs w:val="24"/>
        </w:rPr>
      </w:pPr>
      <w:r>
        <w:rPr>
          <w:rFonts w:hint="eastAsia" w:ascii="仿宋" w:hAnsi="仿宋" w:eastAsia="仿宋" w:cs="仿宋"/>
          <w:sz w:val="24"/>
          <w:szCs w:val="24"/>
        </w:rPr>
        <w:t>图 5-4 后台管理系统</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rPr>
      </w:pP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Style w:val="22"/>
          <w:rFonts w:hint="eastAsia" w:ascii="仿宋" w:hAnsi="仿宋" w:eastAsia="仿宋" w:cs="仿宋"/>
          <w:b/>
          <w:bCs/>
          <w:sz w:val="24"/>
          <w:szCs w:val="24"/>
        </w:rPr>
      </w:pPr>
      <w:bookmarkStart w:id="34" w:name="_Toc551732337"/>
      <w:r>
        <w:rPr>
          <w:rStyle w:val="22"/>
          <w:rFonts w:hint="eastAsia" w:ascii="仿宋" w:hAnsi="仿宋" w:eastAsia="仿宋" w:cs="仿宋"/>
          <w:b/>
          <w:bCs/>
          <w:sz w:val="24"/>
          <w:szCs w:val="24"/>
        </w:rPr>
        <w:t>5.5 组件及路由设计</w:t>
      </w:r>
      <w:bookmarkEnd w:id="34"/>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80" w:firstLineChars="20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2C3E50"/>
          <w:spacing w:val="0"/>
          <w:kern w:val="0"/>
          <w:sz w:val="24"/>
          <w:szCs w:val="24"/>
          <w:lang w:eastAsia="zh-CN" w:bidi="ar"/>
        </w:rPr>
        <w:t>本系统的项目结构如下图所示。所有的页面级的组件都放置在views文件夹下，一个文件夹或文件对应一个功能页面，公共组件或者每个页面所需要的组件放置在components文件夹下。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360" w:leftChars="0" w:right="0" w:rightChars="0" w:firstLine="480" w:firstLineChars="20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sz w:val="24"/>
          <w:szCs w:val="24"/>
        </w:rPr>
        <w:drawing>
          <wp:anchor distT="0" distB="0" distL="114300" distR="114300" simplePos="0" relativeHeight="251686912" behindDoc="0" locked="0" layoutInCell="1" allowOverlap="1">
            <wp:simplePos x="0" y="0"/>
            <wp:positionH relativeFrom="column">
              <wp:posOffset>641985</wp:posOffset>
            </wp:positionH>
            <wp:positionV relativeFrom="paragraph">
              <wp:posOffset>111760</wp:posOffset>
            </wp:positionV>
            <wp:extent cx="3245485" cy="5095240"/>
            <wp:effectExtent l="0" t="0" r="5715" b="10160"/>
            <wp:wrapTopAndBottom/>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6"/>
                    <a:stretch>
                      <a:fillRect/>
                    </a:stretch>
                  </pic:blipFill>
                  <pic:spPr>
                    <a:xfrm>
                      <a:off x="0" y="0"/>
                      <a:ext cx="3245485" cy="5095240"/>
                    </a:xfrm>
                    <a:prstGeom prst="rect">
                      <a:avLst/>
                    </a:prstGeom>
                    <a:noFill/>
                    <a:ln w="9525">
                      <a:noFill/>
                    </a:ln>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80" w:firstLineChars="200"/>
        <w:jc w:val="center"/>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2C3E50"/>
          <w:spacing w:val="0"/>
          <w:kern w:val="0"/>
          <w:sz w:val="24"/>
          <w:szCs w:val="24"/>
          <w:lang w:eastAsia="zh-CN" w:bidi="ar"/>
        </w:rPr>
        <w:t>图 5-5 项目结构图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360" w:leftChars="0" w:right="0" w:rightChars="0" w:firstLine="480" w:firstLineChars="200"/>
        <w:jc w:val="both"/>
        <w:textAlignment w:val="auto"/>
        <w:outlineLvl w:val="9"/>
        <w:rPr>
          <w:rFonts w:hint="eastAsia" w:ascii="仿宋" w:hAnsi="仿宋" w:eastAsia="仿宋" w:cs="仿宋"/>
          <w:i w:val="0"/>
          <w:caps w:val="0"/>
          <w:color w:val="2C3E50"/>
          <w:spacing w:val="0"/>
          <w:kern w:val="0"/>
          <w:sz w:val="24"/>
          <w:szCs w:val="24"/>
          <w:lang w:eastAsia="zh-CN" w:bidi="ar"/>
        </w:rPr>
      </w:pPr>
      <w:r>
        <w:rPr>
          <w:rFonts w:hint="eastAsia" w:ascii="仿宋" w:hAnsi="仿宋" w:eastAsia="仿宋" w:cs="仿宋"/>
          <w:i w:val="0"/>
          <w:caps w:val="0"/>
          <w:color w:val="2C3E50"/>
          <w:spacing w:val="0"/>
          <w:kern w:val="0"/>
          <w:sz w:val="24"/>
          <w:szCs w:val="24"/>
          <w:lang w:eastAsia="zh-CN" w:bidi="ar"/>
        </w:rPr>
        <w:t>本系统的路由实现</w:t>
      </w:r>
      <w:r>
        <w:rPr>
          <w:rStyle w:val="22"/>
          <w:rFonts w:hint="eastAsia" w:ascii="仿宋" w:hAnsi="仿宋" w:eastAsia="仿宋" w:cs="仿宋"/>
          <w:b w:val="0"/>
          <w:bCs w:val="0"/>
          <w:sz w:val="24"/>
          <w:szCs w:val="24"/>
        </w:rPr>
        <w:t>使用vue-router进行路由管理</w:t>
      </w:r>
      <w:r>
        <w:rPr>
          <w:rStyle w:val="22"/>
          <w:rFonts w:hint="eastAsia" w:ascii="仿宋" w:hAnsi="仿宋" w:eastAsia="仿宋" w:cs="仿宋"/>
          <w:b/>
          <w:bCs/>
          <w:sz w:val="24"/>
          <w:szCs w:val="24"/>
        </w:rPr>
        <w:t>。</w:t>
      </w:r>
      <w:r>
        <w:rPr>
          <w:rFonts w:hint="eastAsia" w:ascii="仿宋" w:hAnsi="仿宋" w:eastAsia="仿宋" w:cs="仿宋"/>
          <w:i w:val="0"/>
          <w:caps w:val="0"/>
          <w:color w:val="2C3E50"/>
          <w:spacing w:val="0"/>
          <w:sz w:val="24"/>
          <w:szCs w:val="24"/>
        </w:rPr>
        <w:t>Vue Router 是 </w:t>
      </w:r>
      <w:r>
        <w:rPr>
          <w:rFonts w:hint="eastAsia" w:ascii="仿宋" w:hAnsi="仿宋" w:eastAsia="仿宋" w:cs="仿宋"/>
          <w:i w:val="0"/>
          <w:caps w:val="0"/>
          <w:color w:val="3EAF7C"/>
          <w:spacing w:val="0"/>
          <w:sz w:val="24"/>
          <w:szCs w:val="24"/>
          <w:u w:val="none"/>
        </w:rPr>
        <w:fldChar w:fldCharType="begin"/>
      </w:r>
      <w:r>
        <w:rPr>
          <w:rFonts w:hint="eastAsia" w:ascii="仿宋" w:hAnsi="仿宋" w:eastAsia="仿宋" w:cs="仿宋"/>
          <w:i w:val="0"/>
          <w:caps w:val="0"/>
          <w:color w:val="3EAF7C"/>
          <w:spacing w:val="0"/>
          <w:sz w:val="24"/>
          <w:szCs w:val="24"/>
          <w:u w:val="none"/>
        </w:rPr>
        <w:instrText xml:space="preserve"> HYPERLINK "http://cn.vuejs.org/" \t "/Users/fisher_998/Documents\\x/_blank" </w:instrText>
      </w:r>
      <w:r>
        <w:rPr>
          <w:rFonts w:hint="eastAsia" w:ascii="仿宋" w:hAnsi="仿宋" w:eastAsia="仿宋" w:cs="仿宋"/>
          <w:i w:val="0"/>
          <w:caps w:val="0"/>
          <w:color w:val="3EAF7C"/>
          <w:spacing w:val="0"/>
          <w:sz w:val="24"/>
          <w:szCs w:val="24"/>
          <w:u w:val="none"/>
        </w:rPr>
        <w:fldChar w:fldCharType="separate"/>
      </w:r>
      <w:r>
        <w:rPr>
          <w:rStyle w:val="18"/>
          <w:rFonts w:hint="eastAsia" w:ascii="仿宋" w:hAnsi="仿宋" w:eastAsia="仿宋" w:cs="仿宋"/>
          <w:i w:val="0"/>
          <w:caps w:val="0"/>
          <w:color w:val="3EAF7C"/>
          <w:spacing w:val="0"/>
          <w:sz w:val="24"/>
          <w:szCs w:val="24"/>
          <w:u w:val="none"/>
        </w:rPr>
        <w:t>Vue.js</w:t>
      </w:r>
      <w:r>
        <w:rPr>
          <w:rFonts w:hint="eastAsia" w:ascii="仿宋" w:hAnsi="仿宋" w:eastAsia="仿宋" w:cs="仿宋"/>
          <w:i w:val="0"/>
          <w:caps w:val="0"/>
          <w:color w:val="3EAF7C"/>
          <w:spacing w:val="0"/>
          <w:sz w:val="24"/>
          <w:szCs w:val="24"/>
          <w:u w:val="none"/>
        </w:rPr>
        <w:fldChar w:fldCharType="end"/>
      </w:r>
      <w:r>
        <w:rPr>
          <w:rFonts w:hint="eastAsia" w:ascii="仿宋" w:hAnsi="仿宋" w:eastAsia="仿宋" w:cs="仿宋"/>
          <w:i w:val="0"/>
          <w:caps w:val="0"/>
          <w:color w:val="2C3E50"/>
          <w:spacing w:val="0"/>
          <w:sz w:val="24"/>
          <w:szCs w:val="24"/>
        </w:rPr>
        <w:t> 官方的路由管理器。路由设计</w:t>
      </w:r>
      <w:r>
        <w:rPr>
          <w:rFonts w:hint="eastAsia" w:ascii="仿宋" w:hAnsi="仿宋" w:eastAsia="仿宋" w:cs="仿宋"/>
          <w:i w:val="0"/>
          <w:caps w:val="0"/>
          <w:color w:val="2C3E50"/>
          <w:spacing w:val="0"/>
          <w:kern w:val="0"/>
          <w:sz w:val="24"/>
          <w:szCs w:val="24"/>
          <w:lang w:eastAsia="zh-CN" w:bidi="ar"/>
        </w:rPr>
        <w:t>使用了vue-router的history模式与路由嵌套，在router.js</w:t>
      </w:r>
      <w:r>
        <w:rPr>
          <w:rFonts w:hint="eastAsia" w:ascii="仿宋" w:hAnsi="仿宋" w:eastAsia="仿宋" w:cs="仿宋"/>
          <w:i w:val="0"/>
          <w:caps w:val="0"/>
          <w:color w:val="2C3E50"/>
          <w:spacing w:val="0"/>
          <w:sz w:val="24"/>
          <w:szCs w:val="24"/>
        </w:rPr>
        <w:t>中</w:t>
      </w:r>
      <w:r>
        <w:rPr>
          <w:rFonts w:hint="eastAsia" w:ascii="仿宋" w:hAnsi="仿宋" w:eastAsia="仿宋" w:cs="仿宋"/>
          <w:i w:val="0"/>
          <w:caps w:val="0"/>
          <w:color w:val="2C3E50"/>
          <w:spacing w:val="0"/>
          <w:kern w:val="0"/>
          <w:sz w:val="24"/>
          <w:szCs w:val="24"/>
          <w:lang w:val="en-US" w:eastAsia="zh-CN" w:bidi="ar"/>
        </w:rPr>
        <w:t xml:space="preserve">需要将组件 (components) </w:t>
      </w:r>
      <w:r>
        <w:rPr>
          <w:rFonts w:hint="eastAsia" w:ascii="仿宋" w:hAnsi="仿宋" w:eastAsia="仿宋" w:cs="仿宋"/>
          <w:i w:val="0"/>
          <w:caps w:val="0"/>
          <w:color w:val="2C3E50"/>
          <w:spacing w:val="0"/>
          <w:kern w:val="0"/>
          <w:sz w:val="24"/>
          <w:szCs w:val="24"/>
          <w:lang w:eastAsia="zh-CN" w:bidi="ar"/>
        </w:rPr>
        <w:t>与</w:t>
      </w:r>
      <w:r>
        <w:rPr>
          <w:rFonts w:hint="eastAsia" w:ascii="仿宋" w:hAnsi="仿宋" w:eastAsia="仿宋" w:cs="仿宋"/>
          <w:i w:val="0"/>
          <w:caps w:val="0"/>
          <w:color w:val="2C3E50"/>
          <w:spacing w:val="0"/>
          <w:kern w:val="0"/>
          <w:sz w:val="24"/>
          <w:szCs w:val="24"/>
          <w:lang w:val="en-US" w:eastAsia="zh-CN" w:bidi="ar"/>
        </w:rPr>
        <w:t>路由 (routes)</w:t>
      </w:r>
      <w:r>
        <w:rPr>
          <w:rFonts w:hint="eastAsia" w:ascii="仿宋" w:hAnsi="仿宋" w:eastAsia="仿宋" w:cs="仿宋"/>
          <w:i w:val="0"/>
          <w:caps w:val="0"/>
          <w:color w:val="2C3E50"/>
          <w:spacing w:val="0"/>
          <w:kern w:val="0"/>
          <w:sz w:val="24"/>
          <w:szCs w:val="24"/>
          <w:lang w:eastAsia="zh-CN" w:bidi="ar"/>
        </w:rPr>
        <w:t>进行映射</w:t>
      </w:r>
      <w:r>
        <w:rPr>
          <w:rFonts w:hint="eastAsia" w:ascii="仿宋" w:hAnsi="仿宋" w:eastAsia="仿宋" w:cs="仿宋"/>
          <w:i w:val="0"/>
          <w:caps w:val="0"/>
          <w:color w:val="2C3E50"/>
          <w:spacing w:val="0"/>
          <w:kern w:val="0"/>
          <w:sz w:val="24"/>
          <w:szCs w:val="24"/>
          <w:lang w:val="en-US" w:eastAsia="zh-CN" w:bidi="ar"/>
        </w:rPr>
        <w:t>，然后告诉</w:t>
      </w:r>
      <w:r>
        <w:rPr>
          <w:rFonts w:hint="eastAsia" w:ascii="仿宋" w:hAnsi="仿宋" w:eastAsia="仿宋" w:cs="仿宋"/>
          <w:i w:val="0"/>
          <w:caps w:val="0"/>
          <w:color w:val="2C3E50"/>
          <w:spacing w:val="0"/>
          <w:kern w:val="0"/>
          <w:sz w:val="24"/>
          <w:szCs w:val="24"/>
          <w:lang w:eastAsia="zh-CN" w:bidi="ar"/>
        </w:rPr>
        <w:t>在页面中子路由通过&lt;router-view&gt;&lt;/router-view&gt;标签呈现内容和实现路由变化使</w:t>
      </w:r>
      <w:r>
        <w:rPr>
          <w:rFonts w:hint="eastAsia" w:ascii="仿宋" w:hAnsi="仿宋" w:eastAsia="仿宋" w:cs="仿宋"/>
          <w:i w:val="0"/>
          <w:caps w:val="0"/>
          <w:color w:val="2C3E50"/>
          <w:spacing w:val="0"/>
          <w:kern w:val="0"/>
          <w:sz w:val="24"/>
          <w:szCs w:val="24"/>
          <w:lang w:val="en-US" w:eastAsia="zh-CN" w:bidi="ar"/>
        </w:rPr>
        <w:t>Vue Router</w:t>
      </w:r>
      <w:r>
        <w:rPr>
          <w:rFonts w:hint="eastAsia" w:ascii="仿宋" w:hAnsi="仿宋" w:eastAsia="仿宋" w:cs="仿宋"/>
          <w:i w:val="0"/>
          <w:caps w:val="0"/>
          <w:color w:val="2C3E50"/>
          <w:spacing w:val="0"/>
          <w:kern w:val="0"/>
          <w:sz w:val="24"/>
          <w:szCs w:val="24"/>
          <w:lang w:eastAsia="zh-CN" w:bidi="ar"/>
        </w:rPr>
        <w:t>知道</w:t>
      </w:r>
      <w:r>
        <w:rPr>
          <w:rFonts w:hint="eastAsia" w:ascii="仿宋" w:hAnsi="仿宋" w:eastAsia="仿宋" w:cs="仿宋"/>
          <w:i w:val="0"/>
          <w:caps w:val="0"/>
          <w:color w:val="2C3E50"/>
          <w:spacing w:val="0"/>
          <w:kern w:val="0"/>
          <w:sz w:val="24"/>
          <w:szCs w:val="24"/>
          <w:lang w:val="en-US" w:eastAsia="zh-CN" w:bidi="ar"/>
        </w:rPr>
        <w:t>在哪里渲染它们</w:t>
      </w:r>
      <w:r>
        <w:rPr>
          <w:rFonts w:hint="eastAsia" w:ascii="仿宋" w:hAnsi="仿宋" w:eastAsia="仿宋" w:cs="仿宋"/>
          <w:i w:val="0"/>
          <w:caps w:val="0"/>
          <w:color w:val="2C3E50"/>
          <w:spacing w:val="0"/>
          <w:kern w:val="0"/>
          <w:sz w:val="24"/>
          <w:szCs w:val="24"/>
          <w:lang w:eastAsia="zh-CN" w:bidi="ar"/>
        </w:rPr>
        <w:t>。</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5" w:name="_Toc131000213"/>
      <w:r>
        <w:rPr>
          <w:rFonts w:hint="eastAsia" w:ascii="仿宋" w:hAnsi="仿宋" w:eastAsia="仿宋" w:cs="仿宋"/>
          <w:sz w:val="24"/>
          <w:szCs w:val="24"/>
          <w:lang w:eastAsia="zh-CN"/>
        </w:rPr>
        <w:t>5.6 axios封装</w:t>
      </w:r>
      <w:bookmarkEnd w:id="35"/>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在JavaScript中发出HTTP请求的方法有很多，比如：Ajax，jQuery中的方法（$.ajax，$.get，$.post等），axios,Fetch等。本系统选用axios进行数据请求。</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val="en-US" w:eastAsia="zh-CN" w:bidi="ar"/>
        </w:rPr>
      </w:pPr>
      <w:r>
        <w:rPr>
          <w:rFonts w:hint="eastAsia" w:ascii="仿宋" w:hAnsi="仿宋" w:eastAsia="仿宋" w:cs="仿宋"/>
          <w:i w:val="0"/>
          <w:caps w:val="0"/>
          <w:color w:val="333333"/>
          <w:spacing w:val="0"/>
          <w:kern w:val="0"/>
          <w:sz w:val="24"/>
          <w:szCs w:val="24"/>
          <w:shd w:val="clear" w:fill="FFFFFF"/>
          <w:lang w:val="en-US" w:eastAsia="zh-CN" w:bidi="ar"/>
        </w:rPr>
        <w:t>在vue项目中，和后台交互获取数据这块，我们通常使用的是axios库</w:t>
      </w:r>
      <w:r>
        <w:rPr>
          <w:rFonts w:hint="eastAsia" w:ascii="仿宋" w:hAnsi="仿宋" w:eastAsia="仿宋" w:cs="仿宋"/>
          <w:i w:val="0"/>
          <w:caps w:val="0"/>
          <w:color w:val="333333"/>
          <w:spacing w:val="0"/>
          <w:kern w:val="0"/>
          <w:sz w:val="24"/>
          <w:szCs w:val="24"/>
          <w:shd w:val="clear" w:fill="FFFFFF"/>
          <w:lang w:eastAsia="zh-CN" w:bidi="ar"/>
        </w:rPr>
        <w:t>。axios是</w:t>
      </w:r>
      <w:r>
        <w:rPr>
          <w:rFonts w:hint="eastAsia" w:ascii="仿宋" w:hAnsi="仿宋" w:eastAsia="仿宋" w:cs="仿宋"/>
          <w:i w:val="0"/>
          <w:caps w:val="0"/>
          <w:color w:val="333333"/>
          <w:spacing w:val="0"/>
          <w:kern w:val="0"/>
          <w:sz w:val="24"/>
          <w:szCs w:val="24"/>
          <w:shd w:val="clear" w:fill="FFFFFF"/>
          <w:lang w:val="en-US" w:eastAsia="zh-CN" w:bidi="ar"/>
        </w:rPr>
        <w:t>可运行在浏览器端和node.js中</w:t>
      </w:r>
      <w:r>
        <w:rPr>
          <w:rFonts w:hint="eastAsia" w:ascii="仿宋" w:hAnsi="仿宋" w:eastAsia="仿宋" w:cs="仿宋"/>
          <w:i w:val="0"/>
          <w:caps w:val="0"/>
          <w:color w:val="333333"/>
          <w:spacing w:val="0"/>
          <w:kern w:val="0"/>
          <w:sz w:val="24"/>
          <w:szCs w:val="24"/>
          <w:shd w:val="clear" w:fill="FFFFFF"/>
          <w:lang w:eastAsia="zh-CN" w:bidi="ar"/>
        </w:rPr>
        <w:t>的，</w:t>
      </w:r>
      <w:r>
        <w:rPr>
          <w:rFonts w:hint="eastAsia" w:ascii="仿宋" w:hAnsi="仿宋" w:eastAsia="仿宋" w:cs="仿宋"/>
          <w:i w:val="0"/>
          <w:caps w:val="0"/>
          <w:color w:val="333333"/>
          <w:spacing w:val="0"/>
          <w:kern w:val="0"/>
          <w:sz w:val="24"/>
          <w:szCs w:val="24"/>
          <w:shd w:val="clear" w:fill="FFFFFF"/>
          <w:lang w:val="en-US" w:eastAsia="zh-CN" w:bidi="ar"/>
        </w:rPr>
        <w:t>它是</w:t>
      </w:r>
      <w:r>
        <w:rPr>
          <w:rFonts w:hint="eastAsia" w:ascii="仿宋" w:hAnsi="仿宋" w:eastAsia="仿宋" w:cs="仿宋"/>
          <w:i w:val="0"/>
          <w:caps w:val="0"/>
          <w:color w:val="333333"/>
          <w:spacing w:val="0"/>
          <w:kern w:val="0"/>
          <w:sz w:val="24"/>
          <w:szCs w:val="24"/>
          <w:shd w:val="clear" w:fill="FFFFFF"/>
          <w:lang w:eastAsia="zh-CN" w:bidi="ar"/>
        </w:rPr>
        <w:t>一个</w:t>
      </w:r>
      <w:r>
        <w:rPr>
          <w:rFonts w:hint="eastAsia" w:ascii="仿宋" w:hAnsi="仿宋" w:eastAsia="仿宋" w:cs="仿宋"/>
          <w:i w:val="0"/>
          <w:caps w:val="0"/>
          <w:color w:val="333333"/>
          <w:spacing w:val="0"/>
          <w:kern w:val="0"/>
          <w:sz w:val="24"/>
          <w:szCs w:val="24"/>
          <w:shd w:val="clear" w:fill="FFFFFF"/>
          <w:lang w:val="en-US" w:eastAsia="zh-CN" w:bidi="ar"/>
        </w:rPr>
        <w:t>基于promise的http库。</w:t>
      </w:r>
      <w:r>
        <w:rPr>
          <w:rFonts w:hint="eastAsia" w:ascii="仿宋" w:hAnsi="仿宋" w:eastAsia="仿宋" w:cs="仿宋"/>
          <w:i w:val="0"/>
          <w:caps w:val="0"/>
          <w:color w:val="333333"/>
          <w:spacing w:val="0"/>
          <w:kern w:val="0"/>
          <w:sz w:val="24"/>
          <w:szCs w:val="24"/>
          <w:shd w:val="clear" w:fill="FFFFFF"/>
          <w:lang w:eastAsia="zh-CN" w:bidi="ar"/>
        </w:rPr>
        <w:t>拥</w:t>
      </w:r>
      <w:r>
        <w:rPr>
          <w:rFonts w:hint="eastAsia" w:ascii="仿宋" w:hAnsi="仿宋" w:eastAsia="仿宋" w:cs="仿宋"/>
          <w:i w:val="0"/>
          <w:caps w:val="0"/>
          <w:color w:val="333333"/>
          <w:spacing w:val="0"/>
          <w:kern w:val="0"/>
          <w:sz w:val="24"/>
          <w:szCs w:val="24"/>
          <w:shd w:val="clear" w:fill="FFFFFF"/>
          <w:lang w:val="en-US" w:eastAsia="zh-CN" w:bidi="ar"/>
        </w:rPr>
        <w:t>有很多优秀的特性，例如拦截请求和响应、取消请求、转换json、客户端防御XSRF等。</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本次使用对axios进行了封装，封装为request.js本质上返回了一个Promise。Promise 是一种对异步操作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主要代码：</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axios from 'axios';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qs from 'qs';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import { getCurrentEnv } from './index';</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baseURL = getCurrentEnv();</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create an axios instance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service = axios.create({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baseURL, // api 的 base_url</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timeout: TIME_OUT, // request timeout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headers: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'Content-Type': 'application/x-www-form-urlencoded',</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const request = (options) =&gt;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if (/post/i.test(options.method))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options.data = options.params;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delete options.params;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const version = options.customBaseURL;</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 eslint-disable-next-line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options.baseURL = getCurrentEnv(version);</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 xml:space="preserve">  return service(options);</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export default request;</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在系统中经常做的一件事就是对请求或响应进行拦截，希望在then或catch处理之前进行一些通用的操作。axios提供了请求拦截（interceptors.request）和响应拦（interceptors.response）。</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Pr>
        <w:keepNext w:val="0"/>
        <w:keepLines w:val="0"/>
        <w:pageBreakBefore w:val="0"/>
        <w:widowControl/>
        <w:suppressLineNumbers w:val="0"/>
        <w:kinsoku/>
        <w:overflowPunct/>
        <w:topLinePunct w:val="0"/>
        <w:autoSpaceDE/>
        <w:autoSpaceDN/>
        <w:bidi w:val="0"/>
        <w:adjustRightInd/>
        <w:snapToGrid/>
        <w:spacing w:beforeAutospacing="0" w:afterAutospacing="0" w:line="400" w:lineRule="exact"/>
        <w:ind w:right="0" w:rightChars="0" w:firstLine="480" w:firstLineChars="200"/>
        <w:jc w:val="left"/>
        <w:textAlignment w:val="auto"/>
        <w:rPr>
          <w:rFonts w:hint="eastAsia" w:ascii="仿宋" w:hAnsi="仿宋" w:eastAsia="仿宋" w:cs="仿宋"/>
          <w:i w:val="0"/>
          <w:caps w:val="0"/>
          <w:color w:val="333333"/>
          <w:spacing w:val="0"/>
          <w:kern w:val="0"/>
          <w:sz w:val="24"/>
          <w:szCs w:val="24"/>
          <w:shd w:val="clear" w:fill="FFFFFF"/>
          <w:lang w:eastAsia="zh-CN" w:bidi="ar"/>
        </w:rPr>
      </w:pPr>
      <w:r>
        <w:rPr>
          <w:rFonts w:hint="eastAsia" w:ascii="仿宋" w:hAnsi="仿宋" w:eastAsia="仿宋" w:cs="仿宋"/>
          <w:i w:val="0"/>
          <w:caps w:val="0"/>
          <w:color w:val="333333"/>
          <w:spacing w:val="0"/>
          <w:kern w:val="0"/>
          <w:sz w:val="24"/>
          <w:szCs w:val="24"/>
          <w:shd w:val="clear" w:fill="FFFFFF"/>
          <w:lang w:eastAsia="zh-CN" w:bidi="ar"/>
        </w:rPr>
        <w:t>主要代码：</w:t>
      </w:r>
    </w:p>
    <w:p>
      <w:pPr>
        <w:pStyle w:val="3"/>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仿宋" w:hAnsi="仿宋" w:eastAsia="仿宋" w:cs="仿宋"/>
          <w:sz w:val="24"/>
          <w:szCs w:val="24"/>
          <w:lang w:eastAsia="zh-CN"/>
        </w:rPr>
      </w:pPr>
      <w:bookmarkStart w:id="36" w:name="_Toc549841716"/>
      <w:r>
        <w:rPr>
          <w:rFonts w:hint="eastAsia" w:ascii="仿宋" w:hAnsi="仿宋" w:eastAsia="仿宋" w:cs="仿宋"/>
          <w:sz w:val="24"/>
          <w:szCs w:val="24"/>
          <w:lang w:eastAsia="zh-CN"/>
        </w:rPr>
        <w:t>5.7 登录拦截</w:t>
      </w:r>
      <w:bookmarkEnd w:id="36"/>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Fonts w:hint="eastAsia" w:ascii="仿宋" w:hAnsi="仿宋" w:eastAsia="仿宋" w:cs="仿宋"/>
          <w:sz w:val="24"/>
          <w:szCs w:val="24"/>
          <w:lang w:eastAsia="zh-CN"/>
        </w:rPr>
      </w:pPr>
      <w:r>
        <w:rPr>
          <w:rFonts w:hint="eastAsia" w:ascii="仿宋" w:hAnsi="仿宋" w:eastAsia="仿宋" w:cs="仿宋"/>
          <w:sz w:val="24"/>
          <w:szCs w:val="24"/>
          <w:lang w:eastAsia="zh-CN"/>
        </w:rPr>
        <w:t>使用vue-router的router.beforeEach可以创建一个全局前置守卫。对于需要登录的页面在路由定义时添加meta: {requiresAuth: true}项，来标识当前页面需要登录才可以访问，在vuex里创建isLogined作为已登录标志。然后在这个钩子里判断当前页面是否需要登录，即判断是否存在meta的requireAuth标签，若requireAuth标签存在表明当前也是一个需要登录的页面，若是不存在则无需登录。然后判断登录状态即isLogined为true还是为false,若是false则跳转到登录页面login，若是true代表已登录则不会执行去往登录页面的代码。可以通过路由守卫实现简单的权限控制。</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bCs/>
          <w:sz w:val="24"/>
          <w:szCs w:val="24"/>
        </w:rPr>
      </w:pPr>
      <w:r>
        <w:rPr>
          <w:rFonts w:hint="eastAsia" w:ascii="仿宋" w:hAnsi="仿宋" w:eastAsia="仿宋" w:cs="仿宋"/>
          <w:sz w:val="24"/>
          <w:szCs w:val="24"/>
          <w:lang w:eastAsia="zh-CN"/>
        </w:rPr>
        <w:t>主要代码：</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router.beforeEach((to, from, next) =&gt;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 name, meta } = to;</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 requiresAuth } = meta;</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if (!store.state.isLogined)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 如果是需要登录的页面</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const needLogin = requiresAuth &amp;&amp; !localStorage.getItem('info'); // 从localStorage中读取是否获取了已登录的信息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if (needLogin)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next(‘login’);//跳转到登录页面</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 else {</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next();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7" w:name="_Toc567587771"/>
      <w:r>
        <w:rPr>
          <w:rStyle w:val="22"/>
          <w:rFonts w:hint="eastAsia" w:ascii="仿宋" w:hAnsi="仿宋" w:eastAsia="仿宋" w:cs="仿宋"/>
          <w:b/>
          <w:bCs/>
          <w:sz w:val="24"/>
          <w:szCs w:val="24"/>
        </w:rPr>
        <w:t>第六章</w:t>
      </w:r>
      <w:r>
        <w:rPr>
          <w:rStyle w:val="22"/>
          <w:rFonts w:hint="eastAsia" w:ascii="仿宋" w:hAnsi="仿宋" w:eastAsia="仿宋" w:cs="仿宋"/>
          <w:b/>
          <w:bCs/>
          <w:sz w:val="24"/>
          <w:szCs w:val="24"/>
        </w:rPr>
        <w:t xml:space="preserve"> 系统测试</w:t>
      </w:r>
      <w:bookmarkEnd w:id="37"/>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测试是对系统可靠性的检测，让系统的运行更加稳定，在自测过程中发现系统的问题并及时解决，不影响正常使用。</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(1) 测试功能：前台用户登录功能。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进入博客主页，若用户没有登录，在进入需要登录的界面或者使用需要登录才能使用的功能是登录拦截会起作用，将用户被重定向到博客首页。输入用户名：zhy，密码：1234567，会提示用户名或密码错误，如图7-1所示。如果输入用户名：zhy，密码：123456，点击登录按钮，则登录成功。</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20" w:firstLineChars="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① 填写正确的用户名及密码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20" w:firstLineChars="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② 填写错误的用户名或密码</w:t>
      </w:r>
      <w:r>
        <w:rPr>
          <w:rFonts w:hint="default" w:ascii="仿宋" w:hAnsi="仿宋" w:eastAsia="仿宋" w:cs="仿宋"/>
          <w:sz w:val="24"/>
          <w:szCs w:val="24"/>
        </w:rPr>
        <w:t>,</w:t>
      </w:r>
      <w:r>
        <w:rPr>
          <w:rStyle w:val="22"/>
          <w:rFonts w:hint="eastAsia" w:ascii="仿宋" w:hAnsi="仿宋" w:eastAsia="仿宋" w:cs="仿宋"/>
          <w:b w:val="0"/>
          <w:bCs w:val="0"/>
          <w:sz w:val="24"/>
          <w:szCs w:val="24"/>
        </w:rPr>
        <w:t>用户名：zhy，密码：1234567</w:t>
      </w:r>
      <w:r>
        <w:rPr>
          <w:rFonts w:hint="eastAsia" w:ascii="仿宋" w:hAnsi="仿宋" w:eastAsia="仿宋" w:cs="仿宋"/>
          <w:sz w:val="24"/>
          <w:szCs w:val="24"/>
          <w:lang w:val="zh-CN"/>
        </w:rPr>
        <w:t>。</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default" w:ascii="仿宋" w:hAnsi="仿宋" w:eastAsia="仿宋" w:cs="仿宋"/>
          <w:sz w:val="24"/>
          <w:szCs w:val="24"/>
        </w:rPr>
        <w:t>测试</w:t>
      </w: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680" w:firstLineChars="700"/>
        <w:textAlignment w:val="auto"/>
        <w:rPr>
          <w:rStyle w:val="22"/>
          <w:rFonts w:hint="eastAsia" w:ascii="仿宋" w:hAnsi="仿宋" w:eastAsia="仿宋" w:cs="仿宋"/>
          <w:b/>
          <w:bCs/>
          <w:sz w:val="24"/>
          <w:szCs w:val="24"/>
        </w:rPr>
      </w:pPr>
      <w:bookmarkStart w:id="41" w:name="_GoBack"/>
      <w:bookmarkEnd w:id="41"/>
      <w:r>
        <w:rPr>
          <w:rFonts w:hint="eastAsia" w:ascii="仿宋" w:hAnsi="仿宋" w:eastAsia="仿宋" w:cs="仿宋"/>
          <w:sz w:val="24"/>
          <w:szCs w:val="24"/>
          <w:lang w:val="zh-CN"/>
        </w:rPr>
        <w:t>② 提示用户名或密码错误。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(2) 测试功能：后台用户登录功能。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测试用例：点击后台登录入口或者地址栏输入后台地址</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http://localhost/#/system</w:t>
      </w:r>
      <w:r>
        <w:rPr>
          <w:rStyle w:val="22"/>
          <w:rFonts w:hint="default" w:ascii="仿宋" w:hAnsi="仿宋" w:eastAsia="仿宋" w:cs="仿宋"/>
          <w:b w:val="0"/>
          <w:bCs w:val="0"/>
          <w:sz w:val="24"/>
          <w:szCs w:val="24"/>
        </w:rPr>
        <w:t>”</w:t>
      </w:r>
      <w:r>
        <w:rPr>
          <w:rStyle w:val="22"/>
          <w:rFonts w:hint="eastAsia" w:ascii="仿宋" w:hAnsi="仿宋" w:eastAsia="仿宋" w:cs="仿宋"/>
          <w:b w:val="0"/>
          <w:bCs w:val="0"/>
          <w:sz w:val="24"/>
          <w:szCs w:val="24"/>
        </w:rPr>
        <w:t>。输入用户名：admin，密码：123456，会提示用户名或密码错误，如图7-2所示。如果输入用户名：admin，密码：123456a，点击登录按钮，则登录成功。</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(3) 测试功能：前台文章展示功能。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测试用例：进入博客首页点击各个分类下的文章均能功能展示，如图7-3所示。文章详情展示无误，如图7-4所示。</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(4) 测试功能：后台文章管理的删除功能。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20" w:firstLineChars="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(5) 测试功能：后台文章管理的添加功能。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(3) 测试功能：后台文章管理的添加功能。</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val="0"/>
          <w:bCs w:val="0"/>
          <w:sz w:val="24"/>
          <w:szCs w:val="24"/>
        </w:rPr>
      </w:pPr>
      <w:r>
        <w:rPr>
          <w:rStyle w:val="22"/>
          <w:rFonts w:hint="eastAsia" w:ascii="仿宋" w:hAnsi="仿宋" w:eastAsia="仿宋" w:cs="仿宋"/>
          <w:b w:val="0"/>
          <w:bCs w:val="0"/>
          <w:sz w:val="24"/>
          <w:szCs w:val="24"/>
        </w:rPr>
        <w:t>测试用例：</w:t>
      </w:r>
    </w:p>
    <w:p>
      <w:pPr>
        <w:keepNext w:val="0"/>
        <w:keepLines w:val="0"/>
        <w:pageBreakBefore w:val="0"/>
        <w:widowControl w:val="0"/>
        <w:numPr>
          <w:ilvl w:val="0"/>
          <w:numId w:val="6"/>
        </w:numPr>
        <w:kinsoku/>
        <w:overflowPunct/>
        <w:topLinePunct w:val="0"/>
        <w:bidi w:val="0"/>
        <w:snapToGrid/>
        <w:spacing w:beforeAutospacing="0" w:afterAutospacing="0" w:line="400" w:lineRule="exact"/>
        <w:jc w:val="both"/>
        <w:textAlignment w:val="auto"/>
        <w:rPr>
          <w:rFonts w:hint="eastAsia" w:ascii="仿宋" w:hAnsi="仿宋" w:eastAsia="仿宋" w:cs="仿宋"/>
          <w:sz w:val="24"/>
          <w:szCs w:val="24"/>
        </w:rPr>
      </w:pPr>
      <w:r>
        <w:rPr>
          <w:rFonts w:hint="eastAsia" w:ascii="仿宋" w:hAnsi="仿宋" w:eastAsia="仿宋" w:cs="仿宋"/>
          <w:sz w:val="24"/>
          <w:szCs w:val="24"/>
        </w:rPr>
        <w:t>用户测试权限</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测试内容：填写用户名及密码，验证能否成功登陆。</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操作：① 填写正确的用户名及密码。</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1200" w:firstLineChars="50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② 填写错误的用户名或密码。</w:t>
      </w:r>
    </w:p>
    <w:p>
      <w:pPr>
        <w:keepNext w:val="0"/>
        <w:keepLines w:val="0"/>
        <w:pageBreakBefore w:val="0"/>
        <w:kinsoku/>
        <w:overflowPunct/>
        <w:topLinePunct w:val="0"/>
        <w:autoSpaceDE w:val="0"/>
        <w:autoSpaceDN w:val="0"/>
        <w:bidi w:val="0"/>
        <w:adjustRightInd w:val="0"/>
        <w:snapToGrid/>
        <w:spacing w:beforeAutospacing="0" w:afterAutospacing="0" w:line="400" w:lineRule="exact"/>
        <w:ind w:right="26" w:firstLine="480"/>
        <w:textAlignment w:val="auto"/>
        <w:rPr>
          <w:rFonts w:hint="eastAsia" w:ascii="仿宋" w:hAnsi="仿宋" w:eastAsia="仿宋" w:cs="仿宋"/>
          <w:sz w:val="24"/>
          <w:szCs w:val="24"/>
          <w:lang w:val="zh-CN"/>
        </w:rPr>
      </w:pPr>
      <w:r>
        <w:rPr>
          <w:rFonts w:hint="eastAsia" w:ascii="仿宋" w:hAnsi="仿宋" w:eastAsia="仿宋" w:cs="仿宋"/>
          <w:sz w:val="24"/>
          <w:szCs w:val="24"/>
          <w:lang w:val="zh-CN"/>
        </w:rPr>
        <w:t>结果：① 成功登陆。</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0" w:firstLineChars="200"/>
        <w:textAlignment w:val="auto"/>
        <w:rPr>
          <w:rStyle w:val="22"/>
          <w:rFonts w:hint="eastAsia" w:ascii="仿宋" w:hAnsi="仿宋" w:eastAsia="仿宋" w:cs="仿宋"/>
          <w:b/>
          <w:bCs/>
          <w:sz w:val="24"/>
          <w:szCs w:val="24"/>
        </w:rPr>
      </w:pPr>
      <w:r>
        <w:rPr>
          <w:rFonts w:hint="eastAsia" w:ascii="仿宋" w:hAnsi="仿宋" w:eastAsia="仿宋" w:cs="仿宋"/>
          <w:sz w:val="24"/>
          <w:szCs w:val="24"/>
          <w:lang w:val="zh-CN"/>
        </w:rPr>
        <w:t>② 提示用户名或密码错误。</w:t>
      </w: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p>
    <w:p>
      <w:pPr>
        <w:keepNext w:val="0"/>
        <w:keepLines w:val="0"/>
        <w:pageBreakBefore w:val="0"/>
        <w:kinsoku/>
        <w:overflowPunct/>
        <w:topLinePunct w:val="0"/>
        <w:autoSpaceDE/>
        <w:autoSpaceDN/>
        <w:bidi w:val="0"/>
        <w:adjustRightInd/>
        <w:snapToGrid/>
        <w:spacing w:beforeAutospacing="0" w:afterAutospacing="0" w:line="400" w:lineRule="exact"/>
        <w:ind w:right="0" w:rightChars="0" w:firstLine="482" w:firstLineChars="200"/>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0" w:firstLineChars="0"/>
        <w:jc w:val="center"/>
        <w:textAlignment w:val="auto"/>
        <w:outlineLvl w:val="0"/>
        <w:rPr>
          <w:rStyle w:val="22"/>
          <w:rFonts w:hint="eastAsia" w:ascii="仿宋" w:hAnsi="仿宋" w:eastAsia="仿宋" w:cs="仿宋"/>
          <w:b/>
          <w:bCs/>
          <w:sz w:val="24"/>
          <w:szCs w:val="24"/>
        </w:rPr>
      </w:pPr>
      <w:bookmarkStart w:id="38" w:name="_Toc325307223"/>
      <w:r>
        <w:rPr>
          <w:rStyle w:val="22"/>
          <w:rFonts w:hint="eastAsia" w:ascii="仿宋" w:hAnsi="仿宋" w:eastAsia="仿宋" w:cs="仿宋"/>
          <w:b/>
          <w:bCs/>
          <w:sz w:val="24"/>
          <w:szCs w:val="24"/>
        </w:rPr>
        <w:t>结论</w:t>
      </w:r>
      <w:bookmarkEnd w:id="3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虽然系统设计已经完成，基本功能已经可以使用，但还是存在着不足，具体为一下几个方面：</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由于使用了vue框架，不利于eso即搜索引擎对网站内容的抓取。但是vue对与这个问题已经有了解决方法，会在后期对系统进行此方面的优化。</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博客首页的可操作功能不够丰富。</w:t>
      </w:r>
    </w:p>
    <w:p>
      <w:pPr>
        <w:keepNext w:val="0"/>
        <w:keepLines w:val="0"/>
        <w:pageBreakBefore w:val="0"/>
        <w:widowControl w:val="0"/>
        <w:numPr>
          <w:ilvl w:val="0"/>
          <w:numId w:val="7"/>
        </w:numPr>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未加入详细的权限规划与分配，导致用户之间的界限不是很明显，对于用户是否拥有此功能，每次都需要前端页面进行复杂的判断，还有可能存在漏判的情况。</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设计这个系统是对大学四年以来学习结果与能力的检验，系统的每一个小细节都需要考虑到，从系统的初始设计到确定设计方案再到确定所用技术与页面结构与分布等等。这些都用到了平时所学，是对的学到的知识的一个综合。本次系统的设计也让我明白细心是很主要的特质，同时也要善于听取他人的意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2" w:firstLineChars="200"/>
        <w:jc w:val="both"/>
        <w:textAlignment w:val="auto"/>
        <w:outlineLvl w:val="9"/>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80" w:lineRule="auto"/>
        <w:ind w:left="0" w:leftChars="0" w:right="0" w:rightChars="0" w:firstLine="482" w:firstLineChars="200"/>
        <w:jc w:val="center"/>
        <w:textAlignment w:val="auto"/>
        <w:outlineLvl w:val="0"/>
        <w:rPr>
          <w:rStyle w:val="22"/>
          <w:rFonts w:hint="eastAsia" w:ascii="仿宋" w:hAnsi="仿宋" w:eastAsia="仿宋" w:cs="仿宋"/>
          <w:b/>
          <w:bCs/>
          <w:sz w:val="24"/>
          <w:szCs w:val="24"/>
        </w:rPr>
      </w:pPr>
      <w:bookmarkStart w:id="39" w:name="_Toc2092615346"/>
      <w:r>
        <w:rPr>
          <w:rStyle w:val="22"/>
          <w:rFonts w:hint="eastAsia" w:ascii="仿宋" w:hAnsi="仿宋" w:eastAsia="仿宋" w:cs="仿宋"/>
          <w:b/>
          <w:bCs/>
          <w:sz w:val="24"/>
          <w:szCs w:val="24"/>
        </w:rPr>
        <w:t>参考文献</w:t>
      </w:r>
      <w:bookmarkEnd w:id="39"/>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梁灏.Vue.js实战[M].清华大学出版社.2017.</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]程桂花,沈炜,何松林,张珂杰.Node.js中Express框架路由机制的研究[J].工业控制计算机.2016,29(8):101-102.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[3]</w:t>
      </w:r>
      <w:r>
        <w:rPr>
          <w:rFonts w:hint="eastAsia" w:ascii="仿宋" w:hAnsi="仿宋" w:eastAsia="仿宋" w:cs="仿宋"/>
          <w:sz w:val="24"/>
          <w:szCs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[4]</w:t>
      </w:r>
      <w:r>
        <w:rPr>
          <w:rFonts w:hint="eastAsia" w:ascii="仿宋" w:hAnsi="仿宋" w:eastAsia="仿宋" w:cs="仿宋"/>
          <w:sz w:val="24"/>
          <w:szCs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[5]</w:t>
      </w:r>
      <w:r>
        <w:rPr>
          <w:rFonts w:hint="eastAsia" w:ascii="仿宋" w:hAnsi="仿宋" w:eastAsia="仿宋" w:cs="仿宋"/>
          <w:sz w:val="24"/>
          <w:szCs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[6]</w:t>
      </w:r>
      <w:r>
        <w:rPr>
          <w:rFonts w:hint="eastAsia" w:ascii="仿宋" w:hAnsi="仿宋" w:eastAsia="仿宋" w:cs="仿宋"/>
          <w:sz w:val="24"/>
          <w:szCs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Fonts w:hint="eastAsia" w:ascii="仿宋" w:hAnsi="仿宋" w:eastAsia="仿宋" w:cs="仿宋"/>
          <w:sz w:val="24"/>
          <w:szCs w:val="24"/>
        </w:rPr>
      </w:pPr>
      <w:r>
        <w:rPr>
          <w:rFonts w:hint="default" w:ascii="仿宋" w:hAnsi="仿宋" w:eastAsia="仿宋" w:cs="仿宋"/>
          <w:sz w:val="24"/>
          <w:szCs w:val="24"/>
        </w:rPr>
        <w:t>[7]</w:t>
      </w:r>
      <w:r>
        <w:rPr>
          <w:rFonts w:hint="eastAsia" w:ascii="仿宋" w:hAnsi="仿宋" w:eastAsia="仿宋" w:cs="仿宋"/>
          <w:sz w:val="24"/>
          <w:szCs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Fonts w:hint="default" w:ascii="仿宋" w:hAnsi="仿宋" w:eastAsia="仿宋" w:cs="仿宋"/>
          <w:sz w:val="24"/>
          <w:szCs w:val="24"/>
        </w:rPr>
        <w:t>[8]</w:t>
      </w:r>
      <w:r>
        <w:rPr>
          <w:rFonts w:hint="eastAsia" w:ascii="仿宋" w:hAnsi="仿宋" w:eastAsia="仿宋" w:cs="仿宋"/>
          <w:sz w:val="24"/>
          <w:szCs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9</w:t>
      </w:r>
      <w:r>
        <w:rPr>
          <w:rStyle w:val="22"/>
          <w:rFonts w:hint="eastAsia" w:ascii="仿宋" w:hAnsi="仿宋" w:eastAsia="仿宋" w:cs="仿宋"/>
          <w:b w:val="0"/>
          <w:bCs w:val="0"/>
          <w:sz w:val="24"/>
          <w:szCs w:val="24"/>
          <w:lang w:eastAsia="zh-CN"/>
        </w:rPr>
        <w:t>]王伶俐,张传国.基于NodeJS+Express框架的轻应用定制平台的设计与实现[J].计算机科学.2017,44(z2):596-599.</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w:t>
      </w:r>
      <w:r>
        <w:rPr>
          <w:rStyle w:val="22"/>
          <w:rFonts w:hint="default" w:ascii="仿宋" w:hAnsi="仿宋" w:eastAsia="仿宋" w:cs="仿宋"/>
          <w:b w:val="0"/>
          <w:bCs w:val="0"/>
          <w:sz w:val="24"/>
          <w:szCs w:val="24"/>
          <w:lang w:eastAsia="zh-CN"/>
        </w:rPr>
        <w:t>10</w:t>
      </w:r>
      <w:r>
        <w:rPr>
          <w:rStyle w:val="22"/>
          <w:rFonts w:hint="eastAsia" w:ascii="仿宋" w:hAnsi="仿宋" w:eastAsia="仿宋" w:cs="仿宋"/>
          <w:b w:val="0"/>
          <w:bCs w:val="0"/>
          <w:sz w:val="24"/>
          <w:szCs w:val="24"/>
          <w:lang w:eastAsia="zh-CN"/>
        </w:rPr>
        <w:t>]聂鑫.前端编程与数据库设计的合理运用[J].信息与电脑(理论版).2011,(2):100.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1</w:t>
      </w:r>
      <w:r>
        <w:rPr>
          <w:rStyle w:val="22"/>
          <w:rFonts w:hint="eastAsia" w:ascii="仿宋" w:hAnsi="仿宋" w:eastAsia="仿宋" w:cs="仿宋"/>
          <w:b w:val="0"/>
          <w:bCs w:val="0"/>
          <w:sz w:val="24"/>
          <w:szCs w:val="24"/>
          <w:lang w:eastAsia="zh-CN"/>
        </w:rPr>
        <w:t>]陈帅,关玉蓉.基于Java Web的奖助学金系统设计与实现[J].科技广场.2017,(3):190-192.</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2</w:t>
      </w:r>
      <w:r>
        <w:rPr>
          <w:rStyle w:val="22"/>
          <w:rFonts w:hint="eastAsia" w:ascii="仿宋" w:hAnsi="仿宋" w:eastAsia="仿宋" w:cs="仿宋"/>
          <w:b w:val="0"/>
          <w:bCs w:val="0"/>
          <w:sz w:val="24"/>
          <w:szCs w:val="24"/>
          <w:lang w:eastAsia="zh-CN"/>
        </w:rPr>
        <w:t>]李玉.Vue框架的前端交互性能优化解决方案的研究[D].华中科技大学.2017</w:t>
      </w:r>
      <w:r>
        <w:rPr>
          <w:rStyle w:val="22"/>
          <w:rFonts w:hint="eastAsia" w:ascii="仿宋" w:hAnsi="仿宋" w:eastAsia="仿宋" w:cs="仿宋"/>
          <w:b w:val="0"/>
          <w:bCs w:val="0"/>
          <w:sz w:val="24"/>
          <w:szCs w:val="24"/>
          <w:lang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3</w:t>
      </w:r>
      <w:r>
        <w:rPr>
          <w:rStyle w:val="22"/>
          <w:rFonts w:hint="eastAsia" w:ascii="仿宋" w:hAnsi="仿宋" w:eastAsia="仿宋" w:cs="仿宋"/>
          <w:b w:val="0"/>
          <w:bCs w:val="0"/>
          <w:sz w:val="24"/>
          <w:szCs w:val="24"/>
          <w:lang w:eastAsia="zh-CN"/>
        </w:rPr>
        <w:t>]邹竞莹.Node.JS博客系统的设计与实现[D].黑龙江大学.2016.</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4</w:t>
      </w:r>
      <w:r>
        <w:rPr>
          <w:rStyle w:val="22"/>
          <w:rFonts w:hint="eastAsia" w:ascii="仿宋" w:hAnsi="仿宋" w:eastAsia="仿宋" w:cs="仿宋"/>
          <w:b w:val="0"/>
          <w:bCs w:val="0"/>
          <w:sz w:val="24"/>
          <w:szCs w:val="24"/>
          <w:lang w:eastAsia="zh-CN"/>
        </w:rPr>
        <w:t>]旷志光,纪婷婷,吴小丽.基于Vue.js的后台单页应用管理系统的研究与实现[J].现代计算机.2017,(30):51-55.</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val="0"/>
          <w:bCs w:val="0"/>
          <w:sz w:val="24"/>
          <w:szCs w:val="24"/>
          <w:lang w:eastAsia="zh-CN"/>
        </w:rPr>
      </w:pPr>
      <w:r>
        <w:rPr>
          <w:rStyle w:val="22"/>
          <w:rFonts w:hint="eastAsia" w:ascii="仿宋" w:hAnsi="仿宋" w:eastAsia="仿宋" w:cs="仿宋"/>
          <w:b w:val="0"/>
          <w:bCs w:val="0"/>
          <w:sz w:val="24"/>
          <w:szCs w:val="24"/>
          <w:lang w:eastAsia="zh-CN"/>
        </w:rPr>
        <w:t>[1</w:t>
      </w:r>
      <w:r>
        <w:rPr>
          <w:rStyle w:val="22"/>
          <w:rFonts w:hint="default" w:ascii="仿宋" w:hAnsi="仿宋" w:eastAsia="仿宋" w:cs="仿宋"/>
          <w:b w:val="0"/>
          <w:bCs w:val="0"/>
          <w:sz w:val="24"/>
          <w:szCs w:val="24"/>
          <w:lang w:eastAsia="zh-CN"/>
        </w:rPr>
        <w:t>5</w:t>
      </w:r>
      <w:r>
        <w:rPr>
          <w:rStyle w:val="22"/>
          <w:rFonts w:hint="eastAsia" w:ascii="仿宋" w:hAnsi="仿宋" w:eastAsia="仿宋" w:cs="仿宋"/>
          <w:b w:val="0"/>
          <w:bCs w:val="0"/>
          <w:sz w:val="24"/>
          <w:szCs w:val="24"/>
          <w:lang w:eastAsia="zh-CN"/>
        </w:rPr>
        <w:t>]邓雯婷.基于Vue.js构建单页面GIS应用的方法研究[J].科技创新与应用.2018，（14）：5-7，10.</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0" w:firstLineChars="0"/>
        <w:jc w:val="both"/>
        <w:textAlignment w:val="auto"/>
        <w:outlineLvl w:val="9"/>
        <w:rPr>
          <w:rStyle w:val="22"/>
          <w:rFonts w:hint="eastAsia" w:ascii="仿宋" w:hAnsi="仿宋" w:eastAsia="仿宋" w:cs="仿宋"/>
          <w:b/>
          <w:bCs/>
          <w:sz w:val="24"/>
          <w:szCs w:val="24"/>
          <w:lang w:eastAsia="zh-CN"/>
        </w:rPr>
      </w:pPr>
      <w:r>
        <w:rPr>
          <w:rStyle w:val="22"/>
          <w:rFonts w:hint="eastAsia" w:ascii="仿宋" w:hAnsi="仿宋" w:eastAsia="仿宋" w:cs="仿宋"/>
          <w:b w:val="0"/>
          <w:bCs w:val="0"/>
          <w:sz w:val="24"/>
          <w:szCs w:val="24"/>
          <w:lang w:eastAsia="zh-CN"/>
        </w:rPr>
        <w:t>[16]王志任.基于Vue.js的开发平台的设计与实现[D].广东工业大学.2018.</w:t>
      </w: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400" w:lineRule="exact"/>
        <w:ind w:right="0" w:rightChars="0" w:firstLine="482" w:firstLineChars="200"/>
        <w:jc w:val="both"/>
        <w:textAlignment w:val="auto"/>
        <w:rPr>
          <w:rStyle w:val="22"/>
          <w:rFonts w:hint="eastAsia" w:ascii="仿宋" w:hAnsi="仿宋" w:eastAsia="仿宋" w:cs="仿宋"/>
          <w:b/>
          <w:bCs/>
          <w:sz w:val="24"/>
          <w:szCs w:val="24"/>
        </w:rPr>
      </w:pPr>
      <w:r>
        <w:rPr>
          <w:rStyle w:val="22"/>
          <w:rFonts w:hint="eastAsia" w:ascii="仿宋" w:hAnsi="仿宋" w:eastAsia="仿宋" w:cs="仿宋"/>
          <w:b/>
          <w:bCs/>
          <w:sz w:val="24"/>
          <w:szCs w:val="24"/>
        </w:rPr>
        <w:br w:type="page"/>
      </w:r>
    </w:p>
    <w:p>
      <w:pPr>
        <w:pStyle w:val="2"/>
        <w:keepNext w:val="0"/>
        <w:keepLines w:val="0"/>
        <w:pageBreakBefore w:val="0"/>
        <w:kinsoku/>
        <w:overflowPunct/>
        <w:topLinePunct w:val="0"/>
        <w:autoSpaceDE/>
        <w:autoSpaceDN/>
        <w:bidi w:val="0"/>
        <w:adjustRightInd/>
        <w:snapToGrid/>
        <w:spacing w:before="0" w:beforeAutospacing="0" w:after="0" w:afterAutospacing="0" w:line="400" w:lineRule="exact"/>
        <w:ind w:right="0" w:rightChars="0" w:firstLine="482" w:firstLineChars="200"/>
        <w:jc w:val="center"/>
        <w:textAlignment w:val="auto"/>
        <w:rPr>
          <w:rStyle w:val="22"/>
          <w:rFonts w:hint="eastAsia" w:ascii="仿宋" w:hAnsi="仿宋" w:eastAsia="仿宋" w:cs="仿宋"/>
          <w:b/>
          <w:bCs/>
          <w:sz w:val="24"/>
          <w:szCs w:val="24"/>
        </w:rPr>
      </w:pPr>
      <w:bookmarkStart w:id="40" w:name="_Toc1246433303"/>
      <w:r>
        <w:rPr>
          <w:rStyle w:val="22"/>
          <w:rFonts w:hint="eastAsia" w:ascii="仿宋" w:hAnsi="仿宋" w:eastAsia="仿宋" w:cs="仿宋"/>
          <w:b/>
          <w:bCs/>
          <w:sz w:val="24"/>
          <w:szCs w:val="24"/>
        </w:rPr>
        <w:t>致谢</w:t>
      </w:r>
      <w:bookmarkEnd w:id="40"/>
    </w:p>
    <w:sectPr>
      <w:headerReference r:id="rId5" w:type="default"/>
      <w:footerReference r:id="rId7" w:type="default"/>
      <w:headerReference r:id="rId6" w:type="even"/>
      <w:footerReference r:id="rId8" w:type="even"/>
      <w:pgSz w:w="11906" w:h="16838"/>
      <w:pgMar w:top="1440" w:right="1800" w:bottom="1440"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华文">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手札体-简">
    <w:panose1 w:val="03000500000000000000"/>
    <w:charset w:val="86"/>
    <w:family w:val="auto"/>
    <w:pitch w:val="default"/>
    <w:sig w:usb0="A00002FF" w:usb1="7ACF7CFB" w:usb2="00000016" w:usb3="00000000" w:csb0="00040001" w:csb1="00000000"/>
  </w:font>
  <w:font w:name="宋体-繁">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娃娃体-简">
    <w:panose1 w:val="040B0500000000000000"/>
    <w:charset w:val="86"/>
    <w:family w:val="auto"/>
    <w:pitch w:val="default"/>
    <w:sig w:usb0="A00002FF" w:usb1="38CF7CFB" w:usb2="00000016" w:usb3="00000000" w:csb0="00040003" w:csb1="00000000"/>
  </w:font>
  <w:font w:name="圆体-繁">
    <w:panose1 w:val="02010600040101010101"/>
    <w:charset w:val="86"/>
    <w:family w:val="auto"/>
    <w:pitch w:val="default"/>
    <w:sig w:usb0="80000287" w:usb1="280F3C52" w:usb2="00000016" w:usb3="00000000" w:csb0="0004001F" w:csb1="00000000"/>
  </w:font>
  <w:font w:name="圆体-简">
    <w:panose1 w:val="02010600040101010101"/>
    <w:charset w:val="86"/>
    <w:family w:val="auto"/>
    <w:pitch w:val="default"/>
    <w:sig w:usb0="80000287" w:usb1="280F3C52" w:usb2="00000016" w:usb3="00000000" w:csb0="0004001F"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標楷體">
    <w:panose1 w:val="02010601000101010101"/>
    <w:charset w:val="00"/>
    <w:family w:val="auto"/>
    <w:pitch w:val="default"/>
    <w:sig w:usb0="00000000" w:usb1="00000000" w:usb2="00000000" w:usb3="00000000" w:csb0="00000000" w:csb1="00000000"/>
  </w:font>
  <w:font w:name="系统字体">
    <w:panose1 w:val="00000300000000000000"/>
    <w:charset w:val="00"/>
    <w:family w:val="auto"/>
    <w:pitch w:val="default"/>
    <w:sig w:usb0="A00002DF" w:usb1="02000003" w:usb2="00000000" w:usb3="00000000" w:csb0="2000019F" w:csb1="00000000"/>
  </w:font>
  <w:font w:name="蘋果儷中黑">
    <w:panose1 w:val="00000000000000000000"/>
    <w:charset w:val="00"/>
    <w:family w:val="auto"/>
    <w:pitch w:val="default"/>
    <w:sig w:usb0="800000E3" w:usb1="30C97878" w:usb2="00000016" w:usb3="00000000" w:csb0="00000001" w:csb1="00000000"/>
  </w:font>
  <w:font w:name="Al Bayan">
    <w:panose1 w:val="00000000000000000000"/>
    <w:charset w:val="00"/>
    <w:family w:val="auto"/>
    <w:pitch w:val="default"/>
    <w:sig w:usb0="00002000" w:usb1="00000000" w:usb2="00000008" w:usb3="00000000" w:csb0="00000040" w:csb1="2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oefler Text">
    <w:panose1 w:val="00000000000000000000"/>
    <w:charset w:val="00"/>
    <w:family w:val="auto"/>
    <w:pitch w:val="default"/>
    <w:sig w:usb0="00000000" w:usb1="00000000" w:usb2="00000000" w:usb3="00000000" w:csb0="00000000" w:csb1="00000000"/>
  </w:font>
  <w:font w:name="ITF Devanagari">
    <w:panose1 w:val="02000000000000000000"/>
    <w:charset w:val="00"/>
    <w:family w:val="auto"/>
    <w:pitch w:val="default"/>
    <w:sig w:usb0="00008000" w:usb1="00000000" w:usb2="00000000" w:usb3="00000000" w:csb0="00000000" w:csb1="00000000"/>
  </w:font>
  <w:font w:name="ITF Devanagari Marathi">
    <w:panose1 w:val="02000000000000000000"/>
    <w:charset w:val="00"/>
    <w:family w:val="auto"/>
    <w:pitch w:val="default"/>
    <w:sig w:usb0="00008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ilasa">
    <w:panose1 w:val="02000500000000020004"/>
    <w:charset w:val="00"/>
    <w:family w:val="auto"/>
    <w:pitch w:val="default"/>
    <w:sig w:usb0="00000000" w:usb1="00000000" w:usb2="00000040" w:usb3="00000000" w:csb0="00000000"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T Extra">
    <w:panose1 w:val="05050102010205020202"/>
    <w:charset w:val="00"/>
    <w:family w:val="auto"/>
    <w:pitch w:val="default"/>
    <w:sig w:usb0="80000000" w:usb1="00000000" w:usb2="00000000" w:usb3="00000000" w:csb0="00000000"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SD Gothic Neo">
    <w:panose1 w:val="02000300000000000000"/>
    <w:charset w:val="86"/>
    <w:family w:val="auto"/>
    <w:pitch w:val="default"/>
    <w:sig w:usb0="00000203" w:usb1="21D12C10" w:usb2="00000010" w:usb3="00000000" w:csb0="00280005" w:csb1="00000000"/>
  </w:font>
  <w:font w:name="Symbol">
    <w:panose1 w:val="05050102010706020507"/>
    <w:charset w:val="00"/>
    <w:family w:val="auto"/>
    <w:pitch w:val="default"/>
    <w:sig w:usb0="00000000" w:usb1="00000000" w:usb2="00000000" w:usb3="00000000" w:csb0="8000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新宋体">
    <w:altName w:val="苹方-简"/>
    <w:panose1 w:val="0201060903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onsolas">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FangSong_GB2312">
    <w:altName w:val="仿宋"/>
    <w:panose1 w:val="02010609060101010101"/>
    <w:charset w:val="00"/>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Zapfino">
    <w:panose1 w:val="03030300040707070C03"/>
    <w:charset w:val="00"/>
    <w:family w:val="auto"/>
    <w:pitch w:val="default"/>
    <w:sig w:usb0="80000067" w:usb1="40000041" w:usb2="00000000" w:usb3="00000000" w:csb0="20000093" w:csb1="00000000"/>
  </w:font>
  <w:font w:name="Zapf Dingbats">
    <w:panose1 w:val="05020102010704020609"/>
    <w:charset w:val="00"/>
    <w:family w:val="auto"/>
    <w:pitch w:val="default"/>
    <w:sig w:usb0="00000000" w:usb1="00000000" w:usb2="00000000" w:usb3="00000000" w:csb0="00000000" w:csb1="00000000"/>
  </w:font>
  <w:font w:name="Toppan Bunkyu Mincho">
    <w:panose1 w:val="02020400000000000000"/>
    <w:charset w:val="80"/>
    <w:family w:val="auto"/>
    <w:pitch w:val="default"/>
    <w:sig w:usb0="000002D7" w:usb1="2AC71C11" w:usb2="00000012" w:usb3="00000000" w:csb0="2002009F" w:csb1="00000000"/>
  </w:font>
  <w:font w:name="Trattatello">
    <w:panose1 w:val="020F0403020200020303"/>
    <w:charset w:val="00"/>
    <w:family w:val="auto"/>
    <w:pitch w:val="default"/>
    <w:sig w:usb0="00000001" w:usb1="00002000" w:usb2="00000000" w:usb3="00000000" w:csb0="2000019F" w:csb1="4F010000"/>
  </w:font>
  <w:font w:name="Thonburi">
    <w:panose1 w:val="00000400000000000000"/>
    <w:charset w:val="00"/>
    <w:family w:val="auto"/>
    <w:pitch w:val="default"/>
    <w:sig w:usb0="01000000" w:usb1="00000000" w:usb2="00000000" w:usb3="00000000" w:csb0="20000193" w:csb1="4D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H87Cx/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87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9203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CB76D10"/>
    <w:multiLevelType w:val="singleLevel"/>
    <w:tmpl w:val="5CB76D10"/>
    <w:lvl w:ilvl="0" w:tentative="0">
      <w:start w:val="1"/>
      <w:numFmt w:val="decimal"/>
      <w:suff w:val="nothing"/>
      <w:lvlText w:val="（%1）"/>
      <w:lvlJc w:val="left"/>
    </w:lvl>
  </w:abstractNum>
  <w:abstractNum w:abstractNumId="2">
    <w:nsid w:val="5CB76D40"/>
    <w:multiLevelType w:val="singleLevel"/>
    <w:tmpl w:val="5CB76D40"/>
    <w:lvl w:ilvl="0" w:tentative="0">
      <w:start w:val="1"/>
      <w:numFmt w:val="decimal"/>
      <w:suff w:val="nothing"/>
      <w:lvlText w:val="（%1）"/>
      <w:lvlJc w:val="left"/>
    </w:lvl>
  </w:abstractNum>
  <w:abstractNum w:abstractNumId="3">
    <w:nsid w:val="5CB76F55"/>
    <w:multiLevelType w:val="singleLevel"/>
    <w:tmpl w:val="5CB76F55"/>
    <w:lvl w:ilvl="0" w:tentative="0">
      <w:start w:val="1"/>
      <w:numFmt w:val="decimal"/>
      <w:suff w:val="nothing"/>
      <w:lvlText w:val="（%1）"/>
      <w:lvlJc w:val="left"/>
    </w:lvl>
  </w:abstractNum>
  <w:abstractNum w:abstractNumId="4">
    <w:nsid w:val="5CB773E5"/>
    <w:multiLevelType w:val="singleLevel"/>
    <w:tmpl w:val="5CB773E5"/>
    <w:lvl w:ilvl="0" w:tentative="0">
      <w:start w:val="1"/>
      <w:numFmt w:val="decimal"/>
      <w:suff w:val="nothing"/>
      <w:lvlText w:val="（%1）"/>
      <w:lvlJc w:val="left"/>
    </w:lvl>
  </w:abstractNum>
  <w:abstractNum w:abstractNumId="5">
    <w:nsid w:val="5CB8450E"/>
    <w:multiLevelType w:val="singleLevel"/>
    <w:tmpl w:val="5CB8450E"/>
    <w:lvl w:ilvl="0" w:tentative="0">
      <w:start w:val="1"/>
      <w:numFmt w:val="decimal"/>
      <w:suff w:val="nothing"/>
      <w:lvlText w:val="（%1）"/>
      <w:lvlJc w:val="left"/>
    </w:lvl>
  </w:abstractNum>
  <w:abstractNum w:abstractNumId="6">
    <w:nsid w:val="5CB88177"/>
    <w:multiLevelType w:val="singleLevel"/>
    <w:tmpl w:val="5CB88177"/>
    <w:lvl w:ilvl="0" w:tentative="0">
      <w:start w:val="1"/>
      <w:numFmt w:val="chineseCounting"/>
      <w:suff w:val="space"/>
      <w:lvlText w:val="第%1章"/>
      <w:lvlJc w:val="left"/>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displayBackgroundShape w:val="1"/>
  <w:embedSystemFonts/>
  <w:bordersDoNotSurroundHeader w:val="0"/>
  <w:bordersDoNotSurroundFooter w:val="0"/>
  <w:documentProtection w:edit="forms"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7DF7A2"/>
    <w:rsid w:val="05CD0F72"/>
    <w:rsid w:val="07DB7C62"/>
    <w:rsid w:val="0BFFA5FF"/>
    <w:rsid w:val="0CF32A83"/>
    <w:rsid w:val="0D57E401"/>
    <w:rsid w:val="0DF46CF4"/>
    <w:rsid w:val="14F95A30"/>
    <w:rsid w:val="15DF7157"/>
    <w:rsid w:val="15FD92ED"/>
    <w:rsid w:val="17EF2AD1"/>
    <w:rsid w:val="17EF9B5D"/>
    <w:rsid w:val="17F371FB"/>
    <w:rsid w:val="1AFC5E9B"/>
    <w:rsid w:val="1DD2938D"/>
    <w:rsid w:val="1EB52823"/>
    <w:rsid w:val="1ED627A2"/>
    <w:rsid w:val="1EFF3D05"/>
    <w:rsid w:val="1F3FE101"/>
    <w:rsid w:val="1F6F979E"/>
    <w:rsid w:val="1FA7505D"/>
    <w:rsid w:val="1FCF3248"/>
    <w:rsid w:val="1FF9C85C"/>
    <w:rsid w:val="1FFFFC8B"/>
    <w:rsid w:val="29F20FFE"/>
    <w:rsid w:val="2AB6CCA8"/>
    <w:rsid w:val="2B17AFE2"/>
    <w:rsid w:val="2B7DCB06"/>
    <w:rsid w:val="2BFAFFA3"/>
    <w:rsid w:val="2EFF6A94"/>
    <w:rsid w:val="2F7E3613"/>
    <w:rsid w:val="2F9B81C3"/>
    <w:rsid w:val="2FFEC7F6"/>
    <w:rsid w:val="2FFF4A0B"/>
    <w:rsid w:val="2FFFF742"/>
    <w:rsid w:val="35F6F509"/>
    <w:rsid w:val="35FB48EA"/>
    <w:rsid w:val="36FFA118"/>
    <w:rsid w:val="37E972D9"/>
    <w:rsid w:val="37EFA4B7"/>
    <w:rsid w:val="39DE5767"/>
    <w:rsid w:val="39FF8215"/>
    <w:rsid w:val="3AAD92A7"/>
    <w:rsid w:val="3B7723A4"/>
    <w:rsid w:val="3B7A09C8"/>
    <w:rsid w:val="3B7F946F"/>
    <w:rsid w:val="3BC76993"/>
    <w:rsid w:val="3BEF5887"/>
    <w:rsid w:val="3BFDA100"/>
    <w:rsid w:val="3BFFCF0C"/>
    <w:rsid w:val="3D5649E8"/>
    <w:rsid w:val="3D713013"/>
    <w:rsid w:val="3D7F5D15"/>
    <w:rsid w:val="3D8EA5D0"/>
    <w:rsid w:val="3DCA5D7E"/>
    <w:rsid w:val="3E86BA2A"/>
    <w:rsid w:val="3EF587E2"/>
    <w:rsid w:val="3EFF2796"/>
    <w:rsid w:val="3F37A900"/>
    <w:rsid w:val="3F3F0A45"/>
    <w:rsid w:val="3F7BCDBD"/>
    <w:rsid w:val="3FCE1AEE"/>
    <w:rsid w:val="3FD55E22"/>
    <w:rsid w:val="3FDF0A02"/>
    <w:rsid w:val="3FE4A5D4"/>
    <w:rsid w:val="3FEE6E3F"/>
    <w:rsid w:val="3FEE7E98"/>
    <w:rsid w:val="3FF38872"/>
    <w:rsid w:val="3FF794EC"/>
    <w:rsid w:val="3FF9F838"/>
    <w:rsid w:val="3FFB8A1F"/>
    <w:rsid w:val="48D5667F"/>
    <w:rsid w:val="4BDF919E"/>
    <w:rsid w:val="4BFFB16C"/>
    <w:rsid w:val="4DB78C54"/>
    <w:rsid w:val="4DECCB3A"/>
    <w:rsid w:val="4E9B61AE"/>
    <w:rsid w:val="4EBE624B"/>
    <w:rsid w:val="4EF60D15"/>
    <w:rsid w:val="4EFD3F89"/>
    <w:rsid w:val="4F22CFCB"/>
    <w:rsid w:val="4F9FC86C"/>
    <w:rsid w:val="4FB136C7"/>
    <w:rsid w:val="4FC75754"/>
    <w:rsid w:val="4FCF1055"/>
    <w:rsid w:val="4FEF8F83"/>
    <w:rsid w:val="51FF0D5F"/>
    <w:rsid w:val="52DF878D"/>
    <w:rsid w:val="52ED3FC2"/>
    <w:rsid w:val="54FFD126"/>
    <w:rsid w:val="5677DD62"/>
    <w:rsid w:val="57E72CEC"/>
    <w:rsid w:val="58F06718"/>
    <w:rsid w:val="5AEFE477"/>
    <w:rsid w:val="5AFB87DB"/>
    <w:rsid w:val="5AFF66DC"/>
    <w:rsid w:val="5BB35AC1"/>
    <w:rsid w:val="5BEFDB57"/>
    <w:rsid w:val="5BF3F7BC"/>
    <w:rsid w:val="5BFF81D7"/>
    <w:rsid w:val="5CDCEF4B"/>
    <w:rsid w:val="5D9D5932"/>
    <w:rsid w:val="5DA4D47F"/>
    <w:rsid w:val="5DADECE7"/>
    <w:rsid w:val="5DBC9A21"/>
    <w:rsid w:val="5DEF3A5F"/>
    <w:rsid w:val="5DFC35C4"/>
    <w:rsid w:val="5EB7D8B1"/>
    <w:rsid w:val="5EFA5C14"/>
    <w:rsid w:val="5EFFE559"/>
    <w:rsid w:val="5F379FAC"/>
    <w:rsid w:val="5F3FA860"/>
    <w:rsid w:val="5F59C241"/>
    <w:rsid w:val="5F7419DE"/>
    <w:rsid w:val="5FBBDF3A"/>
    <w:rsid w:val="5FBD0925"/>
    <w:rsid w:val="5FC89CC9"/>
    <w:rsid w:val="5FCB6944"/>
    <w:rsid w:val="5FCFE2EC"/>
    <w:rsid w:val="5FDA2E4B"/>
    <w:rsid w:val="5FDD3AF7"/>
    <w:rsid w:val="5FEC4509"/>
    <w:rsid w:val="5FF7DDDD"/>
    <w:rsid w:val="5FFE250F"/>
    <w:rsid w:val="5FFF318D"/>
    <w:rsid w:val="5FFF4F45"/>
    <w:rsid w:val="5FFF4F63"/>
    <w:rsid w:val="5FFFDB4A"/>
    <w:rsid w:val="61FBA799"/>
    <w:rsid w:val="62FD3F8D"/>
    <w:rsid w:val="636E9810"/>
    <w:rsid w:val="638BC80D"/>
    <w:rsid w:val="65FD387A"/>
    <w:rsid w:val="662FA198"/>
    <w:rsid w:val="676FBBC3"/>
    <w:rsid w:val="679D74F7"/>
    <w:rsid w:val="67BD98FA"/>
    <w:rsid w:val="67E7BF4C"/>
    <w:rsid w:val="67ED38EF"/>
    <w:rsid w:val="67FBECAC"/>
    <w:rsid w:val="67FD94B2"/>
    <w:rsid w:val="67FFCAC7"/>
    <w:rsid w:val="68EA6673"/>
    <w:rsid w:val="691A124C"/>
    <w:rsid w:val="696F4EDA"/>
    <w:rsid w:val="69B5D48C"/>
    <w:rsid w:val="69BF9570"/>
    <w:rsid w:val="6A7C4050"/>
    <w:rsid w:val="6AFE7A2A"/>
    <w:rsid w:val="6B3B3632"/>
    <w:rsid w:val="6B5D3BA3"/>
    <w:rsid w:val="6BFE392B"/>
    <w:rsid w:val="6D7C39AB"/>
    <w:rsid w:val="6D7D1A98"/>
    <w:rsid w:val="6D9F579E"/>
    <w:rsid w:val="6DDF06E8"/>
    <w:rsid w:val="6DF3F433"/>
    <w:rsid w:val="6DF93235"/>
    <w:rsid w:val="6DFDA886"/>
    <w:rsid w:val="6DFE8DE3"/>
    <w:rsid w:val="6E6FB5FE"/>
    <w:rsid w:val="6EC85998"/>
    <w:rsid w:val="6EFEE2E8"/>
    <w:rsid w:val="6EFF5118"/>
    <w:rsid w:val="6F6E6BB5"/>
    <w:rsid w:val="6F6EAE2D"/>
    <w:rsid w:val="6F7F0DA2"/>
    <w:rsid w:val="6F7F2B69"/>
    <w:rsid w:val="6FAEC731"/>
    <w:rsid w:val="6FBF484A"/>
    <w:rsid w:val="6FCBBCE4"/>
    <w:rsid w:val="6FDEA96A"/>
    <w:rsid w:val="6FED09F3"/>
    <w:rsid w:val="6FF45147"/>
    <w:rsid w:val="6FF57F47"/>
    <w:rsid w:val="6FF78922"/>
    <w:rsid w:val="6FFEA31A"/>
    <w:rsid w:val="6FFF0CA9"/>
    <w:rsid w:val="71EDF781"/>
    <w:rsid w:val="71FF6ED3"/>
    <w:rsid w:val="723EEDB5"/>
    <w:rsid w:val="72A5439D"/>
    <w:rsid w:val="72EDF857"/>
    <w:rsid w:val="72FD32E8"/>
    <w:rsid w:val="737FCF4D"/>
    <w:rsid w:val="73EF29A5"/>
    <w:rsid w:val="753FD770"/>
    <w:rsid w:val="75EBA738"/>
    <w:rsid w:val="75FE2B91"/>
    <w:rsid w:val="75FF9C6B"/>
    <w:rsid w:val="767B8A43"/>
    <w:rsid w:val="769A6BC1"/>
    <w:rsid w:val="76BE1A25"/>
    <w:rsid w:val="76D9B912"/>
    <w:rsid w:val="76EF3F42"/>
    <w:rsid w:val="76FE19F0"/>
    <w:rsid w:val="776713BE"/>
    <w:rsid w:val="777D5F75"/>
    <w:rsid w:val="777F5ADF"/>
    <w:rsid w:val="778F54D1"/>
    <w:rsid w:val="77AF9E4A"/>
    <w:rsid w:val="77B7A8D5"/>
    <w:rsid w:val="77BBCF15"/>
    <w:rsid w:val="77C3E78B"/>
    <w:rsid w:val="77C7723E"/>
    <w:rsid w:val="77CFC023"/>
    <w:rsid w:val="77D742A4"/>
    <w:rsid w:val="77DB2731"/>
    <w:rsid w:val="77DD6404"/>
    <w:rsid w:val="77EC2B7E"/>
    <w:rsid w:val="77EFF3DA"/>
    <w:rsid w:val="77F796B1"/>
    <w:rsid w:val="77F81DEC"/>
    <w:rsid w:val="77FB2EB4"/>
    <w:rsid w:val="7A7E41AB"/>
    <w:rsid w:val="7ADB853F"/>
    <w:rsid w:val="7B3663D5"/>
    <w:rsid w:val="7B3E74AA"/>
    <w:rsid w:val="7B6B3F4B"/>
    <w:rsid w:val="7B770E8C"/>
    <w:rsid w:val="7B7B8384"/>
    <w:rsid w:val="7B7D40FA"/>
    <w:rsid w:val="7BB39A9E"/>
    <w:rsid w:val="7BBB516F"/>
    <w:rsid w:val="7BDAC6F5"/>
    <w:rsid w:val="7BEA84F6"/>
    <w:rsid w:val="7BEEBA1A"/>
    <w:rsid w:val="7BF31FC3"/>
    <w:rsid w:val="7BFB7DE1"/>
    <w:rsid w:val="7BFD3E7F"/>
    <w:rsid w:val="7CBD7715"/>
    <w:rsid w:val="7CCFE5AF"/>
    <w:rsid w:val="7D7953C3"/>
    <w:rsid w:val="7D7EDA23"/>
    <w:rsid w:val="7DFB8910"/>
    <w:rsid w:val="7DFBF73B"/>
    <w:rsid w:val="7DFF1563"/>
    <w:rsid w:val="7DFF17D8"/>
    <w:rsid w:val="7E1FA850"/>
    <w:rsid w:val="7E3F7CB8"/>
    <w:rsid w:val="7E77F490"/>
    <w:rsid w:val="7E8AEC4F"/>
    <w:rsid w:val="7E9D174E"/>
    <w:rsid w:val="7EACE78B"/>
    <w:rsid w:val="7EBFAE3D"/>
    <w:rsid w:val="7ED7D30E"/>
    <w:rsid w:val="7EDF6BB0"/>
    <w:rsid w:val="7EED5EC5"/>
    <w:rsid w:val="7EEFC1E3"/>
    <w:rsid w:val="7EF37748"/>
    <w:rsid w:val="7EF7DB34"/>
    <w:rsid w:val="7EFB71FA"/>
    <w:rsid w:val="7EFE0878"/>
    <w:rsid w:val="7EFFA08C"/>
    <w:rsid w:val="7F338B55"/>
    <w:rsid w:val="7F3FBE15"/>
    <w:rsid w:val="7F59A1BF"/>
    <w:rsid w:val="7F6B3DC0"/>
    <w:rsid w:val="7F72679C"/>
    <w:rsid w:val="7F7B29D0"/>
    <w:rsid w:val="7F7E6230"/>
    <w:rsid w:val="7F7F2CC1"/>
    <w:rsid w:val="7F7F5666"/>
    <w:rsid w:val="7F7F7C79"/>
    <w:rsid w:val="7FAD7C4C"/>
    <w:rsid w:val="7FB5A30B"/>
    <w:rsid w:val="7FCF5E70"/>
    <w:rsid w:val="7FD7E0B7"/>
    <w:rsid w:val="7FDB23FE"/>
    <w:rsid w:val="7FDD3B35"/>
    <w:rsid w:val="7FDDB6AA"/>
    <w:rsid w:val="7FDEC9F6"/>
    <w:rsid w:val="7FDED006"/>
    <w:rsid w:val="7FDFDF71"/>
    <w:rsid w:val="7FDFE9F9"/>
    <w:rsid w:val="7FEC88C8"/>
    <w:rsid w:val="7FEC9474"/>
    <w:rsid w:val="7FF2D29A"/>
    <w:rsid w:val="7FF5AB40"/>
    <w:rsid w:val="7FF7749A"/>
    <w:rsid w:val="7FF7A1E6"/>
    <w:rsid w:val="7FF80735"/>
    <w:rsid w:val="7FFB135D"/>
    <w:rsid w:val="7FFB15D9"/>
    <w:rsid w:val="7FFB8007"/>
    <w:rsid w:val="7FFB9758"/>
    <w:rsid w:val="7FFD2029"/>
    <w:rsid w:val="7FFD91BA"/>
    <w:rsid w:val="7FFDF48C"/>
    <w:rsid w:val="7FFE7E93"/>
    <w:rsid w:val="85EF5D84"/>
    <w:rsid w:val="8AF5AC09"/>
    <w:rsid w:val="8FEEE1C6"/>
    <w:rsid w:val="8FFE7D98"/>
    <w:rsid w:val="957FF600"/>
    <w:rsid w:val="977FFD77"/>
    <w:rsid w:val="97CA4EAA"/>
    <w:rsid w:val="9BF3A148"/>
    <w:rsid w:val="9BF69F36"/>
    <w:rsid w:val="9BFD0E1D"/>
    <w:rsid w:val="9DBFE7D6"/>
    <w:rsid w:val="9E9FBCD6"/>
    <w:rsid w:val="9F9BB655"/>
    <w:rsid w:val="9F9D8773"/>
    <w:rsid w:val="A75C5478"/>
    <w:rsid w:val="A77F6273"/>
    <w:rsid w:val="A7FC5A1B"/>
    <w:rsid w:val="A8FF5891"/>
    <w:rsid w:val="ACFB9D24"/>
    <w:rsid w:val="ADEB1DC9"/>
    <w:rsid w:val="AEFF755E"/>
    <w:rsid w:val="AF5F8AD9"/>
    <w:rsid w:val="AFAFC1CD"/>
    <w:rsid w:val="AFED5271"/>
    <w:rsid w:val="AFFE5765"/>
    <w:rsid w:val="AFFF073E"/>
    <w:rsid w:val="AFFF4195"/>
    <w:rsid w:val="B160D022"/>
    <w:rsid w:val="B37DF13C"/>
    <w:rsid w:val="B3BF5386"/>
    <w:rsid w:val="B3F66E8C"/>
    <w:rsid w:val="B57DA810"/>
    <w:rsid w:val="B5DB45D5"/>
    <w:rsid w:val="B5F55602"/>
    <w:rsid w:val="B6DFBB5C"/>
    <w:rsid w:val="B77DF7A2"/>
    <w:rsid w:val="B7D92BB9"/>
    <w:rsid w:val="B7E5B3B2"/>
    <w:rsid w:val="B7F7BCED"/>
    <w:rsid w:val="B837D58F"/>
    <w:rsid w:val="B8F3DC85"/>
    <w:rsid w:val="B9FF6ED6"/>
    <w:rsid w:val="BADFBBC5"/>
    <w:rsid w:val="BB73D998"/>
    <w:rsid w:val="BB7E6000"/>
    <w:rsid w:val="BBFE031E"/>
    <w:rsid w:val="BCCB8869"/>
    <w:rsid w:val="BCCF0B44"/>
    <w:rsid w:val="BD6D14CD"/>
    <w:rsid w:val="BD9058EB"/>
    <w:rsid w:val="BD9D6163"/>
    <w:rsid w:val="BDDF153A"/>
    <w:rsid w:val="BDFC930F"/>
    <w:rsid w:val="BE2FA3F3"/>
    <w:rsid w:val="BE3F39B9"/>
    <w:rsid w:val="BEAD5C5C"/>
    <w:rsid w:val="BEFEAD22"/>
    <w:rsid w:val="BF345606"/>
    <w:rsid w:val="BF55FB94"/>
    <w:rsid w:val="BF9DB554"/>
    <w:rsid w:val="BFB9873D"/>
    <w:rsid w:val="BFBD3B3B"/>
    <w:rsid w:val="BFBFFA44"/>
    <w:rsid w:val="BFDEC611"/>
    <w:rsid w:val="BFDFEFC6"/>
    <w:rsid w:val="BFF76202"/>
    <w:rsid w:val="BFFB21B0"/>
    <w:rsid w:val="C6F542A9"/>
    <w:rsid w:val="C7C7100D"/>
    <w:rsid w:val="CB55B57E"/>
    <w:rsid w:val="CBCDC0FE"/>
    <w:rsid w:val="CBFBBBCA"/>
    <w:rsid w:val="CDD6C8DA"/>
    <w:rsid w:val="CDEBDBC5"/>
    <w:rsid w:val="CDF79B8F"/>
    <w:rsid w:val="CDFD02B9"/>
    <w:rsid w:val="CDFF4BA3"/>
    <w:rsid w:val="CE7DFEB3"/>
    <w:rsid w:val="CE7E523E"/>
    <w:rsid w:val="CFDF0B39"/>
    <w:rsid w:val="CFE964B4"/>
    <w:rsid w:val="D6BFE439"/>
    <w:rsid w:val="D6CD0166"/>
    <w:rsid w:val="D73526C3"/>
    <w:rsid w:val="D7AEAC06"/>
    <w:rsid w:val="D7E362DA"/>
    <w:rsid w:val="D7F37408"/>
    <w:rsid w:val="D991C125"/>
    <w:rsid w:val="D9FD9698"/>
    <w:rsid w:val="D9FE9C27"/>
    <w:rsid w:val="DBCEDAE8"/>
    <w:rsid w:val="DBF16F94"/>
    <w:rsid w:val="DBFB0DDB"/>
    <w:rsid w:val="DBFD8030"/>
    <w:rsid w:val="DD259772"/>
    <w:rsid w:val="DD7DC693"/>
    <w:rsid w:val="DE26B637"/>
    <w:rsid w:val="DE4DB33A"/>
    <w:rsid w:val="DECF28F8"/>
    <w:rsid w:val="DEEE67D7"/>
    <w:rsid w:val="DEF5EBAD"/>
    <w:rsid w:val="DF7D3673"/>
    <w:rsid w:val="DF7EAA93"/>
    <w:rsid w:val="DFAAB2E4"/>
    <w:rsid w:val="DFEE99CE"/>
    <w:rsid w:val="DFF3D4EC"/>
    <w:rsid w:val="DFFA4CB4"/>
    <w:rsid w:val="DFFF4068"/>
    <w:rsid w:val="DFFFA2A0"/>
    <w:rsid w:val="DFFFCD4A"/>
    <w:rsid w:val="E2FFE603"/>
    <w:rsid w:val="E3135FA9"/>
    <w:rsid w:val="E3AFEBB1"/>
    <w:rsid w:val="E453543D"/>
    <w:rsid w:val="E6FF6ADD"/>
    <w:rsid w:val="E7D73672"/>
    <w:rsid w:val="E7E5CFF9"/>
    <w:rsid w:val="E7EFFC7E"/>
    <w:rsid w:val="E7FF8D83"/>
    <w:rsid w:val="E81D4FCA"/>
    <w:rsid w:val="E8FECAF6"/>
    <w:rsid w:val="E9DA1005"/>
    <w:rsid w:val="EAEF907C"/>
    <w:rsid w:val="EBF5911F"/>
    <w:rsid w:val="EBFF4A39"/>
    <w:rsid w:val="ED5F545A"/>
    <w:rsid w:val="EDDE1736"/>
    <w:rsid w:val="EDFD094C"/>
    <w:rsid w:val="EEB7A89B"/>
    <w:rsid w:val="EEB97B01"/>
    <w:rsid w:val="EEEEE515"/>
    <w:rsid w:val="EEFFED7C"/>
    <w:rsid w:val="EF2EC88A"/>
    <w:rsid w:val="EF576FEF"/>
    <w:rsid w:val="EF751FFA"/>
    <w:rsid w:val="EF7D0736"/>
    <w:rsid w:val="EFAF3C18"/>
    <w:rsid w:val="EFAFD2BD"/>
    <w:rsid w:val="EFBDEFE0"/>
    <w:rsid w:val="EFBFE169"/>
    <w:rsid w:val="EFDD5C68"/>
    <w:rsid w:val="EFDE5477"/>
    <w:rsid w:val="EFDF2D98"/>
    <w:rsid w:val="EFEBF685"/>
    <w:rsid w:val="EFF7C5B7"/>
    <w:rsid w:val="EFFF98D7"/>
    <w:rsid w:val="EFFFDD1E"/>
    <w:rsid w:val="EFFFF6E7"/>
    <w:rsid w:val="F06FE18D"/>
    <w:rsid w:val="F0BF9C07"/>
    <w:rsid w:val="F12F9C33"/>
    <w:rsid w:val="F12FC048"/>
    <w:rsid w:val="F2BF29C7"/>
    <w:rsid w:val="F2BF32D6"/>
    <w:rsid w:val="F2F74DB2"/>
    <w:rsid w:val="F31673AB"/>
    <w:rsid w:val="F393BC4F"/>
    <w:rsid w:val="F3962B07"/>
    <w:rsid w:val="F3B128C2"/>
    <w:rsid w:val="F3FACC4F"/>
    <w:rsid w:val="F3FB1F14"/>
    <w:rsid w:val="F3FF8F34"/>
    <w:rsid w:val="F4570220"/>
    <w:rsid w:val="F53ACBDA"/>
    <w:rsid w:val="F5FBFBB8"/>
    <w:rsid w:val="F5FDB65A"/>
    <w:rsid w:val="F67D476E"/>
    <w:rsid w:val="F6D9528E"/>
    <w:rsid w:val="F6F62DFA"/>
    <w:rsid w:val="F744B798"/>
    <w:rsid w:val="F75E6135"/>
    <w:rsid w:val="F77D41C4"/>
    <w:rsid w:val="F77FDA0E"/>
    <w:rsid w:val="F78F4EB9"/>
    <w:rsid w:val="F7A6CC2A"/>
    <w:rsid w:val="F7A98196"/>
    <w:rsid w:val="F7BDCD13"/>
    <w:rsid w:val="F7E797BC"/>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635664"/>
    <w:rsid w:val="F9FF8D68"/>
    <w:rsid w:val="FA8F036D"/>
    <w:rsid w:val="FAA43622"/>
    <w:rsid w:val="FABF622E"/>
    <w:rsid w:val="FADF1033"/>
    <w:rsid w:val="FAF51426"/>
    <w:rsid w:val="FAFF3A65"/>
    <w:rsid w:val="FAFFB07C"/>
    <w:rsid w:val="FB2F4C1B"/>
    <w:rsid w:val="FB7F0C36"/>
    <w:rsid w:val="FB7F9566"/>
    <w:rsid w:val="FBBF7016"/>
    <w:rsid w:val="FBFBF924"/>
    <w:rsid w:val="FBFF4AD8"/>
    <w:rsid w:val="FC7EFA5D"/>
    <w:rsid w:val="FCEA2476"/>
    <w:rsid w:val="FCFF51F6"/>
    <w:rsid w:val="FD57BBC2"/>
    <w:rsid w:val="FD6F93A7"/>
    <w:rsid w:val="FDA398F8"/>
    <w:rsid w:val="FDAF2B6F"/>
    <w:rsid w:val="FDB779AA"/>
    <w:rsid w:val="FDBCA18C"/>
    <w:rsid w:val="FDCB4617"/>
    <w:rsid w:val="FDDD3ECF"/>
    <w:rsid w:val="FDDFBAD1"/>
    <w:rsid w:val="FDE0B861"/>
    <w:rsid w:val="FDF11445"/>
    <w:rsid w:val="FDF2AF60"/>
    <w:rsid w:val="FDF35DDA"/>
    <w:rsid w:val="FDF72327"/>
    <w:rsid w:val="FDFB2DE3"/>
    <w:rsid w:val="FDFE39EC"/>
    <w:rsid w:val="FE9D24CB"/>
    <w:rsid w:val="FEBDAA98"/>
    <w:rsid w:val="FED7A8BE"/>
    <w:rsid w:val="FEDEE5F0"/>
    <w:rsid w:val="FEEBA863"/>
    <w:rsid w:val="FEED3579"/>
    <w:rsid w:val="FEF77651"/>
    <w:rsid w:val="FEFCB130"/>
    <w:rsid w:val="FEFE3EA9"/>
    <w:rsid w:val="FEFE9122"/>
    <w:rsid w:val="FEFF0CF5"/>
    <w:rsid w:val="FF3DFC73"/>
    <w:rsid w:val="FF3FD259"/>
    <w:rsid w:val="FF458AB6"/>
    <w:rsid w:val="FF526785"/>
    <w:rsid w:val="FF5B1ECE"/>
    <w:rsid w:val="FF5D7B7F"/>
    <w:rsid w:val="FF770848"/>
    <w:rsid w:val="FF778E3A"/>
    <w:rsid w:val="FF7DF995"/>
    <w:rsid w:val="FF8F1801"/>
    <w:rsid w:val="FF9625FF"/>
    <w:rsid w:val="FFADAF57"/>
    <w:rsid w:val="FFAE6FCF"/>
    <w:rsid w:val="FFB07342"/>
    <w:rsid w:val="FFB37C78"/>
    <w:rsid w:val="FFB391ED"/>
    <w:rsid w:val="FFBE20E6"/>
    <w:rsid w:val="FFBF215A"/>
    <w:rsid w:val="FFBF255F"/>
    <w:rsid w:val="FFD6D415"/>
    <w:rsid w:val="FFD77FE6"/>
    <w:rsid w:val="FFD79704"/>
    <w:rsid w:val="FFDA0A14"/>
    <w:rsid w:val="FFDE7B1A"/>
    <w:rsid w:val="FFDF2F55"/>
    <w:rsid w:val="FFDF59A2"/>
    <w:rsid w:val="FFE6D811"/>
    <w:rsid w:val="FFE720C2"/>
    <w:rsid w:val="FFE761D3"/>
    <w:rsid w:val="FFECB443"/>
    <w:rsid w:val="FFEE20ED"/>
    <w:rsid w:val="FFEF3FC5"/>
    <w:rsid w:val="FFF24699"/>
    <w:rsid w:val="FFF74525"/>
    <w:rsid w:val="FFFB1AC9"/>
    <w:rsid w:val="FFFBE9A9"/>
    <w:rsid w:val="FFFCF89B"/>
    <w:rsid w:val="FFFE9E47"/>
    <w:rsid w:val="FFFF41AD"/>
    <w:rsid w:val="FFFF848A"/>
    <w:rsid w:val="FFFFD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宋体"/>
      <w:b/>
      <w:kern w:val="44"/>
      <w:sz w:val="24"/>
      <w:szCs w:val="48"/>
      <w:lang w:bidi="ar"/>
    </w:rPr>
  </w:style>
  <w:style w:type="paragraph" w:styleId="3">
    <w:name w:val="heading 2"/>
    <w:basedOn w:val="1"/>
    <w:next w:val="1"/>
    <w:link w:val="26"/>
    <w:unhideWhenUsed/>
    <w:qFormat/>
    <w:uiPriority w:val="0"/>
    <w:pPr>
      <w:spacing w:before="100" w:beforeAutospacing="1" w:after="100" w:afterAutospacing="1" w:line="360" w:lineRule="auto"/>
      <w:jc w:val="left"/>
      <w:outlineLvl w:val="1"/>
    </w:pPr>
    <w:rPr>
      <w:rFonts w:hint="eastAsia" w:ascii="宋体" w:hAnsi="宋体" w:eastAsia="仿宋" w:cs="宋体"/>
      <w:b/>
      <w:kern w:val="0"/>
      <w:sz w:val="24"/>
      <w:szCs w:val="36"/>
      <w:lang w:bidi="ar"/>
    </w:rPr>
  </w:style>
  <w:style w:type="paragraph" w:styleId="4">
    <w:name w:val="heading 3"/>
    <w:basedOn w:val="1"/>
    <w:next w:val="1"/>
    <w:link w:val="27"/>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4">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val="0"/>
      <w:ind w:left="840" w:leftChars="400"/>
      <w:jc w:val="both"/>
    </w:pPr>
    <w:rPr>
      <w:kern w:val="2"/>
      <w:sz w:val="21"/>
      <w:szCs w:val="24"/>
    </w:rPr>
  </w:style>
  <w:style w:type="paragraph" w:styleId="7">
    <w:name w:val="Plain Text"/>
    <w:basedOn w:val="1"/>
    <w:qFormat/>
    <w:uiPriority w:val="0"/>
    <w:rPr>
      <w:rFonts w:ascii="方正书宋_GBK" w:hAnsi="DejaVu Sans"/>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0">
    <w:name w:val="toc 1"/>
    <w:basedOn w:val="1"/>
    <w:next w:val="1"/>
    <w:qFormat/>
    <w:uiPriority w:val="0"/>
    <w:pPr>
      <w:widowControl w:val="0"/>
      <w:tabs>
        <w:tab w:val="right" w:leader="dot" w:pos="8296"/>
      </w:tabs>
      <w:spacing w:line="400" w:lineRule="exact"/>
      <w:jc w:val="both"/>
    </w:pPr>
    <w:rPr>
      <w:kern w:val="2"/>
      <w:sz w:val="21"/>
      <w:szCs w:val="24"/>
    </w:rPr>
  </w:style>
  <w:style w:type="paragraph" w:styleId="11">
    <w:name w:val="toc 2"/>
    <w:basedOn w:val="1"/>
    <w:next w:val="1"/>
    <w:qFormat/>
    <w:uiPriority w:val="0"/>
    <w:pPr>
      <w:widowControl w:val="0"/>
      <w:ind w:left="420" w:leftChars="200"/>
      <w:jc w:val="both"/>
    </w:pPr>
    <w:rPr>
      <w:kern w:val="2"/>
      <w:sz w:val="21"/>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DejaVu Sans" w:hAnsi="DejaVu Sans"/>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论文题目"/>
    <w:qFormat/>
    <w:uiPriority w:val="0"/>
    <w:rPr>
      <w:rFonts w:ascii="Calibri" w:hAnsi="Calibri" w:eastAsia="华文中宋"/>
      <w:b/>
      <w:sz w:val="36"/>
    </w:rPr>
  </w:style>
  <w:style w:type="paragraph" w:customStyle="1" w:styleId="23">
    <w:name w:val="论文正文"/>
    <w:basedOn w:val="1"/>
    <w:link w:val="28"/>
    <w:qFormat/>
    <w:uiPriority w:val="0"/>
    <w:pPr>
      <w:spacing w:line="400" w:lineRule="exact"/>
    </w:pPr>
    <w:rPr>
      <w:rFonts w:eastAsia="华文中宋" w:asciiTheme="minorAscii" w:hAnsiTheme="minorAscii"/>
    </w:rPr>
  </w:style>
  <w:style w:type="paragraph" w:customStyle="1" w:styleId="2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25">
    <w:name w:val="样式 标题 2 + 宋体 加粗 两端对齐"/>
    <w:basedOn w:val="3"/>
    <w:qFormat/>
    <w:uiPriority w:val="0"/>
    <w:pPr>
      <w:ind w:firstLine="521" w:firstLineChars="150"/>
      <w:jc w:val="both"/>
    </w:pPr>
    <w:rPr>
      <w:rFonts w:ascii="宋体" w:hAnsi="宋体"/>
      <w:b w:val="0"/>
      <w:kern w:val="2"/>
    </w:rPr>
  </w:style>
  <w:style w:type="character" w:customStyle="1" w:styleId="26">
    <w:name w:val="标题 2 Char"/>
    <w:link w:val="3"/>
    <w:qFormat/>
    <w:uiPriority w:val="0"/>
    <w:rPr>
      <w:rFonts w:hint="eastAsia" w:ascii="宋体" w:hAnsi="宋体" w:eastAsia="仿宋" w:cs="宋体"/>
      <w:b/>
      <w:kern w:val="0"/>
      <w:sz w:val="24"/>
      <w:szCs w:val="36"/>
      <w:lang w:val="en-US" w:eastAsia="zh-CN" w:bidi="ar"/>
    </w:rPr>
  </w:style>
  <w:style w:type="character" w:customStyle="1" w:styleId="27">
    <w:name w:val="标题 3 Char"/>
    <w:link w:val="4"/>
    <w:qFormat/>
    <w:uiPriority w:val="0"/>
    <w:rPr>
      <w:rFonts w:hint="eastAsia" w:ascii="宋体" w:hAnsi="宋体" w:eastAsia="宋体" w:cs="宋体"/>
      <w:b/>
      <w:kern w:val="0"/>
      <w:sz w:val="27"/>
      <w:szCs w:val="27"/>
      <w:lang w:val="en-US" w:eastAsia="zh-CN" w:bidi="ar"/>
    </w:rPr>
  </w:style>
  <w:style w:type="character" w:customStyle="1" w:styleId="28">
    <w:name w:val="论文正文 Char"/>
    <w:link w:val="23"/>
    <w:qFormat/>
    <w:uiPriority w:val="0"/>
    <w:rPr>
      <w:rFonts w:eastAsia="华文中宋" w:asciiTheme="minorAscii" w:hAnsiTheme="minorAscii"/>
    </w:rPr>
  </w:style>
  <w:style w:type="paragraph" w:customStyle="1" w:styleId="29">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diagramColors" Target="diagrams/colors3.xml"/><Relationship Id="rId3" Type="http://schemas.openxmlformats.org/officeDocument/2006/relationships/footer" Target="footer1.xml"/><Relationship Id="rId29" Type="http://schemas.openxmlformats.org/officeDocument/2006/relationships/diagramQuickStyle" Target="diagrams/quickStyle3.xml"/><Relationship Id="rId28" Type="http://schemas.openxmlformats.org/officeDocument/2006/relationships/diagramLayout" Target="diagrams/layout3.xml"/><Relationship Id="rId27" Type="http://schemas.openxmlformats.org/officeDocument/2006/relationships/diagramData" Target="diagrams/data3.xml"/><Relationship Id="rId26" Type="http://schemas.openxmlformats.org/officeDocument/2006/relationships/diagramColors" Target="diagrams/colors2.xml"/><Relationship Id="rId25" Type="http://schemas.openxmlformats.org/officeDocument/2006/relationships/diagramQuickStyle" Target="diagrams/quickStyle2.xml"/><Relationship Id="rId24" Type="http://schemas.openxmlformats.org/officeDocument/2006/relationships/diagramLayout" Target="diagrams/layout2.xml"/><Relationship Id="rId23" Type="http://schemas.openxmlformats.org/officeDocument/2006/relationships/diagramData" Target="diagrams/data2.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系统</a:t>
          </a:r>
          <a:r>
            <a:rPr lang="zh-CN" altLang="en-US"/>
            <a:t/>
          </a:r>
          <a:r>
            <a:rPr lang="zh-CN" altLang="en-US"/>
            <a:t/>
          </a:r>
          <a:endParaRPr lang="zh-CN" altLang="en-US"/>
        </a:p>
      </dgm:t>
    </dgm:pt>
    <dgm:pt modelId="{AB39B06D-FE6C-48B2-B5B4-77CD0C8CF7AD}" cxnId="{E1A9E8F1-1E26-4386-BF7F-70D895D745E7}" type="parTrans">
      <dgm:prSet/>
      <dgm:spPr/>
      <dgm:t>
        <a:bodyPr/>
        <a:p>
          <a:endParaRPr lang="zh-CN" altLang="en-US"/>
        </a:p>
      </dgm:t>
    </dgm:pt>
    <dgm:pt modelId="{DF0D1C21-B79E-4875-B7FA-EF183CB48B88}" cxnId="{E1A9E8F1-1E26-4386-BF7F-70D895D745E7}"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前台</a:t>
          </a:r>
          <a:r>
            <a:rPr lang="zh-CN" altLang="en-US"/>
            <a:t>子系统</a:t>
          </a:r>
          <a:r>
            <a:rPr lang="zh-CN" altLang="en-US"/>
            <a:t/>
          </a:r>
          <a:r>
            <a:rPr lang="zh-CN" altLang="en-US"/>
            <a:t/>
          </a:r>
          <a:endParaRPr lang="zh-CN" altLang="en-US"/>
        </a:p>
      </dgm:t>
    </dgm:pt>
    <dgm:pt modelId="{EACD17F5-D793-4A43-B489-D1804D50CFEF}" cxnId="{BC1E3BC8-98B9-4FC0-A4FB-49FE76746B7B}" type="parTrans">
      <dgm:prSet/>
      <dgm:spPr/>
      <dgm:t>
        <a:bodyPr/>
        <a:p>
          <a:endParaRPr lang="zh-CN" altLang="en-US"/>
        </a:p>
      </dgm:t>
    </dgm:pt>
    <dgm:pt modelId="{FA45D93F-0724-4936-AA45-E6762732A19D}" cxnId="{BC1E3BC8-98B9-4FC0-A4FB-49FE76746B7B}" type="sibTrans">
      <dgm:prSet/>
      <dgm:spPr/>
      <dgm:t>
        <a:bodyPr/>
        <a:p>
          <a:endParaRPr lang="zh-CN" altLang="en-US"/>
        </a:p>
      </dgm:t>
    </dgm:pt>
    <dgm:pt modelId="{69899CF7-964C-46FA-A3E4-FCAA0C479606}">
      <dgm:prSet phldr="0" custT="0"/>
      <dgm:spPr/>
      <dgm:t>
        <a:bodyPr vert="horz" wrap="square"/>
        <a:p>
          <a:pPr>
            <a:lnSpc>
              <a:spcPct val="100000"/>
            </a:lnSpc>
            <a:spcBef>
              <a:spcPct val="0"/>
            </a:spcBef>
            <a:spcAft>
              <a:spcPct val="35000"/>
            </a:spcAft>
          </a:pPr>
          <a:r>
            <a:rPr lang="zh-CN" altLang="en-US"/>
            <a:t>登录注册</a:t>
          </a:r>
          <a:r>
            <a:rPr lang="en-US"/>
            <a:t/>
          </a:r>
          <a:endParaRPr lang="en-US"/>
        </a:p>
      </dgm:t>
    </dgm:pt>
    <dgm:pt modelId="{00781DB7-05CA-4AAE-8463-115E608A2BE5}" cxnId="{3090DA0B-0420-4A99-A772-35B0150B3C1B}" type="parTrans">
      <dgm:prSet/>
      <dgm:spPr/>
    </dgm:pt>
    <dgm:pt modelId="{E4A8138D-6E31-4317-A7D4-7283ECDB555C}" cxnId="{3090DA0B-0420-4A99-A772-35B0150B3C1B}" type="sibTrans">
      <dgm:prSet/>
      <dgm:spPr/>
    </dgm:pt>
    <dgm:pt modelId="{4B452013-4CE3-4D35-92AB-0A22B66B5EF7}">
      <dgm:prSet phldr="0" custT="0"/>
      <dgm:spPr/>
      <dgm:t>
        <a:bodyPr vert="horz" wrap="square"/>
        <a:p>
          <a:pPr>
            <a:lnSpc>
              <a:spcPct val="100000"/>
            </a:lnSpc>
            <a:spcBef>
              <a:spcPct val="0"/>
            </a:spcBef>
            <a:spcAft>
              <a:spcPct val="35000"/>
            </a:spcAft>
          </a:pPr>
          <a:r>
            <a:rPr lang="zh-CN"/>
            <a:t>文章</a:t>
          </a:r>
          <a:r>
            <a:rPr lang="zh-CN"/>
            <a:t>列表</a:t>
          </a:r>
          <a:r>
            <a:rPr lang="zh-CN"/>
            <a:t>展示</a:t>
          </a:r>
          <a:r>
            <a:rPr altLang="en-US"/>
            <a:t/>
          </a:r>
          <a:endParaRPr altLang="en-US"/>
        </a:p>
      </dgm:t>
    </dgm:pt>
    <dgm:pt modelId="{9F4B0B10-C328-4A4B-B919-7A5B7EFCA35D}" cxnId="{0D879A30-B058-402D-BCF9-6DA248DE867E}" type="parTrans">
      <dgm:prSet/>
      <dgm:spPr/>
    </dgm:pt>
    <dgm:pt modelId="{28FF2369-5633-4951-B4B1-1B6AD467703E}" cxnId="{0D879A30-B058-402D-BCF9-6DA248DE867E}" type="sibTrans">
      <dgm:prSet/>
      <dgm:spPr/>
    </dgm:pt>
    <dgm:pt modelId="{1712D201-8097-446C-A993-E2776DF3C2C8}">
      <dgm:prSet phldr="0" custT="0"/>
      <dgm:spPr/>
      <dgm:t>
        <a:bodyPr vert="horz" wrap="square"/>
        <a:p>
          <a:pPr>
            <a:lnSpc>
              <a:spcPct val="100000"/>
            </a:lnSpc>
            <a:spcBef>
              <a:spcPct val="0"/>
            </a:spcBef>
            <a:spcAft>
              <a:spcPct val="35000"/>
            </a:spcAft>
          </a:pPr>
          <a:r>
            <a:rPr lang="zh-CN"/>
            <a:t>文章</a:t>
          </a:r>
          <a:r>
            <a:rPr lang="zh-CN"/>
            <a:t>评论</a:t>
          </a:r>
          <a:r>
            <a:rPr altLang="en-US"/>
            <a:t/>
          </a:r>
          <a:endParaRPr altLang="en-US"/>
        </a:p>
      </dgm:t>
    </dgm:pt>
    <dgm:pt modelId="{61798FF7-5CFF-4004-83CA-87F10209A907}" cxnId="{1BBE9756-C3AE-4F13-B494-EB22944D924C}" type="parTrans">
      <dgm:prSet/>
      <dgm:spPr/>
    </dgm:pt>
    <dgm:pt modelId="{7AB9D601-E16F-4CE6-B5CC-8B25DE36C297}" cxnId="{1BBE9756-C3AE-4F13-B494-EB22944D924C}"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数据库</a:t>
          </a:r>
          <a:r>
            <a:rPr lang="zh-CN" altLang="en-US"/>
            <a:t>构建</a:t>
          </a:r>
          <a:r>
            <a:rPr lang="zh-CN" altLang="en-US"/>
            <a:t/>
          </a:r>
          <a:r>
            <a:rPr lang="zh-CN" altLang="en-US"/>
            <a:t/>
          </a:r>
          <a:endParaRPr lang="zh-CN" altLang="en-US"/>
        </a:p>
      </dgm:t>
    </dgm:pt>
    <dgm:pt modelId="{8D5FB264-0A5C-4C3A-85B7-453D9BD837DF}" cxnId="{5DD53531-02C7-4E92-9119-AB183373AF78}" type="parTrans">
      <dgm:prSet/>
      <dgm:spPr/>
      <dgm:t>
        <a:bodyPr/>
        <a:p>
          <a:endParaRPr lang="zh-CN" altLang="en-US"/>
        </a:p>
      </dgm:t>
    </dgm:pt>
    <dgm:pt modelId="{A1825131-D805-48C8-BFCE-E45C02E6F5CE}" cxnId="{5DD53531-02C7-4E92-9119-AB183373AF78}" type="sibTrans">
      <dgm:prSet/>
      <dgm:spPr/>
      <dgm:t>
        <a:bodyPr/>
        <a:p>
          <a:endParaRPr lang="zh-CN" altLang="en-US"/>
        </a:p>
      </dgm:t>
    </dgm:pt>
    <dgm:pt modelId="{439B57FF-E18A-436A-AB89-758DC653B6CE}">
      <dgm:prSet phldr="0" custT="0"/>
      <dgm:spPr/>
      <dgm:t>
        <a:bodyPr vert="horz" wrap="square"/>
        <a:p>
          <a:pPr>
            <a:lnSpc>
              <a:spcPct val="100000"/>
            </a:lnSpc>
            <a:spcBef>
              <a:spcPct val="0"/>
            </a:spcBef>
            <a:spcAft>
              <a:spcPct val="35000"/>
            </a:spcAft>
          </a:pPr>
          <a:r>
            <a:rPr lang="zh-CN"/>
            <a:t>建立</a:t>
          </a:r>
          <a:r>
            <a:rPr lang="zh-CN"/>
            <a:t>数据表</a:t>
          </a:r>
          <a:r>
            <a:rPr altLang="en-US"/>
            <a:t/>
          </a:r>
          <a:endParaRPr altLang="en-US"/>
        </a:p>
      </dgm:t>
    </dgm:pt>
    <dgm:pt modelId="{D397CC22-DB07-4274-A3AC-02F6E5B75C30}" cxnId="{8F7F2E9D-FF51-4EEE-A721-C5C1EEA07D31}" type="parTrans">
      <dgm:prSet/>
      <dgm:spPr/>
    </dgm:pt>
    <dgm:pt modelId="{C54686C4-DD38-409D-863D-962742265817}" cxnId="{8F7F2E9D-FF51-4EEE-A721-C5C1EEA07D31}" type="sibTrans">
      <dgm:prSet/>
      <dgm:spPr/>
    </dgm:pt>
    <dgm:pt modelId="{0F16EC57-39CA-440B-AE88-D8405F49DA6C}">
      <dgm:prSet phldr="0" custT="0"/>
      <dgm:spPr/>
      <dgm:t>
        <a:bodyPr vert="horz" wrap="square"/>
        <a:p>
          <a:pPr>
            <a:lnSpc>
              <a:spcPct val="100000"/>
            </a:lnSpc>
            <a:spcBef>
              <a:spcPct val="0"/>
            </a:spcBef>
            <a:spcAft>
              <a:spcPct val="35000"/>
            </a:spcAft>
          </a:pPr>
          <a:r>
            <a:rPr lang="zh-CN"/>
            <a:t>建立</a:t>
          </a:r>
          <a:r>
            <a:rPr lang="zh-CN"/>
            <a:t>表关系</a:t>
          </a:r>
          <a:r>
            <a:rPr altLang="en-US"/>
            <a:t/>
          </a:r>
          <a:endParaRPr altLang="en-US"/>
        </a:p>
      </dgm:t>
    </dgm:pt>
    <dgm:pt modelId="{E64A60E7-D108-45B3-ABD8-A4591F694B82}" cxnId="{D17AF4B2-8ED9-4504-8E1E-E0067A4F39C7}" type="parTrans">
      <dgm:prSet/>
      <dgm:spPr/>
    </dgm:pt>
    <dgm:pt modelId="{CF031454-A48B-47C3-8081-06E0E7918473}" cxnId="{D17AF4B2-8ED9-4504-8E1E-E0067A4F39C7}"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后台</a:t>
          </a:r>
          <a:r>
            <a:rPr lang="zh-CN" altLang="en-US"/>
            <a:t>子系统</a:t>
          </a:r>
          <a:r>
            <a:rPr lang="zh-CN" altLang="en-US"/>
            <a:t/>
          </a:r>
          <a:r>
            <a:rPr lang="zh-CN" altLang="en-US"/>
            <a:t/>
          </a:r>
          <a:endParaRPr lang="zh-CN" altLang="en-US"/>
        </a:p>
      </dgm:t>
    </dgm:pt>
    <dgm:pt modelId="{CCF68ADE-40B6-47D0-93C1-88EC13ADC8AC}" cxnId="{342FD32A-DC66-495D-A0F1-C0465929FB75}" type="parTrans">
      <dgm:prSet/>
      <dgm:spPr/>
      <dgm:t>
        <a:bodyPr/>
        <a:p>
          <a:endParaRPr lang="zh-CN" altLang="en-US"/>
        </a:p>
      </dgm:t>
    </dgm:pt>
    <dgm:pt modelId="{630D3E0B-D1D7-4E1A-8193-515AA5E1866F}" cxnId="{342FD32A-DC66-495D-A0F1-C0465929FB75}" type="sibTrans">
      <dgm:prSet/>
      <dgm:spPr/>
      <dgm:t>
        <a:bodyPr/>
        <a:p>
          <a:endParaRPr lang="zh-CN" altLang="en-US"/>
        </a:p>
      </dgm:t>
    </dgm:pt>
    <dgm:pt modelId="{C3691E81-F3BF-44BD-8CC5-D740771A4B56}">
      <dgm:prSet phldr="0" custT="0"/>
      <dgm:spPr/>
      <dgm:t>
        <a:bodyPr vert="horz" wrap="square"/>
        <a:p>
          <a:pPr>
            <a:lnSpc>
              <a:spcPct val="100000"/>
            </a:lnSpc>
            <a:spcBef>
              <a:spcPct val="0"/>
            </a:spcBef>
            <a:spcAft>
              <a:spcPct val="35000"/>
            </a:spcAft>
          </a:pPr>
          <a:r>
            <a:rPr lang="zh-CN"/>
            <a:t>后台管理</a:t>
          </a:r>
          <a:r>
            <a:rPr altLang="en-US"/>
            <a:t/>
          </a:r>
          <a:endParaRPr altLang="en-US"/>
        </a:p>
      </dgm:t>
    </dgm:pt>
    <dgm:pt modelId="{AFEB3510-37CC-467C-8FF0-3EE0A2A81D66}" cxnId="{24E37E5F-EC55-400C-9883-63669059CB01}" type="parTrans">
      <dgm:prSet/>
      <dgm:spPr/>
    </dgm:pt>
    <dgm:pt modelId="{A62371D6-3803-4732-8747-DE694BF8EF37}" cxnId="{24E37E5F-EC55-400C-9883-63669059CB01}" type="sibTrans">
      <dgm:prSet/>
      <dgm:spPr/>
    </dgm:pt>
    <dgm:pt modelId="{2921C059-75E9-4805-B29C-5B182151E0FF}">
      <dgm:prSet phldr="0" custT="0"/>
      <dgm:spPr/>
      <dgm:t>
        <a:bodyPr vert="horz" wrap="square"/>
        <a:p>
          <a:pPr>
            <a:lnSpc>
              <a:spcPct val="100000"/>
            </a:lnSpc>
            <a:spcBef>
              <a:spcPct val="0"/>
            </a:spcBef>
            <a:spcAft>
              <a:spcPct val="35000"/>
            </a:spcAft>
          </a:pPr>
          <a:r>
            <a:rPr lang="zh-CN"/>
            <a:t>文章</a:t>
          </a:r>
          <a:r>
            <a:rPr lang="zh-CN"/>
            <a:t>管理</a:t>
          </a:r>
          <a:r>
            <a:rPr altLang="en-US"/>
            <a:t/>
          </a:r>
          <a:endParaRPr altLang="en-US"/>
        </a:p>
      </dgm:t>
    </dgm:pt>
    <dgm:pt modelId="{670D71E3-95BA-498A-84A7-045DBA36E6A8}" cxnId="{77C3F2E3-0081-4D4C-A534-DA7C6A8B7F2F}" type="parTrans">
      <dgm:prSet/>
      <dgm:spPr/>
    </dgm:pt>
    <dgm:pt modelId="{9A7DA8FB-36F6-4D17-9513-5A8F03B27ABA}" cxnId="{77C3F2E3-0081-4D4C-A534-DA7C6A8B7F2F}" type="sibTrans">
      <dgm:prSet/>
      <dgm:spPr/>
    </dgm:pt>
    <dgm:pt modelId="{880AACBE-35C1-4937-A9FC-36C140BB0275}">
      <dgm:prSet phldr="0" custT="0"/>
      <dgm:spPr/>
      <dgm:t>
        <a:bodyPr vert="horz" wrap="square"/>
        <a:p>
          <a:pPr>
            <a:lnSpc>
              <a:spcPct val="100000"/>
            </a:lnSpc>
            <a:spcBef>
              <a:spcPct val="0"/>
            </a:spcBef>
            <a:spcAft>
              <a:spcPct val="35000"/>
            </a:spcAft>
          </a:pPr>
          <a:r>
            <a:rPr lang="zh-CN"/>
            <a:t>分类管理</a:t>
          </a:r>
          <a:r>
            <a:rPr altLang="en-US"/>
            <a:t/>
          </a:r>
          <a:endParaRPr altLang="en-US"/>
        </a:p>
      </dgm:t>
    </dgm:pt>
    <dgm:pt modelId="{DF63AE0B-8B86-44E6-8C7C-C5A844F072D2}" cxnId="{358D2EF1-2A6F-450E-8BD3-B6030ECE75DB}" type="parTrans">
      <dgm:prSet/>
      <dgm:spPr/>
    </dgm:pt>
    <dgm:pt modelId="{A2816825-65C3-4534-8681-16082454CEF3}" cxnId="{358D2EF1-2A6F-450E-8BD3-B6030ECE75DB}" type="sibTrans">
      <dgm:prSet/>
      <dgm:spPr/>
    </dgm:pt>
    <dgm:pt modelId="{3029D042-005E-4967-90E7-54445BC8570A}">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853EF653-3C34-4F9E-975E-1D6D5926BDD5}" cxnId="{ACF64500-7C94-420E-B246-C1393FBA326F}" type="parTrans">
      <dgm:prSet/>
      <dgm:spPr/>
    </dgm:pt>
    <dgm:pt modelId="{D66463C6-EFFB-4F75-A347-F5A98EC0052C}" cxnId="{ACF64500-7C94-420E-B246-C1393FBA326F}" type="sibTrans">
      <dgm:prSet/>
      <dgm:spPr/>
    </dgm:pt>
    <dgm:pt modelId="{5D85B946-337C-47C3-A77C-9789FB4F8746}">
      <dgm:prSet phldr="0" custT="0"/>
      <dgm:spPr/>
      <dgm:t>
        <a:bodyPr vert="horz" wrap="square"/>
        <a:p>
          <a:pPr>
            <a:lnSpc>
              <a:spcPct val="100000"/>
            </a:lnSpc>
            <a:spcBef>
              <a:spcPct val="0"/>
            </a:spcBef>
            <a:spcAft>
              <a:spcPct val="35000"/>
            </a:spcAft>
          </a:pPr>
          <a:r>
            <a:rPr lang="zh-CN"/>
            <a:t>评论管理</a:t>
          </a:r>
          <a:r>
            <a:rPr altLang="en-US"/>
            <a:t/>
          </a:r>
          <a:endParaRPr altLang="en-US"/>
        </a:p>
      </dgm:t>
    </dgm:pt>
    <dgm:pt modelId="{DC8FB6A7-42D7-4BF2-93DE-9B82B92CA742}" cxnId="{87E93B13-80A3-4E74-AF95-E723A92D7002}" type="parTrans">
      <dgm:prSet/>
      <dgm:spPr/>
    </dgm:pt>
    <dgm:pt modelId="{99EBFA06-EEB1-46EF-8B2D-B95B6A8EC618}" cxnId="{87E93B13-80A3-4E74-AF95-E723A92D7002}" type="sibTrans">
      <dgm:prSet/>
      <dgm:spPr/>
    </dgm:pt>
    <dgm:pt modelId="{3EFA8A4F-F0C6-4343-BFBB-D116B5F8C675}">
      <dgm:prSet phldr="0" custT="0"/>
      <dgm:spPr/>
      <dgm:t>
        <a:bodyPr vert="horz" wrap="square"/>
        <a:p>
          <a:pPr>
            <a:lnSpc>
              <a:spcPct val="100000"/>
            </a:lnSpc>
            <a:spcBef>
              <a:spcPct val="0"/>
            </a:spcBef>
            <a:spcAft>
              <a:spcPct val="35000"/>
            </a:spcAft>
          </a:pPr>
          <a:r>
            <a:rPr lang="zh-CN"/>
            <a:t>登录</a:t>
          </a:r>
          <a:r>
            <a:rPr altLang="en-US"/>
            <a:t/>
          </a:r>
          <a:endParaRPr altLang="en-US"/>
        </a:p>
      </dgm:t>
    </dgm:pt>
    <dgm:pt modelId="{83238F40-4F60-4FDF-9871-4E9E9391FAC8}" cxnId="{A4019FAB-EA6A-4974-A7F1-5FAB0B65B15A}" type="parTrans">
      <dgm:prSet/>
      <dgm:spPr/>
    </dgm:pt>
    <dgm:pt modelId="{9DBEC995-A86C-4672-A5D7-685DB45922C8}" cxnId="{A4019FAB-EA6A-4974-A7F1-5FAB0B65B15A}"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3">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pt>
    <dgm:pt modelId="{6F98ED37-EE73-43C8-928C-634C591E9991}" type="pres">
      <dgm:prSet presAssocID="{69899CF7-964C-46FA-A3E4-FCAA0C479606}" presName="rootText" presStyleLbl="node3" presStyleIdx="0" presStyleCnt="6">
        <dgm:presLayoutVars>
          <dgm:chPref val="3"/>
        </dgm:presLayoutVars>
      </dgm:prSet>
      <dgm:spPr/>
    </dgm:pt>
    <dgm:pt modelId="{C610BBB5-501D-4CA1-AB0E-3DF688264968}" type="pres">
      <dgm:prSet presAssocID="{69899CF7-964C-46FA-A3E4-FCAA0C479606}" presName="rootConnector" presStyleCnt="0"/>
      <dgm:spPr/>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pt>
    <dgm:pt modelId="{814F3BDB-4180-4618-A580-06EA7A9C5B45}" type="pres">
      <dgm:prSet presAssocID="{4B452013-4CE3-4D35-92AB-0A22B66B5EF7}" presName="rootText" presStyleLbl="node3" presStyleIdx="1" presStyleCnt="6">
        <dgm:presLayoutVars>
          <dgm:chPref val="3"/>
        </dgm:presLayoutVars>
      </dgm:prSet>
      <dgm:spPr/>
    </dgm:pt>
    <dgm:pt modelId="{91A32428-27A8-46CE-89D9-7C1AAB50133A}" type="pres">
      <dgm:prSet presAssocID="{4B452013-4CE3-4D35-92AB-0A22B66B5EF7}" presName="rootConnector" presStyleCnt="0"/>
      <dgm:spPr/>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pt>
    <dgm:pt modelId="{072D5A87-CEC7-4072-8281-C02C96B8753E}" type="pres">
      <dgm:prSet presAssocID="{1712D201-8097-446C-A993-E2776DF3C2C8}" presName="rootText" presStyleLbl="node4" presStyleIdx="0" presStyleCnt="5">
        <dgm:presLayoutVars>
          <dgm:chPref val="3"/>
        </dgm:presLayoutVars>
      </dgm:prSet>
      <dgm:spPr/>
    </dgm:pt>
    <dgm:pt modelId="{1370EBC7-E3DC-4953-B479-36D797C414FE}" type="pres">
      <dgm:prSet presAssocID="{1712D201-8097-446C-A993-E2776DF3C2C8}" presName="rootConnector" presStyleCnt="0"/>
      <dgm:spPr/>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3">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pt>
    <dgm:pt modelId="{BC159E30-55A5-48B7-9DE4-571756907362}" type="pres">
      <dgm:prSet presAssocID="{439B57FF-E18A-436A-AB89-758DC653B6CE}" presName="rootText" presStyleLbl="node3" presStyleIdx="2" presStyleCnt="6">
        <dgm:presLayoutVars>
          <dgm:chPref val="3"/>
        </dgm:presLayoutVars>
      </dgm:prSet>
      <dgm:spPr/>
    </dgm:pt>
    <dgm:pt modelId="{828FD8CA-BBBD-4EB5-8711-4AC9E3D6A3D1}" type="pres">
      <dgm:prSet presAssocID="{439B57FF-E18A-436A-AB89-758DC653B6CE}" presName="rootConnector" presStyleCnt="0"/>
      <dgm:spPr/>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pt>
    <dgm:pt modelId="{52CD7BED-0413-4350-8605-020912BA81F6}" type="pres">
      <dgm:prSet presAssocID="{0F16EC57-39CA-440B-AE88-D8405F49DA6C}" presName="rootText" presStyleLbl="node3" presStyleIdx="3" presStyleCnt="6">
        <dgm:presLayoutVars>
          <dgm:chPref val="3"/>
        </dgm:presLayoutVars>
      </dgm:prSet>
      <dgm:spPr/>
    </dgm:pt>
    <dgm:pt modelId="{65ABEB19-C85E-42EE-8D5A-A6D1E9F38389}" type="pres">
      <dgm:prSet presAssocID="{0F16EC57-39CA-440B-AE88-D8405F49DA6C}" presName="rootConnector" presStyleCnt="0"/>
      <dgm:spPr/>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3">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pt>
    <dgm:pt modelId="{EF85A4D1-F4B6-44C7-9517-CBBAAB7F05C3}" type="pres">
      <dgm:prSet presAssocID="{C3691E81-F3BF-44BD-8CC5-D740771A4B56}" presName="rootText" presStyleLbl="node3" presStyleIdx="4" presStyleCnt="6">
        <dgm:presLayoutVars>
          <dgm:chPref val="3"/>
        </dgm:presLayoutVars>
      </dgm:prSet>
      <dgm:spPr/>
    </dgm:pt>
    <dgm:pt modelId="{B6F75E5E-53FE-4691-81F8-D9150B47C623}" type="pres">
      <dgm:prSet presAssocID="{C3691E81-F3BF-44BD-8CC5-D740771A4B56}" presName="rootConnector" presStyleCnt="0"/>
      <dgm:spPr/>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pt>
    <dgm:pt modelId="{298D7D31-4FCC-4F6A-8DFF-A79A7C6DECD3}" type="pres">
      <dgm:prSet presAssocID="{2921C059-75E9-4805-B29C-5B182151E0FF}" presName="rootText" presStyleLbl="node4" presStyleIdx="1" presStyleCnt="5">
        <dgm:presLayoutVars>
          <dgm:chPref val="3"/>
        </dgm:presLayoutVars>
      </dgm:prSet>
      <dgm:spPr/>
    </dgm:pt>
    <dgm:pt modelId="{E2D0B109-3599-4E2F-9F3B-BF567CF1250E}" type="pres">
      <dgm:prSet presAssocID="{2921C059-75E9-4805-B29C-5B182151E0FF}" presName="rootConnector" presStyleCnt="0"/>
      <dgm:spPr/>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pt>
    <dgm:pt modelId="{B075FDBC-90E1-4BD4-B630-70A1479940CA}" type="pres">
      <dgm:prSet presAssocID="{880AACBE-35C1-4937-A9FC-36C140BB0275}" presName="rootText" presStyleLbl="node4" presStyleIdx="2" presStyleCnt="5">
        <dgm:presLayoutVars>
          <dgm:chPref val="3"/>
        </dgm:presLayoutVars>
      </dgm:prSet>
      <dgm:spPr/>
    </dgm:pt>
    <dgm:pt modelId="{99C8692F-7B36-4AAF-BE88-AEBE53FF1EBF}" type="pres">
      <dgm:prSet presAssocID="{880AACBE-35C1-4937-A9FC-36C140BB0275}" presName="rootConnector" presStyleCnt="0"/>
      <dgm:spPr/>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pt>
    <dgm:pt modelId="{71F58589-97B9-49D0-91C0-36227E5117C0}" type="pres">
      <dgm:prSet presAssocID="{3029D042-005E-4967-90E7-54445BC8570A}" presName="rootText" presStyleLbl="node4" presStyleIdx="3" presStyleCnt="5">
        <dgm:presLayoutVars>
          <dgm:chPref val="3"/>
        </dgm:presLayoutVars>
      </dgm:prSet>
      <dgm:spPr/>
    </dgm:pt>
    <dgm:pt modelId="{378C4F50-1A17-4923-A16B-2F16DAD8760E}" type="pres">
      <dgm:prSet presAssocID="{3029D042-005E-4967-90E7-54445BC8570A}" presName="rootConnector" presStyleCnt="0"/>
      <dgm:spPr/>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pt>
    <dgm:pt modelId="{EACB800F-F826-4933-997C-EAE4AA325241}" type="pres">
      <dgm:prSet presAssocID="{5D85B946-337C-47C3-A77C-9789FB4F8746}" presName="rootText" presStyleLbl="node4" presStyleIdx="4" presStyleCnt="5">
        <dgm:presLayoutVars>
          <dgm:chPref val="3"/>
        </dgm:presLayoutVars>
      </dgm:prSet>
      <dgm:spPr/>
    </dgm:pt>
    <dgm:pt modelId="{5A9F4522-DC01-4952-A40C-B23903EDBD36}" type="pres">
      <dgm:prSet presAssocID="{5D85B946-337C-47C3-A77C-9789FB4F8746}" presName="rootConnector" presStyleCnt="0"/>
      <dgm:spPr/>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pt>
    <dgm:pt modelId="{9E6FD86D-4956-47EF-96E2-EEAFFBDB2D13}" type="pres">
      <dgm:prSet presAssocID="{3EFA8A4F-F0C6-4343-BFBB-D116B5F8C675}" presName="rootText" presStyleLbl="node3" presStyleIdx="5" presStyleCnt="6">
        <dgm:presLayoutVars>
          <dgm:chPref val="3"/>
        </dgm:presLayoutVars>
      </dgm:prSet>
      <dgm:spPr/>
    </dgm:pt>
    <dgm:pt modelId="{F45F81E1-BC5F-4276-8DA4-6902ABA65C36}" type="pres">
      <dgm:prSet presAssocID="{3EFA8A4F-F0C6-4343-BFBB-D116B5F8C675}" presName="rootConnector" presStyleCnt="0"/>
      <dgm:spPr/>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E1A9E8F1-1E26-4386-BF7F-70D895D745E7}" srcId="{A77D31B3-3808-4FBA-8FA4-CC8D448A173E}" destId="{47C757F0-AA23-46BE-9311-EA432CDEEAA1}" srcOrd="0" destOrd="0" parTransId="{AB39B06D-FE6C-48B2-B5B4-77CD0C8CF7AD}" sibTransId="{DF0D1C21-B79E-4875-B7FA-EF183CB48B88}"/>
    <dgm:cxn modelId="{BC1E3BC8-98B9-4FC0-A4FB-49FE76746B7B}" srcId="{47C757F0-AA23-46BE-9311-EA432CDEEAA1}" destId="{12714FC6-8B41-47E5-91DD-F02D34D23B93}" srcOrd="0" destOrd="0" parTransId="{EACD17F5-D793-4A43-B489-D1804D50CFEF}" sibTransId="{FA45D93F-0724-4936-AA45-E6762732A19D}"/>
    <dgm:cxn modelId="{3090DA0B-0420-4A99-A772-35B0150B3C1B}" srcId="{12714FC6-8B41-47E5-91DD-F02D34D23B93}" destId="{69899CF7-964C-46FA-A3E4-FCAA0C479606}" srcOrd="0" destOrd="0" parTransId="{00781DB7-05CA-4AAE-8463-115E608A2BE5}" sibTransId="{E4A8138D-6E31-4317-A7D4-7283ECDB555C}"/>
    <dgm:cxn modelId="{0D879A30-B058-402D-BCF9-6DA248DE867E}" srcId="{12714FC6-8B41-47E5-91DD-F02D34D23B93}" destId="{4B452013-4CE3-4D35-92AB-0A22B66B5EF7}" srcOrd="1" destOrd="0" parTransId="{9F4B0B10-C328-4A4B-B919-7A5B7EFCA35D}" sibTransId="{28FF2369-5633-4951-B4B1-1B6AD467703E}"/>
    <dgm:cxn modelId="{1BBE9756-C3AE-4F13-B494-EB22944D924C}" srcId="{4B452013-4CE3-4D35-92AB-0A22B66B5EF7}" destId="{1712D201-8097-446C-A993-E2776DF3C2C8}" srcOrd="0" destOrd="1" parTransId="{61798FF7-5CFF-4004-83CA-87F10209A907}" sibTransId="{7AB9D601-E16F-4CE6-B5CC-8B25DE36C297}"/>
    <dgm:cxn modelId="{5DD53531-02C7-4E92-9119-AB183373AF78}" srcId="{47C757F0-AA23-46BE-9311-EA432CDEEAA1}" destId="{4EC42421-831D-4CD3-8215-2AF4300F9C01}" srcOrd="1" destOrd="0" parTransId="{8D5FB264-0A5C-4C3A-85B7-453D9BD837DF}" sibTransId="{A1825131-D805-48C8-BFCE-E45C02E6F5CE}"/>
    <dgm:cxn modelId="{8F7F2E9D-FF51-4EEE-A721-C5C1EEA07D31}" srcId="{4EC42421-831D-4CD3-8215-2AF4300F9C01}" destId="{439B57FF-E18A-436A-AB89-758DC653B6CE}" srcOrd="0" destOrd="1" parTransId="{D397CC22-DB07-4274-A3AC-02F6E5B75C30}" sibTransId="{C54686C4-DD38-409D-863D-962742265817}"/>
    <dgm:cxn modelId="{D17AF4B2-8ED9-4504-8E1E-E0067A4F39C7}" srcId="{4EC42421-831D-4CD3-8215-2AF4300F9C01}" destId="{0F16EC57-39CA-440B-AE88-D8405F49DA6C}" srcOrd="1" destOrd="1" parTransId="{E64A60E7-D108-45B3-ABD8-A4591F694B82}" sibTransId="{CF031454-A48B-47C3-8081-06E0E7918473}"/>
    <dgm:cxn modelId="{342FD32A-DC66-495D-A0F1-C0465929FB75}" srcId="{47C757F0-AA23-46BE-9311-EA432CDEEAA1}" destId="{CF717C8A-B40B-4AFF-BF49-65ABB7DF8190}" srcOrd="2" destOrd="0" parTransId="{CCF68ADE-40B6-47D0-93C1-88EC13ADC8AC}" sibTransId="{630D3E0B-D1D7-4E1A-8193-515AA5E1866F}"/>
    <dgm:cxn modelId="{24E37E5F-EC55-400C-9883-63669059CB01}" srcId="{CF717C8A-B40B-4AFF-BF49-65ABB7DF8190}" destId="{C3691E81-F3BF-44BD-8CC5-D740771A4B56}" srcOrd="0" destOrd="2" parTransId="{AFEB3510-37CC-467C-8FF0-3EE0A2A81D66}" sibTransId="{A62371D6-3803-4732-8747-DE694BF8EF37}"/>
    <dgm:cxn modelId="{77C3F2E3-0081-4D4C-A534-DA7C6A8B7F2F}" srcId="{C3691E81-F3BF-44BD-8CC5-D740771A4B56}" destId="{2921C059-75E9-4805-B29C-5B182151E0FF}" srcOrd="0" destOrd="0" parTransId="{670D71E3-95BA-498A-84A7-045DBA36E6A8}" sibTransId="{9A7DA8FB-36F6-4D17-9513-5A8F03B27ABA}"/>
    <dgm:cxn modelId="{358D2EF1-2A6F-450E-8BD3-B6030ECE75DB}" srcId="{C3691E81-F3BF-44BD-8CC5-D740771A4B56}" destId="{880AACBE-35C1-4937-A9FC-36C140BB0275}" srcOrd="1" destOrd="0" parTransId="{DF63AE0B-8B86-44E6-8C7C-C5A844F072D2}" sibTransId="{A2816825-65C3-4534-8681-16082454CEF3}"/>
    <dgm:cxn modelId="{ACF64500-7C94-420E-B246-C1393FBA326F}" srcId="{C3691E81-F3BF-44BD-8CC5-D740771A4B56}" destId="{3029D042-005E-4967-90E7-54445BC8570A}" srcOrd="2" destOrd="0" parTransId="{853EF653-3C34-4F9E-975E-1D6D5926BDD5}" sibTransId="{D66463C6-EFFB-4F75-A347-F5A98EC0052C}"/>
    <dgm:cxn modelId="{87E93B13-80A3-4E74-AF95-E723A92D7002}" srcId="{C3691E81-F3BF-44BD-8CC5-D740771A4B56}" destId="{5D85B946-337C-47C3-A77C-9789FB4F8746}" srcOrd="3" destOrd="0" parTransId="{DC8FB6A7-42D7-4BF2-93DE-9B82B92CA742}" sibTransId="{99EBFA06-EEB1-46EF-8B2D-B95B6A8EC618}"/>
    <dgm:cxn modelId="{A4019FAB-EA6A-4974-A7F1-5FAB0B65B15A}" srcId="{CF717C8A-B40B-4AFF-BF49-65ABB7DF8190}" destId="{3EFA8A4F-F0C6-4343-BFBB-D116B5F8C675}" srcOrd="1" destOrd="2" parTransId="{83238F40-4F60-4FDF-9871-4E9E9391FAC8}" sibTransId="{9DBEC995-A86C-4672-A5D7-685DB45922C8}"/>
    <dgm:cxn modelId="{21335DAB-60F4-443E-B859-2FF535640F90}" type="presOf" srcId="{A77D31B3-3808-4FBA-8FA4-CC8D448A173E}" destId="{E498DC9C-C5AC-4482-A26F-3B99DC5D79F0}" srcOrd="0" destOrd="0" presId="urn:microsoft.com/office/officeart/2005/8/layout/orgChart1"/>
    <dgm:cxn modelId="{272B54C7-B089-4D65-AE14-5806C8EA0733}" type="presParOf" srcId="{E498DC9C-C5AC-4482-A26F-3B99DC5D79F0}" destId="{F728C3E8-5128-4BB6-90CC-A86769ECE335}" srcOrd="0" destOrd="0" presId="urn:microsoft.com/office/officeart/2005/8/layout/orgChart1"/>
    <dgm:cxn modelId="{73F52E83-3476-4EED-87D0-7212893FEFC7}" type="presParOf" srcId="{F728C3E8-5128-4BB6-90CC-A86769ECE335}" destId="{79147750-B6BF-43FD-83A0-7ACDC9B53EFF}" srcOrd="0" destOrd="0" presId="urn:microsoft.com/office/officeart/2005/8/layout/orgChart1"/>
    <dgm:cxn modelId="{149A578E-8E63-4B3C-9B07-036733F7104C}" type="presOf" srcId="{47C757F0-AA23-46BE-9311-EA432CDEEAA1}" destId="{79147750-B6BF-43FD-83A0-7ACDC9B53EFF}" srcOrd="0" destOrd="0" presId="urn:microsoft.com/office/officeart/2005/8/layout/orgChart1"/>
    <dgm:cxn modelId="{7D9B28A9-722C-463B-A8D6-40D699508589}" type="presParOf" srcId="{79147750-B6BF-43FD-83A0-7ACDC9B53EFF}" destId="{AE79172D-D441-42BB-84EA-E3D989670DED}" srcOrd="0" destOrd="0" presId="urn:microsoft.com/office/officeart/2005/8/layout/orgChart1"/>
    <dgm:cxn modelId="{2515C35F-0800-41BC-AC2E-BF236E32D9E7}" type="presOf" srcId="{47C757F0-AA23-46BE-9311-EA432CDEEAA1}" destId="{AE79172D-D441-42BB-84EA-E3D989670DED}" srcOrd="0" destOrd="0" presId="urn:microsoft.com/office/officeart/2005/8/layout/orgChart1"/>
    <dgm:cxn modelId="{E76C59FC-9FF6-4120-8E08-882AEC821DEA}" type="presParOf" srcId="{79147750-B6BF-43FD-83A0-7ACDC9B53EFF}" destId="{86420519-308D-4A6A-8FEA-6FB2E39BA448}" srcOrd="1" destOrd="0" presId="urn:microsoft.com/office/officeart/2005/8/layout/orgChart1"/>
    <dgm:cxn modelId="{DE674B64-B162-4A56-B372-2166DF13850F}" type="presOf" srcId="{47C757F0-AA23-46BE-9311-EA432CDEEAA1}" destId="{86420519-308D-4A6A-8FEA-6FB2E39BA448}" srcOrd="0" destOrd="0" presId="urn:microsoft.com/office/officeart/2005/8/layout/orgChart1"/>
    <dgm:cxn modelId="{576D96D0-5727-4F7C-9506-CA376F395403}" type="presParOf" srcId="{F728C3E8-5128-4BB6-90CC-A86769ECE335}" destId="{9A0FF10C-81C7-47CD-A320-768F2009480B}" srcOrd="1" destOrd="0" presId="urn:microsoft.com/office/officeart/2005/8/layout/orgChart1"/>
    <dgm:cxn modelId="{9F2CC6DB-6A62-4288-B23F-2F06E494CAD6}" type="presParOf" srcId="{9A0FF10C-81C7-47CD-A320-768F2009480B}" destId="{6A259130-4455-44E0-969B-948D1249687E}" srcOrd="0" destOrd="1" presId="urn:microsoft.com/office/officeart/2005/8/layout/orgChart1"/>
    <dgm:cxn modelId="{74E2B88B-1558-49B5-948D-827A0194FE61}" type="presOf" srcId="{EACD17F5-D793-4A43-B489-D1804D50CFEF}" destId="{6A259130-4455-44E0-969B-948D1249687E}" srcOrd="0" destOrd="0" presId="urn:microsoft.com/office/officeart/2005/8/layout/orgChart1"/>
    <dgm:cxn modelId="{84551353-3CEC-4160-BCA9-694B190E82CC}" type="presParOf" srcId="{9A0FF10C-81C7-47CD-A320-768F2009480B}" destId="{D6C5C065-A308-417C-8ECC-04FC2BEC646C}" srcOrd="1" destOrd="1" presId="urn:microsoft.com/office/officeart/2005/8/layout/orgChart1"/>
    <dgm:cxn modelId="{B3ED4DB1-7811-468C-9C9F-6C1A7AD0B82A}" type="presParOf" srcId="{D6C5C065-A308-417C-8ECC-04FC2BEC646C}" destId="{E36491EF-5019-46FD-BC82-1BD579B9EE0E}" srcOrd="0" destOrd="1" presId="urn:microsoft.com/office/officeart/2005/8/layout/orgChart1"/>
    <dgm:cxn modelId="{9CA7EBE0-7EAB-4FEE-A5E2-C31122A7027D}" type="presOf" srcId="{12714FC6-8B41-47E5-91DD-F02D34D23B93}" destId="{E36491EF-5019-46FD-BC82-1BD579B9EE0E}" srcOrd="0" destOrd="0" presId="urn:microsoft.com/office/officeart/2005/8/layout/orgChart1"/>
    <dgm:cxn modelId="{A12C704E-5C2D-4F9B-8AB0-EAED4640AFA7}" type="presParOf" srcId="{E36491EF-5019-46FD-BC82-1BD579B9EE0E}" destId="{43B7C837-49D6-40CE-BBAB-953D9E4BA7ED}" srcOrd="0" destOrd="0" presId="urn:microsoft.com/office/officeart/2005/8/layout/orgChart1"/>
    <dgm:cxn modelId="{ADCE4E58-B895-4623-B346-B7F8F64F5182}" type="presOf" srcId="{12714FC6-8B41-47E5-91DD-F02D34D23B93}" destId="{43B7C837-49D6-40CE-BBAB-953D9E4BA7ED}" srcOrd="0" destOrd="0" presId="urn:microsoft.com/office/officeart/2005/8/layout/orgChart1"/>
    <dgm:cxn modelId="{E94B45E0-397D-4C26-86D6-FC79AB5F58EE}" type="presParOf" srcId="{E36491EF-5019-46FD-BC82-1BD579B9EE0E}" destId="{9A037140-9B69-4B9F-A134-F2F2EB0F2E32}" srcOrd="1" destOrd="0" presId="urn:microsoft.com/office/officeart/2005/8/layout/orgChart1"/>
    <dgm:cxn modelId="{857C8C27-7F6B-4CD4-940C-4F8BB6AA2FE3}" type="presOf" srcId="{12714FC6-8B41-47E5-91DD-F02D34D23B93}" destId="{9A037140-9B69-4B9F-A134-F2F2EB0F2E32}" srcOrd="0" destOrd="0" presId="urn:microsoft.com/office/officeart/2005/8/layout/orgChart1"/>
    <dgm:cxn modelId="{15DAF297-9531-4CD4-AE47-1513A1B2D1A9}" type="presParOf" srcId="{D6C5C065-A308-417C-8ECC-04FC2BEC646C}" destId="{FA37AA5D-87C2-47F6-9B72-B753C073E744}" srcOrd="1" destOrd="1" presId="urn:microsoft.com/office/officeart/2005/8/layout/orgChart1"/>
    <dgm:cxn modelId="{CDF16DC2-0433-42D8-BA33-ACD3A6D33349}" type="presParOf" srcId="{FA37AA5D-87C2-47F6-9B72-B753C073E744}" destId="{7A77E965-2A71-4FFE-9B2E-68040785E6BB}" srcOrd="0" destOrd="1" presId="urn:microsoft.com/office/officeart/2005/8/layout/orgChart1"/>
    <dgm:cxn modelId="{62E2034D-E1CF-4926-9357-74C6AF747033}" type="presOf" srcId="{00781DB7-05CA-4AAE-8463-115E608A2BE5}" destId="{7A77E965-2A71-4FFE-9B2E-68040785E6BB}" srcOrd="0" destOrd="0" presId="urn:microsoft.com/office/officeart/2005/8/layout/orgChart1"/>
    <dgm:cxn modelId="{338F8857-1788-4E41-8463-053297307838}" type="presParOf" srcId="{FA37AA5D-87C2-47F6-9B72-B753C073E744}" destId="{F49B2245-DC5D-4349-AB54-AF926FAF9996}" srcOrd="1" destOrd="1" presId="urn:microsoft.com/office/officeart/2005/8/layout/orgChart1"/>
    <dgm:cxn modelId="{E5C882BA-AC8D-46CC-9DEB-B193CC222FFC}" type="presParOf" srcId="{F49B2245-DC5D-4349-AB54-AF926FAF9996}" destId="{06F82A59-7AEB-41D2-A8A9-4E9EC1398A79}" srcOrd="0" destOrd="1" presId="urn:microsoft.com/office/officeart/2005/8/layout/orgChart1"/>
    <dgm:cxn modelId="{2596D92E-6AED-4E10-8FB5-00A6A7737261}" type="presOf" srcId="{69899CF7-964C-46FA-A3E4-FCAA0C479606}" destId="{06F82A59-7AEB-41D2-A8A9-4E9EC1398A79}" srcOrd="0" destOrd="0" presId="urn:microsoft.com/office/officeart/2005/8/layout/orgChart1"/>
    <dgm:cxn modelId="{244629CB-EC5C-4392-B767-416AF57F479F}" type="presParOf" srcId="{06F82A59-7AEB-41D2-A8A9-4E9EC1398A79}" destId="{6F98ED37-EE73-43C8-928C-634C591E9991}" srcOrd="0" destOrd="0" presId="urn:microsoft.com/office/officeart/2005/8/layout/orgChart1"/>
    <dgm:cxn modelId="{9EBB0C23-B5F9-4969-A6BF-F81AEDF1B428}" type="presOf" srcId="{69899CF7-964C-46FA-A3E4-FCAA0C479606}" destId="{6F98ED37-EE73-43C8-928C-634C591E9991}" srcOrd="0" destOrd="0" presId="urn:microsoft.com/office/officeart/2005/8/layout/orgChart1"/>
    <dgm:cxn modelId="{408669DA-BD6B-4A2A-8062-5ACB99061B93}" type="presParOf" srcId="{06F82A59-7AEB-41D2-A8A9-4E9EC1398A79}" destId="{C610BBB5-501D-4CA1-AB0E-3DF688264968}" srcOrd="1" destOrd="0" presId="urn:microsoft.com/office/officeart/2005/8/layout/orgChart1"/>
    <dgm:cxn modelId="{385F421A-723E-419E-9707-58B3E7B10A3F}" type="presOf" srcId="{69899CF7-964C-46FA-A3E4-FCAA0C479606}" destId="{C610BBB5-501D-4CA1-AB0E-3DF688264968}" srcOrd="0" destOrd="0" presId="urn:microsoft.com/office/officeart/2005/8/layout/orgChart1"/>
    <dgm:cxn modelId="{52D8CCB0-8BC0-4CD1-96EE-7B5069DAE61E}" type="presParOf" srcId="{F49B2245-DC5D-4349-AB54-AF926FAF9996}" destId="{F016012C-5E70-4E79-ABA7-20F173E0C9D3}" srcOrd="1" destOrd="1" presId="urn:microsoft.com/office/officeart/2005/8/layout/orgChart1"/>
    <dgm:cxn modelId="{213DEC12-4462-4DCF-BBD4-C596C5D6997D}" type="presParOf" srcId="{F49B2245-DC5D-4349-AB54-AF926FAF9996}" destId="{96FB6D7A-DF2A-4AC5-B9EC-9DB3E3448077}" srcOrd="2" destOrd="1" presId="urn:microsoft.com/office/officeart/2005/8/layout/orgChart1"/>
    <dgm:cxn modelId="{DE4C8023-833E-4D29-8444-6A88B7B6D09E}" type="presParOf" srcId="{FA37AA5D-87C2-47F6-9B72-B753C073E744}" destId="{66C26B94-386B-4527-941E-2B8BBF575BFF}" srcOrd="2" destOrd="1" presId="urn:microsoft.com/office/officeart/2005/8/layout/orgChart1"/>
    <dgm:cxn modelId="{887CE22C-6E18-416F-B327-504DEDC1C71C}" type="presOf" srcId="{9F4B0B10-C328-4A4B-B919-7A5B7EFCA35D}" destId="{66C26B94-386B-4527-941E-2B8BBF575BFF}" srcOrd="0" destOrd="0" presId="urn:microsoft.com/office/officeart/2005/8/layout/orgChart1"/>
    <dgm:cxn modelId="{77D3F7BC-DF01-4A56-A607-6BCCF5367773}" type="presParOf" srcId="{FA37AA5D-87C2-47F6-9B72-B753C073E744}" destId="{E134CF25-1F33-4814-93A0-85D0893B1730}" srcOrd="3" destOrd="1" presId="urn:microsoft.com/office/officeart/2005/8/layout/orgChart1"/>
    <dgm:cxn modelId="{E875BD99-8F7C-4BC9-A5CB-9C89A8B15202}" type="presParOf" srcId="{E134CF25-1F33-4814-93A0-85D0893B1730}" destId="{6DDE0804-76B3-455D-A443-89DF5B375614}" srcOrd="0" destOrd="3" presId="urn:microsoft.com/office/officeart/2005/8/layout/orgChart1"/>
    <dgm:cxn modelId="{93ED0EA0-0D75-4A7A-9D1D-B1C80415FC96}" type="presOf" srcId="{4B452013-4CE3-4D35-92AB-0A22B66B5EF7}" destId="{6DDE0804-76B3-455D-A443-89DF5B375614}" srcOrd="0" destOrd="0" presId="urn:microsoft.com/office/officeart/2005/8/layout/orgChart1"/>
    <dgm:cxn modelId="{F76BF521-E282-46CE-8FD3-AF77C57BAF87}" type="presParOf" srcId="{6DDE0804-76B3-455D-A443-89DF5B375614}" destId="{814F3BDB-4180-4618-A580-06EA7A9C5B45}" srcOrd="0" destOrd="0" presId="urn:microsoft.com/office/officeart/2005/8/layout/orgChart1"/>
    <dgm:cxn modelId="{3B820F42-FD7A-491E-A2B4-DE24A4D8A5C8}" type="presOf" srcId="{4B452013-4CE3-4D35-92AB-0A22B66B5EF7}" destId="{814F3BDB-4180-4618-A580-06EA7A9C5B45}" srcOrd="0" destOrd="0" presId="urn:microsoft.com/office/officeart/2005/8/layout/orgChart1"/>
    <dgm:cxn modelId="{D190A2E1-EC7D-4DF4-92D2-2F22B53A8F76}" type="presParOf" srcId="{6DDE0804-76B3-455D-A443-89DF5B375614}" destId="{91A32428-27A8-46CE-89D9-7C1AAB50133A}" srcOrd="1" destOrd="0" presId="urn:microsoft.com/office/officeart/2005/8/layout/orgChart1"/>
    <dgm:cxn modelId="{8E3177FF-BE0B-4C0F-9B69-44A2DE09E9F9}" type="presOf" srcId="{4B452013-4CE3-4D35-92AB-0A22B66B5EF7}" destId="{91A32428-27A8-46CE-89D9-7C1AAB50133A}" srcOrd="0" destOrd="0" presId="urn:microsoft.com/office/officeart/2005/8/layout/orgChart1"/>
    <dgm:cxn modelId="{040E9978-F7C8-476D-8CA7-88B7A59AB88D}" type="presParOf" srcId="{E134CF25-1F33-4814-93A0-85D0893B1730}" destId="{9DE57958-67BF-4711-8F74-E712130A7239}" srcOrd="1" destOrd="3" presId="urn:microsoft.com/office/officeart/2005/8/layout/orgChart1"/>
    <dgm:cxn modelId="{2E981CED-06AB-4C6E-9CE5-E90AE40624EA}" type="presParOf" srcId="{9DE57958-67BF-4711-8F74-E712130A7239}" destId="{7FDDE40E-AC03-4825-8B31-AD67BB19BC7C}" srcOrd="0" destOrd="1" presId="urn:microsoft.com/office/officeart/2005/8/layout/orgChart1"/>
    <dgm:cxn modelId="{E8E7B74B-5FB2-4035-A573-8FD131A5FFF8}" type="presOf" srcId="{61798FF7-5CFF-4004-83CA-87F10209A907}" destId="{7FDDE40E-AC03-4825-8B31-AD67BB19BC7C}" srcOrd="0" destOrd="0" presId="urn:microsoft.com/office/officeart/2005/8/layout/orgChart1"/>
    <dgm:cxn modelId="{4EC81808-CD14-4AD1-B099-E31D4FF7ADCC}" type="presParOf" srcId="{9DE57958-67BF-4711-8F74-E712130A7239}" destId="{656DA23B-B1EF-433C-871C-F2BFFB8B40A6}" srcOrd="1" destOrd="1" presId="urn:microsoft.com/office/officeart/2005/8/layout/orgChart1"/>
    <dgm:cxn modelId="{BA55231D-A750-4BED-A147-3D98A8136F9E}" type="presParOf" srcId="{656DA23B-B1EF-433C-871C-F2BFFB8B40A6}" destId="{1F9E990C-E96E-4D6A-A6C8-AC9F3F5A8239}" srcOrd="0" destOrd="1" presId="urn:microsoft.com/office/officeart/2005/8/layout/orgChart1"/>
    <dgm:cxn modelId="{07A3D9D5-BAA5-4D3D-B244-5FE4B2BC7516}" type="presOf" srcId="{1712D201-8097-446C-A993-E2776DF3C2C8}" destId="{1F9E990C-E96E-4D6A-A6C8-AC9F3F5A8239}" srcOrd="0" destOrd="0" presId="urn:microsoft.com/office/officeart/2005/8/layout/orgChart1"/>
    <dgm:cxn modelId="{297C550B-47DE-4144-BA06-250DA17B0314}" type="presParOf" srcId="{1F9E990C-E96E-4D6A-A6C8-AC9F3F5A8239}" destId="{072D5A87-CEC7-4072-8281-C02C96B8753E}" srcOrd="0" destOrd="0" presId="urn:microsoft.com/office/officeart/2005/8/layout/orgChart1"/>
    <dgm:cxn modelId="{0B79E3F6-ED8F-4EA3-A24C-D4ADEE40E0FC}" type="presOf" srcId="{1712D201-8097-446C-A993-E2776DF3C2C8}" destId="{072D5A87-CEC7-4072-8281-C02C96B8753E}" srcOrd="0" destOrd="0" presId="urn:microsoft.com/office/officeart/2005/8/layout/orgChart1"/>
    <dgm:cxn modelId="{38ED611B-B617-417A-A97E-73F3C0FCB5C5}" type="presParOf" srcId="{1F9E990C-E96E-4D6A-A6C8-AC9F3F5A8239}" destId="{1370EBC7-E3DC-4953-B479-36D797C414FE}" srcOrd="1" destOrd="0" presId="urn:microsoft.com/office/officeart/2005/8/layout/orgChart1"/>
    <dgm:cxn modelId="{C388E19B-0281-4708-8F1F-B9F6898F1236}" type="presOf" srcId="{1712D201-8097-446C-A993-E2776DF3C2C8}" destId="{1370EBC7-E3DC-4953-B479-36D797C414FE}" srcOrd="0" destOrd="0" presId="urn:microsoft.com/office/officeart/2005/8/layout/orgChart1"/>
    <dgm:cxn modelId="{781E40A7-4CFA-4C04-A1DD-961255C60A77}" type="presParOf" srcId="{656DA23B-B1EF-433C-871C-F2BFFB8B40A6}" destId="{E50827FF-4B74-4AF6-9573-5F70BF8E98BD}" srcOrd="1" destOrd="1" presId="urn:microsoft.com/office/officeart/2005/8/layout/orgChart1"/>
    <dgm:cxn modelId="{80E913C8-CCB2-4D0D-B241-45B5ABC1BDBA}" type="presParOf" srcId="{656DA23B-B1EF-433C-871C-F2BFFB8B40A6}" destId="{2EAACBBF-F45B-487A-ABC8-03D24FA397C1}" srcOrd="2" destOrd="1" presId="urn:microsoft.com/office/officeart/2005/8/layout/orgChart1"/>
    <dgm:cxn modelId="{B0B594C2-68ED-4A57-BE63-23100CDE3EDD}" type="presParOf" srcId="{E134CF25-1F33-4814-93A0-85D0893B1730}" destId="{A737DCA4-58F5-4F05-88F0-FBCEF6327DB9}" srcOrd="2" destOrd="3" presId="urn:microsoft.com/office/officeart/2005/8/layout/orgChart1"/>
    <dgm:cxn modelId="{D82B6084-BEEB-472C-9ED1-8D3C2BA7407F}" type="presParOf" srcId="{D6C5C065-A308-417C-8ECC-04FC2BEC646C}" destId="{A7309641-2A58-41EA-9E42-56812CF298ED}" srcOrd="2" destOrd="1" presId="urn:microsoft.com/office/officeart/2005/8/layout/orgChart1"/>
    <dgm:cxn modelId="{AB02EC78-1CE7-4440-BCD7-BE7D410D259D}" type="presParOf" srcId="{9A0FF10C-81C7-47CD-A320-768F2009480B}" destId="{F492B679-3C8C-4E72-95A8-8B81298826E7}" srcOrd="2" destOrd="1" presId="urn:microsoft.com/office/officeart/2005/8/layout/orgChart1"/>
    <dgm:cxn modelId="{1825ABA5-66B5-4B5A-8E06-90FAB3C381C9}" type="presOf" srcId="{8D5FB264-0A5C-4C3A-85B7-453D9BD837DF}" destId="{F492B679-3C8C-4E72-95A8-8B81298826E7}" srcOrd="0" destOrd="0" presId="urn:microsoft.com/office/officeart/2005/8/layout/orgChart1"/>
    <dgm:cxn modelId="{50A5D9B1-007F-4C9F-8388-45252753FB61}" type="presParOf" srcId="{9A0FF10C-81C7-47CD-A320-768F2009480B}" destId="{C6F584B9-7EA2-46D8-913B-8F508509ECAB}" srcOrd="3" destOrd="1" presId="urn:microsoft.com/office/officeart/2005/8/layout/orgChart1"/>
    <dgm:cxn modelId="{5B4182D9-5B52-416F-9C18-2A81A7FE5B6E}" type="presParOf" srcId="{C6F584B9-7EA2-46D8-913B-8F508509ECAB}" destId="{6CAD9CE6-86A1-4F7D-98A6-3AF53F55F9E3}" srcOrd="0" destOrd="3" presId="urn:microsoft.com/office/officeart/2005/8/layout/orgChart1"/>
    <dgm:cxn modelId="{8B52DEC8-2078-43DE-B16A-95A9FC9E5D35}" type="presOf" srcId="{4EC42421-831D-4CD3-8215-2AF4300F9C01}" destId="{6CAD9CE6-86A1-4F7D-98A6-3AF53F55F9E3}" srcOrd="0" destOrd="0" presId="urn:microsoft.com/office/officeart/2005/8/layout/orgChart1"/>
    <dgm:cxn modelId="{3A112EB6-5393-418A-9841-272362BD9877}" type="presParOf" srcId="{6CAD9CE6-86A1-4F7D-98A6-3AF53F55F9E3}" destId="{08A0D1D2-3A20-4D63-8E35-B7C8B6B16D48}" srcOrd="0" destOrd="0" presId="urn:microsoft.com/office/officeart/2005/8/layout/orgChart1"/>
    <dgm:cxn modelId="{45DE4060-E442-4F7D-BA92-8E9A95D1A7EC}" type="presOf" srcId="{4EC42421-831D-4CD3-8215-2AF4300F9C01}" destId="{08A0D1D2-3A20-4D63-8E35-B7C8B6B16D48}" srcOrd="0" destOrd="0" presId="urn:microsoft.com/office/officeart/2005/8/layout/orgChart1"/>
    <dgm:cxn modelId="{79C6E9C4-BF3F-4586-A43C-AEF739932094}" type="presParOf" srcId="{6CAD9CE6-86A1-4F7D-98A6-3AF53F55F9E3}" destId="{6238C53E-A961-488B-8FBD-6EC13507B069}" srcOrd="1" destOrd="0" presId="urn:microsoft.com/office/officeart/2005/8/layout/orgChart1"/>
    <dgm:cxn modelId="{BD4F1105-6902-4B3D-8A98-5257A27F60DD}" type="presOf" srcId="{4EC42421-831D-4CD3-8215-2AF4300F9C01}" destId="{6238C53E-A961-488B-8FBD-6EC13507B069}" srcOrd="0" destOrd="0" presId="urn:microsoft.com/office/officeart/2005/8/layout/orgChart1"/>
    <dgm:cxn modelId="{2FB14B62-3298-4430-90BD-6E3C863C0F02}" type="presParOf" srcId="{C6F584B9-7EA2-46D8-913B-8F508509ECAB}" destId="{A9C46FD3-3BE9-4E6E-BFF6-B0B42B13F857}" srcOrd="1" destOrd="3" presId="urn:microsoft.com/office/officeart/2005/8/layout/orgChart1"/>
    <dgm:cxn modelId="{23ECF30B-4681-43E0-9E20-E585153D6E34}" type="presParOf" srcId="{A9C46FD3-3BE9-4E6E-BFF6-B0B42B13F857}" destId="{CF96445E-3C0F-49F5-8330-225E25A7E68E}" srcOrd="0" destOrd="1" presId="urn:microsoft.com/office/officeart/2005/8/layout/orgChart1"/>
    <dgm:cxn modelId="{8B1BFC99-4740-466B-81D2-ADE1A28BB38C}" type="presOf" srcId="{D397CC22-DB07-4274-A3AC-02F6E5B75C30}" destId="{CF96445E-3C0F-49F5-8330-225E25A7E68E}" srcOrd="0" destOrd="0" presId="urn:microsoft.com/office/officeart/2005/8/layout/orgChart1"/>
    <dgm:cxn modelId="{3320DC5F-2D62-4C61-831A-FEF6B421AB9C}" type="presParOf" srcId="{A9C46FD3-3BE9-4E6E-BFF6-B0B42B13F857}" destId="{CE055689-C201-44FB-B763-EC5363EC6FB5}" srcOrd="1" destOrd="1" presId="urn:microsoft.com/office/officeart/2005/8/layout/orgChart1"/>
    <dgm:cxn modelId="{B7B31046-70B1-4A3C-8C78-22F685DB42BC}" type="presParOf" srcId="{CE055689-C201-44FB-B763-EC5363EC6FB5}" destId="{F3D73EDC-38BD-4BF0-A60E-A40F9BD183EE}" srcOrd="0" destOrd="1" presId="urn:microsoft.com/office/officeart/2005/8/layout/orgChart1"/>
    <dgm:cxn modelId="{BB6988D9-C926-4363-A052-99B89CC22EC0}" type="presOf" srcId="{439B57FF-E18A-436A-AB89-758DC653B6CE}" destId="{F3D73EDC-38BD-4BF0-A60E-A40F9BD183EE}" srcOrd="0" destOrd="0" presId="urn:microsoft.com/office/officeart/2005/8/layout/orgChart1"/>
    <dgm:cxn modelId="{97AA5F41-0062-47A8-AC5E-E7F0AED07228}" type="presParOf" srcId="{F3D73EDC-38BD-4BF0-A60E-A40F9BD183EE}" destId="{BC159E30-55A5-48B7-9DE4-571756907362}" srcOrd="0" destOrd="0" presId="urn:microsoft.com/office/officeart/2005/8/layout/orgChart1"/>
    <dgm:cxn modelId="{D8F05191-D35E-4640-AEFF-9274961EA83C}" type="presOf" srcId="{439B57FF-E18A-436A-AB89-758DC653B6CE}" destId="{BC159E30-55A5-48B7-9DE4-571756907362}" srcOrd="0" destOrd="0" presId="urn:microsoft.com/office/officeart/2005/8/layout/orgChart1"/>
    <dgm:cxn modelId="{3286C202-759A-40A6-A18B-891D08D6CD92}" type="presParOf" srcId="{F3D73EDC-38BD-4BF0-A60E-A40F9BD183EE}" destId="{828FD8CA-BBBD-4EB5-8711-4AC9E3D6A3D1}" srcOrd="1" destOrd="0" presId="urn:microsoft.com/office/officeart/2005/8/layout/orgChart1"/>
    <dgm:cxn modelId="{A8BED78C-C0F3-4BFD-BD7C-4F740135FD03}" type="presOf" srcId="{439B57FF-E18A-436A-AB89-758DC653B6CE}" destId="{828FD8CA-BBBD-4EB5-8711-4AC9E3D6A3D1}" srcOrd="0" destOrd="0" presId="urn:microsoft.com/office/officeart/2005/8/layout/orgChart1"/>
    <dgm:cxn modelId="{19DEAC03-5B08-4905-9327-84EDE95E019C}" type="presParOf" srcId="{CE055689-C201-44FB-B763-EC5363EC6FB5}" destId="{65648D29-39D6-4017-891A-56052B298A66}" srcOrd="1" destOrd="1" presId="urn:microsoft.com/office/officeart/2005/8/layout/orgChart1"/>
    <dgm:cxn modelId="{8B105FF5-AA32-4876-836B-7BCC39366ABE}" type="presParOf" srcId="{CE055689-C201-44FB-B763-EC5363EC6FB5}" destId="{A55AD5A0-3208-450D-A22A-224D9CB64A3C}" srcOrd="2" destOrd="1" presId="urn:microsoft.com/office/officeart/2005/8/layout/orgChart1"/>
    <dgm:cxn modelId="{5D7A61B7-FFA0-4354-AB97-71F851D61DDA}" type="presParOf" srcId="{A9C46FD3-3BE9-4E6E-BFF6-B0B42B13F857}" destId="{C558D92B-3243-4465-AC31-0E3BC625625C}" srcOrd="2" destOrd="1" presId="urn:microsoft.com/office/officeart/2005/8/layout/orgChart1"/>
    <dgm:cxn modelId="{AD02E97E-8B40-4E29-932C-074AE04AA94B}" type="presOf" srcId="{E64A60E7-D108-45B3-ABD8-A4591F694B82}" destId="{C558D92B-3243-4465-AC31-0E3BC625625C}" srcOrd="0" destOrd="0" presId="urn:microsoft.com/office/officeart/2005/8/layout/orgChart1"/>
    <dgm:cxn modelId="{A94F37FA-C4A5-47BB-905D-0F60556A61CD}" type="presParOf" srcId="{A9C46FD3-3BE9-4E6E-BFF6-B0B42B13F857}" destId="{9AAE71CD-15BC-4F64-8460-AFDB21B08876}" srcOrd="3" destOrd="1" presId="urn:microsoft.com/office/officeart/2005/8/layout/orgChart1"/>
    <dgm:cxn modelId="{8D5187E6-F07F-41A6-B014-AD0F8563F405}" type="presParOf" srcId="{9AAE71CD-15BC-4F64-8460-AFDB21B08876}" destId="{5070EF7D-78C3-40E2-A795-0E661290D121}" srcOrd="0" destOrd="3" presId="urn:microsoft.com/office/officeart/2005/8/layout/orgChart1"/>
    <dgm:cxn modelId="{29205FEA-5ED9-4B55-B00F-CB3B2CFDD279}" type="presOf" srcId="{0F16EC57-39CA-440B-AE88-D8405F49DA6C}" destId="{5070EF7D-78C3-40E2-A795-0E661290D121}" srcOrd="0" destOrd="0" presId="urn:microsoft.com/office/officeart/2005/8/layout/orgChart1"/>
    <dgm:cxn modelId="{FEA32CE6-F0DA-48FF-A4C4-054804ABAF55}" type="presParOf" srcId="{5070EF7D-78C3-40E2-A795-0E661290D121}" destId="{52CD7BED-0413-4350-8605-020912BA81F6}" srcOrd="0" destOrd="0" presId="urn:microsoft.com/office/officeart/2005/8/layout/orgChart1"/>
    <dgm:cxn modelId="{487FB588-AD97-41D5-9D78-BCD33E8F7292}" type="presOf" srcId="{0F16EC57-39CA-440B-AE88-D8405F49DA6C}" destId="{52CD7BED-0413-4350-8605-020912BA81F6}" srcOrd="0" destOrd="0" presId="urn:microsoft.com/office/officeart/2005/8/layout/orgChart1"/>
    <dgm:cxn modelId="{B67FCFC7-1E4C-491F-A01B-21858A4E3FA6}" type="presParOf" srcId="{5070EF7D-78C3-40E2-A795-0E661290D121}" destId="{65ABEB19-C85E-42EE-8D5A-A6D1E9F38389}" srcOrd="1" destOrd="0" presId="urn:microsoft.com/office/officeart/2005/8/layout/orgChart1"/>
    <dgm:cxn modelId="{FC9AEF9E-C074-42B9-B3C2-2A3A57DF990E}" type="presOf" srcId="{0F16EC57-39CA-440B-AE88-D8405F49DA6C}" destId="{65ABEB19-C85E-42EE-8D5A-A6D1E9F38389}" srcOrd="0" destOrd="0" presId="urn:microsoft.com/office/officeart/2005/8/layout/orgChart1"/>
    <dgm:cxn modelId="{C9415055-7C48-454C-A0F0-BC17573C6C34}" type="presParOf" srcId="{9AAE71CD-15BC-4F64-8460-AFDB21B08876}" destId="{E2B0660B-6D35-4811-96D1-2952A88FC882}" srcOrd="1" destOrd="3" presId="urn:microsoft.com/office/officeart/2005/8/layout/orgChart1"/>
    <dgm:cxn modelId="{E48D1179-4894-4BEC-A3D9-1A3617630052}" type="presParOf" srcId="{9AAE71CD-15BC-4F64-8460-AFDB21B08876}" destId="{BAEC37D3-3D68-4370-AA2D-0E1D5731547D}" srcOrd="2" destOrd="3" presId="urn:microsoft.com/office/officeart/2005/8/layout/orgChart1"/>
    <dgm:cxn modelId="{84F1094D-E690-40BC-8C21-A924B263918E}" type="presParOf" srcId="{C6F584B9-7EA2-46D8-913B-8F508509ECAB}" destId="{A663BBFB-A120-4F5B-82EC-DB644DB9966B}" srcOrd="2" destOrd="3" presId="urn:microsoft.com/office/officeart/2005/8/layout/orgChart1"/>
    <dgm:cxn modelId="{27EA1AE8-86A4-4F55-AC3B-F3475DB753F8}" type="presParOf" srcId="{9A0FF10C-81C7-47CD-A320-768F2009480B}" destId="{AB3A8128-6C86-49B7-B5CC-0153888815E5}" srcOrd="4" destOrd="1" presId="urn:microsoft.com/office/officeart/2005/8/layout/orgChart1"/>
    <dgm:cxn modelId="{46C2C0B6-6A44-448E-B57E-32558941D60A}" type="presOf" srcId="{CCF68ADE-40B6-47D0-93C1-88EC13ADC8AC}" destId="{AB3A8128-6C86-49B7-B5CC-0153888815E5}" srcOrd="0" destOrd="0" presId="urn:microsoft.com/office/officeart/2005/8/layout/orgChart1"/>
    <dgm:cxn modelId="{67274F0B-2838-4C91-B930-C35B6322845A}" type="presParOf" srcId="{9A0FF10C-81C7-47CD-A320-768F2009480B}" destId="{1A917F9A-DDE6-4568-B35C-7FABCEF0A586}" srcOrd="5" destOrd="1" presId="urn:microsoft.com/office/officeart/2005/8/layout/orgChart1"/>
    <dgm:cxn modelId="{B3E3B733-A600-4DD5-A931-AB35C7015295}" type="presParOf" srcId="{1A917F9A-DDE6-4568-B35C-7FABCEF0A586}" destId="{FA949B67-3DB7-47FA-97C9-4A653E762F22}" srcOrd="0" destOrd="5" presId="urn:microsoft.com/office/officeart/2005/8/layout/orgChart1"/>
    <dgm:cxn modelId="{A4627331-6249-47C4-9A70-E075D25FC9E2}" type="presOf" srcId="{CF717C8A-B40B-4AFF-BF49-65ABB7DF8190}" destId="{FA949B67-3DB7-47FA-97C9-4A653E762F22}" srcOrd="0" destOrd="0" presId="urn:microsoft.com/office/officeart/2005/8/layout/orgChart1"/>
    <dgm:cxn modelId="{6E5495B2-3EEE-4101-8449-F9867EEC90D4}" type="presParOf" srcId="{FA949B67-3DB7-47FA-97C9-4A653E762F22}" destId="{7D64F4A3-0E55-47AC-A59B-9D5A9DC25552}" srcOrd="0" destOrd="0" presId="urn:microsoft.com/office/officeart/2005/8/layout/orgChart1"/>
    <dgm:cxn modelId="{2EB7A92F-8C14-4CBB-B592-B5F00AE0DC7C}" type="presOf" srcId="{CF717C8A-B40B-4AFF-BF49-65ABB7DF8190}" destId="{7D64F4A3-0E55-47AC-A59B-9D5A9DC25552}" srcOrd="0" destOrd="0" presId="urn:microsoft.com/office/officeart/2005/8/layout/orgChart1"/>
    <dgm:cxn modelId="{D30AE520-BF5D-4406-ABE1-C821649E9CCB}" type="presParOf" srcId="{FA949B67-3DB7-47FA-97C9-4A653E762F22}" destId="{5667CB49-EC34-46BC-AD2D-72F3BD95D049}" srcOrd="1" destOrd="0" presId="urn:microsoft.com/office/officeart/2005/8/layout/orgChart1"/>
    <dgm:cxn modelId="{498122AA-A4FF-47E4-9092-17357FF8E407}" type="presOf" srcId="{CF717C8A-B40B-4AFF-BF49-65ABB7DF8190}" destId="{5667CB49-EC34-46BC-AD2D-72F3BD95D049}" srcOrd="0" destOrd="0" presId="urn:microsoft.com/office/officeart/2005/8/layout/orgChart1"/>
    <dgm:cxn modelId="{E0D7679B-3339-46FA-A1C1-6CF7C422153A}" type="presParOf" srcId="{1A917F9A-DDE6-4568-B35C-7FABCEF0A586}" destId="{EB3A10DA-2FA4-4DAD-8341-8078D7F83716}" srcOrd="1" destOrd="5" presId="urn:microsoft.com/office/officeart/2005/8/layout/orgChart1"/>
    <dgm:cxn modelId="{71180B87-C168-48CC-84C2-E9F0DE4754BC}" type="presParOf" srcId="{EB3A10DA-2FA4-4DAD-8341-8078D7F83716}" destId="{F86F6849-20F3-4399-87D9-A04C6AF00517}" srcOrd="0" destOrd="1" presId="urn:microsoft.com/office/officeart/2005/8/layout/orgChart1"/>
    <dgm:cxn modelId="{8889588A-0F24-4202-8632-55E1C0920B42}" type="presOf" srcId="{AFEB3510-37CC-467C-8FF0-3EE0A2A81D66}" destId="{F86F6849-20F3-4399-87D9-A04C6AF00517}" srcOrd="0" destOrd="0" presId="urn:microsoft.com/office/officeart/2005/8/layout/orgChart1"/>
    <dgm:cxn modelId="{CE6ECBD1-3C75-4EB8-A1D3-01B0D78DCFD9}" type="presParOf" srcId="{EB3A10DA-2FA4-4DAD-8341-8078D7F83716}" destId="{5848ADAA-28A2-483A-B34F-38CAB3F3C78D}" srcOrd="1" destOrd="1" presId="urn:microsoft.com/office/officeart/2005/8/layout/orgChart1"/>
    <dgm:cxn modelId="{CDC00786-6DA3-4931-9088-64540009A4D3}" type="presParOf" srcId="{5848ADAA-28A2-483A-B34F-38CAB3F3C78D}" destId="{FA0DDBB5-08D9-45E8-97E5-21DDAA830AB5}" srcOrd="0" destOrd="1" presId="urn:microsoft.com/office/officeart/2005/8/layout/orgChart1"/>
    <dgm:cxn modelId="{2AAFD059-9F08-4770-ADC0-17879A03C084}" type="presOf" srcId="{C3691E81-F3BF-44BD-8CC5-D740771A4B56}" destId="{FA0DDBB5-08D9-45E8-97E5-21DDAA830AB5}" srcOrd="0" destOrd="0" presId="urn:microsoft.com/office/officeart/2005/8/layout/orgChart1"/>
    <dgm:cxn modelId="{7291A176-AA34-4EE7-8600-D1D5CB4F96C4}" type="presParOf" srcId="{FA0DDBB5-08D9-45E8-97E5-21DDAA830AB5}" destId="{EF85A4D1-F4B6-44C7-9517-CBBAAB7F05C3}" srcOrd="0" destOrd="0" presId="urn:microsoft.com/office/officeart/2005/8/layout/orgChart1"/>
    <dgm:cxn modelId="{BF3DA081-A796-4DDF-85C7-4E570E2C7EC7}" type="presOf" srcId="{C3691E81-F3BF-44BD-8CC5-D740771A4B56}" destId="{EF85A4D1-F4B6-44C7-9517-CBBAAB7F05C3}" srcOrd="0" destOrd="0" presId="urn:microsoft.com/office/officeart/2005/8/layout/orgChart1"/>
    <dgm:cxn modelId="{7B4076C9-C8CE-41B3-AA8D-BD822DB52648}" type="presParOf" srcId="{FA0DDBB5-08D9-45E8-97E5-21DDAA830AB5}" destId="{B6F75E5E-53FE-4691-81F8-D9150B47C623}" srcOrd="1" destOrd="0" presId="urn:microsoft.com/office/officeart/2005/8/layout/orgChart1"/>
    <dgm:cxn modelId="{CFEC3245-73F8-4741-9B09-747A04C89A75}" type="presOf" srcId="{C3691E81-F3BF-44BD-8CC5-D740771A4B56}" destId="{B6F75E5E-53FE-4691-81F8-D9150B47C623}" srcOrd="0" destOrd="0" presId="urn:microsoft.com/office/officeart/2005/8/layout/orgChart1"/>
    <dgm:cxn modelId="{E991E18A-4C2A-45C2-A352-70C70AE739FE}" type="presParOf" srcId="{5848ADAA-28A2-483A-B34F-38CAB3F3C78D}" destId="{4C46331C-D72F-457F-AE76-F14C334B0E3A}" srcOrd="1" destOrd="1" presId="urn:microsoft.com/office/officeart/2005/8/layout/orgChart1"/>
    <dgm:cxn modelId="{D9AFB3DE-5C9E-4A14-A049-AD085283B16C}" type="presParOf" srcId="{4C46331C-D72F-457F-AE76-F14C334B0E3A}" destId="{8A7CC24A-FD1C-45A2-B1C7-2BFCE41639DE}" srcOrd="0" destOrd="1" presId="urn:microsoft.com/office/officeart/2005/8/layout/orgChart1"/>
    <dgm:cxn modelId="{9CE56FE2-49E6-4846-BEAE-EB70987C4E01}" type="presOf" srcId="{670D71E3-95BA-498A-84A7-045DBA36E6A8}" destId="{8A7CC24A-FD1C-45A2-B1C7-2BFCE41639DE}" srcOrd="0" destOrd="0" presId="urn:microsoft.com/office/officeart/2005/8/layout/orgChart1"/>
    <dgm:cxn modelId="{EE455027-C310-4327-B5CB-C1A38F963257}" type="presParOf" srcId="{4C46331C-D72F-457F-AE76-F14C334B0E3A}" destId="{68F2002B-5940-4AFB-A74D-26A435D59CB0}" srcOrd="1" destOrd="1" presId="urn:microsoft.com/office/officeart/2005/8/layout/orgChart1"/>
    <dgm:cxn modelId="{C4BE1FDC-8539-435A-A302-A944C6DB94A3}" type="presParOf" srcId="{68F2002B-5940-4AFB-A74D-26A435D59CB0}" destId="{B908B768-D6B0-4F3D-A588-2F12723C6029}" srcOrd="0" destOrd="1" presId="urn:microsoft.com/office/officeart/2005/8/layout/orgChart1"/>
    <dgm:cxn modelId="{B7902461-D4C4-4C2E-9793-3D7197053181}" type="presOf" srcId="{2921C059-75E9-4805-B29C-5B182151E0FF}" destId="{B908B768-D6B0-4F3D-A588-2F12723C6029}" srcOrd="0" destOrd="0" presId="urn:microsoft.com/office/officeart/2005/8/layout/orgChart1"/>
    <dgm:cxn modelId="{71CC53CE-B70D-4061-96C1-CA6F4089537B}" type="presParOf" srcId="{B908B768-D6B0-4F3D-A588-2F12723C6029}" destId="{298D7D31-4FCC-4F6A-8DFF-A79A7C6DECD3}" srcOrd="0" destOrd="0" presId="urn:microsoft.com/office/officeart/2005/8/layout/orgChart1"/>
    <dgm:cxn modelId="{A89766D4-605D-4077-B8E8-011081F7D6C7}" type="presOf" srcId="{2921C059-75E9-4805-B29C-5B182151E0FF}" destId="{298D7D31-4FCC-4F6A-8DFF-A79A7C6DECD3}" srcOrd="0" destOrd="0" presId="urn:microsoft.com/office/officeart/2005/8/layout/orgChart1"/>
    <dgm:cxn modelId="{6E3D4D48-EC06-44A6-A34E-B27D93B7F6FD}" type="presParOf" srcId="{B908B768-D6B0-4F3D-A588-2F12723C6029}" destId="{E2D0B109-3599-4E2F-9F3B-BF567CF1250E}" srcOrd="1" destOrd="0" presId="urn:microsoft.com/office/officeart/2005/8/layout/orgChart1"/>
    <dgm:cxn modelId="{5186A0C7-4B0D-4E89-922B-3F31889AB6DD}" type="presOf" srcId="{2921C059-75E9-4805-B29C-5B182151E0FF}" destId="{E2D0B109-3599-4E2F-9F3B-BF567CF1250E}" srcOrd="0" destOrd="0" presId="urn:microsoft.com/office/officeart/2005/8/layout/orgChart1"/>
    <dgm:cxn modelId="{A6C49900-5885-4199-8F3F-1CD4062DB55F}" type="presParOf" srcId="{68F2002B-5940-4AFB-A74D-26A435D59CB0}" destId="{E51DA0C6-9F90-49C3-B919-0777CBCE8370}" srcOrd="1" destOrd="1" presId="urn:microsoft.com/office/officeart/2005/8/layout/orgChart1"/>
    <dgm:cxn modelId="{ADEFA0B8-B302-45BE-8242-0B1FBC888BDA}" type="presParOf" srcId="{68F2002B-5940-4AFB-A74D-26A435D59CB0}" destId="{0E7562C8-8E1B-4179-9E16-3AB9CFB40A5F}" srcOrd="2" destOrd="1" presId="urn:microsoft.com/office/officeart/2005/8/layout/orgChart1"/>
    <dgm:cxn modelId="{FFC64A0A-F25E-4A08-BAE4-AEC6D02796B3}" type="presParOf" srcId="{4C46331C-D72F-457F-AE76-F14C334B0E3A}" destId="{840A3D8D-855B-44E6-A6BA-804346F50D77}" srcOrd="2" destOrd="1" presId="urn:microsoft.com/office/officeart/2005/8/layout/orgChart1"/>
    <dgm:cxn modelId="{FA901CC1-A7E5-45ED-B1A3-B66E6EEEFC7A}" type="presOf" srcId="{DF63AE0B-8B86-44E6-8C7C-C5A844F072D2}" destId="{840A3D8D-855B-44E6-A6BA-804346F50D77}" srcOrd="0" destOrd="0" presId="urn:microsoft.com/office/officeart/2005/8/layout/orgChart1"/>
    <dgm:cxn modelId="{EBCCFC4E-6755-43CA-BF1E-DC6B57094E8C}" type="presParOf" srcId="{4C46331C-D72F-457F-AE76-F14C334B0E3A}" destId="{C028DDFC-7D87-4F10-8F1F-37ADEAB188F4}" srcOrd="3" destOrd="1" presId="urn:microsoft.com/office/officeart/2005/8/layout/orgChart1"/>
    <dgm:cxn modelId="{8BC69851-3F79-454F-B6C8-6B5DCECD20FD}" type="presParOf" srcId="{C028DDFC-7D87-4F10-8F1F-37ADEAB188F4}" destId="{3E13C5FB-B26F-411C-A410-A7AF3E636B33}" srcOrd="0" destOrd="3" presId="urn:microsoft.com/office/officeart/2005/8/layout/orgChart1"/>
    <dgm:cxn modelId="{35AAA687-D1A6-45C5-9F70-647B4A555F1E}" type="presOf" srcId="{880AACBE-35C1-4937-A9FC-36C140BB0275}" destId="{3E13C5FB-B26F-411C-A410-A7AF3E636B33}" srcOrd="0" destOrd="0" presId="urn:microsoft.com/office/officeart/2005/8/layout/orgChart1"/>
    <dgm:cxn modelId="{86D20DC4-7809-4BD1-95B2-337CDD2E31F5}" type="presParOf" srcId="{3E13C5FB-B26F-411C-A410-A7AF3E636B33}" destId="{B075FDBC-90E1-4BD4-B630-70A1479940CA}" srcOrd="0" destOrd="0" presId="urn:microsoft.com/office/officeart/2005/8/layout/orgChart1"/>
    <dgm:cxn modelId="{985FF995-3754-4742-A441-68093C1E9108}" type="presOf" srcId="{880AACBE-35C1-4937-A9FC-36C140BB0275}" destId="{B075FDBC-90E1-4BD4-B630-70A1479940CA}" srcOrd="0" destOrd="0" presId="urn:microsoft.com/office/officeart/2005/8/layout/orgChart1"/>
    <dgm:cxn modelId="{A0A43742-E4C1-44A4-AE2F-523F6A09F104}" type="presParOf" srcId="{3E13C5FB-B26F-411C-A410-A7AF3E636B33}" destId="{99C8692F-7B36-4AAF-BE88-AEBE53FF1EBF}" srcOrd="1" destOrd="0" presId="urn:microsoft.com/office/officeart/2005/8/layout/orgChart1"/>
    <dgm:cxn modelId="{7D4D2472-CFF7-47F0-A10C-9C6D95505C66}" type="presOf" srcId="{880AACBE-35C1-4937-A9FC-36C140BB0275}" destId="{99C8692F-7B36-4AAF-BE88-AEBE53FF1EBF}" srcOrd="0" destOrd="0" presId="urn:microsoft.com/office/officeart/2005/8/layout/orgChart1"/>
    <dgm:cxn modelId="{289F518D-0E1E-4CC6-AE47-06175DA10C71}" type="presParOf" srcId="{C028DDFC-7D87-4F10-8F1F-37ADEAB188F4}" destId="{07C9FAD0-B3F9-4770-909E-42BC0364252D}" srcOrd="1" destOrd="3" presId="urn:microsoft.com/office/officeart/2005/8/layout/orgChart1"/>
    <dgm:cxn modelId="{F56A7589-D255-492E-8506-FF0E587C6EA6}" type="presParOf" srcId="{C028DDFC-7D87-4F10-8F1F-37ADEAB188F4}" destId="{2805C70E-AC11-469B-B4FE-70A5B191B888}" srcOrd="2" destOrd="3" presId="urn:microsoft.com/office/officeart/2005/8/layout/orgChart1"/>
    <dgm:cxn modelId="{0900BCB4-54E1-4C36-A1D6-8FA3D41805A3}" type="presParOf" srcId="{4C46331C-D72F-457F-AE76-F14C334B0E3A}" destId="{5B80E0CE-441B-4F34-A859-56ABE280567B}" srcOrd="4" destOrd="1" presId="urn:microsoft.com/office/officeart/2005/8/layout/orgChart1"/>
    <dgm:cxn modelId="{76CFB5F4-9DE8-439F-83F4-BFA9E7117EDF}" type="presOf" srcId="{853EF653-3C34-4F9E-975E-1D6D5926BDD5}" destId="{5B80E0CE-441B-4F34-A859-56ABE280567B}" srcOrd="0" destOrd="0" presId="urn:microsoft.com/office/officeart/2005/8/layout/orgChart1"/>
    <dgm:cxn modelId="{F1FB7424-3CA5-49B7-B21B-1C8EE4BA2720}" type="presParOf" srcId="{4C46331C-D72F-457F-AE76-F14C334B0E3A}" destId="{0BC87A37-23D3-4D37-AAAF-1BFF665F4B6E}" srcOrd="5" destOrd="1" presId="urn:microsoft.com/office/officeart/2005/8/layout/orgChart1"/>
    <dgm:cxn modelId="{6109293D-99FF-45AE-9808-FFDC4B59CF15}" type="presParOf" srcId="{0BC87A37-23D3-4D37-AAAF-1BFF665F4B6E}" destId="{D10C8540-6FC8-4F87-81DC-D6A7D07770C7}" srcOrd="0" destOrd="5" presId="urn:microsoft.com/office/officeart/2005/8/layout/orgChart1"/>
    <dgm:cxn modelId="{553361E2-BC1C-4D3C-BF4E-A7654A522000}" type="presOf" srcId="{3029D042-005E-4967-90E7-54445BC8570A}" destId="{D10C8540-6FC8-4F87-81DC-D6A7D07770C7}" srcOrd="0" destOrd="0" presId="urn:microsoft.com/office/officeart/2005/8/layout/orgChart1"/>
    <dgm:cxn modelId="{96E921E3-18F2-4F0A-B6BE-0DD2924309AD}" type="presParOf" srcId="{D10C8540-6FC8-4F87-81DC-D6A7D07770C7}" destId="{71F58589-97B9-49D0-91C0-36227E5117C0}" srcOrd="0" destOrd="0" presId="urn:microsoft.com/office/officeart/2005/8/layout/orgChart1"/>
    <dgm:cxn modelId="{6EE520F8-20A7-4DAA-B1C3-5AD5BFEF006E}" type="presOf" srcId="{3029D042-005E-4967-90E7-54445BC8570A}" destId="{71F58589-97B9-49D0-91C0-36227E5117C0}" srcOrd="0" destOrd="0" presId="urn:microsoft.com/office/officeart/2005/8/layout/orgChart1"/>
    <dgm:cxn modelId="{978AB632-307B-4E32-9A20-AF351308A19D}" type="presParOf" srcId="{D10C8540-6FC8-4F87-81DC-D6A7D07770C7}" destId="{378C4F50-1A17-4923-A16B-2F16DAD8760E}" srcOrd="1" destOrd="0" presId="urn:microsoft.com/office/officeart/2005/8/layout/orgChart1"/>
    <dgm:cxn modelId="{00E7BD57-E5A0-49DB-A8E8-A0F3E63BDECB}" type="presOf" srcId="{3029D042-005E-4967-90E7-54445BC8570A}" destId="{378C4F50-1A17-4923-A16B-2F16DAD8760E}" srcOrd="0" destOrd="0" presId="urn:microsoft.com/office/officeart/2005/8/layout/orgChart1"/>
    <dgm:cxn modelId="{EE34C1E7-2ACF-40B7-9469-494167D85A1A}" type="presParOf" srcId="{0BC87A37-23D3-4D37-AAAF-1BFF665F4B6E}" destId="{51724551-4790-468C-B45B-59C23D2CDA76}" srcOrd="1" destOrd="5" presId="urn:microsoft.com/office/officeart/2005/8/layout/orgChart1"/>
    <dgm:cxn modelId="{6478C7FA-456C-49F4-89E4-226D90393E62}" type="presParOf" srcId="{0BC87A37-23D3-4D37-AAAF-1BFF665F4B6E}" destId="{3247F1EB-1389-4102-A0C8-DE00F2F4F52F}" srcOrd="2" destOrd="5" presId="urn:microsoft.com/office/officeart/2005/8/layout/orgChart1"/>
    <dgm:cxn modelId="{6B20BE62-C657-464F-BA8B-945DC694E77A}" type="presParOf" srcId="{4C46331C-D72F-457F-AE76-F14C334B0E3A}" destId="{08F7C2FC-F6F4-4E02-B5D8-5172843DAE92}" srcOrd="6" destOrd="1" presId="urn:microsoft.com/office/officeart/2005/8/layout/orgChart1"/>
    <dgm:cxn modelId="{6114BC2B-D574-4781-B4D7-B6643241E630}" type="presOf" srcId="{DC8FB6A7-42D7-4BF2-93DE-9B82B92CA742}" destId="{08F7C2FC-F6F4-4E02-B5D8-5172843DAE92}" srcOrd="0" destOrd="0" presId="urn:microsoft.com/office/officeart/2005/8/layout/orgChart1"/>
    <dgm:cxn modelId="{35FD80D7-6C24-4F62-90BF-1FC43D256069}" type="presParOf" srcId="{4C46331C-D72F-457F-AE76-F14C334B0E3A}" destId="{F8044FD7-1F1E-43D6-AE45-73C7307C1DD8}" srcOrd="7" destOrd="1" presId="urn:microsoft.com/office/officeart/2005/8/layout/orgChart1"/>
    <dgm:cxn modelId="{30926B70-DBF3-4AD8-8CC0-4088079ADBA6}" type="presParOf" srcId="{F8044FD7-1F1E-43D6-AE45-73C7307C1DD8}" destId="{8F8105E0-E0FA-4B3A-B087-D41468594728}" srcOrd="0" destOrd="7" presId="urn:microsoft.com/office/officeart/2005/8/layout/orgChart1"/>
    <dgm:cxn modelId="{0191722F-E836-47AD-9B21-0A5F12BC9FD3}" type="presOf" srcId="{5D85B946-337C-47C3-A77C-9789FB4F8746}" destId="{8F8105E0-E0FA-4B3A-B087-D41468594728}" srcOrd="0" destOrd="0" presId="urn:microsoft.com/office/officeart/2005/8/layout/orgChart1"/>
    <dgm:cxn modelId="{C1480794-DDDD-43EE-BC3F-0904FF35B9C4}" type="presParOf" srcId="{8F8105E0-E0FA-4B3A-B087-D41468594728}" destId="{EACB800F-F826-4933-997C-EAE4AA325241}" srcOrd="0" destOrd="0" presId="urn:microsoft.com/office/officeart/2005/8/layout/orgChart1"/>
    <dgm:cxn modelId="{EC4C0519-1095-4C9F-9D1A-861D2906C1CF}" type="presOf" srcId="{5D85B946-337C-47C3-A77C-9789FB4F8746}" destId="{EACB800F-F826-4933-997C-EAE4AA325241}" srcOrd="0" destOrd="0" presId="urn:microsoft.com/office/officeart/2005/8/layout/orgChart1"/>
    <dgm:cxn modelId="{9824F683-1FFF-4506-A808-DE7F1D746616}" type="presParOf" srcId="{8F8105E0-E0FA-4B3A-B087-D41468594728}" destId="{5A9F4522-DC01-4952-A40C-B23903EDBD36}" srcOrd="1" destOrd="0" presId="urn:microsoft.com/office/officeart/2005/8/layout/orgChart1"/>
    <dgm:cxn modelId="{787E8F12-AFB1-4425-8779-8F15DB1F03AE}" type="presOf" srcId="{5D85B946-337C-47C3-A77C-9789FB4F8746}" destId="{5A9F4522-DC01-4952-A40C-B23903EDBD36}" srcOrd="0" destOrd="0" presId="urn:microsoft.com/office/officeart/2005/8/layout/orgChart1"/>
    <dgm:cxn modelId="{86F88D17-607B-4B57-BA38-1CBE5BDC3394}" type="presParOf" srcId="{F8044FD7-1F1E-43D6-AE45-73C7307C1DD8}" destId="{97C6284A-3CAC-49E4-8FAF-4483F28895EB}" srcOrd="1" destOrd="7" presId="urn:microsoft.com/office/officeart/2005/8/layout/orgChart1"/>
    <dgm:cxn modelId="{98A0F4B8-B583-463A-8E47-B0B6582A46BE}" type="presParOf" srcId="{F8044FD7-1F1E-43D6-AE45-73C7307C1DD8}" destId="{E2070C83-4229-4371-9B7A-60485A5D69F3}" srcOrd="2" destOrd="7" presId="urn:microsoft.com/office/officeart/2005/8/layout/orgChart1"/>
    <dgm:cxn modelId="{82DE1FD6-47D1-4CB4-9FA2-0C59D7B50275}" type="presParOf" srcId="{5848ADAA-28A2-483A-B34F-38CAB3F3C78D}" destId="{B6D6A92C-4BDC-4005-BDB1-590C2D5A7497}" srcOrd="2" destOrd="1" presId="urn:microsoft.com/office/officeart/2005/8/layout/orgChart1"/>
    <dgm:cxn modelId="{3EFEEEB8-0037-4A76-9627-D418703F449C}" type="presParOf" srcId="{EB3A10DA-2FA4-4DAD-8341-8078D7F83716}" destId="{30E6C6B7-CCC3-432B-A836-3308AF137DCB}" srcOrd="2" destOrd="1" presId="urn:microsoft.com/office/officeart/2005/8/layout/orgChart1"/>
    <dgm:cxn modelId="{351CF058-AF01-4894-A4AC-5C46F65FBA7F}" type="presOf" srcId="{83238F40-4F60-4FDF-9871-4E9E9391FAC8}" destId="{30E6C6B7-CCC3-432B-A836-3308AF137DCB}" srcOrd="0" destOrd="0" presId="urn:microsoft.com/office/officeart/2005/8/layout/orgChart1"/>
    <dgm:cxn modelId="{D18209A6-1681-41B2-B5B9-1E6838CCED94}" type="presParOf" srcId="{EB3A10DA-2FA4-4DAD-8341-8078D7F83716}" destId="{CD133248-F5AE-469F-B2FA-22B96D4E2D74}" srcOrd="3" destOrd="1" presId="urn:microsoft.com/office/officeart/2005/8/layout/orgChart1"/>
    <dgm:cxn modelId="{27ED818B-8471-45F2-A37A-26965D46B319}" type="presParOf" srcId="{CD133248-F5AE-469F-B2FA-22B96D4E2D74}" destId="{FB7A8036-BCC1-4489-BA77-15DF169F26FD}" srcOrd="0" destOrd="3" presId="urn:microsoft.com/office/officeart/2005/8/layout/orgChart1"/>
    <dgm:cxn modelId="{EDCBE9BC-DD67-4032-9FEC-2213B10C17B4}" type="presOf" srcId="{3EFA8A4F-F0C6-4343-BFBB-D116B5F8C675}" destId="{FB7A8036-BCC1-4489-BA77-15DF169F26FD}" srcOrd="0" destOrd="0" presId="urn:microsoft.com/office/officeart/2005/8/layout/orgChart1"/>
    <dgm:cxn modelId="{6852D7ED-3309-4F4A-8A07-CADF5EAC0AD2}" type="presParOf" srcId="{FB7A8036-BCC1-4489-BA77-15DF169F26FD}" destId="{9E6FD86D-4956-47EF-96E2-EEAFFBDB2D13}" srcOrd="0" destOrd="0" presId="urn:microsoft.com/office/officeart/2005/8/layout/orgChart1"/>
    <dgm:cxn modelId="{61AB2067-8654-4826-A91C-481A4464C6A6}" type="presOf" srcId="{3EFA8A4F-F0C6-4343-BFBB-D116B5F8C675}" destId="{9E6FD86D-4956-47EF-96E2-EEAFFBDB2D13}" srcOrd="0" destOrd="0" presId="urn:microsoft.com/office/officeart/2005/8/layout/orgChart1"/>
    <dgm:cxn modelId="{EC0AD720-2C0E-4A5D-85C8-D4AF7D398596}" type="presParOf" srcId="{FB7A8036-BCC1-4489-BA77-15DF169F26FD}" destId="{F45F81E1-BC5F-4276-8DA4-6902ABA65C36}" srcOrd="1" destOrd="0" presId="urn:microsoft.com/office/officeart/2005/8/layout/orgChart1"/>
    <dgm:cxn modelId="{05720DA6-1BD2-45DB-8261-91C63C6540C3}" type="presOf" srcId="{3EFA8A4F-F0C6-4343-BFBB-D116B5F8C675}" destId="{F45F81E1-BC5F-4276-8DA4-6902ABA65C36}" srcOrd="0" destOrd="0" presId="urn:microsoft.com/office/officeart/2005/8/layout/orgChart1"/>
    <dgm:cxn modelId="{2C84BBB0-FBB4-454B-9291-026D023980A9}" type="presParOf" srcId="{CD133248-F5AE-469F-B2FA-22B96D4E2D74}" destId="{171E38F0-3A38-4895-B406-35D54B88EE96}" srcOrd="1" destOrd="3" presId="urn:microsoft.com/office/officeart/2005/8/layout/orgChart1"/>
    <dgm:cxn modelId="{941B8E6E-A976-4954-B923-43A486A25108}" type="presParOf" srcId="{CD133248-F5AE-469F-B2FA-22B96D4E2D74}" destId="{26AB016B-F2BD-4FEB-ABF0-6F19BD3D9D49}" srcOrd="2" destOrd="3" presId="urn:microsoft.com/office/officeart/2005/8/layout/orgChart1"/>
    <dgm:cxn modelId="{D64D6CF4-47CD-4DE0-B33D-9E038091FB9B}" type="presParOf" srcId="{1A917F9A-DDE6-4568-B35C-7FABCEF0A586}" destId="{B05C5608-85C8-433E-A928-1755312B673B}" srcOrd="2" destOrd="5" presId="urn:microsoft.com/office/officeart/2005/8/layout/orgChart1"/>
    <dgm:cxn modelId="{10FE1A54-38B0-49BC-814D-BEE8F704BCA1}" type="presParOf" srcId="{F728C3E8-5128-4BB6-90CC-A86769ECE335}" destId="{0E819307-1B4E-434E-BA76-D5A4192B0663}"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博客</a:t>
          </a:r>
          <a:r>
            <a:rPr lang="zh-CN" altLang="en-US"/>
            <a:t>访问</a:t>
          </a:r>
          <a:r>
            <a:rPr lang="zh-CN" altLang="en-US"/>
            <a:t>者</a:t>
          </a:r>
          <a:r>
            <a:rPr lang="zh-CN" altLang="en-US"/>
            <a:t/>
          </a:r>
          <a:r>
            <a:rPr lang="zh-CN" altLang="en-US"/>
            <a:t/>
          </a:r>
          <a:endParaRPr lang="zh-CN" altLang="en-US"/>
        </a:p>
      </dgm:t>
    </dgm:pt>
    <dgm:pt modelId="{AB39B06D-FE6C-48B2-B5B4-77CD0C8CF7AD}" cxnId="{E7E3B5A6-9763-4407-8D52-FE97CB155966}" type="parTrans">
      <dgm:prSet/>
      <dgm:spPr/>
      <dgm:t>
        <a:bodyPr/>
        <a:p>
          <a:endParaRPr lang="zh-CN" altLang="en-US"/>
        </a:p>
      </dgm:t>
    </dgm:pt>
    <dgm:pt modelId="{DF0D1C21-B79E-4875-B7FA-EF183CB48B88}" cxnId="{E7E3B5A6-9763-4407-8D52-FE97CB15596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未</a:t>
          </a:r>
          <a:r>
            <a:rPr lang="zh-CN" altLang="en-US"/>
            <a:t>注册</a:t>
          </a:r>
          <a:r>
            <a:rPr lang="zh-CN" altLang="en-US"/>
            <a:t>用户</a:t>
          </a:r>
          <a:r>
            <a:rPr lang="zh-CN" altLang="en-US"/>
            <a:t/>
          </a:r>
          <a:endParaRPr lang="zh-CN" altLang="en-US"/>
        </a:p>
      </dgm:t>
    </dgm:pt>
    <dgm:pt modelId="{EACD17F5-D793-4A43-B489-D1804D50CFEF}" cxnId="{4F89423C-1A53-46AD-BEE7-EDB559AA2EB7}" type="parTrans">
      <dgm:prSet/>
      <dgm:spPr/>
      <dgm:t>
        <a:bodyPr/>
        <a:p>
          <a:endParaRPr lang="zh-CN" altLang="en-US"/>
        </a:p>
      </dgm:t>
    </dgm:pt>
    <dgm:pt modelId="{FA45D93F-0724-4936-AA45-E6762732A19D}" cxnId="{4F89423C-1A53-46AD-BEE7-EDB559AA2EB7}" type="sibTrans">
      <dgm:prSet/>
      <dgm:spPr/>
      <dgm:t>
        <a:bodyPr/>
        <a:p>
          <a:endParaRPr lang="zh-CN" altLang="en-US"/>
        </a:p>
      </dgm:t>
    </dgm:pt>
    <dgm:pt modelId="{D8197FCB-DA52-4DDF-9592-56E4EE632A5D}">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FC0B7358-8861-4B53-934A-0B1E2F584005}" cxnId="{4C0DBFE1-F3F5-4494-8ACB-B95515E14B4A}" type="parTrans">
      <dgm:prSet/>
      <dgm:spPr/>
    </dgm:pt>
    <dgm:pt modelId="{0C934AC1-A6E9-4084-8433-92FDD142B081}" cxnId="{4C0DBFE1-F3F5-4494-8ACB-B95515E14B4A}" type="sibTrans">
      <dgm:prSet/>
      <dgm:spPr/>
    </dgm:pt>
    <dgm:pt modelId="{20DE323E-3ACA-4A28-B78B-E3B73E162DDA}">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B790A210-814C-42BC-9328-B3A472AA9F65}" cxnId="{C337BAFE-6FDA-4C72-BBCE-5ADEA8EAB62F}" type="parTrans">
      <dgm:prSet/>
      <dgm:spPr/>
    </dgm:pt>
    <dgm:pt modelId="{A323E142-97D6-43B0-ADC8-03BA2BD20A98}" cxnId="{C337BAFE-6FDA-4C72-BBCE-5ADEA8EAB62F}"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注册</a:t>
          </a:r>
          <a:r>
            <a:rPr lang="zh-CN" altLang="en-US"/>
            <a:t>用户</a:t>
          </a:r>
          <a:r>
            <a:rPr lang="zh-CN" altLang="en-US"/>
            <a:t/>
          </a:r>
          <a:endParaRPr lang="zh-CN" altLang="en-US"/>
        </a:p>
      </dgm:t>
    </dgm:pt>
    <dgm:pt modelId="{8D5FB264-0A5C-4C3A-85B7-453D9BD837DF}" cxnId="{A0DC6FC2-4F83-465E-B13C-DFEFEB32A531}" type="parTrans">
      <dgm:prSet/>
      <dgm:spPr/>
      <dgm:t>
        <a:bodyPr/>
        <a:p>
          <a:endParaRPr lang="zh-CN" altLang="en-US"/>
        </a:p>
      </dgm:t>
    </dgm:pt>
    <dgm:pt modelId="{A1825131-D805-48C8-BFCE-E45C02E6F5CE}" cxnId="{A0DC6FC2-4F83-465E-B13C-DFEFEB32A531}" type="sibTrans">
      <dgm:prSet/>
      <dgm:spPr/>
      <dgm:t>
        <a:bodyPr/>
        <a:p>
          <a:endParaRPr lang="zh-CN" altLang="en-US"/>
        </a:p>
      </dgm:t>
    </dgm:pt>
    <dgm:pt modelId="{195EF05E-F541-4C93-98C6-16128ED9AE99}">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49EA4F2-8123-4E41-A1FB-789BF9E9F6B0}" cxnId="{239A48E8-9244-44FF-AEEB-CA6959A5F883}" type="parTrans">
      <dgm:prSet/>
      <dgm:spPr/>
    </dgm:pt>
    <dgm:pt modelId="{87E3208C-54FD-48E4-9D40-988E4112AE79}" cxnId="{239A48E8-9244-44FF-AEEB-CA6959A5F883}" type="sibTrans">
      <dgm:prSet/>
      <dgm:spPr/>
    </dgm:pt>
    <dgm:pt modelId="{FDAE4435-B0F8-4120-83A9-EC3AB4C95FBB}">
      <dgm:prSet phldr="0" custT="0"/>
      <dgm:spPr/>
      <dgm:t>
        <a:bodyPr vert="horz" wrap="square"/>
        <a:p>
          <a:pPr>
            <a:lnSpc>
              <a:spcPct val="100000"/>
            </a:lnSpc>
            <a:spcBef>
              <a:spcPct val="0"/>
            </a:spcBef>
            <a:spcAft>
              <a:spcPct val="35000"/>
            </a:spcAft>
          </a:pPr>
          <a:r>
            <a:rPr lang="zh-CN"/>
            <a:t>文章</a:t>
          </a:r>
          <a:r>
            <a:rPr lang="zh-CN"/>
            <a:t>分类</a:t>
          </a:r>
          <a:r>
            <a:rPr lang="zh-CN"/>
            <a:t>查看</a:t>
          </a:r>
          <a:r>
            <a:rPr altLang="en-US"/>
            <a:t/>
          </a:r>
          <a:endParaRPr altLang="en-US"/>
        </a:p>
      </dgm:t>
    </dgm:pt>
    <dgm:pt modelId="{32F45931-F3CC-4346-A9D8-8236EA698276}" cxnId="{D33B74EC-F971-4ADB-817E-C2666D670B65}" type="parTrans">
      <dgm:prSet/>
      <dgm:spPr/>
    </dgm:pt>
    <dgm:pt modelId="{3A352F18-1E9D-478A-9238-1C672A5AF1D2}" cxnId="{D33B74EC-F971-4ADB-817E-C2666D670B65}" type="sibTrans">
      <dgm:prSet/>
      <dgm:spPr/>
    </dgm:pt>
    <dgm:pt modelId="{BBA06BDA-7425-41C8-A964-6892D44AD2A9}">
      <dgm:prSet phldr="0" custT="0"/>
      <dgm:spPr/>
      <dgm:t>
        <a:bodyPr vert="horz" wrap="square"/>
        <a:p>
          <a:pPr>
            <a:lnSpc>
              <a:spcPct val="100000"/>
            </a:lnSpc>
            <a:spcBef>
              <a:spcPct val="0"/>
            </a:spcBef>
            <a:spcAft>
              <a:spcPct val="35000"/>
            </a:spcAft>
          </a:pPr>
          <a:r>
            <a:rPr lang="zh-CN"/>
            <a:t>评论</a:t>
          </a:r>
          <a:r>
            <a:rPr altLang="en-US"/>
            <a:t/>
          </a:r>
          <a:endParaRPr altLang="en-US"/>
        </a:p>
      </dgm:t>
    </dgm:pt>
    <dgm:pt modelId="{AF13AE2F-87BC-47E0-9268-6FB86D75F825}" cxnId="{30AD12EC-38FB-48AD-BDD3-6DD5F8F297B5}" type="parTrans">
      <dgm:prSet/>
      <dgm:spPr/>
    </dgm:pt>
    <dgm:pt modelId="{9CE6F3E6-8411-4405-AE2C-2EFF1CF375CD}" cxnId="{30AD12EC-38FB-48AD-BDD3-6DD5F8F297B5}"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pt>
    <dgm:pt modelId="{7E4312D4-96EE-4243-939C-0BE28C2C5817}" type="pres">
      <dgm:prSet presAssocID="{D8197FCB-DA52-4DDF-9592-56E4EE632A5D}" presName="rootText" presStyleLbl="node3" presStyleIdx="0" presStyleCnt="5">
        <dgm:presLayoutVars>
          <dgm:chPref val="3"/>
        </dgm:presLayoutVars>
      </dgm:prSet>
      <dgm:spPr/>
    </dgm:pt>
    <dgm:pt modelId="{A1CD9FE9-9DA6-4FFB-AF70-732F9B9A2923}" type="pres">
      <dgm:prSet presAssocID="{D8197FCB-DA52-4DDF-9592-56E4EE632A5D}" presName="rootConnector" presStyleCnt="0"/>
      <dgm:spPr/>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pt>
    <dgm:pt modelId="{8ECB9C13-635E-48EC-A79C-F60547E34AD0}" type="pres">
      <dgm:prSet presAssocID="{20DE323E-3ACA-4A28-B78B-E3B73E162DDA}" presName="rootText" presStyleLbl="node3" presStyleIdx="1" presStyleCnt="5">
        <dgm:presLayoutVars>
          <dgm:chPref val="3"/>
        </dgm:presLayoutVars>
      </dgm:prSet>
      <dgm:spPr/>
    </dgm:pt>
    <dgm:pt modelId="{01A99DCB-E760-46D8-9BC4-DFE7B5D60F0E}" type="pres">
      <dgm:prSet presAssocID="{20DE323E-3ACA-4A28-B78B-E3B73E162DDA}" presName="rootConnector" presStyleCnt="0"/>
      <dgm:spPr/>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2">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pt>
    <dgm:pt modelId="{A3918FBB-0131-48B6-83AC-F7CCEFF4BB13}" type="pres">
      <dgm:prSet presAssocID="{195EF05E-F541-4C93-98C6-16128ED9AE99}" presName="rootText" presStyleLbl="node3" presStyleIdx="2" presStyleCnt="5">
        <dgm:presLayoutVars>
          <dgm:chPref val="3"/>
        </dgm:presLayoutVars>
      </dgm:prSet>
      <dgm:spPr/>
    </dgm:pt>
    <dgm:pt modelId="{2A2810DD-CFB5-40E3-ADB3-66F617E8D71C}" type="pres">
      <dgm:prSet presAssocID="{195EF05E-F541-4C93-98C6-16128ED9AE99}" presName="rootConnector" presStyleCnt="0"/>
      <dgm:spPr/>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pt>
    <dgm:pt modelId="{650F44F7-C710-4FBF-9AF1-39F01F8AF55B}" type="pres">
      <dgm:prSet presAssocID="{FDAE4435-B0F8-4120-83A9-EC3AB4C95FBB}" presName="rootText" presStyleLbl="node3" presStyleIdx="3" presStyleCnt="5">
        <dgm:presLayoutVars>
          <dgm:chPref val="3"/>
        </dgm:presLayoutVars>
      </dgm:prSet>
      <dgm:spPr/>
    </dgm:pt>
    <dgm:pt modelId="{CFE6A841-B376-4835-8E7D-0771F7CBE1E3}" type="pres">
      <dgm:prSet presAssocID="{FDAE4435-B0F8-4120-83A9-EC3AB4C95FBB}" presName="rootConnector" presStyleCnt="0"/>
      <dgm:spPr/>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pt>
    <dgm:pt modelId="{6A21B7B0-5245-4B86-9416-23F78111134F}" type="pres">
      <dgm:prSet presAssocID="{BBA06BDA-7425-41C8-A964-6892D44AD2A9}" presName="rootText" presStyleLbl="node3" presStyleIdx="4" presStyleCnt="5">
        <dgm:presLayoutVars>
          <dgm:chPref val="3"/>
        </dgm:presLayoutVars>
      </dgm:prSet>
      <dgm:spPr/>
    </dgm:pt>
    <dgm:pt modelId="{8FE91F71-C3D9-43C5-BDDE-DEFB6FB1215E}" type="pres">
      <dgm:prSet presAssocID="{BBA06BDA-7425-41C8-A964-6892D44AD2A9}" presName="rootConnector" presStyleCnt="0"/>
      <dgm:spPr/>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E7E3B5A6-9763-4407-8D52-FE97CB155966}" srcId="{A77D31B3-3808-4FBA-8FA4-CC8D448A173E}" destId="{47C757F0-AA23-46BE-9311-EA432CDEEAA1}" srcOrd="0" destOrd="0" parTransId="{AB39B06D-FE6C-48B2-B5B4-77CD0C8CF7AD}" sibTransId="{DF0D1C21-B79E-4875-B7FA-EF183CB48B88}"/>
    <dgm:cxn modelId="{4F89423C-1A53-46AD-BEE7-EDB559AA2EB7}" srcId="{47C757F0-AA23-46BE-9311-EA432CDEEAA1}" destId="{12714FC6-8B41-47E5-91DD-F02D34D23B93}" srcOrd="0" destOrd="0" parTransId="{EACD17F5-D793-4A43-B489-D1804D50CFEF}" sibTransId="{FA45D93F-0724-4936-AA45-E6762732A19D}"/>
    <dgm:cxn modelId="{4C0DBFE1-F3F5-4494-8ACB-B95515E14B4A}" srcId="{12714FC6-8B41-47E5-91DD-F02D34D23B93}" destId="{D8197FCB-DA52-4DDF-9592-56E4EE632A5D}" srcOrd="0" destOrd="0" parTransId="{FC0B7358-8861-4B53-934A-0B1E2F584005}" sibTransId="{0C934AC1-A6E9-4084-8433-92FDD142B081}"/>
    <dgm:cxn modelId="{C337BAFE-6FDA-4C72-BBCE-5ADEA8EAB62F}" srcId="{12714FC6-8B41-47E5-91DD-F02D34D23B93}" destId="{20DE323E-3ACA-4A28-B78B-E3B73E162DDA}" srcOrd="1" destOrd="0" parTransId="{B790A210-814C-42BC-9328-B3A472AA9F65}" sibTransId="{A323E142-97D6-43B0-ADC8-03BA2BD20A98}"/>
    <dgm:cxn modelId="{A0DC6FC2-4F83-465E-B13C-DFEFEB32A531}" srcId="{47C757F0-AA23-46BE-9311-EA432CDEEAA1}" destId="{4EC42421-831D-4CD3-8215-2AF4300F9C01}" srcOrd="1" destOrd="0" parTransId="{8D5FB264-0A5C-4C3A-85B7-453D9BD837DF}" sibTransId="{A1825131-D805-48C8-BFCE-E45C02E6F5CE}"/>
    <dgm:cxn modelId="{239A48E8-9244-44FF-AEEB-CA6959A5F883}" srcId="{4EC42421-831D-4CD3-8215-2AF4300F9C01}" destId="{195EF05E-F541-4C93-98C6-16128ED9AE99}" srcOrd="0" destOrd="1" parTransId="{749EA4F2-8123-4E41-A1FB-789BF9E9F6B0}" sibTransId="{87E3208C-54FD-48E4-9D40-988E4112AE79}"/>
    <dgm:cxn modelId="{D33B74EC-F971-4ADB-817E-C2666D670B65}" srcId="{4EC42421-831D-4CD3-8215-2AF4300F9C01}" destId="{FDAE4435-B0F8-4120-83A9-EC3AB4C95FBB}" srcOrd="1" destOrd="1" parTransId="{32F45931-F3CC-4346-A9D8-8236EA698276}" sibTransId="{3A352F18-1E9D-478A-9238-1C672A5AF1D2}"/>
    <dgm:cxn modelId="{30AD12EC-38FB-48AD-BDD3-6DD5F8F297B5}" srcId="{4EC42421-831D-4CD3-8215-2AF4300F9C01}" destId="{BBA06BDA-7425-41C8-A964-6892D44AD2A9}" srcOrd="2" destOrd="1" parTransId="{AF13AE2F-87BC-47E0-9268-6FB86D75F825}" sibTransId="{9CE6F3E6-8411-4405-AE2C-2EFF1CF375CD}"/>
    <dgm:cxn modelId="{D9FC2D6A-41C8-4C70-BE6C-C0122ABC5148}" type="presOf" srcId="{A77D31B3-3808-4FBA-8FA4-CC8D448A173E}" destId="{E498DC9C-C5AC-4482-A26F-3B99DC5D79F0}" srcOrd="0" destOrd="0" presId="urn:microsoft.com/office/officeart/2005/8/layout/orgChart1"/>
    <dgm:cxn modelId="{51AC6B38-FE0A-4D49-84E0-D003095012A8}" type="presParOf" srcId="{E498DC9C-C5AC-4482-A26F-3B99DC5D79F0}" destId="{F728C3E8-5128-4BB6-90CC-A86769ECE335}" srcOrd="0" destOrd="0" presId="urn:microsoft.com/office/officeart/2005/8/layout/orgChart1"/>
    <dgm:cxn modelId="{0033DDD4-3F92-4B18-A5D1-E0F2D3438B42}" type="presParOf" srcId="{F728C3E8-5128-4BB6-90CC-A86769ECE335}" destId="{79147750-B6BF-43FD-83A0-7ACDC9B53EFF}" srcOrd="0" destOrd="0" presId="urn:microsoft.com/office/officeart/2005/8/layout/orgChart1"/>
    <dgm:cxn modelId="{679A376D-369E-4106-847A-5FFF4F90994D}" type="presOf" srcId="{47C757F0-AA23-46BE-9311-EA432CDEEAA1}" destId="{79147750-B6BF-43FD-83A0-7ACDC9B53EFF}" srcOrd="0" destOrd="0" presId="urn:microsoft.com/office/officeart/2005/8/layout/orgChart1"/>
    <dgm:cxn modelId="{CD45240C-8636-4DE9-8DEC-44D92A6B132F}" type="presParOf" srcId="{79147750-B6BF-43FD-83A0-7ACDC9B53EFF}" destId="{AE79172D-D441-42BB-84EA-E3D989670DED}" srcOrd="0" destOrd="0" presId="urn:microsoft.com/office/officeart/2005/8/layout/orgChart1"/>
    <dgm:cxn modelId="{83189FC7-E610-4D43-A35F-71A04E8D8B27}" type="presOf" srcId="{47C757F0-AA23-46BE-9311-EA432CDEEAA1}" destId="{AE79172D-D441-42BB-84EA-E3D989670DED}" srcOrd="0" destOrd="0" presId="urn:microsoft.com/office/officeart/2005/8/layout/orgChart1"/>
    <dgm:cxn modelId="{632F7C64-13EF-4DA9-972C-85BF005DDFFB}" type="presParOf" srcId="{79147750-B6BF-43FD-83A0-7ACDC9B53EFF}" destId="{86420519-308D-4A6A-8FEA-6FB2E39BA448}" srcOrd="1" destOrd="0" presId="urn:microsoft.com/office/officeart/2005/8/layout/orgChart1"/>
    <dgm:cxn modelId="{FE16242E-E797-4B1E-99BB-88591558FFEC}" type="presOf" srcId="{47C757F0-AA23-46BE-9311-EA432CDEEAA1}" destId="{86420519-308D-4A6A-8FEA-6FB2E39BA448}" srcOrd="0" destOrd="0" presId="urn:microsoft.com/office/officeart/2005/8/layout/orgChart1"/>
    <dgm:cxn modelId="{CD7BA3AB-B219-4777-A7CF-03B1E10B2FDC}" type="presParOf" srcId="{F728C3E8-5128-4BB6-90CC-A86769ECE335}" destId="{9A0FF10C-81C7-47CD-A320-768F2009480B}" srcOrd="1" destOrd="0" presId="urn:microsoft.com/office/officeart/2005/8/layout/orgChart1"/>
    <dgm:cxn modelId="{E5AC8F34-2BB6-4301-8F92-86B08B407485}" type="presParOf" srcId="{9A0FF10C-81C7-47CD-A320-768F2009480B}" destId="{6A259130-4455-44E0-969B-948D1249687E}" srcOrd="0" destOrd="1" presId="urn:microsoft.com/office/officeart/2005/8/layout/orgChart1"/>
    <dgm:cxn modelId="{5C955A97-28DF-45E2-9A32-AFBCAFA36C2C}" type="presOf" srcId="{EACD17F5-D793-4A43-B489-D1804D50CFEF}" destId="{6A259130-4455-44E0-969B-948D1249687E}" srcOrd="0" destOrd="0" presId="urn:microsoft.com/office/officeart/2005/8/layout/orgChart1"/>
    <dgm:cxn modelId="{8C0AD9F5-FCEA-4416-B352-C096E9546F68}" type="presParOf" srcId="{9A0FF10C-81C7-47CD-A320-768F2009480B}" destId="{D6C5C065-A308-417C-8ECC-04FC2BEC646C}" srcOrd="1" destOrd="1" presId="urn:microsoft.com/office/officeart/2005/8/layout/orgChart1"/>
    <dgm:cxn modelId="{3D8D66CF-B70D-4090-9774-12BC16FBC4AB}" type="presParOf" srcId="{D6C5C065-A308-417C-8ECC-04FC2BEC646C}" destId="{E36491EF-5019-46FD-BC82-1BD579B9EE0E}" srcOrd="0" destOrd="1" presId="urn:microsoft.com/office/officeart/2005/8/layout/orgChart1"/>
    <dgm:cxn modelId="{4089F410-0D05-4700-A247-F9ED521749C1}" type="presOf" srcId="{12714FC6-8B41-47E5-91DD-F02D34D23B93}" destId="{E36491EF-5019-46FD-BC82-1BD579B9EE0E}" srcOrd="0" destOrd="0" presId="urn:microsoft.com/office/officeart/2005/8/layout/orgChart1"/>
    <dgm:cxn modelId="{F70BBB36-2BC4-4378-9D39-F08EB8880383}" type="presParOf" srcId="{E36491EF-5019-46FD-BC82-1BD579B9EE0E}" destId="{43B7C837-49D6-40CE-BBAB-953D9E4BA7ED}" srcOrd="0" destOrd="0" presId="urn:microsoft.com/office/officeart/2005/8/layout/orgChart1"/>
    <dgm:cxn modelId="{45AF9B67-DF55-46F6-BFC3-2CB655484977}" type="presOf" srcId="{12714FC6-8B41-47E5-91DD-F02D34D23B93}" destId="{43B7C837-49D6-40CE-BBAB-953D9E4BA7ED}" srcOrd="0" destOrd="0" presId="urn:microsoft.com/office/officeart/2005/8/layout/orgChart1"/>
    <dgm:cxn modelId="{35BC82CF-EF4D-490A-8D8A-BDF59A730E98}" type="presParOf" srcId="{E36491EF-5019-46FD-BC82-1BD579B9EE0E}" destId="{9A037140-9B69-4B9F-A134-F2F2EB0F2E32}" srcOrd="1" destOrd="0" presId="urn:microsoft.com/office/officeart/2005/8/layout/orgChart1"/>
    <dgm:cxn modelId="{0DED5125-5331-4E41-999F-8C2C61DCA910}" type="presOf" srcId="{12714FC6-8B41-47E5-91DD-F02D34D23B93}" destId="{9A037140-9B69-4B9F-A134-F2F2EB0F2E32}" srcOrd="0" destOrd="0" presId="urn:microsoft.com/office/officeart/2005/8/layout/orgChart1"/>
    <dgm:cxn modelId="{5FEC56BD-591A-49E6-BFFB-89D28A824CF7}" type="presParOf" srcId="{D6C5C065-A308-417C-8ECC-04FC2BEC646C}" destId="{FA37AA5D-87C2-47F6-9B72-B753C073E744}" srcOrd="1" destOrd="1" presId="urn:microsoft.com/office/officeart/2005/8/layout/orgChart1"/>
    <dgm:cxn modelId="{FF525C5A-24F2-4DF0-92EE-0EC8F9FC5DE0}" type="presParOf" srcId="{FA37AA5D-87C2-47F6-9B72-B753C073E744}" destId="{026E3B7D-9BA2-4DCF-A233-3CB3F3EFAC18}" srcOrd="0" destOrd="1" presId="urn:microsoft.com/office/officeart/2005/8/layout/orgChart1"/>
    <dgm:cxn modelId="{9A5405C6-D9E2-4F3D-B5CB-F2FEC4029EF8}" type="presOf" srcId="{FC0B7358-8861-4B53-934A-0B1E2F584005}" destId="{026E3B7D-9BA2-4DCF-A233-3CB3F3EFAC18}" srcOrd="0" destOrd="0" presId="urn:microsoft.com/office/officeart/2005/8/layout/orgChart1"/>
    <dgm:cxn modelId="{0D0ACC10-1104-47B1-ACFF-731E0FD1A20A}" type="presParOf" srcId="{FA37AA5D-87C2-47F6-9B72-B753C073E744}" destId="{181DA1CC-F5DF-4439-B18B-CAA544AA64F7}" srcOrd="1" destOrd="1" presId="urn:microsoft.com/office/officeart/2005/8/layout/orgChart1"/>
    <dgm:cxn modelId="{346E6D64-5512-4163-B318-89E5D093FFBB}" type="presParOf" srcId="{181DA1CC-F5DF-4439-B18B-CAA544AA64F7}" destId="{651D1128-A192-4250-8C70-DB972B3D1339}" srcOrd="0" destOrd="1" presId="urn:microsoft.com/office/officeart/2005/8/layout/orgChart1"/>
    <dgm:cxn modelId="{0AD026C7-34BB-4ACF-BE61-6042F146558C}" type="presOf" srcId="{D8197FCB-DA52-4DDF-9592-56E4EE632A5D}" destId="{651D1128-A192-4250-8C70-DB972B3D1339}" srcOrd="0" destOrd="0" presId="urn:microsoft.com/office/officeart/2005/8/layout/orgChart1"/>
    <dgm:cxn modelId="{D1E7C07A-C4CF-4C99-B0F6-9359081FF23D}" type="presParOf" srcId="{651D1128-A192-4250-8C70-DB972B3D1339}" destId="{7E4312D4-96EE-4243-939C-0BE28C2C5817}" srcOrd="0" destOrd="0" presId="urn:microsoft.com/office/officeart/2005/8/layout/orgChart1"/>
    <dgm:cxn modelId="{7CB67324-91B3-4723-8C9B-79A5168A82D1}" type="presOf" srcId="{D8197FCB-DA52-4DDF-9592-56E4EE632A5D}" destId="{7E4312D4-96EE-4243-939C-0BE28C2C5817}" srcOrd="0" destOrd="0" presId="urn:microsoft.com/office/officeart/2005/8/layout/orgChart1"/>
    <dgm:cxn modelId="{BB747615-1C7E-4B69-AB0B-00E2C2C035CC}" type="presParOf" srcId="{651D1128-A192-4250-8C70-DB972B3D1339}" destId="{A1CD9FE9-9DA6-4FFB-AF70-732F9B9A2923}" srcOrd="1" destOrd="0" presId="urn:microsoft.com/office/officeart/2005/8/layout/orgChart1"/>
    <dgm:cxn modelId="{AC0F7091-D1EE-4FE4-A0F7-2E345F43AFE7}" type="presOf" srcId="{D8197FCB-DA52-4DDF-9592-56E4EE632A5D}" destId="{A1CD9FE9-9DA6-4FFB-AF70-732F9B9A2923}" srcOrd="0" destOrd="0" presId="urn:microsoft.com/office/officeart/2005/8/layout/orgChart1"/>
    <dgm:cxn modelId="{3991C85E-0E6A-41FA-B95F-61DD0F02991B}" type="presParOf" srcId="{181DA1CC-F5DF-4439-B18B-CAA544AA64F7}" destId="{6DF57E7C-BB2E-4C5A-91A2-FCDB6607D808}" srcOrd="1" destOrd="1" presId="urn:microsoft.com/office/officeart/2005/8/layout/orgChart1"/>
    <dgm:cxn modelId="{D724FBAA-9842-4F28-B85A-5F59BD312E9C}" type="presParOf" srcId="{181DA1CC-F5DF-4439-B18B-CAA544AA64F7}" destId="{850D1855-E2F7-49F2-B0E4-935056713C9D}" srcOrd="2" destOrd="1" presId="urn:microsoft.com/office/officeart/2005/8/layout/orgChart1"/>
    <dgm:cxn modelId="{E8BD955B-C5E4-4D7E-8CF2-9B03CE451A7C}" type="presParOf" srcId="{FA37AA5D-87C2-47F6-9B72-B753C073E744}" destId="{24D476C7-98D9-47AC-A68D-E581D0CF790A}" srcOrd="2" destOrd="1" presId="urn:microsoft.com/office/officeart/2005/8/layout/orgChart1"/>
    <dgm:cxn modelId="{7CCA322F-F7D5-4E85-9897-0E3BA3451ACD}" type="presOf" srcId="{B790A210-814C-42BC-9328-B3A472AA9F65}" destId="{24D476C7-98D9-47AC-A68D-E581D0CF790A}" srcOrd="0" destOrd="0" presId="urn:microsoft.com/office/officeart/2005/8/layout/orgChart1"/>
    <dgm:cxn modelId="{B42BDEA1-4AEC-4167-98FF-BE81A78F8874}" type="presParOf" srcId="{FA37AA5D-87C2-47F6-9B72-B753C073E744}" destId="{5C6FD976-CFD7-4AFF-927F-404F2E04E786}" srcOrd="3" destOrd="1" presId="urn:microsoft.com/office/officeart/2005/8/layout/orgChart1"/>
    <dgm:cxn modelId="{315A3D5F-D5E0-44ED-A532-9CF5AFC254A9}" type="presParOf" srcId="{5C6FD976-CFD7-4AFF-927F-404F2E04E786}" destId="{AF7C20E7-BC6E-4999-B312-11822636993C}" srcOrd="0" destOrd="3" presId="urn:microsoft.com/office/officeart/2005/8/layout/orgChart1"/>
    <dgm:cxn modelId="{726D0437-479F-4B89-89BB-089E581B5688}" type="presOf" srcId="{20DE323E-3ACA-4A28-B78B-E3B73E162DDA}" destId="{AF7C20E7-BC6E-4999-B312-11822636993C}" srcOrd="0" destOrd="0" presId="urn:microsoft.com/office/officeart/2005/8/layout/orgChart1"/>
    <dgm:cxn modelId="{C6ADC29C-3099-47F4-A01D-D7B9A094C1CC}" type="presParOf" srcId="{AF7C20E7-BC6E-4999-B312-11822636993C}" destId="{8ECB9C13-635E-48EC-A79C-F60547E34AD0}" srcOrd="0" destOrd="0" presId="urn:microsoft.com/office/officeart/2005/8/layout/orgChart1"/>
    <dgm:cxn modelId="{1F2295BC-ECE9-488D-9C65-4955FEA6DBE9}" type="presOf" srcId="{20DE323E-3ACA-4A28-B78B-E3B73E162DDA}" destId="{8ECB9C13-635E-48EC-A79C-F60547E34AD0}" srcOrd="0" destOrd="0" presId="urn:microsoft.com/office/officeart/2005/8/layout/orgChart1"/>
    <dgm:cxn modelId="{47291921-ABC0-4A48-8E8F-9CF3456D4139}" type="presParOf" srcId="{AF7C20E7-BC6E-4999-B312-11822636993C}" destId="{01A99DCB-E760-46D8-9BC4-DFE7B5D60F0E}" srcOrd="1" destOrd="0" presId="urn:microsoft.com/office/officeart/2005/8/layout/orgChart1"/>
    <dgm:cxn modelId="{1E01EECC-84E6-408E-B2FC-523B20FFAB8A}" type="presOf" srcId="{20DE323E-3ACA-4A28-B78B-E3B73E162DDA}" destId="{01A99DCB-E760-46D8-9BC4-DFE7B5D60F0E}" srcOrd="0" destOrd="0" presId="urn:microsoft.com/office/officeart/2005/8/layout/orgChart1"/>
    <dgm:cxn modelId="{20993A2D-7633-457C-9E0F-5C69EE7A3A5F}" type="presParOf" srcId="{5C6FD976-CFD7-4AFF-927F-404F2E04E786}" destId="{B8E9753D-B02B-41D9-9BC0-D8C414210F46}" srcOrd="1" destOrd="3" presId="urn:microsoft.com/office/officeart/2005/8/layout/orgChart1"/>
    <dgm:cxn modelId="{D40ECBE0-C42B-4AB7-9744-86E18219B9CA}" type="presParOf" srcId="{5C6FD976-CFD7-4AFF-927F-404F2E04E786}" destId="{139EC384-5890-4FF7-A190-5AD0273EF2D0}" srcOrd="2" destOrd="3" presId="urn:microsoft.com/office/officeart/2005/8/layout/orgChart1"/>
    <dgm:cxn modelId="{662EC17F-3281-4553-A1A8-CCD6E21AAEBC}" type="presParOf" srcId="{D6C5C065-A308-417C-8ECC-04FC2BEC646C}" destId="{A7309641-2A58-41EA-9E42-56812CF298ED}" srcOrd="2" destOrd="1" presId="urn:microsoft.com/office/officeart/2005/8/layout/orgChart1"/>
    <dgm:cxn modelId="{B9A71ABD-A6E5-43A8-98EA-98FAFD4B072E}" type="presParOf" srcId="{9A0FF10C-81C7-47CD-A320-768F2009480B}" destId="{F492B679-3C8C-4E72-95A8-8B81298826E7}" srcOrd="2" destOrd="1" presId="urn:microsoft.com/office/officeart/2005/8/layout/orgChart1"/>
    <dgm:cxn modelId="{4921E069-882D-4A12-9FE9-A0D41E3CA7CC}" type="presOf" srcId="{8D5FB264-0A5C-4C3A-85B7-453D9BD837DF}" destId="{F492B679-3C8C-4E72-95A8-8B81298826E7}" srcOrd="0" destOrd="0" presId="urn:microsoft.com/office/officeart/2005/8/layout/orgChart1"/>
    <dgm:cxn modelId="{37314E13-498D-41BF-A848-761C743F7544}" type="presParOf" srcId="{9A0FF10C-81C7-47CD-A320-768F2009480B}" destId="{C6F584B9-7EA2-46D8-913B-8F508509ECAB}" srcOrd="3" destOrd="1" presId="urn:microsoft.com/office/officeart/2005/8/layout/orgChart1"/>
    <dgm:cxn modelId="{FEDB03D6-A40B-420D-9D90-A35A4530F281}" type="presParOf" srcId="{C6F584B9-7EA2-46D8-913B-8F508509ECAB}" destId="{6CAD9CE6-86A1-4F7D-98A6-3AF53F55F9E3}" srcOrd="0" destOrd="3" presId="urn:microsoft.com/office/officeart/2005/8/layout/orgChart1"/>
    <dgm:cxn modelId="{E280DE22-DC89-4086-A85D-CCDBB7A5DD2D}" type="presOf" srcId="{4EC42421-831D-4CD3-8215-2AF4300F9C01}" destId="{6CAD9CE6-86A1-4F7D-98A6-3AF53F55F9E3}" srcOrd="0" destOrd="0" presId="urn:microsoft.com/office/officeart/2005/8/layout/orgChart1"/>
    <dgm:cxn modelId="{B9DBE792-3281-469E-A3A8-246DE257DA04}" type="presParOf" srcId="{6CAD9CE6-86A1-4F7D-98A6-3AF53F55F9E3}" destId="{08A0D1D2-3A20-4D63-8E35-B7C8B6B16D48}" srcOrd="0" destOrd="0" presId="urn:microsoft.com/office/officeart/2005/8/layout/orgChart1"/>
    <dgm:cxn modelId="{1C5996C5-9D28-4BEB-9DBC-46B39EB83617}" type="presOf" srcId="{4EC42421-831D-4CD3-8215-2AF4300F9C01}" destId="{08A0D1D2-3A20-4D63-8E35-B7C8B6B16D48}" srcOrd="0" destOrd="0" presId="urn:microsoft.com/office/officeart/2005/8/layout/orgChart1"/>
    <dgm:cxn modelId="{81277232-0BFA-4488-A5C7-5A618DF2FA30}" type="presParOf" srcId="{6CAD9CE6-86A1-4F7D-98A6-3AF53F55F9E3}" destId="{6238C53E-A961-488B-8FBD-6EC13507B069}" srcOrd="1" destOrd="0" presId="urn:microsoft.com/office/officeart/2005/8/layout/orgChart1"/>
    <dgm:cxn modelId="{BB3AEB21-7B69-49D7-82C7-44C80567F2F0}" type="presOf" srcId="{4EC42421-831D-4CD3-8215-2AF4300F9C01}" destId="{6238C53E-A961-488B-8FBD-6EC13507B069}" srcOrd="0" destOrd="0" presId="urn:microsoft.com/office/officeart/2005/8/layout/orgChart1"/>
    <dgm:cxn modelId="{B3DD5D6B-18DD-45DF-A7ED-216099C240CC}" type="presParOf" srcId="{C6F584B9-7EA2-46D8-913B-8F508509ECAB}" destId="{A9C46FD3-3BE9-4E6E-BFF6-B0B42B13F857}" srcOrd="1" destOrd="3" presId="urn:microsoft.com/office/officeart/2005/8/layout/orgChart1"/>
    <dgm:cxn modelId="{8046EF21-A7C8-4D7D-979F-3AF0FD1D4A9F}" type="presParOf" srcId="{A9C46FD3-3BE9-4E6E-BFF6-B0B42B13F857}" destId="{96CE7004-D0D5-4B45-A643-6B9AE3CF9291}" srcOrd="0" destOrd="1" presId="urn:microsoft.com/office/officeart/2005/8/layout/orgChart1"/>
    <dgm:cxn modelId="{C81619EE-9609-42ED-9675-237000D533CB}" type="presOf" srcId="{749EA4F2-8123-4E41-A1FB-789BF9E9F6B0}" destId="{96CE7004-D0D5-4B45-A643-6B9AE3CF9291}" srcOrd="0" destOrd="0" presId="urn:microsoft.com/office/officeart/2005/8/layout/orgChart1"/>
    <dgm:cxn modelId="{8CC7E8A9-D5CC-4E0F-9393-C0D2F94C852A}" type="presParOf" srcId="{A9C46FD3-3BE9-4E6E-BFF6-B0B42B13F857}" destId="{100A68EE-74DB-4673-BD1B-4412B84AC97D}" srcOrd="1" destOrd="1" presId="urn:microsoft.com/office/officeart/2005/8/layout/orgChart1"/>
    <dgm:cxn modelId="{83E9DD50-B08B-43BF-B209-098DDBFEEFF4}" type="presParOf" srcId="{100A68EE-74DB-4673-BD1B-4412B84AC97D}" destId="{7A6CACD4-7614-4C6D-8FA1-9EF422C10541}" srcOrd="0" destOrd="1" presId="urn:microsoft.com/office/officeart/2005/8/layout/orgChart1"/>
    <dgm:cxn modelId="{3FC62E18-5B38-41E1-8BF5-9E14944F213C}" type="presOf" srcId="{195EF05E-F541-4C93-98C6-16128ED9AE99}" destId="{7A6CACD4-7614-4C6D-8FA1-9EF422C10541}" srcOrd="0" destOrd="0" presId="urn:microsoft.com/office/officeart/2005/8/layout/orgChart1"/>
    <dgm:cxn modelId="{125A1962-D381-439E-A161-1582A2B5E760}" type="presParOf" srcId="{7A6CACD4-7614-4C6D-8FA1-9EF422C10541}" destId="{A3918FBB-0131-48B6-83AC-F7CCEFF4BB13}" srcOrd="0" destOrd="0" presId="urn:microsoft.com/office/officeart/2005/8/layout/orgChart1"/>
    <dgm:cxn modelId="{CE75D72A-E7A2-4B64-BCAE-5376FAC51D81}" type="presOf" srcId="{195EF05E-F541-4C93-98C6-16128ED9AE99}" destId="{A3918FBB-0131-48B6-83AC-F7CCEFF4BB13}" srcOrd="0" destOrd="0" presId="urn:microsoft.com/office/officeart/2005/8/layout/orgChart1"/>
    <dgm:cxn modelId="{B6B2A7D4-D870-4B5A-B08D-0184E6944D78}" type="presParOf" srcId="{7A6CACD4-7614-4C6D-8FA1-9EF422C10541}" destId="{2A2810DD-CFB5-40E3-ADB3-66F617E8D71C}" srcOrd="1" destOrd="0" presId="urn:microsoft.com/office/officeart/2005/8/layout/orgChart1"/>
    <dgm:cxn modelId="{1267EF9B-F4E4-494C-AE86-838EBD129BD8}" type="presOf" srcId="{195EF05E-F541-4C93-98C6-16128ED9AE99}" destId="{2A2810DD-CFB5-40E3-ADB3-66F617E8D71C}" srcOrd="0" destOrd="0" presId="urn:microsoft.com/office/officeart/2005/8/layout/orgChart1"/>
    <dgm:cxn modelId="{AB8F2538-1264-4C3E-BFC1-AA934A52FE9A}" type="presParOf" srcId="{100A68EE-74DB-4673-BD1B-4412B84AC97D}" destId="{13F31D54-229B-4B31-B9EB-87ED31E90A3B}" srcOrd="1" destOrd="1" presId="urn:microsoft.com/office/officeart/2005/8/layout/orgChart1"/>
    <dgm:cxn modelId="{3F95C24D-D1BE-49C7-A2F6-424DEA264332}" type="presParOf" srcId="{100A68EE-74DB-4673-BD1B-4412B84AC97D}" destId="{71C22084-B6A7-497B-9618-98354CD3482A}" srcOrd="2" destOrd="1" presId="urn:microsoft.com/office/officeart/2005/8/layout/orgChart1"/>
    <dgm:cxn modelId="{DBE1C935-ABEB-4C44-B45A-A5CA4EADE4C1}" type="presParOf" srcId="{A9C46FD3-3BE9-4E6E-BFF6-B0B42B13F857}" destId="{AC2F4931-9482-4426-9759-97A10AD5DBC1}" srcOrd="2" destOrd="1" presId="urn:microsoft.com/office/officeart/2005/8/layout/orgChart1"/>
    <dgm:cxn modelId="{12DF0D2F-CE22-4EFA-84AE-D2B1BC7929F8}" type="presOf" srcId="{32F45931-F3CC-4346-A9D8-8236EA698276}" destId="{AC2F4931-9482-4426-9759-97A10AD5DBC1}" srcOrd="0" destOrd="0" presId="urn:microsoft.com/office/officeart/2005/8/layout/orgChart1"/>
    <dgm:cxn modelId="{362E3471-71EF-4549-9466-B7E975728C40}" type="presParOf" srcId="{A9C46FD3-3BE9-4E6E-BFF6-B0B42B13F857}" destId="{31ADADB4-4519-42D3-9C22-0D4D0CB6EA7C}" srcOrd="3" destOrd="1" presId="urn:microsoft.com/office/officeart/2005/8/layout/orgChart1"/>
    <dgm:cxn modelId="{EB8F4FEF-C4E2-477B-99F8-F6E531034FEA}" type="presParOf" srcId="{31ADADB4-4519-42D3-9C22-0D4D0CB6EA7C}" destId="{0FD2AB1F-7DA2-4FE6-8EA1-32DF19E629E3}" srcOrd="0" destOrd="3" presId="urn:microsoft.com/office/officeart/2005/8/layout/orgChart1"/>
    <dgm:cxn modelId="{D897C794-5371-42A5-B52D-92E19443DF12}" type="presOf" srcId="{FDAE4435-B0F8-4120-83A9-EC3AB4C95FBB}" destId="{0FD2AB1F-7DA2-4FE6-8EA1-32DF19E629E3}" srcOrd="0" destOrd="0" presId="urn:microsoft.com/office/officeart/2005/8/layout/orgChart1"/>
    <dgm:cxn modelId="{FBB48431-0609-4029-8C00-AEE4F581A30F}" type="presParOf" srcId="{0FD2AB1F-7DA2-4FE6-8EA1-32DF19E629E3}" destId="{650F44F7-C710-4FBF-9AF1-39F01F8AF55B}" srcOrd="0" destOrd="0" presId="urn:microsoft.com/office/officeart/2005/8/layout/orgChart1"/>
    <dgm:cxn modelId="{B403BD29-6770-4188-846C-D48B8FC2C7D3}" type="presOf" srcId="{FDAE4435-B0F8-4120-83A9-EC3AB4C95FBB}" destId="{650F44F7-C710-4FBF-9AF1-39F01F8AF55B}" srcOrd="0" destOrd="0" presId="urn:microsoft.com/office/officeart/2005/8/layout/orgChart1"/>
    <dgm:cxn modelId="{0F205EB8-A02A-4EE5-B06D-E756C95C5E1F}" type="presParOf" srcId="{0FD2AB1F-7DA2-4FE6-8EA1-32DF19E629E3}" destId="{CFE6A841-B376-4835-8E7D-0771F7CBE1E3}" srcOrd="1" destOrd="0" presId="urn:microsoft.com/office/officeart/2005/8/layout/orgChart1"/>
    <dgm:cxn modelId="{C32300F2-48A7-4624-A9E3-66A874B803AF}" type="presOf" srcId="{FDAE4435-B0F8-4120-83A9-EC3AB4C95FBB}" destId="{CFE6A841-B376-4835-8E7D-0771F7CBE1E3}" srcOrd="0" destOrd="0" presId="urn:microsoft.com/office/officeart/2005/8/layout/orgChart1"/>
    <dgm:cxn modelId="{6646E63F-B45F-4EBE-922D-0D42DB0F811D}" type="presParOf" srcId="{31ADADB4-4519-42D3-9C22-0D4D0CB6EA7C}" destId="{841C50F0-5D2A-4884-BE1F-A12FE9C909AF}" srcOrd="1" destOrd="3" presId="urn:microsoft.com/office/officeart/2005/8/layout/orgChart1"/>
    <dgm:cxn modelId="{980897C2-8A32-42BD-BC35-5E5EBC56BA5A}" type="presParOf" srcId="{31ADADB4-4519-42D3-9C22-0D4D0CB6EA7C}" destId="{59BDCD35-2C50-4360-965D-8815D67E9A3A}" srcOrd="2" destOrd="3" presId="urn:microsoft.com/office/officeart/2005/8/layout/orgChart1"/>
    <dgm:cxn modelId="{724B1E4D-7720-47F2-A871-4980405DCB9B}" type="presParOf" srcId="{A9C46FD3-3BE9-4E6E-BFF6-B0B42B13F857}" destId="{A4ED1ABB-0A91-4580-9492-5EE543022B36}" srcOrd="4" destOrd="1" presId="urn:microsoft.com/office/officeart/2005/8/layout/orgChart1"/>
    <dgm:cxn modelId="{6B777987-57B5-439A-B765-F8A0349A5A18}" type="presOf" srcId="{AF13AE2F-87BC-47E0-9268-6FB86D75F825}" destId="{A4ED1ABB-0A91-4580-9492-5EE543022B36}" srcOrd="0" destOrd="0" presId="urn:microsoft.com/office/officeart/2005/8/layout/orgChart1"/>
    <dgm:cxn modelId="{8FF20A92-BD73-4E83-A139-5780A8F6AA7B}" type="presParOf" srcId="{A9C46FD3-3BE9-4E6E-BFF6-B0B42B13F857}" destId="{7411FF80-2E29-415C-A43C-711268EC1C92}" srcOrd="5" destOrd="1" presId="urn:microsoft.com/office/officeart/2005/8/layout/orgChart1"/>
    <dgm:cxn modelId="{F34670EA-F6D4-423A-970F-69C1026D20CF}" type="presParOf" srcId="{7411FF80-2E29-415C-A43C-711268EC1C92}" destId="{29897A44-BF7E-4D83-AE70-DFD9B83393FF}" srcOrd="0" destOrd="5" presId="urn:microsoft.com/office/officeart/2005/8/layout/orgChart1"/>
    <dgm:cxn modelId="{891D610E-8477-47D9-8A7C-41ED15A20DC0}" type="presOf" srcId="{BBA06BDA-7425-41C8-A964-6892D44AD2A9}" destId="{29897A44-BF7E-4D83-AE70-DFD9B83393FF}" srcOrd="0" destOrd="0" presId="urn:microsoft.com/office/officeart/2005/8/layout/orgChart1"/>
    <dgm:cxn modelId="{03E2CFDF-87B6-48E7-868A-325DE8494C22}" type="presParOf" srcId="{29897A44-BF7E-4D83-AE70-DFD9B83393FF}" destId="{6A21B7B0-5245-4B86-9416-23F78111134F}" srcOrd="0" destOrd="0" presId="urn:microsoft.com/office/officeart/2005/8/layout/orgChart1"/>
    <dgm:cxn modelId="{FA17ED0E-BC3F-4806-B8D3-80A4C8821E44}" type="presOf" srcId="{BBA06BDA-7425-41C8-A964-6892D44AD2A9}" destId="{6A21B7B0-5245-4B86-9416-23F78111134F}" srcOrd="0" destOrd="0" presId="urn:microsoft.com/office/officeart/2005/8/layout/orgChart1"/>
    <dgm:cxn modelId="{E8F4535B-5E94-485B-AC16-4D09EAC4B6C2}" type="presParOf" srcId="{29897A44-BF7E-4D83-AE70-DFD9B83393FF}" destId="{8FE91F71-C3D9-43C5-BDDE-DEFB6FB1215E}" srcOrd="1" destOrd="0" presId="urn:microsoft.com/office/officeart/2005/8/layout/orgChart1"/>
    <dgm:cxn modelId="{B8FDD1F0-35CF-44CA-AD77-690A9EC5016F}" type="presOf" srcId="{BBA06BDA-7425-41C8-A964-6892D44AD2A9}" destId="{8FE91F71-C3D9-43C5-BDDE-DEFB6FB1215E}" srcOrd="0" destOrd="0" presId="urn:microsoft.com/office/officeart/2005/8/layout/orgChart1"/>
    <dgm:cxn modelId="{557744F0-7E36-495B-B0EC-55791F38512D}" type="presParOf" srcId="{7411FF80-2E29-415C-A43C-711268EC1C92}" destId="{C78EB6C5-F2BB-45D0-AC5D-1340241292B3}" srcOrd="1" destOrd="5" presId="urn:microsoft.com/office/officeart/2005/8/layout/orgChart1"/>
    <dgm:cxn modelId="{707E0DBC-CFDA-41A6-B49B-3E90D672AE7D}" type="presParOf" srcId="{7411FF80-2E29-415C-A43C-711268EC1C92}" destId="{5C26C54E-61EC-40D0-8B19-904FBB677B9A}" srcOrd="2" destOrd="5" presId="urn:microsoft.com/office/officeart/2005/8/layout/orgChart1"/>
    <dgm:cxn modelId="{F63E78E0-C818-4151-BE42-026C55BF8C5E}" type="presParOf" srcId="{C6F584B9-7EA2-46D8-913B-8F508509ECAB}" destId="{A663BBFB-A120-4F5B-82EC-DB644DB9966B}" srcOrd="2" destOrd="3" presId="urn:microsoft.com/office/officeart/2005/8/layout/orgChart1"/>
    <dgm:cxn modelId="{DC0BD4CD-A20A-43A8-884E-CC3BD2929FD5}" type="presParOf" srcId="{F728C3E8-5128-4BB6-90CC-A86769ECE335}" destId="{0E819307-1B4E-434E-BA76-D5A4192B0663}"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zh-CN" altLang="en-US"/>
        </a:p>
      </dgm:t>
    </dgm:pt>
    <dgm:pt modelId="{47C757F0-AA23-46BE-9311-EA432CDEEAA1}">
      <dgm:prSet phldrT="[文本]" phldr="0" custT="0"/>
      <dgm:spPr/>
      <dgm:t>
        <a:bodyPr vert="horz" wrap="square"/>
        <a:p>
          <a:pPr>
            <a:lnSpc>
              <a:spcPct val="100000"/>
            </a:lnSpc>
            <a:spcBef>
              <a:spcPct val="0"/>
            </a:spcBef>
            <a:spcAft>
              <a:spcPct val="35000"/>
            </a:spcAft>
          </a:pPr>
          <a:r>
            <a:rPr lang="zh-CN" altLang="en-US"/>
            <a:t>超级管理</a:t>
          </a:r>
          <a:r>
            <a:rPr lang="zh-CN" altLang="en-US"/>
            <a:t>员</a:t>
          </a:r>
          <a:endParaRPr lang="zh-CN" altLang="en-US"/>
        </a:p>
      </dgm:t>
    </dgm:pt>
    <dgm:pt modelId="{AB39B06D-FE6C-48B2-B5B4-77CD0C8CF7AD}" cxnId="{F3BEE9A5-D5CD-4C07-BAFA-86A4D62BE626}" type="parTrans">
      <dgm:prSet/>
      <dgm:spPr/>
      <dgm:t>
        <a:bodyPr/>
        <a:p>
          <a:endParaRPr lang="zh-CN" altLang="en-US"/>
        </a:p>
      </dgm:t>
    </dgm:pt>
    <dgm:pt modelId="{DF0D1C21-B79E-4875-B7FA-EF183CB48B88}" cxnId="{F3BEE9A5-D5CD-4C07-BAFA-86A4D62BE626}" type="sibTrans">
      <dgm:prSet/>
      <dgm:spPr/>
      <dgm:t>
        <a:bodyPr/>
        <a:p>
          <a:endParaRPr lang="zh-CN" altLang="en-US"/>
        </a:p>
      </dgm:t>
    </dgm:pt>
    <dgm:pt modelId="{12714FC6-8B41-47E5-91DD-F02D34D23B93}">
      <dgm:prSet phldrT="[文本]" phldr="0" custT="0"/>
      <dgm:spPr/>
      <dgm:t>
        <a:bodyPr vert="horz" wrap="square"/>
        <a:p>
          <a:pPr>
            <a:lnSpc>
              <a:spcPct val="100000"/>
            </a:lnSpc>
            <a:spcBef>
              <a:spcPct val="0"/>
            </a:spcBef>
            <a:spcAft>
              <a:spcPct val="35000"/>
            </a:spcAft>
          </a:pPr>
          <a:r>
            <a:rPr lang="zh-CN" altLang="en-US"/>
            <a:t/>
          </a:r>
          <a:r>
            <a:rPr lang="zh-CN" altLang="en-US"/>
            <a:t>文章</a:t>
          </a:r>
          <a:r>
            <a:rPr lang="zh-CN" altLang="en-US"/>
            <a:t>管理</a:t>
          </a:r>
          <a:r>
            <a:rPr lang="zh-CN" altLang="en-US"/>
            <a:t/>
          </a:r>
          <a:endParaRPr lang="zh-CN" altLang="en-US"/>
        </a:p>
      </dgm:t>
    </dgm:pt>
    <dgm:pt modelId="{EACD17F5-D793-4A43-B489-D1804D50CFEF}" cxnId="{123179E8-21CE-4989-9B97-50198A9C671B}" type="parTrans">
      <dgm:prSet/>
      <dgm:spPr/>
      <dgm:t>
        <a:bodyPr/>
        <a:p>
          <a:endParaRPr lang="zh-CN" altLang="en-US"/>
        </a:p>
      </dgm:t>
    </dgm:pt>
    <dgm:pt modelId="{FA45D93F-0724-4936-AA45-E6762732A19D}" cxnId="{123179E8-21CE-4989-9B97-50198A9C671B}" type="sibTrans">
      <dgm:prSet/>
      <dgm:spPr/>
      <dgm:t>
        <a:bodyPr/>
        <a:p>
          <a:endParaRPr lang="zh-CN" altLang="en-US"/>
        </a:p>
      </dgm:t>
    </dgm:pt>
    <dgm:pt modelId="{1669AC29-CFBD-445D-9901-D9B3E2DF892B}">
      <dgm:prSet phldr="0" custT="0"/>
      <dgm:spPr/>
      <dgm:t>
        <a:bodyPr vert="horz" wrap="square"/>
        <a:p>
          <a:pPr>
            <a:lnSpc>
              <a:spcPct val="100000"/>
            </a:lnSpc>
            <a:spcBef>
              <a:spcPct val="0"/>
            </a:spcBef>
            <a:spcAft>
              <a:spcPct val="35000"/>
            </a:spcAft>
          </a:pPr>
          <a:r>
            <a:rPr lang="zh-CN"/>
            <a:t>文章</a:t>
          </a:r>
          <a:r>
            <a:rPr lang="zh-CN"/>
            <a:t>查看</a:t>
          </a:r>
          <a:r>
            <a:rPr altLang="en-US"/>
            <a:t/>
          </a:r>
          <a:endParaRPr altLang="en-US"/>
        </a:p>
      </dgm:t>
    </dgm:pt>
    <dgm:pt modelId="{795B03D9-88F9-4C79-A8F2-D01E255A1D34}" cxnId="{917B5C52-D946-45E9-A342-281C498ECF75}" type="parTrans">
      <dgm:prSet/>
      <dgm:spPr/>
    </dgm:pt>
    <dgm:pt modelId="{8242E04E-5A91-47CC-B3DD-576D9FEFCE8D}" cxnId="{917B5C52-D946-45E9-A342-281C498ECF75}" type="sibTrans">
      <dgm:prSet/>
      <dgm:spPr/>
    </dgm:pt>
    <dgm:pt modelId="{A11EA8C4-AADE-401E-8D7B-EE7B166F454C}">
      <dgm:prSet phldr="0" custT="0"/>
      <dgm:spPr/>
      <dgm:t>
        <a:bodyPr vert="horz" wrap="square"/>
        <a:p>
          <a:pPr>
            <a:lnSpc>
              <a:spcPct val="100000"/>
            </a:lnSpc>
            <a:spcBef>
              <a:spcPct val="0"/>
            </a:spcBef>
            <a:spcAft>
              <a:spcPct val="35000"/>
            </a:spcAft>
          </a:pPr>
          <a:r>
            <a:rPr lang="zh-CN"/>
            <a:t>文章</a:t>
          </a:r>
          <a:r>
            <a:rPr lang="zh-CN"/>
            <a:t>添加</a:t>
          </a:r>
          <a:r>
            <a:rPr altLang="en-US"/>
            <a:t/>
          </a:r>
          <a:endParaRPr altLang="en-US"/>
        </a:p>
      </dgm:t>
    </dgm:pt>
    <dgm:pt modelId="{BCF62E89-DA5D-4FA6-9C14-4606E4116577}" cxnId="{9A9248B7-53B5-4939-8872-20FDF7A84BF4}" type="parTrans">
      <dgm:prSet/>
      <dgm:spPr/>
    </dgm:pt>
    <dgm:pt modelId="{EA0AC9A4-0FA2-4C18-90E6-31E1B269DA0F}" cxnId="{9A9248B7-53B5-4939-8872-20FDF7A84BF4}" type="sibTrans">
      <dgm:prSet/>
      <dgm:spPr/>
    </dgm:pt>
    <dgm:pt modelId="{AAFD90B7-2285-4021-ADCD-A8A24E92A50C}">
      <dgm:prSet phldr="0" custT="0"/>
      <dgm:spPr/>
      <dgm:t>
        <a:bodyPr vert="horz" wrap="square"/>
        <a:p>
          <a:pPr>
            <a:lnSpc>
              <a:spcPct val="100000"/>
            </a:lnSpc>
            <a:spcBef>
              <a:spcPct val="0"/>
            </a:spcBef>
            <a:spcAft>
              <a:spcPct val="35000"/>
            </a:spcAft>
          </a:pPr>
          <a:r>
            <a:rPr lang="zh-CN"/>
            <a:t>文章</a:t>
          </a:r>
          <a:r>
            <a:rPr lang="zh-CN"/>
            <a:t>删除</a:t>
          </a:r>
          <a:r>
            <a:rPr altLang="en-US"/>
            <a:t/>
          </a:r>
          <a:endParaRPr altLang="en-US"/>
        </a:p>
      </dgm:t>
    </dgm:pt>
    <dgm:pt modelId="{2334D06E-AFDA-44D8-B73E-256989A10A42}" cxnId="{FC219A1A-8E1A-4B12-8F8E-2064A82181C9}" type="parTrans">
      <dgm:prSet/>
      <dgm:spPr/>
    </dgm:pt>
    <dgm:pt modelId="{D1494399-10D2-4B9B-8F90-B45030E8C2B5}" cxnId="{FC219A1A-8E1A-4B12-8F8E-2064A82181C9}" type="sibTrans">
      <dgm:prSet/>
      <dgm:spPr/>
    </dgm:pt>
    <dgm:pt modelId="{054D2833-C416-4356-9DFE-7D90589AF303}">
      <dgm:prSet phldr="0" custT="0"/>
      <dgm:spPr/>
      <dgm:t>
        <a:bodyPr vert="horz" wrap="square"/>
        <a:p>
          <a:pPr>
            <a:lnSpc>
              <a:spcPct val="100000"/>
            </a:lnSpc>
            <a:spcBef>
              <a:spcPct val="0"/>
            </a:spcBef>
            <a:spcAft>
              <a:spcPct val="35000"/>
            </a:spcAft>
          </a:pPr>
          <a:r>
            <a:rPr lang="zh-CN"/>
            <a:t>文章</a:t>
          </a:r>
          <a:r>
            <a:rPr lang="zh-CN"/>
            <a:t>修改</a:t>
          </a:r>
          <a:r>
            <a:rPr altLang="en-US"/>
            <a:t/>
          </a:r>
          <a:endParaRPr altLang="en-US"/>
        </a:p>
      </dgm:t>
    </dgm:pt>
    <dgm:pt modelId="{A8A6CA8A-49E1-4624-A6FF-C841E658B837}" cxnId="{F416A6B7-2D8F-4060-B6A7-9C7CFCFBE5A3}" type="parTrans">
      <dgm:prSet/>
      <dgm:spPr/>
    </dgm:pt>
    <dgm:pt modelId="{63138018-2A6A-4B49-B2AE-B29E25FAB50A}" cxnId="{F416A6B7-2D8F-4060-B6A7-9C7CFCFBE5A3}" type="sibTrans">
      <dgm:prSet/>
      <dgm:spPr/>
    </dgm:pt>
    <dgm:pt modelId="{4EC42421-831D-4CD3-8215-2AF4300F9C01}">
      <dgm:prSet phldrT="[文本]" phldr="0" custT="0"/>
      <dgm:spPr/>
      <dgm:t>
        <a:bodyPr vert="horz" wrap="square"/>
        <a:p>
          <a:pPr>
            <a:lnSpc>
              <a:spcPct val="100000"/>
            </a:lnSpc>
            <a:spcBef>
              <a:spcPct val="0"/>
            </a:spcBef>
            <a:spcAft>
              <a:spcPct val="35000"/>
            </a:spcAft>
          </a:pPr>
          <a:r>
            <a:rPr lang="zh-CN" altLang="en-US"/>
            <a:t>文章</a:t>
          </a:r>
          <a:r>
            <a:rPr lang="zh-CN" altLang="en-US"/>
            <a:t>管理</a:t>
          </a:r>
          <a:r>
            <a:rPr lang="zh-CN" altLang="en-US"/>
            <a:t/>
          </a:r>
          <a:endParaRPr lang="zh-CN" altLang="en-US"/>
        </a:p>
      </dgm:t>
    </dgm:pt>
    <dgm:pt modelId="{8D5FB264-0A5C-4C3A-85B7-453D9BD837DF}" cxnId="{731554A0-E55A-4F41-97E8-47351CDF8B50}" type="parTrans">
      <dgm:prSet/>
      <dgm:spPr/>
      <dgm:t>
        <a:bodyPr/>
        <a:p>
          <a:endParaRPr lang="zh-CN" altLang="en-US"/>
        </a:p>
      </dgm:t>
    </dgm:pt>
    <dgm:pt modelId="{A1825131-D805-48C8-BFCE-E45C02E6F5CE}" cxnId="{731554A0-E55A-4F41-97E8-47351CDF8B50}" type="sibTrans">
      <dgm:prSet/>
      <dgm:spPr/>
      <dgm:t>
        <a:bodyPr/>
        <a:p>
          <a:endParaRPr lang="zh-CN" altLang="en-US"/>
        </a:p>
      </dgm:t>
    </dgm:pt>
    <dgm:pt modelId="{2EDA785F-A5CE-45AD-BAA3-9237F6D11ADB}">
      <dgm:prSet phldr="0" custT="0"/>
      <dgm:spPr/>
      <dgm:t>
        <a:bodyPr vert="horz" wrap="square"/>
        <a:p>
          <a:pPr>
            <a:lnSpc>
              <a:spcPct val="100000"/>
            </a:lnSpc>
            <a:spcBef>
              <a:spcPct val="0"/>
            </a:spcBef>
            <a:spcAft>
              <a:spcPct val="35000"/>
            </a:spcAft>
          </a:pPr>
          <a:r>
            <a:rPr lang="zh-CN"/>
            <a:t>文章分类</a:t>
          </a:r>
          <a:r>
            <a:rPr lang="zh-CN"/>
            <a:t>查看</a:t>
          </a:r>
          <a:r>
            <a:rPr altLang="en-US"/>
            <a:t/>
          </a:r>
          <a:endParaRPr altLang="en-US"/>
        </a:p>
      </dgm:t>
    </dgm:pt>
    <dgm:pt modelId="{2AF51F39-BD4C-4086-A8A4-8A041EE37622}" cxnId="{96815C66-AD3E-4D73-965F-0C5C35E5CA88}" type="parTrans">
      <dgm:prSet/>
      <dgm:spPr/>
    </dgm:pt>
    <dgm:pt modelId="{577C4033-E9D9-4F77-BC9A-805A3DE2D4D1}" cxnId="{96815C66-AD3E-4D73-965F-0C5C35E5CA88}" type="sibTrans">
      <dgm:prSet/>
      <dgm:spPr/>
    </dgm:pt>
    <dgm:pt modelId="{19DD4E8C-197B-440F-BF06-3BE1251F6B5A}">
      <dgm:prSet phldr="0" custT="0"/>
      <dgm:spPr/>
      <dgm:t>
        <a:bodyPr vert="horz" wrap="square"/>
        <a:p>
          <a:pPr>
            <a:lnSpc>
              <a:spcPct val="100000"/>
            </a:lnSpc>
            <a:spcBef>
              <a:spcPct val="0"/>
            </a:spcBef>
            <a:spcAft>
              <a:spcPct val="35000"/>
            </a:spcAft>
          </a:pPr>
          <a:r>
            <a:rPr lang="zh-CN"/>
            <a:t>文章</a:t>
          </a:r>
          <a:r>
            <a:rPr lang="zh-CN"/>
            <a:t>分类</a:t>
          </a:r>
          <a:r>
            <a:rPr lang="zh-CN"/>
            <a:t>添加</a:t>
          </a:r>
          <a:r>
            <a:rPr altLang="en-US"/>
            <a:t/>
          </a:r>
          <a:endParaRPr altLang="en-US"/>
        </a:p>
      </dgm:t>
    </dgm:pt>
    <dgm:pt modelId="{725DEDF9-5873-4BA2-8E87-C467ADB9FAEE}" cxnId="{123C8DE5-E890-4672-955D-E2D83F5ED62C}" type="parTrans">
      <dgm:prSet/>
      <dgm:spPr/>
    </dgm:pt>
    <dgm:pt modelId="{CFAD5433-1427-4B71-8641-260540C6BA2B}" cxnId="{123C8DE5-E890-4672-955D-E2D83F5ED62C}" type="sibTrans">
      <dgm:prSet/>
      <dgm:spPr/>
    </dgm:pt>
    <dgm:pt modelId="{A1C0949C-8C53-4108-B2EF-029F139EA2CD}">
      <dgm:prSet phldr="0" custT="0"/>
      <dgm:spPr/>
      <dgm:t>
        <a:bodyPr vert="horz" wrap="square"/>
        <a:p>
          <a:pPr>
            <a:lnSpc>
              <a:spcPct val="100000"/>
            </a:lnSpc>
            <a:spcBef>
              <a:spcPct val="0"/>
            </a:spcBef>
            <a:spcAft>
              <a:spcPct val="35000"/>
            </a:spcAft>
          </a:pPr>
          <a:r>
            <a:rPr lang="zh-CN"/>
            <a:t>文章</a:t>
          </a:r>
          <a:r>
            <a:rPr lang="zh-CN"/>
            <a:t>分类</a:t>
          </a:r>
          <a:r>
            <a:rPr lang="zh-CN"/>
            <a:t>删除</a:t>
          </a:r>
          <a:r>
            <a:rPr altLang="en-US"/>
            <a:t/>
          </a:r>
          <a:endParaRPr altLang="en-US"/>
        </a:p>
      </dgm:t>
    </dgm:pt>
    <dgm:pt modelId="{FD569BCA-1242-4B83-9FA8-C6A030A765BD}" cxnId="{DDBA7DA8-ABC4-4EF0-8C03-D64769F9B334}" type="parTrans">
      <dgm:prSet/>
      <dgm:spPr/>
    </dgm:pt>
    <dgm:pt modelId="{E2B38683-E4E3-479B-9F61-14BD899122F6}" cxnId="{DDBA7DA8-ABC4-4EF0-8C03-D64769F9B334}" type="sibTrans">
      <dgm:prSet/>
      <dgm:spPr/>
    </dgm:pt>
    <dgm:pt modelId="{A90CFF5E-2F44-4D58-BD93-C78F799EE18B}">
      <dgm:prSet phldr="0" custT="0"/>
      <dgm:spPr/>
      <dgm:t>
        <a:bodyPr vert="horz" wrap="square"/>
        <a:p>
          <a:pPr>
            <a:lnSpc>
              <a:spcPct val="100000"/>
            </a:lnSpc>
            <a:spcBef>
              <a:spcPct val="0"/>
            </a:spcBef>
            <a:spcAft>
              <a:spcPct val="35000"/>
            </a:spcAft>
          </a:pPr>
          <a:r>
            <a:rPr lang="zh-CN"/>
            <a:t>文章</a:t>
          </a:r>
          <a:r>
            <a:rPr lang="zh-CN"/>
            <a:t>分类</a:t>
          </a:r>
          <a:r>
            <a:rPr lang="zh-CN"/>
            <a:t>修</a:t>
          </a:r>
          <a:r>
            <a:rPr lang="zh-CN"/>
            <a:t>改</a:t>
          </a:r>
          <a:r>
            <a:rPr altLang="en-US"/>
            <a:t/>
          </a:r>
          <a:endParaRPr altLang="en-US"/>
        </a:p>
      </dgm:t>
    </dgm:pt>
    <dgm:pt modelId="{57D817CB-FB56-493C-B168-D0D45243F51A}" cxnId="{1B1AB52D-236D-49CD-880F-DF2E310A3B1F}" type="parTrans">
      <dgm:prSet/>
      <dgm:spPr/>
    </dgm:pt>
    <dgm:pt modelId="{D14F67A3-8259-43AE-B6FC-181DA9A843B8}" cxnId="{1B1AB52D-236D-49CD-880F-DF2E310A3B1F}" type="sibTrans">
      <dgm:prSet/>
      <dgm:spPr/>
    </dgm:pt>
    <dgm:pt modelId="{CF717C8A-B40B-4AFF-BF49-65ABB7DF8190}">
      <dgm:prSet phldrT="[文本]" phldr="0" custT="0"/>
      <dgm:spPr/>
      <dgm:t>
        <a:bodyPr vert="horz" wrap="square"/>
        <a:p>
          <a:pPr>
            <a:lnSpc>
              <a:spcPct val="100000"/>
            </a:lnSpc>
            <a:spcBef>
              <a:spcPct val="0"/>
            </a:spcBef>
            <a:spcAft>
              <a:spcPct val="35000"/>
            </a:spcAft>
          </a:pPr>
          <a:r>
            <a:rPr lang="zh-CN" altLang="en-US"/>
            <a:t>评论管理</a:t>
          </a:r>
          <a:r>
            <a:rPr lang="zh-CN" altLang="en-US"/>
            <a:t/>
          </a:r>
          <a:endParaRPr lang="zh-CN" altLang="en-US"/>
        </a:p>
      </dgm:t>
    </dgm:pt>
    <dgm:pt modelId="{CCF68ADE-40B6-47D0-93C1-88EC13ADC8AC}" cxnId="{7300EDA7-C98B-4177-A50E-FD2EF4B738A8}" type="parTrans">
      <dgm:prSet/>
      <dgm:spPr/>
      <dgm:t>
        <a:bodyPr/>
        <a:p>
          <a:endParaRPr lang="zh-CN" altLang="en-US"/>
        </a:p>
      </dgm:t>
    </dgm:pt>
    <dgm:pt modelId="{630D3E0B-D1D7-4E1A-8193-515AA5E1866F}" cxnId="{7300EDA7-C98B-4177-A50E-FD2EF4B738A8}" type="sibTrans">
      <dgm:prSet/>
      <dgm:spPr/>
      <dgm:t>
        <a:bodyPr/>
        <a:p>
          <a:endParaRPr lang="zh-CN" altLang="en-US"/>
        </a:p>
      </dgm:t>
    </dgm:pt>
    <dgm:pt modelId="{BE91B7C5-8A82-4E6E-9159-480183CE50D2}">
      <dgm:prSet phldr="0" custT="0"/>
      <dgm:spPr/>
      <dgm:t>
        <a:bodyPr vert="horz" wrap="square"/>
        <a:p>
          <a:pPr>
            <a:lnSpc>
              <a:spcPct val="100000"/>
            </a:lnSpc>
            <a:spcBef>
              <a:spcPct val="0"/>
            </a:spcBef>
            <a:spcAft>
              <a:spcPct val="35000"/>
            </a:spcAft>
          </a:pPr>
          <a:r>
            <a:rPr lang="zh-CN"/>
            <a:t>评论</a:t>
          </a:r>
          <a:r>
            <a:rPr lang="zh-CN"/>
            <a:t>查看</a:t>
          </a:r>
          <a:r>
            <a:rPr altLang="en-US"/>
            <a:t/>
          </a:r>
          <a:endParaRPr altLang="en-US"/>
        </a:p>
      </dgm:t>
    </dgm:pt>
    <dgm:pt modelId="{EEC9273C-B2D6-449C-828E-248C5586972B}" cxnId="{51904651-B7AD-4669-B734-09557ECFD1D4}" type="parTrans">
      <dgm:prSet/>
      <dgm:spPr/>
    </dgm:pt>
    <dgm:pt modelId="{564555EC-26EA-4227-A183-9A8566944CE9}" cxnId="{51904651-B7AD-4669-B734-09557ECFD1D4}" type="sibTrans">
      <dgm:prSet/>
      <dgm:spPr/>
    </dgm:pt>
    <dgm:pt modelId="{4E10F0A1-2964-4FB7-A39F-61628A7416E2}">
      <dgm:prSet phldr="0" custT="0"/>
      <dgm:spPr/>
      <dgm:t>
        <a:bodyPr vert="horz" wrap="square"/>
        <a:p>
          <a:pPr>
            <a:lnSpc>
              <a:spcPct val="100000"/>
            </a:lnSpc>
            <a:spcBef>
              <a:spcPct val="0"/>
            </a:spcBef>
            <a:spcAft>
              <a:spcPct val="35000"/>
            </a:spcAft>
          </a:pPr>
          <a:r>
            <a:rPr lang="zh-CN"/>
            <a:t>评论</a:t>
          </a:r>
          <a:r>
            <a:rPr lang="zh-CN"/>
            <a:t>封禁</a:t>
          </a:r>
          <a:r>
            <a:rPr altLang="en-US"/>
            <a:t/>
          </a:r>
          <a:endParaRPr altLang="en-US"/>
        </a:p>
      </dgm:t>
    </dgm:pt>
    <dgm:pt modelId="{25441AC6-9A8B-4827-8613-8C88C07512C1}" cxnId="{A1D66ED7-4B5B-4B52-9A4E-0E06AB0F960C}" type="parTrans">
      <dgm:prSet/>
      <dgm:spPr/>
    </dgm:pt>
    <dgm:pt modelId="{ADE960DD-EE40-470C-A818-6B3F62C8C12F}" cxnId="{A1D66ED7-4B5B-4B52-9A4E-0E06AB0F960C}" type="sibTrans">
      <dgm:prSet/>
      <dgm:spPr/>
    </dgm:pt>
    <dgm:pt modelId="{2E7A3222-0087-4346-AEB7-605C7C4F0452}">
      <dgm:prSet phldr="0" custT="0"/>
      <dgm:spPr/>
      <dgm:t>
        <a:bodyPr vert="horz" wrap="square"/>
        <a:p>
          <a:pPr>
            <a:lnSpc>
              <a:spcPct val="100000"/>
            </a:lnSpc>
            <a:spcBef>
              <a:spcPct val="0"/>
            </a:spcBef>
            <a:spcAft>
              <a:spcPct val="35000"/>
            </a:spcAft>
          </a:pPr>
          <a:r>
            <a:rPr lang="zh-CN"/>
            <a:t>用户</a:t>
          </a:r>
          <a:r>
            <a:rPr lang="zh-CN"/>
            <a:t>管理</a:t>
          </a:r>
          <a:r>
            <a:rPr altLang="en-US"/>
            <a:t/>
          </a:r>
          <a:endParaRPr altLang="en-US"/>
        </a:p>
      </dgm:t>
    </dgm:pt>
    <dgm:pt modelId="{3C2A1043-BDBB-4096-8A2B-ED3C3FAED88F}" cxnId="{C06E4FEE-0B95-4257-AF9E-12D8375660BD}" type="parTrans">
      <dgm:prSet/>
      <dgm:spPr/>
    </dgm:pt>
    <dgm:pt modelId="{EBE0CBB4-7C78-49F1-8E01-9B9832675902}" cxnId="{C06E4FEE-0B95-4257-AF9E-12D8375660BD}" type="sibTrans">
      <dgm:prSet/>
      <dgm:spPr/>
    </dgm:pt>
    <dgm:pt modelId="{F95DA687-1F69-46B0-9A35-41875E32E6BE}">
      <dgm:prSet phldr="0" custT="0"/>
      <dgm:spPr/>
      <dgm:t>
        <a:bodyPr vert="horz" wrap="square"/>
        <a:p>
          <a:pPr>
            <a:lnSpc>
              <a:spcPct val="100000"/>
            </a:lnSpc>
            <a:spcBef>
              <a:spcPct val="0"/>
            </a:spcBef>
            <a:spcAft>
              <a:spcPct val="35000"/>
            </a:spcAft>
          </a:pPr>
          <a:r>
            <a:rPr lang="zh-CN"/>
            <a:t>用户</a:t>
          </a:r>
          <a:r>
            <a:rPr lang="zh-CN"/>
            <a:t>查看</a:t>
          </a:r>
          <a:r>
            <a:rPr altLang="en-US"/>
            <a:t/>
          </a:r>
          <a:endParaRPr altLang="en-US"/>
        </a:p>
      </dgm:t>
    </dgm:pt>
    <dgm:pt modelId="{6202A1BC-0A5D-417F-B998-F12447065791}" cxnId="{F336C4F7-52A4-4234-8E81-6E115D1522EA}" type="parTrans">
      <dgm:prSet/>
      <dgm:spPr/>
    </dgm:pt>
    <dgm:pt modelId="{144DEEFC-98D9-46AD-A5F3-2E541626DE68}" cxnId="{F336C4F7-52A4-4234-8E81-6E115D1522EA}" type="sibTrans">
      <dgm:prSet/>
      <dgm:spPr/>
    </dgm:pt>
    <dgm:pt modelId="{C9BEC961-0647-45B3-9431-DAB7235EFC5D}">
      <dgm:prSet phldr="0" custT="0"/>
      <dgm:spPr/>
      <dgm:t>
        <a:bodyPr vert="horz" wrap="square"/>
        <a:p>
          <a:pPr>
            <a:lnSpc>
              <a:spcPct val="100000"/>
            </a:lnSpc>
            <a:spcBef>
              <a:spcPct val="0"/>
            </a:spcBef>
            <a:spcAft>
              <a:spcPct val="35000"/>
            </a:spcAft>
          </a:pPr>
          <a:r>
            <a:rPr lang="zh-CN"/>
            <a:t>用户</a:t>
          </a:r>
          <a:r>
            <a:rPr lang="zh-CN"/>
            <a:t>封禁</a:t>
          </a:r>
          <a:r>
            <a:rPr altLang="en-US"/>
            <a:t/>
          </a:r>
          <a:endParaRPr altLang="en-US"/>
        </a:p>
      </dgm:t>
    </dgm:pt>
    <dgm:pt modelId="{8536F9BE-2C79-45B7-AB19-E647E94F6460}" cxnId="{66832F62-7F6F-4AFA-A344-5E7A747A2322}" type="parTrans">
      <dgm:prSet/>
      <dgm:spPr/>
    </dgm:pt>
    <dgm:pt modelId="{2937EDD9-CD42-4B11-B381-B65EAD46273F}" cxnId="{66832F62-7F6F-4AFA-A344-5E7A747A2322}"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4">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pt>
    <dgm:pt modelId="{6AE846E0-B023-428B-B374-AE8648EA4B57}" type="pres">
      <dgm:prSet presAssocID="{1669AC29-CFBD-445D-9901-D9B3E2DF892B}" presName="rootText" presStyleLbl="node3" presStyleIdx="0" presStyleCnt="12">
        <dgm:presLayoutVars>
          <dgm:chPref val="3"/>
        </dgm:presLayoutVars>
      </dgm:prSet>
      <dgm:spPr/>
    </dgm:pt>
    <dgm:pt modelId="{E44421AE-506E-401E-B3F7-10AB985C2CD3}" type="pres">
      <dgm:prSet presAssocID="{1669AC29-CFBD-445D-9901-D9B3E2DF892B}" presName="rootConnector" presStyleCnt="0"/>
      <dgm:spPr/>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pt>
    <dgm:pt modelId="{B5CAFE0A-AA30-4539-A1F3-E04E538E37CA}" type="pres">
      <dgm:prSet presAssocID="{A11EA8C4-AADE-401E-8D7B-EE7B166F454C}" presName="rootText" presStyleLbl="node3" presStyleIdx="1" presStyleCnt="12">
        <dgm:presLayoutVars>
          <dgm:chPref val="3"/>
        </dgm:presLayoutVars>
      </dgm:prSet>
      <dgm:spPr/>
    </dgm:pt>
    <dgm:pt modelId="{991D87C7-194B-44E1-84C0-1F022E21BC79}" type="pres">
      <dgm:prSet presAssocID="{A11EA8C4-AADE-401E-8D7B-EE7B166F454C}" presName="rootConnector" presStyleCnt="0"/>
      <dgm:spPr/>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pt>
    <dgm:pt modelId="{53050F6E-2208-43ED-98E9-1A22BC41FF5F}" type="pres">
      <dgm:prSet presAssocID="{AAFD90B7-2285-4021-ADCD-A8A24E92A50C}" presName="rootText" presStyleLbl="node3" presStyleIdx="2" presStyleCnt="12">
        <dgm:presLayoutVars>
          <dgm:chPref val="3"/>
        </dgm:presLayoutVars>
      </dgm:prSet>
      <dgm:spPr/>
    </dgm:pt>
    <dgm:pt modelId="{D4354F35-3BC1-4A9D-83A8-E88B82DC7D40}" type="pres">
      <dgm:prSet presAssocID="{AAFD90B7-2285-4021-ADCD-A8A24E92A50C}" presName="rootConnector" presStyleCnt="0"/>
      <dgm:spPr/>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pt>
    <dgm:pt modelId="{73277BE6-1799-47DF-B9E1-1B0E7A491EB5}" type="pres">
      <dgm:prSet presAssocID="{054D2833-C416-4356-9DFE-7D90589AF303}" presName="rootText" presStyleLbl="node3" presStyleIdx="3" presStyleCnt="12">
        <dgm:presLayoutVars>
          <dgm:chPref val="3"/>
        </dgm:presLayoutVars>
      </dgm:prSet>
      <dgm:spPr/>
    </dgm:pt>
    <dgm:pt modelId="{6BDFA678-83D3-4A50-B853-7F798F01E65C}" type="pres">
      <dgm:prSet presAssocID="{054D2833-C416-4356-9DFE-7D90589AF303}" presName="rootConnector" presStyleCnt="0"/>
      <dgm:spPr/>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4">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pt>
    <dgm:pt modelId="{A5FDB4FA-EE6F-415F-8603-3E7B6A52B1EE}" type="pres">
      <dgm:prSet presAssocID="{2EDA785F-A5CE-45AD-BAA3-9237F6D11ADB}" presName="rootText" presStyleLbl="node3" presStyleIdx="4" presStyleCnt="12">
        <dgm:presLayoutVars>
          <dgm:chPref val="3"/>
        </dgm:presLayoutVars>
      </dgm:prSet>
      <dgm:spPr/>
    </dgm:pt>
    <dgm:pt modelId="{CCDA77AF-563C-4531-9E6C-62D01E6E8D61}" type="pres">
      <dgm:prSet presAssocID="{2EDA785F-A5CE-45AD-BAA3-9237F6D11ADB}" presName="rootConnector" presStyleCnt="0"/>
      <dgm:spPr/>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pt>
    <dgm:pt modelId="{54C73977-5590-4972-A023-81B9E2EA9F0E}" type="pres">
      <dgm:prSet presAssocID="{19DD4E8C-197B-440F-BF06-3BE1251F6B5A}" presName="rootText" presStyleLbl="node3" presStyleIdx="5" presStyleCnt="12">
        <dgm:presLayoutVars>
          <dgm:chPref val="3"/>
        </dgm:presLayoutVars>
      </dgm:prSet>
      <dgm:spPr/>
    </dgm:pt>
    <dgm:pt modelId="{E6538254-2A1F-42C7-9F3C-1019B2DCA6E4}" type="pres">
      <dgm:prSet presAssocID="{19DD4E8C-197B-440F-BF06-3BE1251F6B5A}" presName="rootConnector" presStyleCnt="0"/>
      <dgm:spPr/>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pt>
    <dgm:pt modelId="{FD679031-9C18-4CCA-998A-21062885CC94}" type="pres">
      <dgm:prSet presAssocID="{A1C0949C-8C53-4108-B2EF-029F139EA2CD}" presName="rootText" presStyleLbl="node3" presStyleIdx="6" presStyleCnt="12">
        <dgm:presLayoutVars>
          <dgm:chPref val="3"/>
        </dgm:presLayoutVars>
      </dgm:prSet>
      <dgm:spPr/>
    </dgm:pt>
    <dgm:pt modelId="{4A4CD374-56F0-4692-B39F-268F8DDDEC71}" type="pres">
      <dgm:prSet presAssocID="{A1C0949C-8C53-4108-B2EF-029F139EA2CD}" presName="rootConnector" presStyleCnt="0"/>
      <dgm:spPr/>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pt>
    <dgm:pt modelId="{750CEDC6-1897-44BA-8713-2AF77156A83A}" type="pres">
      <dgm:prSet presAssocID="{A90CFF5E-2F44-4D58-BD93-C78F799EE18B}" presName="rootText" presStyleLbl="node3" presStyleIdx="7" presStyleCnt="12">
        <dgm:presLayoutVars>
          <dgm:chPref val="3"/>
        </dgm:presLayoutVars>
      </dgm:prSet>
      <dgm:spPr/>
    </dgm:pt>
    <dgm:pt modelId="{7AC319C8-6CE4-403D-A481-029738E6E628}" type="pres">
      <dgm:prSet presAssocID="{A90CFF5E-2F44-4D58-BD93-C78F799EE18B}" presName="rootConnector" presStyleCnt="0"/>
      <dgm:spPr/>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4">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pt>
    <dgm:pt modelId="{A3D6AA15-4E4B-4242-B752-33A3D59C4934}" type="pres">
      <dgm:prSet presAssocID="{BE91B7C5-8A82-4E6E-9159-480183CE50D2}" presName="rootText" presStyleLbl="node3" presStyleIdx="8" presStyleCnt="12">
        <dgm:presLayoutVars>
          <dgm:chPref val="3"/>
        </dgm:presLayoutVars>
      </dgm:prSet>
      <dgm:spPr/>
    </dgm:pt>
    <dgm:pt modelId="{CC951BCD-CEA0-4C7D-81ED-3FD8EC15105D}" type="pres">
      <dgm:prSet presAssocID="{BE91B7C5-8A82-4E6E-9159-480183CE50D2}" presName="rootConnector" presStyleCnt="0"/>
      <dgm:spPr/>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pt>
    <dgm:pt modelId="{B7684FEA-20A6-41E5-BBC0-1D11E31B29D6}" type="pres">
      <dgm:prSet presAssocID="{4E10F0A1-2964-4FB7-A39F-61628A7416E2}" presName="rootText" presStyleLbl="node3" presStyleIdx="9" presStyleCnt="12">
        <dgm:presLayoutVars>
          <dgm:chPref val="3"/>
        </dgm:presLayoutVars>
      </dgm:prSet>
      <dgm:spPr/>
    </dgm:pt>
    <dgm:pt modelId="{A09D9A7A-5DDD-419A-ADEB-478EB7A3FEE1}" type="pres">
      <dgm:prSet presAssocID="{4E10F0A1-2964-4FB7-A39F-61628A7416E2}" presName="rootConnector" presStyleCnt="0"/>
      <dgm:spPr/>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pt>
    <dgm:pt modelId="{A1515812-E314-4897-9C2E-6413B45A1F58}" type="pres">
      <dgm:prSet presAssocID="{2E7A3222-0087-4346-AEB7-605C7C4F0452}" presName="rootText" presStyleLbl="node2" presStyleIdx="3" presStyleCnt="4">
        <dgm:presLayoutVars>
          <dgm:chPref val="3"/>
        </dgm:presLayoutVars>
      </dgm:prSet>
      <dgm:spPr/>
    </dgm:pt>
    <dgm:pt modelId="{5306BAB4-29CD-43BD-90F8-83AD03C53CB9}" type="pres">
      <dgm:prSet presAssocID="{2E7A3222-0087-4346-AEB7-605C7C4F0452}" presName="rootConnector" presStyleCnt="0"/>
      <dgm:spPr/>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pt>
    <dgm:pt modelId="{4589FB22-12E8-4865-B7A5-E59110A6D612}" type="pres">
      <dgm:prSet presAssocID="{F95DA687-1F69-46B0-9A35-41875E32E6BE}" presName="rootText" presStyleLbl="node3" presStyleIdx="10" presStyleCnt="12">
        <dgm:presLayoutVars>
          <dgm:chPref val="3"/>
        </dgm:presLayoutVars>
      </dgm:prSet>
      <dgm:spPr/>
    </dgm:pt>
    <dgm:pt modelId="{5D573800-BC65-45C3-ACF3-00FB4AA60AC0}" type="pres">
      <dgm:prSet presAssocID="{F95DA687-1F69-46B0-9A35-41875E32E6BE}" presName="rootConnector" presStyleCnt="0"/>
      <dgm:spPr/>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pt>
    <dgm:pt modelId="{B3C3F79F-A9B8-4F7B-AF0C-F0CA5BA5B0E3}" type="pres">
      <dgm:prSet presAssocID="{C9BEC961-0647-45B3-9431-DAB7235EFC5D}" presName="rootText" presStyleLbl="node3" presStyleIdx="11" presStyleCnt="12">
        <dgm:presLayoutVars>
          <dgm:chPref val="3"/>
        </dgm:presLayoutVars>
      </dgm:prSet>
      <dgm:spPr/>
    </dgm:pt>
    <dgm:pt modelId="{61AA8CE7-7A0A-4501-A392-D094A5DD0BB0}" type="pres">
      <dgm:prSet presAssocID="{C9BEC961-0647-45B3-9431-DAB7235EFC5D}" presName="rootConnector" presStyleCnt="0"/>
      <dgm:spPr/>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F3BEE9A5-D5CD-4C07-BAFA-86A4D62BE626}" srcId="{A77D31B3-3808-4FBA-8FA4-CC8D448A173E}" destId="{47C757F0-AA23-46BE-9311-EA432CDEEAA1}" srcOrd="0" destOrd="0" parTransId="{AB39B06D-FE6C-48B2-B5B4-77CD0C8CF7AD}" sibTransId="{DF0D1C21-B79E-4875-B7FA-EF183CB48B88}"/>
    <dgm:cxn modelId="{123179E8-21CE-4989-9B97-50198A9C671B}" srcId="{47C757F0-AA23-46BE-9311-EA432CDEEAA1}" destId="{12714FC6-8B41-47E5-91DD-F02D34D23B93}" srcOrd="0" destOrd="0" parTransId="{EACD17F5-D793-4A43-B489-D1804D50CFEF}" sibTransId="{FA45D93F-0724-4936-AA45-E6762732A19D}"/>
    <dgm:cxn modelId="{917B5C52-D946-45E9-A342-281C498ECF75}" srcId="{12714FC6-8B41-47E5-91DD-F02D34D23B93}" destId="{1669AC29-CFBD-445D-9901-D9B3E2DF892B}" srcOrd="0" destOrd="0" parTransId="{795B03D9-88F9-4C79-A8F2-D01E255A1D34}" sibTransId="{8242E04E-5A91-47CC-B3DD-576D9FEFCE8D}"/>
    <dgm:cxn modelId="{9A9248B7-53B5-4939-8872-20FDF7A84BF4}" srcId="{12714FC6-8B41-47E5-91DD-F02D34D23B93}" destId="{A11EA8C4-AADE-401E-8D7B-EE7B166F454C}" srcOrd="1" destOrd="0" parTransId="{BCF62E89-DA5D-4FA6-9C14-4606E4116577}" sibTransId="{EA0AC9A4-0FA2-4C18-90E6-31E1B269DA0F}"/>
    <dgm:cxn modelId="{FC219A1A-8E1A-4B12-8F8E-2064A82181C9}" srcId="{12714FC6-8B41-47E5-91DD-F02D34D23B93}" destId="{AAFD90B7-2285-4021-ADCD-A8A24E92A50C}" srcOrd="2" destOrd="0" parTransId="{2334D06E-AFDA-44D8-B73E-256989A10A42}" sibTransId="{D1494399-10D2-4B9B-8F90-B45030E8C2B5}"/>
    <dgm:cxn modelId="{F416A6B7-2D8F-4060-B6A7-9C7CFCFBE5A3}" srcId="{12714FC6-8B41-47E5-91DD-F02D34D23B93}" destId="{054D2833-C416-4356-9DFE-7D90589AF303}" srcOrd="3" destOrd="0" parTransId="{A8A6CA8A-49E1-4624-A6FF-C841E658B837}" sibTransId="{63138018-2A6A-4B49-B2AE-B29E25FAB50A}"/>
    <dgm:cxn modelId="{731554A0-E55A-4F41-97E8-47351CDF8B50}" srcId="{47C757F0-AA23-46BE-9311-EA432CDEEAA1}" destId="{4EC42421-831D-4CD3-8215-2AF4300F9C01}" srcOrd="1" destOrd="0" parTransId="{8D5FB264-0A5C-4C3A-85B7-453D9BD837DF}" sibTransId="{A1825131-D805-48C8-BFCE-E45C02E6F5CE}"/>
    <dgm:cxn modelId="{96815C66-AD3E-4D73-965F-0C5C35E5CA88}" srcId="{4EC42421-831D-4CD3-8215-2AF4300F9C01}" destId="{2EDA785F-A5CE-45AD-BAA3-9237F6D11ADB}" srcOrd="0" destOrd="1" parTransId="{2AF51F39-BD4C-4086-A8A4-8A041EE37622}" sibTransId="{577C4033-E9D9-4F77-BC9A-805A3DE2D4D1}"/>
    <dgm:cxn modelId="{123C8DE5-E890-4672-955D-E2D83F5ED62C}" srcId="{4EC42421-831D-4CD3-8215-2AF4300F9C01}" destId="{19DD4E8C-197B-440F-BF06-3BE1251F6B5A}" srcOrd="1" destOrd="1" parTransId="{725DEDF9-5873-4BA2-8E87-C467ADB9FAEE}" sibTransId="{CFAD5433-1427-4B71-8641-260540C6BA2B}"/>
    <dgm:cxn modelId="{DDBA7DA8-ABC4-4EF0-8C03-D64769F9B334}" srcId="{4EC42421-831D-4CD3-8215-2AF4300F9C01}" destId="{A1C0949C-8C53-4108-B2EF-029F139EA2CD}" srcOrd="2" destOrd="1" parTransId="{FD569BCA-1242-4B83-9FA8-C6A030A765BD}" sibTransId="{E2B38683-E4E3-479B-9F61-14BD899122F6}"/>
    <dgm:cxn modelId="{1B1AB52D-236D-49CD-880F-DF2E310A3B1F}" srcId="{4EC42421-831D-4CD3-8215-2AF4300F9C01}" destId="{A90CFF5E-2F44-4D58-BD93-C78F799EE18B}" srcOrd="3" destOrd="1" parTransId="{57D817CB-FB56-493C-B168-D0D45243F51A}" sibTransId="{D14F67A3-8259-43AE-B6FC-181DA9A843B8}"/>
    <dgm:cxn modelId="{7300EDA7-C98B-4177-A50E-FD2EF4B738A8}" srcId="{47C757F0-AA23-46BE-9311-EA432CDEEAA1}" destId="{CF717C8A-B40B-4AFF-BF49-65ABB7DF8190}" srcOrd="2" destOrd="0" parTransId="{CCF68ADE-40B6-47D0-93C1-88EC13ADC8AC}" sibTransId="{630D3E0B-D1D7-4E1A-8193-515AA5E1866F}"/>
    <dgm:cxn modelId="{51904651-B7AD-4669-B734-09557ECFD1D4}" srcId="{CF717C8A-B40B-4AFF-BF49-65ABB7DF8190}" destId="{BE91B7C5-8A82-4E6E-9159-480183CE50D2}" srcOrd="0" destOrd="2" parTransId="{EEC9273C-B2D6-449C-828E-248C5586972B}" sibTransId="{564555EC-26EA-4227-A183-9A8566944CE9}"/>
    <dgm:cxn modelId="{A1D66ED7-4B5B-4B52-9A4E-0E06AB0F960C}" srcId="{CF717C8A-B40B-4AFF-BF49-65ABB7DF8190}" destId="{4E10F0A1-2964-4FB7-A39F-61628A7416E2}" srcOrd="1" destOrd="2" parTransId="{25441AC6-9A8B-4827-8613-8C88C07512C1}" sibTransId="{ADE960DD-EE40-470C-A818-6B3F62C8C12F}"/>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3" parTransId="{6202A1BC-0A5D-417F-B998-F12447065791}" sibTransId="{144DEEFC-98D9-46AD-A5F3-2E541626DE68}"/>
    <dgm:cxn modelId="{66832F62-7F6F-4AFA-A344-5E7A747A2322}" srcId="{2E7A3222-0087-4346-AEB7-605C7C4F0452}" destId="{C9BEC961-0647-45B3-9431-DAB7235EFC5D}" srcOrd="1" destOrd="3" parTransId="{8536F9BE-2C79-45B7-AB19-E647E94F6460}" sibTransId="{2937EDD9-CD42-4B11-B381-B65EAD46273F}"/>
    <dgm:cxn modelId="{8AA0D410-838D-4707-898E-F9C13A7F1C1B}" type="presOf" srcId="{A77D31B3-3808-4FBA-8FA4-CC8D448A173E}" destId="{E498DC9C-C5AC-4482-A26F-3B99DC5D79F0}" srcOrd="0" destOrd="0" presId="urn:microsoft.com/office/officeart/2005/8/layout/orgChart1"/>
    <dgm:cxn modelId="{2D49B122-DBF9-44DC-965F-8FBC04FF6BEC}" type="presParOf" srcId="{E498DC9C-C5AC-4482-A26F-3B99DC5D79F0}" destId="{F728C3E8-5128-4BB6-90CC-A86769ECE335}" srcOrd="0" destOrd="0" presId="urn:microsoft.com/office/officeart/2005/8/layout/orgChart1"/>
    <dgm:cxn modelId="{A2D2D907-8886-4E2F-BAF3-A0AF0745A62B}" type="presParOf" srcId="{F728C3E8-5128-4BB6-90CC-A86769ECE335}" destId="{79147750-B6BF-43FD-83A0-7ACDC9B53EFF}" srcOrd="0" destOrd="0" presId="urn:microsoft.com/office/officeart/2005/8/layout/orgChart1"/>
    <dgm:cxn modelId="{9E599BA0-69F9-4EE0-B057-4F79A7904A81}" type="presOf" srcId="{47C757F0-AA23-46BE-9311-EA432CDEEAA1}" destId="{79147750-B6BF-43FD-83A0-7ACDC9B53EFF}" srcOrd="0" destOrd="0" presId="urn:microsoft.com/office/officeart/2005/8/layout/orgChart1"/>
    <dgm:cxn modelId="{DA9B3679-E7DA-4FDC-8879-59F4E3B7F114}" type="presParOf" srcId="{79147750-B6BF-43FD-83A0-7ACDC9B53EFF}" destId="{AE79172D-D441-42BB-84EA-E3D989670DED}" srcOrd="0" destOrd="0" presId="urn:microsoft.com/office/officeart/2005/8/layout/orgChart1"/>
    <dgm:cxn modelId="{8A90A87C-D85E-44E5-8124-89AA8BF31C83}" type="presOf" srcId="{47C757F0-AA23-46BE-9311-EA432CDEEAA1}" destId="{AE79172D-D441-42BB-84EA-E3D989670DED}" srcOrd="0" destOrd="0" presId="urn:microsoft.com/office/officeart/2005/8/layout/orgChart1"/>
    <dgm:cxn modelId="{9B408371-3FE3-43DC-B036-9C7116F15015}" type="presParOf" srcId="{79147750-B6BF-43FD-83A0-7ACDC9B53EFF}" destId="{86420519-308D-4A6A-8FEA-6FB2E39BA448}" srcOrd="1" destOrd="0" presId="urn:microsoft.com/office/officeart/2005/8/layout/orgChart1"/>
    <dgm:cxn modelId="{99CBFA71-0D96-460E-AC19-BC18127DE234}" type="presOf" srcId="{47C757F0-AA23-46BE-9311-EA432CDEEAA1}" destId="{86420519-308D-4A6A-8FEA-6FB2E39BA448}" srcOrd="0" destOrd="0" presId="urn:microsoft.com/office/officeart/2005/8/layout/orgChart1"/>
    <dgm:cxn modelId="{053FB2BB-89F7-45FA-974B-66002E73BD82}" type="presParOf" srcId="{F728C3E8-5128-4BB6-90CC-A86769ECE335}" destId="{9A0FF10C-81C7-47CD-A320-768F2009480B}" srcOrd="1" destOrd="0" presId="urn:microsoft.com/office/officeart/2005/8/layout/orgChart1"/>
    <dgm:cxn modelId="{FD232CA5-A6C3-4414-AB7A-A3278E5B3481}" type="presParOf" srcId="{9A0FF10C-81C7-47CD-A320-768F2009480B}" destId="{6A259130-4455-44E0-969B-948D1249687E}" srcOrd="0" destOrd="1" presId="urn:microsoft.com/office/officeart/2005/8/layout/orgChart1"/>
    <dgm:cxn modelId="{F3AACA32-4467-490B-B3AB-CD095F941971}" type="presOf" srcId="{EACD17F5-D793-4A43-B489-D1804D50CFEF}" destId="{6A259130-4455-44E0-969B-948D1249687E}" srcOrd="0" destOrd="0" presId="urn:microsoft.com/office/officeart/2005/8/layout/orgChart1"/>
    <dgm:cxn modelId="{1A281347-7D2A-495D-AB7F-5B094712AF38}" type="presParOf" srcId="{9A0FF10C-81C7-47CD-A320-768F2009480B}" destId="{D6C5C065-A308-417C-8ECC-04FC2BEC646C}" srcOrd="1" destOrd="1" presId="urn:microsoft.com/office/officeart/2005/8/layout/orgChart1"/>
    <dgm:cxn modelId="{91040B35-E058-48A2-AEEB-8A4FA00139C8}" type="presParOf" srcId="{D6C5C065-A308-417C-8ECC-04FC2BEC646C}" destId="{E36491EF-5019-46FD-BC82-1BD579B9EE0E}" srcOrd="0" destOrd="1" presId="urn:microsoft.com/office/officeart/2005/8/layout/orgChart1"/>
    <dgm:cxn modelId="{D9855299-7823-47B5-A4AD-E76FAB1BEA69}" type="presOf" srcId="{12714FC6-8B41-47E5-91DD-F02D34D23B93}" destId="{E36491EF-5019-46FD-BC82-1BD579B9EE0E}" srcOrd="0" destOrd="0" presId="urn:microsoft.com/office/officeart/2005/8/layout/orgChart1"/>
    <dgm:cxn modelId="{9EFF38E8-5A9E-4F3B-93AC-242E50D48347}" type="presParOf" srcId="{E36491EF-5019-46FD-BC82-1BD579B9EE0E}" destId="{43B7C837-49D6-40CE-BBAB-953D9E4BA7ED}" srcOrd="0" destOrd="0" presId="urn:microsoft.com/office/officeart/2005/8/layout/orgChart1"/>
    <dgm:cxn modelId="{2AFE5345-8CD5-4BE6-BD7B-6E31B30BFA74}" type="presOf" srcId="{12714FC6-8B41-47E5-91DD-F02D34D23B93}" destId="{43B7C837-49D6-40CE-BBAB-953D9E4BA7ED}" srcOrd="0" destOrd="0" presId="urn:microsoft.com/office/officeart/2005/8/layout/orgChart1"/>
    <dgm:cxn modelId="{A64A8B3B-8610-4134-B67E-DF112D3BAC24}" type="presParOf" srcId="{E36491EF-5019-46FD-BC82-1BD579B9EE0E}" destId="{9A037140-9B69-4B9F-A134-F2F2EB0F2E32}" srcOrd="1" destOrd="0" presId="urn:microsoft.com/office/officeart/2005/8/layout/orgChart1"/>
    <dgm:cxn modelId="{7AD22E82-BFEA-4BE2-B1CE-3796C4E60259}" type="presOf" srcId="{12714FC6-8B41-47E5-91DD-F02D34D23B93}" destId="{9A037140-9B69-4B9F-A134-F2F2EB0F2E32}" srcOrd="0" destOrd="0" presId="urn:microsoft.com/office/officeart/2005/8/layout/orgChart1"/>
    <dgm:cxn modelId="{E74C4890-6224-4D4B-8755-2883F74DBD98}" type="presParOf" srcId="{D6C5C065-A308-417C-8ECC-04FC2BEC646C}" destId="{FA37AA5D-87C2-47F6-9B72-B753C073E744}" srcOrd="1" destOrd="1" presId="urn:microsoft.com/office/officeart/2005/8/layout/orgChart1"/>
    <dgm:cxn modelId="{88D86399-2740-40A1-B914-917671C86EE8}" type="presParOf" srcId="{FA37AA5D-87C2-47F6-9B72-B753C073E744}" destId="{CD30F9BE-D7A4-48F1-9595-06B27EE6A307}" srcOrd="0" destOrd="1" presId="urn:microsoft.com/office/officeart/2005/8/layout/orgChart1"/>
    <dgm:cxn modelId="{252BD035-16FA-40F8-8261-D68A2BAA28B3}" type="presOf" srcId="{795B03D9-88F9-4C79-A8F2-D01E255A1D34}" destId="{CD30F9BE-D7A4-48F1-9595-06B27EE6A307}" srcOrd="0" destOrd="0" presId="urn:microsoft.com/office/officeart/2005/8/layout/orgChart1"/>
    <dgm:cxn modelId="{D36B2149-D909-4DFE-A361-10A665965BA5}" type="presParOf" srcId="{FA37AA5D-87C2-47F6-9B72-B753C073E744}" destId="{F7D520E3-AF8E-424F-9318-8AEA4644AF64}" srcOrd="1" destOrd="1" presId="urn:microsoft.com/office/officeart/2005/8/layout/orgChart1"/>
    <dgm:cxn modelId="{778BC0B0-A99E-4639-BD11-39ADF738BE4A}" type="presParOf" srcId="{F7D520E3-AF8E-424F-9318-8AEA4644AF64}" destId="{DF1B9A52-CCAE-4C73-A761-2180B769446A}" srcOrd="0" destOrd="1" presId="urn:microsoft.com/office/officeart/2005/8/layout/orgChart1"/>
    <dgm:cxn modelId="{BDF8F066-34AC-43DC-84FB-348C87117FB1}" type="presOf" srcId="{1669AC29-CFBD-445D-9901-D9B3E2DF892B}" destId="{DF1B9A52-CCAE-4C73-A761-2180B769446A}" srcOrd="0" destOrd="0" presId="urn:microsoft.com/office/officeart/2005/8/layout/orgChart1"/>
    <dgm:cxn modelId="{6D6D5274-03DD-4526-BEFF-8F4CB542FA8B}" type="presParOf" srcId="{DF1B9A52-CCAE-4C73-A761-2180B769446A}" destId="{6AE846E0-B023-428B-B374-AE8648EA4B57}" srcOrd="0" destOrd="0" presId="urn:microsoft.com/office/officeart/2005/8/layout/orgChart1"/>
    <dgm:cxn modelId="{5CDE7A09-4000-4AEF-9D4C-F2C1F17F2ACB}" type="presOf" srcId="{1669AC29-CFBD-445D-9901-D9B3E2DF892B}" destId="{6AE846E0-B023-428B-B374-AE8648EA4B57}" srcOrd="0" destOrd="0" presId="urn:microsoft.com/office/officeart/2005/8/layout/orgChart1"/>
    <dgm:cxn modelId="{63FB9CA2-9409-4BAE-A250-976FC8FA0A21}" type="presParOf" srcId="{DF1B9A52-CCAE-4C73-A761-2180B769446A}" destId="{E44421AE-506E-401E-B3F7-10AB985C2CD3}" srcOrd="1" destOrd="0" presId="urn:microsoft.com/office/officeart/2005/8/layout/orgChart1"/>
    <dgm:cxn modelId="{53435427-3A3D-4D16-BE29-83964BD756C2}" type="presOf" srcId="{1669AC29-CFBD-445D-9901-D9B3E2DF892B}" destId="{E44421AE-506E-401E-B3F7-10AB985C2CD3}" srcOrd="0" destOrd="0" presId="urn:microsoft.com/office/officeart/2005/8/layout/orgChart1"/>
    <dgm:cxn modelId="{B64948D5-8AB1-4CF5-96E5-DB8065FFBE93}" type="presParOf" srcId="{F7D520E3-AF8E-424F-9318-8AEA4644AF64}" destId="{B759C216-84D2-42AA-8741-4D714242381A}" srcOrd="1" destOrd="1" presId="urn:microsoft.com/office/officeart/2005/8/layout/orgChart1"/>
    <dgm:cxn modelId="{90AD3362-70EE-47CB-939E-2C7B4335AAD3}" type="presParOf" srcId="{F7D520E3-AF8E-424F-9318-8AEA4644AF64}" destId="{C41BD9BF-07C6-4A80-B30E-623654D97A54}" srcOrd="2" destOrd="1" presId="urn:microsoft.com/office/officeart/2005/8/layout/orgChart1"/>
    <dgm:cxn modelId="{851482FD-1B96-4C62-BBC9-054983EF7F74}" type="presParOf" srcId="{FA37AA5D-87C2-47F6-9B72-B753C073E744}" destId="{854A5D11-27D8-407C-B71A-4E06D4379578}" srcOrd="2" destOrd="1" presId="urn:microsoft.com/office/officeart/2005/8/layout/orgChart1"/>
    <dgm:cxn modelId="{4E99D247-32BE-480D-8DF1-64D8EE073C11}" type="presOf" srcId="{BCF62E89-DA5D-4FA6-9C14-4606E4116577}" destId="{854A5D11-27D8-407C-B71A-4E06D4379578}" srcOrd="0" destOrd="0" presId="urn:microsoft.com/office/officeart/2005/8/layout/orgChart1"/>
    <dgm:cxn modelId="{145398F6-7C3C-49A6-AAA7-B0703A375D78}" type="presParOf" srcId="{FA37AA5D-87C2-47F6-9B72-B753C073E744}" destId="{2BCD9822-4F83-438C-A98A-F3F4C39482FA}" srcOrd="3" destOrd="1" presId="urn:microsoft.com/office/officeart/2005/8/layout/orgChart1"/>
    <dgm:cxn modelId="{BB0A71A0-5BC1-4550-A3C6-6139681BA7CA}" type="presParOf" srcId="{2BCD9822-4F83-438C-A98A-F3F4C39482FA}" destId="{33B0294F-99CC-46EA-8343-F17ED1B1CB28}" srcOrd="0" destOrd="3" presId="urn:microsoft.com/office/officeart/2005/8/layout/orgChart1"/>
    <dgm:cxn modelId="{5FFE80FC-A8DB-4445-975C-1052FE31DFEC}" type="presOf" srcId="{A11EA8C4-AADE-401E-8D7B-EE7B166F454C}" destId="{33B0294F-99CC-46EA-8343-F17ED1B1CB28}" srcOrd="0" destOrd="0" presId="urn:microsoft.com/office/officeart/2005/8/layout/orgChart1"/>
    <dgm:cxn modelId="{D1839522-8908-480E-9C28-6E8071D105C0}" type="presParOf" srcId="{33B0294F-99CC-46EA-8343-F17ED1B1CB28}" destId="{B5CAFE0A-AA30-4539-A1F3-E04E538E37CA}" srcOrd="0" destOrd="0" presId="urn:microsoft.com/office/officeart/2005/8/layout/orgChart1"/>
    <dgm:cxn modelId="{04AC4E98-5E96-4B85-9BA1-0AEB912BCE88}" type="presOf" srcId="{A11EA8C4-AADE-401E-8D7B-EE7B166F454C}" destId="{B5CAFE0A-AA30-4539-A1F3-E04E538E37CA}" srcOrd="0" destOrd="0" presId="urn:microsoft.com/office/officeart/2005/8/layout/orgChart1"/>
    <dgm:cxn modelId="{05C8F609-F3D1-48FF-9D8D-CC9E25F733BD}" type="presParOf" srcId="{33B0294F-99CC-46EA-8343-F17ED1B1CB28}" destId="{991D87C7-194B-44E1-84C0-1F022E21BC79}" srcOrd="1" destOrd="0" presId="urn:microsoft.com/office/officeart/2005/8/layout/orgChart1"/>
    <dgm:cxn modelId="{F52B9C64-BBA1-4607-BCE3-0AEEDB93D13D}" type="presOf" srcId="{A11EA8C4-AADE-401E-8D7B-EE7B166F454C}" destId="{991D87C7-194B-44E1-84C0-1F022E21BC79}" srcOrd="0" destOrd="0" presId="urn:microsoft.com/office/officeart/2005/8/layout/orgChart1"/>
    <dgm:cxn modelId="{00365BA5-D9AC-4790-B71B-E633BF8A3112}" type="presParOf" srcId="{2BCD9822-4F83-438C-A98A-F3F4C39482FA}" destId="{483F4148-BFD4-42DB-927C-F7ABF0EB2372}" srcOrd="1" destOrd="3" presId="urn:microsoft.com/office/officeart/2005/8/layout/orgChart1"/>
    <dgm:cxn modelId="{8354E5E3-7585-43CB-B7AF-0D09893E4222}" type="presParOf" srcId="{2BCD9822-4F83-438C-A98A-F3F4C39482FA}" destId="{98ADB7C6-A1F5-4A11-94E6-6F0BAECD7AA2}" srcOrd="2" destOrd="3" presId="urn:microsoft.com/office/officeart/2005/8/layout/orgChart1"/>
    <dgm:cxn modelId="{65000B0B-FEFB-4CA6-BBAC-1EBF69DA7D35}" type="presParOf" srcId="{FA37AA5D-87C2-47F6-9B72-B753C073E744}" destId="{F3791FB1-64FB-4F92-8E94-86A6EAFCE151}" srcOrd="4" destOrd="1" presId="urn:microsoft.com/office/officeart/2005/8/layout/orgChart1"/>
    <dgm:cxn modelId="{D5A170DD-E993-4B94-A594-9FFA947FD644}" type="presOf" srcId="{2334D06E-AFDA-44D8-B73E-256989A10A42}" destId="{F3791FB1-64FB-4F92-8E94-86A6EAFCE151}" srcOrd="0" destOrd="0" presId="urn:microsoft.com/office/officeart/2005/8/layout/orgChart1"/>
    <dgm:cxn modelId="{0EDB3A0C-6469-481A-8315-3E74009F7E86}" type="presParOf" srcId="{FA37AA5D-87C2-47F6-9B72-B753C073E744}" destId="{8B83DF96-4AB9-4A10-B449-63D765F57764}" srcOrd="5" destOrd="1" presId="urn:microsoft.com/office/officeart/2005/8/layout/orgChart1"/>
    <dgm:cxn modelId="{B3641038-5BC2-4287-9E5E-A63FD8052A5B}" type="presParOf" srcId="{8B83DF96-4AB9-4A10-B449-63D765F57764}" destId="{498080CF-FEEC-4818-9704-FE1D659D138F}" srcOrd="0" destOrd="5" presId="urn:microsoft.com/office/officeart/2005/8/layout/orgChart1"/>
    <dgm:cxn modelId="{945DA28D-A4F8-41C6-9BE0-43C52C5906EA}" type="presOf" srcId="{AAFD90B7-2285-4021-ADCD-A8A24E92A50C}" destId="{498080CF-FEEC-4818-9704-FE1D659D138F}" srcOrd="0" destOrd="0" presId="urn:microsoft.com/office/officeart/2005/8/layout/orgChart1"/>
    <dgm:cxn modelId="{D246BF0A-47EE-4AB5-ABAD-8B1C3E985A7F}" type="presParOf" srcId="{498080CF-FEEC-4818-9704-FE1D659D138F}" destId="{53050F6E-2208-43ED-98E9-1A22BC41FF5F}" srcOrd="0" destOrd="0" presId="urn:microsoft.com/office/officeart/2005/8/layout/orgChart1"/>
    <dgm:cxn modelId="{FD16F558-DF9C-44C9-817F-D8A51482D54F}" type="presOf" srcId="{AAFD90B7-2285-4021-ADCD-A8A24E92A50C}" destId="{53050F6E-2208-43ED-98E9-1A22BC41FF5F}" srcOrd="0" destOrd="0" presId="urn:microsoft.com/office/officeart/2005/8/layout/orgChart1"/>
    <dgm:cxn modelId="{384D1FE7-C0AF-4657-85B8-2EE7B5709F9E}" type="presParOf" srcId="{498080CF-FEEC-4818-9704-FE1D659D138F}" destId="{D4354F35-3BC1-4A9D-83A8-E88B82DC7D40}" srcOrd="1" destOrd="0" presId="urn:microsoft.com/office/officeart/2005/8/layout/orgChart1"/>
    <dgm:cxn modelId="{CE32C4F4-0D24-4BF9-ACA1-FD3362D04C4D}" type="presOf" srcId="{AAFD90B7-2285-4021-ADCD-A8A24E92A50C}" destId="{D4354F35-3BC1-4A9D-83A8-E88B82DC7D40}" srcOrd="0" destOrd="0" presId="urn:microsoft.com/office/officeart/2005/8/layout/orgChart1"/>
    <dgm:cxn modelId="{94CE996B-EA5B-4DEB-B347-3820BD8B7B09}" type="presParOf" srcId="{8B83DF96-4AB9-4A10-B449-63D765F57764}" destId="{C47C9E8F-C38D-46C1-842B-6744199269DB}" srcOrd="1" destOrd="5" presId="urn:microsoft.com/office/officeart/2005/8/layout/orgChart1"/>
    <dgm:cxn modelId="{CBA1D3B9-5F03-4B87-8049-CA3B72C624CC}" type="presParOf" srcId="{8B83DF96-4AB9-4A10-B449-63D765F57764}" destId="{50F3EB66-8E0B-4BED-A065-A1DFDE47CEDA}" srcOrd="2" destOrd="5" presId="urn:microsoft.com/office/officeart/2005/8/layout/orgChart1"/>
    <dgm:cxn modelId="{EA430C85-F663-48CB-8452-96EAB0104608}" type="presParOf" srcId="{FA37AA5D-87C2-47F6-9B72-B753C073E744}" destId="{16E09DF3-C4AE-4C4F-9013-3D984A314C98}" srcOrd="6" destOrd="1" presId="urn:microsoft.com/office/officeart/2005/8/layout/orgChart1"/>
    <dgm:cxn modelId="{AC10EB81-C483-48A3-B681-946D54D1FD73}" type="presOf" srcId="{A8A6CA8A-49E1-4624-A6FF-C841E658B837}" destId="{16E09DF3-C4AE-4C4F-9013-3D984A314C98}" srcOrd="0" destOrd="0" presId="urn:microsoft.com/office/officeart/2005/8/layout/orgChart1"/>
    <dgm:cxn modelId="{DF297C69-1B77-4E5F-8077-9632D456FF54}" type="presParOf" srcId="{FA37AA5D-87C2-47F6-9B72-B753C073E744}" destId="{B0D51E4B-FFCB-49C5-A39B-65032DAECFC9}" srcOrd="7" destOrd="1" presId="urn:microsoft.com/office/officeart/2005/8/layout/orgChart1"/>
    <dgm:cxn modelId="{A9298D53-E915-439C-8166-55F18A4E1A5A}" type="presParOf" srcId="{B0D51E4B-FFCB-49C5-A39B-65032DAECFC9}" destId="{21311DF7-52A4-4711-9E78-1907C09DA4D7}" srcOrd="0" destOrd="7" presId="urn:microsoft.com/office/officeart/2005/8/layout/orgChart1"/>
    <dgm:cxn modelId="{727C66B6-EE59-453F-A7CE-64D656E59E89}" type="presOf" srcId="{054D2833-C416-4356-9DFE-7D90589AF303}" destId="{21311DF7-52A4-4711-9E78-1907C09DA4D7}" srcOrd="0" destOrd="0" presId="urn:microsoft.com/office/officeart/2005/8/layout/orgChart1"/>
    <dgm:cxn modelId="{851A24DB-82B2-4A42-96B5-256F334F4A80}" type="presParOf" srcId="{21311DF7-52A4-4711-9E78-1907C09DA4D7}" destId="{73277BE6-1799-47DF-B9E1-1B0E7A491EB5}" srcOrd="0" destOrd="0" presId="urn:microsoft.com/office/officeart/2005/8/layout/orgChart1"/>
    <dgm:cxn modelId="{3686A721-1C80-4FB9-8E0C-2FC75E46378E}" type="presOf" srcId="{054D2833-C416-4356-9DFE-7D90589AF303}" destId="{73277BE6-1799-47DF-B9E1-1B0E7A491EB5}" srcOrd="0" destOrd="0" presId="urn:microsoft.com/office/officeart/2005/8/layout/orgChart1"/>
    <dgm:cxn modelId="{31F2EA2A-E31B-4FAF-9CC6-016BAB45D641}" type="presParOf" srcId="{21311DF7-52A4-4711-9E78-1907C09DA4D7}" destId="{6BDFA678-83D3-4A50-B853-7F798F01E65C}" srcOrd="1" destOrd="0" presId="urn:microsoft.com/office/officeart/2005/8/layout/orgChart1"/>
    <dgm:cxn modelId="{7E884B6C-E4BE-4454-8D3F-A4B9C69EF659}" type="presOf" srcId="{054D2833-C416-4356-9DFE-7D90589AF303}" destId="{6BDFA678-83D3-4A50-B853-7F798F01E65C}" srcOrd="0" destOrd="0" presId="urn:microsoft.com/office/officeart/2005/8/layout/orgChart1"/>
    <dgm:cxn modelId="{F464C071-6632-4B56-A47B-8E25676D6F4C}" type="presParOf" srcId="{B0D51E4B-FFCB-49C5-A39B-65032DAECFC9}" destId="{2DB28986-3B69-44E9-A44C-0DACF4BD6123}" srcOrd="1" destOrd="7" presId="urn:microsoft.com/office/officeart/2005/8/layout/orgChart1"/>
    <dgm:cxn modelId="{EF61A72A-BED1-4380-A18A-4B8A013E027D}" type="presParOf" srcId="{B0D51E4B-FFCB-49C5-A39B-65032DAECFC9}" destId="{735F4938-60D1-4F97-91F2-4E85A2B05A18}" srcOrd="2" destOrd="7" presId="urn:microsoft.com/office/officeart/2005/8/layout/orgChart1"/>
    <dgm:cxn modelId="{1A42D56E-DCFB-491E-B94F-3B1F69815103}" type="presParOf" srcId="{D6C5C065-A308-417C-8ECC-04FC2BEC646C}" destId="{A7309641-2A58-41EA-9E42-56812CF298ED}" srcOrd="2" destOrd="1" presId="urn:microsoft.com/office/officeart/2005/8/layout/orgChart1"/>
    <dgm:cxn modelId="{E183A604-0688-48D5-97E0-2A049D3F397A}" type="presParOf" srcId="{9A0FF10C-81C7-47CD-A320-768F2009480B}" destId="{F492B679-3C8C-4E72-95A8-8B81298826E7}" srcOrd="2" destOrd="1" presId="urn:microsoft.com/office/officeart/2005/8/layout/orgChart1"/>
    <dgm:cxn modelId="{068E10F4-905F-47C6-8FF0-02D1EC22FE40}" type="presOf" srcId="{8D5FB264-0A5C-4C3A-85B7-453D9BD837DF}" destId="{F492B679-3C8C-4E72-95A8-8B81298826E7}" srcOrd="0" destOrd="0" presId="urn:microsoft.com/office/officeart/2005/8/layout/orgChart1"/>
    <dgm:cxn modelId="{586B38AA-08AE-4CE1-837A-AE6753398664}" type="presParOf" srcId="{9A0FF10C-81C7-47CD-A320-768F2009480B}" destId="{C6F584B9-7EA2-46D8-913B-8F508509ECAB}" srcOrd="3" destOrd="1" presId="urn:microsoft.com/office/officeart/2005/8/layout/orgChart1"/>
    <dgm:cxn modelId="{EC321CF6-A731-486C-89E9-3AABC0D2404B}" type="presParOf" srcId="{C6F584B9-7EA2-46D8-913B-8F508509ECAB}" destId="{6CAD9CE6-86A1-4F7D-98A6-3AF53F55F9E3}" srcOrd="0" destOrd="3" presId="urn:microsoft.com/office/officeart/2005/8/layout/orgChart1"/>
    <dgm:cxn modelId="{6287CF05-69B0-453A-AC19-4A1595D124B6}" type="presOf" srcId="{4EC42421-831D-4CD3-8215-2AF4300F9C01}" destId="{6CAD9CE6-86A1-4F7D-98A6-3AF53F55F9E3}" srcOrd="0" destOrd="0" presId="urn:microsoft.com/office/officeart/2005/8/layout/orgChart1"/>
    <dgm:cxn modelId="{AE8F2F3A-301C-46D4-B450-D19D2892A69A}" type="presParOf" srcId="{6CAD9CE6-86A1-4F7D-98A6-3AF53F55F9E3}" destId="{08A0D1D2-3A20-4D63-8E35-B7C8B6B16D48}" srcOrd="0" destOrd="0" presId="urn:microsoft.com/office/officeart/2005/8/layout/orgChart1"/>
    <dgm:cxn modelId="{2377092F-3066-48B8-8437-91CE6D12CF30}" type="presOf" srcId="{4EC42421-831D-4CD3-8215-2AF4300F9C01}" destId="{08A0D1D2-3A20-4D63-8E35-B7C8B6B16D48}" srcOrd="0" destOrd="0" presId="urn:microsoft.com/office/officeart/2005/8/layout/orgChart1"/>
    <dgm:cxn modelId="{7E290D84-F4AC-4545-A78D-8BE7B76C2A86}" type="presParOf" srcId="{6CAD9CE6-86A1-4F7D-98A6-3AF53F55F9E3}" destId="{6238C53E-A961-488B-8FBD-6EC13507B069}" srcOrd="1" destOrd="0" presId="urn:microsoft.com/office/officeart/2005/8/layout/orgChart1"/>
    <dgm:cxn modelId="{D8BD18EC-4FED-4840-B0B6-93C405816424}" type="presOf" srcId="{4EC42421-831D-4CD3-8215-2AF4300F9C01}" destId="{6238C53E-A961-488B-8FBD-6EC13507B069}" srcOrd="0" destOrd="0" presId="urn:microsoft.com/office/officeart/2005/8/layout/orgChart1"/>
    <dgm:cxn modelId="{FB546B02-5445-441F-A4A8-F53728D87ED0}" type="presParOf" srcId="{C6F584B9-7EA2-46D8-913B-8F508509ECAB}" destId="{A9C46FD3-3BE9-4E6E-BFF6-B0B42B13F857}" srcOrd="1" destOrd="3" presId="urn:microsoft.com/office/officeart/2005/8/layout/orgChart1"/>
    <dgm:cxn modelId="{1CFB1122-26C1-4D2A-8FE5-3A78F6DB5874}" type="presParOf" srcId="{A9C46FD3-3BE9-4E6E-BFF6-B0B42B13F857}" destId="{B1260049-E5A5-43DB-8274-8F01BF36AA4A}" srcOrd="0" destOrd="1" presId="urn:microsoft.com/office/officeart/2005/8/layout/orgChart1"/>
    <dgm:cxn modelId="{4F4475F6-C8D8-42A2-91A6-1D37D0D6B60D}" type="presOf" srcId="{2AF51F39-BD4C-4086-A8A4-8A041EE37622}" destId="{B1260049-E5A5-43DB-8274-8F01BF36AA4A}" srcOrd="0" destOrd="0" presId="urn:microsoft.com/office/officeart/2005/8/layout/orgChart1"/>
    <dgm:cxn modelId="{63B9D1F5-0832-489B-92C2-E0AC2E7E84B2}" type="presParOf" srcId="{A9C46FD3-3BE9-4E6E-BFF6-B0B42B13F857}" destId="{54A26074-B98C-44B4-91D6-2B295A0DB6A7}" srcOrd="1" destOrd="1" presId="urn:microsoft.com/office/officeart/2005/8/layout/orgChart1"/>
    <dgm:cxn modelId="{C10AD79C-C7F9-40E4-968C-C1DC6B671336}" type="presParOf" srcId="{54A26074-B98C-44B4-91D6-2B295A0DB6A7}" destId="{7ABCEF0A-2A63-4B3B-92B2-A20FFF698FF0}" srcOrd="0" destOrd="1" presId="urn:microsoft.com/office/officeart/2005/8/layout/orgChart1"/>
    <dgm:cxn modelId="{5D2B6A16-2D43-4699-9FB9-BCDD7BE6D9B2}" type="presOf" srcId="{2EDA785F-A5CE-45AD-BAA3-9237F6D11ADB}" destId="{7ABCEF0A-2A63-4B3B-92B2-A20FFF698FF0}" srcOrd="0" destOrd="0" presId="urn:microsoft.com/office/officeart/2005/8/layout/orgChart1"/>
    <dgm:cxn modelId="{083CABA5-D6E0-496E-A234-D57FBD634748}" type="presParOf" srcId="{7ABCEF0A-2A63-4B3B-92B2-A20FFF698FF0}" destId="{A5FDB4FA-EE6F-415F-8603-3E7B6A52B1EE}" srcOrd="0" destOrd="0" presId="urn:microsoft.com/office/officeart/2005/8/layout/orgChart1"/>
    <dgm:cxn modelId="{DB97EACB-9890-4B66-B37D-AD7C32AFFA69}" type="presOf" srcId="{2EDA785F-A5CE-45AD-BAA3-9237F6D11ADB}" destId="{A5FDB4FA-EE6F-415F-8603-3E7B6A52B1EE}" srcOrd="0" destOrd="0" presId="urn:microsoft.com/office/officeart/2005/8/layout/orgChart1"/>
    <dgm:cxn modelId="{3D07C3A5-7727-4F96-A4AC-6155BBB1CEC2}" type="presParOf" srcId="{7ABCEF0A-2A63-4B3B-92B2-A20FFF698FF0}" destId="{CCDA77AF-563C-4531-9E6C-62D01E6E8D61}" srcOrd="1" destOrd="0" presId="urn:microsoft.com/office/officeart/2005/8/layout/orgChart1"/>
    <dgm:cxn modelId="{E8DCB912-25CC-49CF-8D7F-E7940A0D9D0E}" type="presOf" srcId="{2EDA785F-A5CE-45AD-BAA3-9237F6D11ADB}" destId="{CCDA77AF-563C-4531-9E6C-62D01E6E8D61}" srcOrd="0" destOrd="0" presId="urn:microsoft.com/office/officeart/2005/8/layout/orgChart1"/>
    <dgm:cxn modelId="{8111C348-3485-407D-8344-B363E2B2D587}" type="presParOf" srcId="{54A26074-B98C-44B4-91D6-2B295A0DB6A7}" destId="{219FE879-A82E-48D6-BFD7-EA18AF09D94C}" srcOrd="1" destOrd="1" presId="urn:microsoft.com/office/officeart/2005/8/layout/orgChart1"/>
    <dgm:cxn modelId="{3F09670B-47C1-49B7-96BD-410B91DC2F47}" type="presParOf" srcId="{54A26074-B98C-44B4-91D6-2B295A0DB6A7}" destId="{5B6F3DF1-DA2E-4173-9CBD-82899DB11D51}" srcOrd="2" destOrd="1" presId="urn:microsoft.com/office/officeart/2005/8/layout/orgChart1"/>
    <dgm:cxn modelId="{59FD1172-4849-4896-A9D2-E05BAD0665E2}" type="presParOf" srcId="{A9C46FD3-3BE9-4E6E-BFF6-B0B42B13F857}" destId="{E75818D8-6050-43D9-8980-F041E8E96DF0}" srcOrd="2" destOrd="1" presId="urn:microsoft.com/office/officeart/2005/8/layout/orgChart1"/>
    <dgm:cxn modelId="{DE111A66-D245-42CD-8F61-20563F31D61D}" type="presOf" srcId="{725DEDF9-5873-4BA2-8E87-C467ADB9FAEE}" destId="{E75818D8-6050-43D9-8980-F041E8E96DF0}" srcOrd="0" destOrd="0" presId="urn:microsoft.com/office/officeart/2005/8/layout/orgChart1"/>
    <dgm:cxn modelId="{8745D8E1-A04D-441F-9868-09FAC33B71B0}" type="presParOf" srcId="{A9C46FD3-3BE9-4E6E-BFF6-B0B42B13F857}" destId="{3B5BA912-1B14-4009-BC95-053ECC20615D}" srcOrd="3" destOrd="1" presId="urn:microsoft.com/office/officeart/2005/8/layout/orgChart1"/>
    <dgm:cxn modelId="{DD68682C-45BE-49E0-9AE8-7335C69630FB}" type="presParOf" srcId="{3B5BA912-1B14-4009-BC95-053ECC20615D}" destId="{DD924654-7C59-4458-BEA4-81FEA151142B}" srcOrd="0" destOrd="3" presId="urn:microsoft.com/office/officeart/2005/8/layout/orgChart1"/>
    <dgm:cxn modelId="{4C28FBD3-787F-45E1-B739-A1BBE2886C3F}" type="presOf" srcId="{19DD4E8C-197B-440F-BF06-3BE1251F6B5A}" destId="{DD924654-7C59-4458-BEA4-81FEA151142B}" srcOrd="0" destOrd="0" presId="urn:microsoft.com/office/officeart/2005/8/layout/orgChart1"/>
    <dgm:cxn modelId="{DF57A684-9313-4797-883B-017C4C71D2FF}" type="presParOf" srcId="{DD924654-7C59-4458-BEA4-81FEA151142B}" destId="{54C73977-5590-4972-A023-81B9E2EA9F0E}" srcOrd="0" destOrd="0" presId="urn:microsoft.com/office/officeart/2005/8/layout/orgChart1"/>
    <dgm:cxn modelId="{D9D90971-5138-40AF-B46D-F7A601AA1F94}" type="presOf" srcId="{19DD4E8C-197B-440F-BF06-3BE1251F6B5A}" destId="{54C73977-5590-4972-A023-81B9E2EA9F0E}" srcOrd="0" destOrd="0" presId="urn:microsoft.com/office/officeart/2005/8/layout/orgChart1"/>
    <dgm:cxn modelId="{8B167C5E-3280-4CEC-9A45-614D7B0792EE}" type="presParOf" srcId="{DD924654-7C59-4458-BEA4-81FEA151142B}" destId="{E6538254-2A1F-42C7-9F3C-1019B2DCA6E4}" srcOrd="1" destOrd="0" presId="urn:microsoft.com/office/officeart/2005/8/layout/orgChart1"/>
    <dgm:cxn modelId="{0604C95A-4673-4F31-8E3B-DE0FFEBC4462}" type="presOf" srcId="{19DD4E8C-197B-440F-BF06-3BE1251F6B5A}" destId="{E6538254-2A1F-42C7-9F3C-1019B2DCA6E4}" srcOrd="0" destOrd="0" presId="urn:microsoft.com/office/officeart/2005/8/layout/orgChart1"/>
    <dgm:cxn modelId="{9409B0CB-E618-4BEE-8776-221A4375ECFA}" type="presParOf" srcId="{3B5BA912-1B14-4009-BC95-053ECC20615D}" destId="{86A10D6C-7005-463D-888A-B90E65A3A89C}" srcOrd="1" destOrd="3" presId="urn:microsoft.com/office/officeart/2005/8/layout/orgChart1"/>
    <dgm:cxn modelId="{604AA5D3-AFF6-40C0-B143-C4E88120CC23}" type="presParOf" srcId="{3B5BA912-1B14-4009-BC95-053ECC20615D}" destId="{7F2FF25E-F22C-43C8-9126-BC523CA9A7EF}" srcOrd="2" destOrd="3" presId="urn:microsoft.com/office/officeart/2005/8/layout/orgChart1"/>
    <dgm:cxn modelId="{C19E5089-AB33-4481-A074-E05A156D0DC5}" type="presParOf" srcId="{A9C46FD3-3BE9-4E6E-BFF6-B0B42B13F857}" destId="{1909AA32-10BF-41C6-8172-CBCF5D9292E9}" srcOrd="4" destOrd="1" presId="urn:microsoft.com/office/officeart/2005/8/layout/orgChart1"/>
    <dgm:cxn modelId="{21B9B5DC-C2B5-4D75-B3E1-770DCEFD7DCD}" type="presOf" srcId="{FD569BCA-1242-4B83-9FA8-C6A030A765BD}" destId="{1909AA32-10BF-41C6-8172-CBCF5D9292E9}" srcOrd="0" destOrd="0" presId="urn:microsoft.com/office/officeart/2005/8/layout/orgChart1"/>
    <dgm:cxn modelId="{AA6B8821-2CCC-4D6A-B2E9-3BED0A13BAAB}" type="presParOf" srcId="{A9C46FD3-3BE9-4E6E-BFF6-B0B42B13F857}" destId="{DCDC63D0-9161-45B8-9E3A-C91245B63DEF}" srcOrd="5" destOrd="1" presId="urn:microsoft.com/office/officeart/2005/8/layout/orgChart1"/>
    <dgm:cxn modelId="{28F80D45-BCCD-41FC-A3E1-06B5F565F64B}" type="presParOf" srcId="{DCDC63D0-9161-45B8-9E3A-C91245B63DEF}" destId="{F2DF307A-C61B-4771-9B16-F7B3A54B9DF6}" srcOrd="0" destOrd="5" presId="urn:microsoft.com/office/officeart/2005/8/layout/orgChart1"/>
    <dgm:cxn modelId="{BD008A8D-4CCD-41A7-89E3-8C2CA9C9EC91}" type="presOf" srcId="{A1C0949C-8C53-4108-B2EF-029F139EA2CD}" destId="{F2DF307A-C61B-4771-9B16-F7B3A54B9DF6}" srcOrd="0" destOrd="0" presId="urn:microsoft.com/office/officeart/2005/8/layout/orgChart1"/>
    <dgm:cxn modelId="{B96BD1BF-70A8-49C0-A0B2-37EFD3F799DA}" type="presParOf" srcId="{F2DF307A-C61B-4771-9B16-F7B3A54B9DF6}" destId="{FD679031-9C18-4CCA-998A-21062885CC94}" srcOrd="0" destOrd="0" presId="urn:microsoft.com/office/officeart/2005/8/layout/orgChart1"/>
    <dgm:cxn modelId="{EC2A18F1-A234-4AB2-AAF4-824E8FABD98B}" type="presOf" srcId="{A1C0949C-8C53-4108-B2EF-029F139EA2CD}" destId="{FD679031-9C18-4CCA-998A-21062885CC94}" srcOrd="0" destOrd="0" presId="urn:microsoft.com/office/officeart/2005/8/layout/orgChart1"/>
    <dgm:cxn modelId="{DAA0D445-7EA4-4960-8519-3B0729AFDD7D}" type="presParOf" srcId="{F2DF307A-C61B-4771-9B16-F7B3A54B9DF6}" destId="{4A4CD374-56F0-4692-B39F-268F8DDDEC71}" srcOrd="1" destOrd="0" presId="urn:microsoft.com/office/officeart/2005/8/layout/orgChart1"/>
    <dgm:cxn modelId="{235B09B2-F0E5-4E9E-974E-1BEAD5D98581}" type="presOf" srcId="{A1C0949C-8C53-4108-B2EF-029F139EA2CD}" destId="{4A4CD374-56F0-4692-B39F-268F8DDDEC71}" srcOrd="0" destOrd="0" presId="urn:microsoft.com/office/officeart/2005/8/layout/orgChart1"/>
    <dgm:cxn modelId="{F181BDAA-8C18-4755-83B3-A864F3741E8F}" type="presParOf" srcId="{DCDC63D0-9161-45B8-9E3A-C91245B63DEF}" destId="{3818A908-337C-4E7D-AD67-1483C3CC9D81}" srcOrd="1" destOrd="5" presId="urn:microsoft.com/office/officeart/2005/8/layout/orgChart1"/>
    <dgm:cxn modelId="{3C7EF492-9254-47A3-AD8F-7527E3FF8763}" type="presParOf" srcId="{DCDC63D0-9161-45B8-9E3A-C91245B63DEF}" destId="{86BBB052-7E1B-48E4-BC5C-5FAF28E26717}" srcOrd="2" destOrd="5" presId="urn:microsoft.com/office/officeart/2005/8/layout/orgChart1"/>
    <dgm:cxn modelId="{70196894-C118-40DC-96E3-16FF39C8E965}" type="presParOf" srcId="{A9C46FD3-3BE9-4E6E-BFF6-B0B42B13F857}" destId="{397A71D7-228E-4B26-8620-4DE9A5927442}" srcOrd="6" destOrd="1" presId="urn:microsoft.com/office/officeart/2005/8/layout/orgChart1"/>
    <dgm:cxn modelId="{3A32F964-306A-40EF-96AE-4654DD18C381}" type="presOf" srcId="{57D817CB-FB56-493C-B168-D0D45243F51A}" destId="{397A71D7-228E-4B26-8620-4DE9A5927442}" srcOrd="0" destOrd="0" presId="urn:microsoft.com/office/officeart/2005/8/layout/orgChart1"/>
    <dgm:cxn modelId="{1070F0CB-B810-4755-ACB7-E72F2E83DEB0}" type="presParOf" srcId="{A9C46FD3-3BE9-4E6E-BFF6-B0B42B13F857}" destId="{769DA9CF-C592-4028-A089-96A83C47E867}" srcOrd="7" destOrd="1" presId="urn:microsoft.com/office/officeart/2005/8/layout/orgChart1"/>
    <dgm:cxn modelId="{932D7D90-D52F-4A4D-ACBC-86F0871D9EEE}" type="presParOf" srcId="{769DA9CF-C592-4028-A089-96A83C47E867}" destId="{5C23AB07-F099-4277-9990-3331E05523DE}" srcOrd="0" destOrd="7" presId="urn:microsoft.com/office/officeart/2005/8/layout/orgChart1"/>
    <dgm:cxn modelId="{E1F2491E-4CE9-427C-99C7-8E3BB6B3361A}" type="presOf" srcId="{A90CFF5E-2F44-4D58-BD93-C78F799EE18B}" destId="{5C23AB07-F099-4277-9990-3331E05523DE}" srcOrd="0" destOrd="0" presId="urn:microsoft.com/office/officeart/2005/8/layout/orgChart1"/>
    <dgm:cxn modelId="{B7236CFE-9DB6-469D-9F01-102C3A992452}" type="presParOf" srcId="{5C23AB07-F099-4277-9990-3331E05523DE}" destId="{750CEDC6-1897-44BA-8713-2AF77156A83A}" srcOrd="0" destOrd="0" presId="urn:microsoft.com/office/officeart/2005/8/layout/orgChart1"/>
    <dgm:cxn modelId="{EC67C521-0C76-4211-AC2C-1F4367164979}" type="presOf" srcId="{A90CFF5E-2F44-4D58-BD93-C78F799EE18B}" destId="{750CEDC6-1897-44BA-8713-2AF77156A83A}" srcOrd="0" destOrd="0" presId="urn:microsoft.com/office/officeart/2005/8/layout/orgChart1"/>
    <dgm:cxn modelId="{836BE9F4-47D9-4D01-BDE6-AA78695E6705}" type="presParOf" srcId="{5C23AB07-F099-4277-9990-3331E05523DE}" destId="{7AC319C8-6CE4-403D-A481-029738E6E628}" srcOrd="1" destOrd="0" presId="urn:microsoft.com/office/officeart/2005/8/layout/orgChart1"/>
    <dgm:cxn modelId="{72EFEFCF-3CDE-45E0-9F31-C2C9AF210968}" type="presOf" srcId="{A90CFF5E-2F44-4D58-BD93-C78F799EE18B}" destId="{7AC319C8-6CE4-403D-A481-029738E6E628}" srcOrd="0" destOrd="0" presId="urn:microsoft.com/office/officeart/2005/8/layout/orgChart1"/>
    <dgm:cxn modelId="{9615ED4B-DAC6-4DB1-B73A-9BF77AA78411}" type="presParOf" srcId="{769DA9CF-C592-4028-A089-96A83C47E867}" destId="{3EFBE4DD-5C3E-4350-9040-0C9566142B53}" srcOrd="1" destOrd="7" presId="urn:microsoft.com/office/officeart/2005/8/layout/orgChart1"/>
    <dgm:cxn modelId="{503A8ECF-D7CF-49DD-AE7D-201E57D21D74}" type="presParOf" srcId="{769DA9CF-C592-4028-A089-96A83C47E867}" destId="{B9AD2D06-8274-4C22-BB7C-9053CF958502}" srcOrd="2" destOrd="7" presId="urn:microsoft.com/office/officeart/2005/8/layout/orgChart1"/>
    <dgm:cxn modelId="{8797BD6E-0D1C-43F5-987B-9786FAB00F10}" type="presParOf" srcId="{C6F584B9-7EA2-46D8-913B-8F508509ECAB}" destId="{A663BBFB-A120-4F5B-82EC-DB644DB9966B}" srcOrd="2" destOrd="3" presId="urn:microsoft.com/office/officeart/2005/8/layout/orgChart1"/>
    <dgm:cxn modelId="{7525FD1C-A26C-4758-B73E-E69FEE374F77}" type="presParOf" srcId="{9A0FF10C-81C7-47CD-A320-768F2009480B}" destId="{AB3A8128-6C86-49B7-B5CC-0153888815E5}" srcOrd="4" destOrd="1" presId="urn:microsoft.com/office/officeart/2005/8/layout/orgChart1"/>
    <dgm:cxn modelId="{4EF359B8-60E5-4063-81D2-CC278F257C37}" type="presOf" srcId="{CCF68ADE-40B6-47D0-93C1-88EC13ADC8AC}" destId="{AB3A8128-6C86-49B7-B5CC-0153888815E5}" srcOrd="0" destOrd="0" presId="urn:microsoft.com/office/officeart/2005/8/layout/orgChart1"/>
    <dgm:cxn modelId="{54C1C463-28DF-452F-AA6E-E354E6F1833D}" type="presParOf" srcId="{9A0FF10C-81C7-47CD-A320-768F2009480B}" destId="{1A917F9A-DDE6-4568-B35C-7FABCEF0A586}" srcOrd="5" destOrd="1" presId="urn:microsoft.com/office/officeart/2005/8/layout/orgChart1"/>
    <dgm:cxn modelId="{31ACF941-FC9B-47D5-A830-C4961EA8FB99}" type="presParOf" srcId="{1A917F9A-DDE6-4568-B35C-7FABCEF0A586}" destId="{FA949B67-3DB7-47FA-97C9-4A653E762F22}" srcOrd="0" destOrd="5" presId="urn:microsoft.com/office/officeart/2005/8/layout/orgChart1"/>
    <dgm:cxn modelId="{96B8F27C-1C62-4E13-A614-82C6D4D7639C}" type="presOf" srcId="{CF717C8A-B40B-4AFF-BF49-65ABB7DF8190}" destId="{FA949B67-3DB7-47FA-97C9-4A653E762F22}" srcOrd="0" destOrd="0" presId="urn:microsoft.com/office/officeart/2005/8/layout/orgChart1"/>
    <dgm:cxn modelId="{B6D708DD-37DB-4997-8BE8-98D2CE72F9AA}" type="presParOf" srcId="{FA949B67-3DB7-47FA-97C9-4A653E762F22}" destId="{7D64F4A3-0E55-47AC-A59B-9D5A9DC25552}" srcOrd="0" destOrd="0" presId="urn:microsoft.com/office/officeart/2005/8/layout/orgChart1"/>
    <dgm:cxn modelId="{1238E510-A50D-4D6B-B9B2-514D9CF25A65}" type="presOf" srcId="{CF717C8A-B40B-4AFF-BF49-65ABB7DF8190}" destId="{7D64F4A3-0E55-47AC-A59B-9D5A9DC25552}" srcOrd="0" destOrd="0" presId="urn:microsoft.com/office/officeart/2005/8/layout/orgChart1"/>
    <dgm:cxn modelId="{406C6D25-669E-4997-9453-484C2F9D32F1}" type="presParOf" srcId="{FA949B67-3DB7-47FA-97C9-4A653E762F22}" destId="{5667CB49-EC34-46BC-AD2D-72F3BD95D049}" srcOrd="1" destOrd="0" presId="urn:microsoft.com/office/officeart/2005/8/layout/orgChart1"/>
    <dgm:cxn modelId="{5D28CA99-3FA1-4B44-A7F0-127C2537764A}" type="presOf" srcId="{CF717C8A-B40B-4AFF-BF49-65ABB7DF8190}" destId="{5667CB49-EC34-46BC-AD2D-72F3BD95D049}" srcOrd="0" destOrd="0" presId="urn:microsoft.com/office/officeart/2005/8/layout/orgChart1"/>
    <dgm:cxn modelId="{6F0D4355-750A-4A42-9159-694DB71B3A17}" type="presParOf" srcId="{1A917F9A-DDE6-4568-B35C-7FABCEF0A586}" destId="{EB3A10DA-2FA4-4DAD-8341-8078D7F83716}" srcOrd="1" destOrd="5" presId="urn:microsoft.com/office/officeart/2005/8/layout/orgChart1"/>
    <dgm:cxn modelId="{2C68538D-B86C-4CF7-B7B3-34B700EDE817}" type="presParOf" srcId="{EB3A10DA-2FA4-4DAD-8341-8078D7F83716}" destId="{F6B07DE8-5B40-470B-B635-89F82D9281AC}" srcOrd="0" destOrd="1" presId="urn:microsoft.com/office/officeart/2005/8/layout/orgChart1"/>
    <dgm:cxn modelId="{A63FB8CA-9FC8-49B4-846D-E565D86B1513}" type="presOf" srcId="{EEC9273C-B2D6-449C-828E-248C5586972B}" destId="{F6B07DE8-5B40-470B-B635-89F82D9281AC}" srcOrd="0" destOrd="0" presId="urn:microsoft.com/office/officeart/2005/8/layout/orgChart1"/>
    <dgm:cxn modelId="{8C9FBB7B-D60C-4080-B498-01BFE23D1A0E}" type="presParOf" srcId="{EB3A10DA-2FA4-4DAD-8341-8078D7F83716}" destId="{821F62FA-3CBD-4980-9877-56BEF82EDA91}" srcOrd="1" destOrd="1" presId="urn:microsoft.com/office/officeart/2005/8/layout/orgChart1"/>
    <dgm:cxn modelId="{FF555DB3-2386-449C-B189-3FD16B38103E}" type="presParOf" srcId="{821F62FA-3CBD-4980-9877-56BEF82EDA91}" destId="{3796DF3D-0A53-4B17-BC19-0A5AB053FF59}" srcOrd="0" destOrd="1" presId="urn:microsoft.com/office/officeart/2005/8/layout/orgChart1"/>
    <dgm:cxn modelId="{B172FD2B-F15A-4FC8-A703-F186A0C10838}" type="presOf" srcId="{BE91B7C5-8A82-4E6E-9159-480183CE50D2}" destId="{3796DF3D-0A53-4B17-BC19-0A5AB053FF59}" srcOrd="0" destOrd="0" presId="urn:microsoft.com/office/officeart/2005/8/layout/orgChart1"/>
    <dgm:cxn modelId="{7D0A6508-CC31-4B0C-ADB0-5767A0B8F024}" type="presParOf" srcId="{3796DF3D-0A53-4B17-BC19-0A5AB053FF59}" destId="{A3D6AA15-4E4B-4242-B752-33A3D59C4934}" srcOrd="0" destOrd="0" presId="urn:microsoft.com/office/officeart/2005/8/layout/orgChart1"/>
    <dgm:cxn modelId="{D9CE9077-4DDA-4BBE-B107-4083473D1150}" type="presOf" srcId="{BE91B7C5-8A82-4E6E-9159-480183CE50D2}" destId="{A3D6AA15-4E4B-4242-B752-33A3D59C4934}" srcOrd="0" destOrd="0" presId="urn:microsoft.com/office/officeart/2005/8/layout/orgChart1"/>
    <dgm:cxn modelId="{9F1B1CF9-F58F-49E6-9941-26BF126DCDBC}" type="presParOf" srcId="{3796DF3D-0A53-4B17-BC19-0A5AB053FF59}" destId="{CC951BCD-CEA0-4C7D-81ED-3FD8EC15105D}" srcOrd="1" destOrd="0" presId="urn:microsoft.com/office/officeart/2005/8/layout/orgChart1"/>
    <dgm:cxn modelId="{D666152F-FD08-4035-ABD2-21CD7E5997C7}" type="presOf" srcId="{BE91B7C5-8A82-4E6E-9159-480183CE50D2}" destId="{CC951BCD-CEA0-4C7D-81ED-3FD8EC15105D}" srcOrd="0" destOrd="0" presId="urn:microsoft.com/office/officeart/2005/8/layout/orgChart1"/>
    <dgm:cxn modelId="{4D0E6592-E682-4BA7-86F5-F7CA22B638E8}" type="presParOf" srcId="{821F62FA-3CBD-4980-9877-56BEF82EDA91}" destId="{6E693A7E-5C05-4562-B166-589F2CFD96AC}" srcOrd="1" destOrd="1" presId="urn:microsoft.com/office/officeart/2005/8/layout/orgChart1"/>
    <dgm:cxn modelId="{ED0B21E1-74E8-4B63-8074-A0A277EE1E0C}" type="presParOf" srcId="{821F62FA-3CBD-4980-9877-56BEF82EDA91}" destId="{3FC4A584-CD22-4442-87A6-5EA02BC757F4}" srcOrd="2" destOrd="1" presId="urn:microsoft.com/office/officeart/2005/8/layout/orgChart1"/>
    <dgm:cxn modelId="{B2361C12-9A9B-4BD1-A027-0682CF311810}" type="presParOf" srcId="{EB3A10DA-2FA4-4DAD-8341-8078D7F83716}" destId="{66669648-CC3B-4891-ADBF-980A2A4BD66E}" srcOrd="2" destOrd="1" presId="urn:microsoft.com/office/officeart/2005/8/layout/orgChart1"/>
    <dgm:cxn modelId="{45AC2DD8-D520-4DC5-801A-37A40766B49E}" type="presOf" srcId="{25441AC6-9A8B-4827-8613-8C88C07512C1}" destId="{66669648-CC3B-4891-ADBF-980A2A4BD66E}" srcOrd="0" destOrd="0" presId="urn:microsoft.com/office/officeart/2005/8/layout/orgChart1"/>
    <dgm:cxn modelId="{4654E2FE-FC2B-4378-BC1C-0E2255275A14}" type="presParOf" srcId="{EB3A10DA-2FA4-4DAD-8341-8078D7F83716}" destId="{E7B77FF7-FB52-4341-B94E-D2901F66B19D}" srcOrd="3" destOrd="1" presId="urn:microsoft.com/office/officeart/2005/8/layout/orgChart1"/>
    <dgm:cxn modelId="{72D8CA70-DDB4-4B4E-B7AC-080A436152D3}" type="presParOf" srcId="{E7B77FF7-FB52-4341-B94E-D2901F66B19D}" destId="{D4267A84-9B81-4564-8D5F-C1599D969483}" srcOrd="0" destOrd="3" presId="urn:microsoft.com/office/officeart/2005/8/layout/orgChart1"/>
    <dgm:cxn modelId="{DABD92D4-DA73-467E-B970-BE627AAEA703}" type="presOf" srcId="{4E10F0A1-2964-4FB7-A39F-61628A7416E2}" destId="{D4267A84-9B81-4564-8D5F-C1599D969483}" srcOrd="0" destOrd="0" presId="urn:microsoft.com/office/officeart/2005/8/layout/orgChart1"/>
    <dgm:cxn modelId="{95FDE464-3365-484A-A0D7-13B8392F0E73}" type="presParOf" srcId="{D4267A84-9B81-4564-8D5F-C1599D969483}" destId="{B7684FEA-20A6-41E5-BBC0-1D11E31B29D6}" srcOrd="0" destOrd="0" presId="urn:microsoft.com/office/officeart/2005/8/layout/orgChart1"/>
    <dgm:cxn modelId="{62D1B813-1857-4B40-9ED3-8ABFA983B3FE}" type="presOf" srcId="{4E10F0A1-2964-4FB7-A39F-61628A7416E2}" destId="{B7684FEA-20A6-41E5-BBC0-1D11E31B29D6}" srcOrd="0" destOrd="0" presId="urn:microsoft.com/office/officeart/2005/8/layout/orgChart1"/>
    <dgm:cxn modelId="{8F4BE1D9-CD5A-4DA2-AA0D-5C8D3031A3F9}" type="presParOf" srcId="{D4267A84-9B81-4564-8D5F-C1599D969483}" destId="{A09D9A7A-5DDD-419A-ADEB-478EB7A3FEE1}" srcOrd="1" destOrd="0" presId="urn:microsoft.com/office/officeart/2005/8/layout/orgChart1"/>
    <dgm:cxn modelId="{9E808BEF-3CD4-4040-8D6A-3AE26300BBBE}" type="presOf" srcId="{4E10F0A1-2964-4FB7-A39F-61628A7416E2}" destId="{A09D9A7A-5DDD-419A-ADEB-478EB7A3FEE1}" srcOrd="0" destOrd="0" presId="urn:microsoft.com/office/officeart/2005/8/layout/orgChart1"/>
    <dgm:cxn modelId="{3EAA0BB0-8F13-4D3A-8028-E805FC4494FA}" type="presParOf" srcId="{E7B77FF7-FB52-4341-B94E-D2901F66B19D}" destId="{BDED5C55-0F50-4889-B949-171B1B032C48}" srcOrd="1" destOrd="3" presId="urn:microsoft.com/office/officeart/2005/8/layout/orgChart1"/>
    <dgm:cxn modelId="{AE98319D-72EF-40C8-8B8C-339A8A9BD3DC}" type="presParOf" srcId="{E7B77FF7-FB52-4341-B94E-D2901F66B19D}" destId="{24280AE2-D049-4EB6-8766-CAC9C56BB2A0}" srcOrd="2" destOrd="3" presId="urn:microsoft.com/office/officeart/2005/8/layout/orgChart1"/>
    <dgm:cxn modelId="{5486A728-0CF5-479B-83F6-8A30E6CCB461}" type="presParOf" srcId="{1A917F9A-DDE6-4568-B35C-7FABCEF0A586}" destId="{B05C5608-85C8-433E-A928-1755312B673B}" srcOrd="2" destOrd="5" presId="urn:microsoft.com/office/officeart/2005/8/layout/orgChart1"/>
    <dgm:cxn modelId="{3AB9E2E6-F1C1-4388-B9B9-A26AB14F95FE}" type="presParOf" srcId="{9A0FF10C-81C7-47CD-A320-768F2009480B}" destId="{E86363ED-E221-42D8-955B-C78AC7A19803}" srcOrd="6" destOrd="1" presId="urn:microsoft.com/office/officeart/2005/8/layout/orgChart1"/>
    <dgm:cxn modelId="{D797DE34-1772-408C-A5D1-F975D1B94BFE}" type="presOf" srcId="{3C2A1043-BDBB-4096-8A2B-ED3C3FAED88F}" destId="{E86363ED-E221-42D8-955B-C78AC7A19803}" srcOrd="0" destOrd="0" presId="urn:microsoft.com/office/officeart/2005/8/layout/orgChart1"/>
    <dgm:cxn modelId="{1B5ED531-7B59-4193-9820-AC1DD681D091}" type="presParOf" srcId="{9A0FF10C-81C7-47CD-A320-768F2009480B}" destId="{E456B69F-8609-4C9D-94F8-C126AC9D4877}" srcOrd="7" destOrd="1" presId="urn:microsoft.com/office/officeart/2005/8/layout/orgChart1"/>
    <dgm:cxn modelId="{ECF1B351-CE67-4664-8888-D0D6B7FFDFE8}" type="presParOf" srcId="{E456B69F-8609-4C9D-94F8-C126AC9D4877}" destId="{311CF882-DEFC-43FD-B358-2123BDD9D695}" srcOrd="0" destOrd="7" presId="urn:microsoft.com/office/officeart/2005/8/layout/orgChart1"/>
    <dgm:cxn modelId="{F4641B57-6690-4296-8C29-C17E5887C9D2}" type="presOf" srcId="{2E7A3222-0087-4346-AEB7-605C7C4F0452}" destId="{311CF882-DEFC-43FD-B358-2123BDD9D695}" srcOrd="0" destOrd="0" presId="urn:microsoft.com/office/officeart/2005/8/layout/orgChart1"/>
    <dgm:cxn modelId="{32B402F7-46F0-480E-9938-7818BE612054}" type="presParOf" srcId="{311CF882-DEFC-43FD-B358-2123BDD9D695}" destId="{A1515812-E314-4897-9C2E-6413B45A1F58}" srcOrd="0" destOrd="0" presId="urn:microsoft.com/office/officeart/2005/8/layout/orgChart1"/>
    <dgm:cxn modelId="{0F012ED8-3D34-4007-A41C-99262F31ACE7}" type="presOf" srcId="{2E7A3222-0087-4346-AEB7-605C7C4F0452}" destId="{A1515812-E314-4897-9C2E-6413B45A1F58}" srcOrd="0" destOrd="0" presId="urn:microsoft.com/office/officeart/2005/8/layout/orgChart1"/>
    <dgm:cxn modelId="{31D6F8EA-D612-434E-9516-3A944B9A24D9}" type="presParOf" srcId="{311CF882-DEFC-43FD-B358-2123BDD9D695}" destId="{5306BAB4-29CD-43BD-90F8-83AD03C53CB9}" srcOrd="1" destOrd="0" presId="urn:microsoft.com/office/officeart/2005/8/layout/orgChart1"/>
    <dgm:cxn modelId="{A870ED76-67A8-4E2D-AB7B-AF927A4CB415}" type="presOf" srcId="{2E7A3222-0087-4346-AEB7-605C7C4F0452}" destId="{5306BAB4-29CD-43BD-90F8-83AD03C53CB9}" srcOrd="0" destOrd="0" presId="urn:microsoft.com/office/officeart/2005/8/layout/orgChart1"/>
    <dgm:cxn modelId="{5117DEC6-E259-42BD-8ECA-895622CBF6DD}" type="presParOf" srcId="{E456B69F-8609-4C9D-94F8-C126AC9D4877}" destId="{3398676B-A9E6-4314-B994-A30CC4123492}" srcOrd="1" destOrd="7" presId="urn:microsoft.com/office/officeart/2005/8/layout/orgChart1"/>
    <dgm:cxn modelId="{7AE4BA9F-9542-4C0A-8DDD-9C84858FB960}" type="presParOf" srcId="{3398676B-A9E6-4314-B994-A30CC4123492}" destId="{DDD31EB3-6C77-4ABB-9619-F770CBC469BF}" srcOrd="0" destOrd="1" presId="urn:microsoft.com/office/officeart/2005/8/layout/orgChart1"/>
    <dgm:cxn modelId="{D14AAF6A-7219-42BF-AFB6-822D3F5375B5}" type="presOf" srcId="{6202A1BC-0A5D-417F-B998-F12447065791}" destId="{DDD31EB3-6C77-4ABB-9619-F770CBC469BF}" srcOrd="0" destOrd="0" presId="urn:microsoft.com/office/officeart/2005/8/layout/orgChart1"/>
    <dgm:cxn modelId="{F13E29C3-03DF-497A-A174-A8A62FADFC35}" type="presParOf" srcId="{3398676B-A9E6-4314-B994-A30CC4123492}" destId="{D8104419-A230-49E0-AD05-BBAB8062BED2}" srcOrd="1" destOrd="1" presId="urn:microsoft.com/office/officeart/2005/8/layout/orgChart1"/>
    <dgm:cxn modelId="{BCDCF14C-7DE2-4D17-91C1-D43EA3E1113F}" type="presParOf" srcId="{D8104419-A230-49E0-AD05-BBAB8062BED2}" destId="{B160D985-4E8A-451E-82AF-054C28778661}" srcOrd="0" destOrd="1" presId="urn:microsoft.com/office/officeart/2005/8/layout/orgChart1"/>
    <dgm:cxn modelId="{CE053C34-DA23-4831-8505-A8CEEAF2B097}" type="presOf" srcId="{F95DA687-1F69-46B0-9A35-41875E32E6BE}" destId="{B160D985-4E8A-451E-82AF-054C28778661}" srcOrd="0" destOrd="0" presId="urn:microsoft.com/office/officeart/2005/8/layout/orgChart1"/>
    <dgm:cxn modelId="{D416E411-33B8-46E6-9A64-C612AA0AAB3C}" type="presParOf" srcId="{B160D985-4E8A-451E-82AF-054C28778661}" destId="{4589FB22-12E8-4865-B7A5-E59110A6D612}" srcOrd="0" destOrd="0" presId="urn:microsoft.com/office/officeart/2005/8/layout/orgChart1"/>
    <dgm:cxn modelId="{DFC82565-E1C5-461B-BF57-FF781309C489}" type="presOf" srcId="{F95DA687-1F69-46B0-9A35-41875E32E6BE}" destId="{4589FB22-12E8-4865-B7A5-E59110A6D612}" srcOrd="0" destOrd="0" presId="urn:microsoft.com/office/officeart/2005/8/layout/orgChart1"/>
    <dgm:cxn modelId="{AA9971D4-CFF4-47E5-B6D6-0682B594FEB1}" type="presParOf" srcId="{B160D985-4E8A-451E-82AF-054C28778661}" destId="{5D573800-BC65-45C3-ACF3-00FB4AA60AC0}" srcOrd="1" destOrd="0" presId="urn:microsoft.com/office/officeart/2005/8/layout/orgChart1"/>
    <dgm:cxn modelId="{E5554AEE-66F4-48D7-9555-EE4B1E24745F}" type="presOf" srcId="{F95DA687-1F69-46B0-9A35-41875E32E6BE}" destId="{5D573800-BC65-45C3-ACF3-00FB4AA60AC0}" srcOrd="0" destOrd="0" presId="urn:microsoft.com/office/officeart/2005/8/layout/orgChart1"/>
    <dgm:cxn modelId="{CF5A118B-DD51-4817-952E-179AF3C5577F}" type="presParOf" srcId="{D8104419-A230-49E0-AD05-BBAB8062BED2}" destId="{40D794A3-9271-49EE-8E35-D7E098E70353}" srcOrd="1" destOrd="1" presId="urn:microsoft.com/office/officeart/2005/8/layout/orgChart1"/>
    <dgm:cxn modelId="{C57193E0-47ED-4398-AE85-7BC6B5B6A097}" type="presParOf" srcId="{D8104419-A230-49E0-AD05-BBAB8062BED2}" destId="{17C76ABA-49C5-40D1-9816-6C62F165D2E1}" srcOrd="2" destOrd="1" presId="urn:microsoft.com/office/officeart/2005/8/layout/orgChart1"/>
    <dgm:cxn modelId="{B402F83F-6DB9-4809-8719-C82B15BE3EBF}" type="presParOf" srcId="{3398676B-A9E6-4314-B994-A30CC4123492}" destId="{9660AE2A-5F9F-430A-9BEC-D2811BFA30A6}" srcOrd="2" destOrd="1" presId="urn:microsoft.com/office/officeart/2005/8/layout/orgChart1"/>
    <dgm:cxn modelId="{ACEB2B16-0750-43CD-9089-DF8F3C25210B}" type="presOf" srcId="{8536F9BE-2C79-45B7-AB19-E647E94F6460}" destId="{9660AE2A-5F9F-430A-9BEC-D2811BFA30A6}" srcOrd="0" destOrd="0" presId="urn:microsoft.com/office/officeart/2005/8/layout/orgChart1"/>
    <dgm:cxn modelId="{361002C7-FC79-465D-A96C-07B534046F12}" type="presParOf" srcId="{3398676B-A9E6-4314-B994-A30CC4123492}" destId="{A944C40E-AE8F-4FCB-9C24-720F7B14CDB4}" srcOrd="3" destOrd="1" presId="urn:microsoft.com/office/officeart/2005/8/layout/orgChart1"/>
    <dgm:cxn modelId="{3EABFDB0-32D1-4BF8-B3AC-BFF3ACE4CAF1}" type="presParOf" srcId="{A944C40E-AE8F-4FCB-9C24-720F7B14CDB4}" destId="{731BAC1A-2F4E-468A-A1C9-E99247C5722C}" srcOrd="0" destOrd="3" presId="urn:microsoft.com/office/officeart/2005/8/layout/orgChart1"/>
    <dgm:cxn modelId="{3DBFC751-C019-4D48-A3AE-622540BC8EA5}" type="presOf" srcId="{C9BEC961-0647-45B3-9431-DAB7235EFC5D}" destId="{731BAC1A-2F4E-468A-A1C9-E99247C5722C}" srcOrd="0" destOrd="0" presId="urn:microsoft.com/office/officeart/2005/8/layout/orgChart1"/>
    <dgm:cxn modelId="{9A93C3FE-A577-47F8-BD36-43F0E33B2CB1}" type="presParOf" srcId="{731BAC1A-2F4E-468A-A1C9-E99247C5722C}" destId="{B3C3F79F-A9B8-4F7B-AF0C-F0CA5BA5B0E3}" srcOrd="0" destOrd="0" presId="urn:microsoft.com/office/officeart/2005/8/layout/orgChart1"/>
    <dgm:cxn modelId="{75D577DD-FF7C-4A30-AA74-2CEF7A3E11F0}" type="presOf" srcId="{C9BEC961-0647-45B3-9431-DAB7235EFC5D}" destId="{B3C3F79F-A9B8-4F7B-AF0C-F0CA5BA5B0E3}" srcOrd="0" destOrd="0" presId="urn:microsoft.com/office/officeart/2005/8/layout/orgChart1"/>
    <dgm:cxn modelId="{4F6C6B4C-34C0-4D5F-B815-E48979516C7E}" type="presParOf" srcId="{731BAC1A-2F4E-468A-A1C9-E99247C5722C}" destId="{61AA8CE7-7A0A-4501-A392-D094A5DD0BB0}" srcOrd="1" destOrd="0" presId="urn:microsoft.com/office/officeart/2005/8/layout/orgChart1"/>
    <dgm:cxn modelId="{58EB3880-B3C9-429A-9F7E-A5B1C566B0BF}" type="presOf" srcId="{C9BEC961-0647-45B3-9431-DAB7235EFC5D}" destId="{61AA8CE7-7A0A-4501-A392-D094A5DD0BB0}" srcOrd="0" destOrd="0" presId="urn:microsoft.com/office/officeart/2005/8/layout/orgChart1"/>
    <dgm:cxn modelId="{7D840863-7948-4D02-A38A-4566B15B4CC6}" type="presParOf" srcId="{A944C40E-AE8F-4FCB-9C24-720F7B14CDB4}" destId="{D6277836-028F-4354-8F11-8EBE60C85FC9}" srcOrd="1" destOrd="3" presId="urn:microsoft.com/office/officeart/2005/8/layout/orgChart1"/>
    <dgm:cxn modelId="{53BA8861-4BC3-4C20-8035-08033F4F65C2}" type="presParOf" srcId="{A944C40E-AE8F-4FCB-9C24-720F7B14CDB4}" destId="{2A0BE43F-7FBF-42DC-BCE5-119469B129FD}" srcOrd="2" destOrd="3" presId="urn:microsoft.com/office/officeart/2005/8/layout/orgChart1"/>
    <dgm:cxn modelId="{E7A048CC-5366-4758-B2D2-6BD223F457A3}" type="presParOf" srcId="{E456B69F-8609-4C9D-94F8-C126AC9D4877}" destId="{1E989820-8B50-4973-AF39-D54955DDE9FA}" srcOrd="2" destOrd="7" presId="urn:microsoft.com/office/officeart/2005/8/layout/orgChart1"/>
    <dgm:cxn modelId="{3C869689-45B6-4263-95C5-52BFA79937EB}" type="presParOf" srcId="{F728C3E8-5128-4BB6-90CC-A86769ECE335}" destId="{0E819307-1B4E-434E-BA76-D5A4192B0663}"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2654300"/>
        <a:chOff x="0" y="0"/>
        <a:chExt cx="5080000" cy="2654300"/>
      </a:xfrm>
    </dsp:grpSpPr>
    <dsp:sp>
      <dsp:nvSpPr>
        <dsp:cNvPr id="5" name="任意多边形 4"/>
        <dsp:cNvSpPr/>
      </dsp:nvSpPr>
      <dsp:spPr bwMode="white">
        <a:xfrm>
          <a:off x="796227" y="739888"/>
          <a:ext cx="1743773" cy="151319"/>
        </a:xfrm>
        <a:custGeom>
          <a:avLst/>
          <a:gdLst/>
          <a:ahLst/>
          <a:cxnLst/>
          <a:pathLst>
            <a:path w="2746" h="238">
              <a:moveTo>
                <a:pt x="2746" y="0"/>
              </a:moveTo>
              <a:lnTo>
                <a:pt x="2746" y="119"/>
              </a:lnTo>
              <a:lnTo>
                <a:pt x="0" y="119"/>
              </a:lnTo>
              <a:lnTo>
                <a:pt x="0" y="238"/>
              </a:lnTo>
            </a:path>
          </a:pathLst>
        </a:custGeom>
      </dsp:spPr>
      <dsp:style>
        <a:lnRef idx="2">
          <a:schemeClr val="accent1">
            <a:shade val="60000"/>
          </a:schemeClr>
        </a:lnRef>
        <a:fillRef idx="0">
          <a:schemeClr val="accent1"/>
        </a:fillRef>
        <a:effectRef idx="0">
          <a:scrgbClr r="0" g="0" b="0"/>
        </a:effectRef>
        <a:fontRef idx="minor"/>
      </dsp:style>
      <dsp:txXfrm>
        <a:off x="796227" y="739888"/>
        <a:ext cx="1743773" cy="151319"/>
      </dsp:txXfrm>
    </dsp:sp>
    <dsp:sp>
      <dsp:nvSpPr>
        <dsp:cNvPr id="23" name="任意多边形 22"/>
        <dsp:cNvSpPr/>
      </dsp:nvSpPr>
      <dsp:spPr bwMode="white">
        <a:xfrm>
          <a:off x="360284"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360284" y="1251490"/>
        <a:ext cx="435943" cy="151319"/>
      </dsp:txXfrm>
    </dsp:sp>
    <dsp:sp>
      <dsp:nvSpPr>
        <dsp:cNvPr id="29" name="任意多边形 28"/>
        <dsp:cNvSpPr/>
      </dsp:nvSpPr>
      <dsp:spPr bwMode="white">
        <a:xfrm>
          <a:off x="72057" y="1763093"/>
          <a:ext cx="108085" cy="331461"/>
        </a:xfrm>
        <a:custGeom>
          <a:avLst/>
          <a:gdLst/>
          <a:ahLst/>
          <a:cxnLst/>
          <a:pathLst>
            <a:path w="170" h="522">
              <a:moveTo>
                <a:pt x="0" y="0"/>
              </a:moveTo>
              <a:lnTo>
                <a:pt x="0" y="522"/>
              </a:lnTo>
              <a:lnTo>
                <a:pt x="170" y="522"/>
              </a:lnTo>
            </a:path>
          </a:pathLst>
        </a:custGeom>
      </dsp:spPr>
      <dsp:style>
        <a:lnRef idx="2">
          <a:schemeClr val="accent1">
            <a:shade val="80000"/>
          </a:schemeClr>
        </a:lnRef>
        <a:fillRef idx="0">
          <a:schemeClr val="accent1"/>
        </a:fillRef>
        <a:effectRef idx="0">
          <a:scrgbClr r="0" g="0" b="0"/>
        </a:effectRef>
        <a:fontRef idx="minor"/>
      </dsp:style>
      <dsp:txXfrm>
        <a:off x="72057" y="1763093"/>
        <a:ext cx="108085" cy="331461"/>
      </dsp:txXfrm>
    </dsp:sp>
    <dsp:sp>
      <dsp:nvSpPr>
        <dsp:cNvPr id="26" name="任意多边形 25"/>
        <dsp:cNvSpPr/>
      </dsp:nvSpPr>
      <dsp:spPr bwMode="white">
        <a:xfrm>
          <a:off x="796227"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796227" y="1251490"/>
        <a:ext cx="435943" cy="151319"/>
      </dsp:txXfrm>
    </dsp:sp>
    <dsp:sp>
      <dsp:nvSpPr>
        <dsp:cNvPr id="8" name="任意多边形 7"/>
        <dsp:cNvSpPr/>
      </dsp:nvSpPr>
      <dsp:spPr bwMode="white">
        <a:xfrm>
          <a:off x="2540000" y="739888"/>
          <a:ext cx="0" cy="151319"/>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540000" y="739888"/>
        <a:ext cx="0" cy="151319"/>
      </dsp:txXfrm>
    </dsp:sp>
    <dsp:sp>
      <dsp:nvSpPr>
        <dsp:cNvPr id="52" name="任意多边形 51"/>
        <dsp:cNvSpPr/>
      </dsp:nvSpPr>
      <dsp:spPr bwMode="white">
        <a:xfrm>
          <a:off x="2104057" y="1251490"/>
          <a:ext cx="435943" cy="151319"/>
        </a:xfrm>
        <a:custGeom>
          <a:avLst/>
          <a:gdLst/>
          <a:ahLst/>
          <a:cxnLst/>
          <a:pathLst>
            <a:path w="687" h="238">
              <a:moveTo>
                <a:pt x="687" y="0"/>
              </a:moveTo>
              <a:lnTo>
                <a:pt x="687" y="119"/>
              </a:lnTo>
              <a:lnTo>
                <a:pt x="0" y="119"/>
              </a:lnTo>
              <a:lnTo>
                <a:pt x="0" y="238"/>
              </a:lnTo>
            </a:path>
          </a:pathLst>
        </a:custGeom>
      </dsp:spPr>
      <dsp:style>
        <a:lnRef idx="2">
          <a:schemeClr val="accent1">
            <a:shade val="80000"/>
          </a:schemeClr>
        </a:lnRef>
        <a:fillRef idx="0">
          <a:schemeClr val="accent1"/>
        </a:fillRef>
        <a:effectRef idx="0">
          <a:scrgbClr r="0" g="0" b="0"/>
        </a:effectRef>
        <a:fontRef idx="minor"/>
      </dsp:style>
      <dsp:txXfrm>
        <a:off x="2104057" y="1251490"/>
        <a:ext cx="435943" cy="151319"/>
      </dsp:txXfrm>
    </dsp:sp>
    <dsp:sp>
      <dsp:nvSpPr>
        <dsp:cNvPr id="53" name="任意多边形 52"/>
        <dsp:cNvSpPr/>
      </dsp:nvSpPr>
      <dsp:spPr bwMode="white">
        <a:xfrm>
          <a:off x="2540000" y="1251490"/>
          <a:ext cx="435943" cy="151319"/>
        </a:xfrm>
        <a:custGeom>
          <a:avLst/>
          <a:gdLst/>
          <a:ahLst/>
          <a:cxnLst/>
          <a:pathLst>
            <a:path w="687" h="238">
              <a:moveTo>
                <a:pt x="0" y="0"/>
              </a:moveTo>
              <a:lnTo>
                <a:pt x="0" y="119"/>
              </a:lnTo>
              <a:lnTo>
                <a:pt x="687" y="119"/>
              </a:lnTo>
              <a:lnTo>
                <a:pt x="687" y="238"/>
              </a:lnTo>
            </a:path>
          </a:pathLst>
        </a:custGeom>
      </dsp:spPr>
      <dsp:style>
        <a:lnRef idx="2">
          <a:schemeClr val="accent1">
            <a:shade val="80000"/>
          </a:schemeClr>
        </a:lnRef>
        <a:fillRef idx="0">
          <a:schemeClr val="accent1"/>
        </a:fillRef>
        <a:effectRef idx="0">
          <a:scrgbClr r="0" g="0" b="0"/>
        </a:effectRef>
        <a:fontRef idx="minor"/>
      </dsp:style>
      <dsp:txXfrm>
        <a:off x="2540000" y="1251490"/>
        <a:ext cx="435943" cy="151319"/>
      </dsp:txXfrm>
    </dsp:sp>
    <dsp:sp>
      <dsp:nvSpPr>
        <dsp:cNvPr id="11" name="任意多边形 10"/>
        <dsp:cNvSpPr/>
      </dsp:nvSpPr>
      <dsp:spPr bwMode="white">
        <a:xfrm>
          <a:off x="2540000" y="739888"/>
          <a:ext cx="1743773" cy="151319"/>
        </a:xfrm>
        <a:custGeom>
          <a:avLst/>
          <a:gdLst/>
          <a:ahLst/>
          <a:cxnLst/>
          <a:pathLst>
            <a:path w="2746" h="238">
              <a:moveTo>
                <a:pt x="0" y="0"/>
              </a:moveTo>
              <a:lnTo>
                <a:pt x="0" y="119"/>
              </a:lnTo>
              <a:lnTo>
                <a:pt x="2746" y="119"/>
              </a:lnTo>
              <a:lnTo>
                <a:pt x="2746" y="238"/>
              </a:lnTo>
            </a:path>
          </a:pathLst>
        </a:custGeom>
      </dsp:spPr>
      <dsp:style>
        <a:lnRef idx="2">
          <a:schemeClr val="accent1">
            <a:shade val="60000"/>
          </a:schemeClr>
        </a:lnRef>
        <a:fillRef idx="0">
          <a:schemeClr val="accent1"/>
        </a:fillRef>
        <a:effectRef idx="0">
          <a:scrgbClr r="0" g="0" b="0"/>
        </a:effectRef>
        <a:fontRef idx="minor"/>
      </dsp:style>
      <dsp:txXfrm>
        <a:off x="2540000" y="739888"/>
        <a:ext cx="1743773" cy="151319"/>
      </dsp:txXfrm>
    </dsp:sp>
    <dsp:sp>
      <dsp:nvSpPr>
        <dsp:cNvPr id="48" name="任意多边形 47"/>
        <dsp:cNvSpPr/>
      </dsp:nvSpPr>
      <dsp:spPr bwMode="white">
        <a:xfrm>
          <a:off x="4208113" y="1251490"/>
          <a:ext cx="75660" cy="331461"/>
        </a:xfrm>
        <a:custGeom>
          <a:avLst/>
          <a:gdLst/>
          <a:ahLst/>
          <a:cxnLst/>
          <a:pathLst>
            <a:path w="119" h="522">
              <a:moveTo>
                <a:pt x="119" y="0"/>
              </a:moveTo>
              <a:lnTo>
                <a:pt x="119" y="522"/>
              </a:lnTo>
              <a:lnTo>
                <a:pt x="0" y="522"/>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331461"/>
      </dsp:txXfrm>
    </dsp:sp>
    <dsp:sp>
      <dsp:nvSpPr>
        <dsp:cNvPr id="49" name="任意多边形 48"/>
        <dsp:cNvSpPr/>
      </dsp:nvSpPr>
      <dsp:spPr bwMode="white">
        <a:xfrm>
          <a:off x="4283773" y="1251490"/>
          <a:ext cx="75660" cy="331461"/>
        </a:xfrm>
        <a:custGeom>
          <a:avLst/>
          <a:gdLst/>
          <a:ahLst/>
          <a:cxnLst/>
          <a:pathLst>
            <a:path w="119" h="522">
              <a:moveTo>
                <a:pt x="0" y="0"/>
              </a:moveTo>
              <a:lnTo>
                <a:pt x="0" y="522"/>
              </a:lnTo>
              <a:lnTo>
                <a:pt x="119" y="522"/>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331461"/>
      </dsp:txXfrm>
    </dsp:sp>
    <dsp:sp>
      <dsp:nvSpPr>
        <dsp:cNvPr id="50" name="任意多边形 49"/>
        <dsp:cNvSpPr/>
      </dsp:nvSpPr>
      <dsp:spPr bwMode="white">
        <a:xfrm>
          <a:off x="4208113" y="1251490"/>
          <a:ext cx="75660" cy="843064"/>
        </a:xfrm>
        <a:custGeom>
          <a:avLst/>
          <a:gdLst/>
          <a:ahLst/>
          <a:cxnLst/>
          <a:pathLst>
            <a:path w="119" h="1328">
              <a:moveTo>
                <a:pt x="119" y="0"/>
              </a:moveTo>
              <a:lnTo>
                <a:pt x="119" y="1328"/>
              </a:lnTo>
              <a:lnTo>
                <a:pt x="0" y="1328"/>
              </a:lnTo>
            </a:path>
          </a:pathLst>
        </a:custGeom>
      </dsp:spPr>
      <dsp:style>
        <a:lnRef idx="2">
          <a:schemeClr val="accent1">
            <a:shade val="80000"/>
          </a:schemeClr>
        </a:lnRef>
        <a:fillRef idx="0">
          <a:schemeClr val="accent1"/>
        </a:fillRef>
        <a:effectRef idx="0">
          <a:scrgbClr r="0" g="0" b="0"/>
        </a:effectRef>
        <a:fontRef idx="minor"/>
      </dsp:style>
      <dsp:txXfrm>
        <a:off x="4208113" y="1251490"/>
        <a:ext cx="75660" cy="843064"/>
      </dsp:txXfrm>
    </dsp:sp>
    <dsp:sp>
      <dsp:nvSpPr>
        <dsp:cNvPr id="51" name="任意多边形 50"/>
        <dsp:cNvSpPr/>
      </dsp:nvSpPr>
      <dsp:spPr bwMode="white">
        <a:xfrm>
          <a:off x="4283773" y="1251490"/>
          <a:ext cx="75660" cy="843064"/>
        </a:xfrm>
        <a:custGeom>
          <a:avLst/>
          <a:gdLst/>
          <a:ahLst/>
          <a:cxnLst/>
          <a:pathLst>
            <a:path w="119" h="1328">
              <a:moveTo>
                <a:pt x="0" y="0"/>
              </a:moveTo>
              <a:lnTo>
                <a:pt x="0" y="1328"/>
              </a:lnTo>
              <a:lnTo>
                <a:pt x="119" y="1328"/>
              </a:lnTo>
            </a:path>
          </a:pathLst>
        </a:custGeom>
      </dsp:spPr>
      <dsp:style>
        <a:lnRef idx="2">
          <a:schemeClr val="accent1">
            <a:shade val="80000"/>
          </a:schemeClr>
        </a:lnRef>
        <a:fillRef idx="0">
          <a:schemeClr val="accent1"/>
        </a:fillRef>
        <a:effectRef idx="0">
          <a:scrgbClr r="0" g="0" b="0"/>
        </a:effectRef>
        <a:fontRef idx="minor"/>
      </dsp:style>
      <dsp:txXfrm>
        <a:off x="4283773" y="1251490"/>
        <a:ext cx="75660" cy="843064"/>
      </dsp:txXfrm>
    </dsp:sp>
    <dsp:sp>
      <dsp:nvSpPr>
        <dsp:cNvPr id="3" name="矩形 2"/>
        <dsp:cNvSpPr/>
      </dsp:nvSpPr>
      <dsp:spPr bwMode="white">
        <a:xfrm>
          <a:off x="2179716" y="379604"/>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博客系统</a:t>
          </a:r>
          <a:endParaRPr lang="zh-CN" altLang="en-US"/>
        </a:p>
      </dsp:txBody>
      <dsp:txXfrm>
        <a:off x="2179716" y="379604"/>
        <a:ext cx="720567" cy="360284"/>
      </dsp:txXfrm>
    </dsp:sp>
    <dsp:sp>
      <dsp:nvSpPr>
        <dsp:cNvPr id="6" name="矩形 5"/>
        <dsp:cNvSpPr/>
      </dsp:nvSpPr>
      <dsp:spPr bwMode="white">
        <a:xfrm>
          <a:off x="435943"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前台子系统</a:t>
          </a:r>
          <a:endParaRPr lang="zh-CN" altLang="en-US"/>
        </a:p>
      </dsp:txBody>
      <dsp:txXfrm>
        <a:off x="435943" y="891207"/>
        <a:ext cx="720567" cy="360284"/>
      </dsp:txXfrm>
    </dsp:sp>
    <dsp:sp>
      <dsp:nvSpPr>
        <dsp:cNvPr id="24" name="矩形 23"/>
        <dsp:cNvSpPr/>
      </dsp:nvSpPr>
      <dsp:spPr bwMode="white">
        <a:xfrm>
          <a:off x="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文章展示</a:t>
          </a:r>
          <a:endParaRPr altLang="en-US"/>
        </a:p>
      </dsp:txBody>
      <dsp:txXfrm>
        <a:off x="0" y="1402810"/>
        <a:ext cx="720567" cy="360284"/>
      </dsp:txXfrm>
    </dsp:sp>
    <dsp:sp>
      <dsp:nvSpPr>
        <dsp:cNvPr id="30" name="矩形 29"/>
        <dsp:cNvSpPr/>
      </dsp:nvSpPr>
      <dsp:spPr bwMode="white">
        <a:xfrm>
          <a:off x="180142"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文章评论</a:t>
          </a:r>
          <a:endParaRPr altLang="en-US"/>
        </a:p>
      </dsp:txBody>
      <dsp:txXfrm>
        <a:off x="180142" y="1914412"/>
        <a:ext cx="720567" cy="360284"/>
      </dsp:txXfrm>
    </dsp:sp>
    <dsp:sp>
      <dsp:nvSpPr>
        <dsp:cNvPr id="27" name="矩形 26"/>
        <dsp:cNvSpPr/>
      </dsp:nvSpPr>
      <dsp:spPr bwMode="white">
        <a:xfrm>
          <a:off x="871887"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文章分类展示</a:t>
          </a:r>
          <a:endParaRPr altLang="en-US"/>
        </a:p>
      </dsp:txBody>
      <dsp:txXfrm>
        <a:off x="871887" y="1402810"/>
        <a:ext cx="720567" cy="360284"/>
      </dsp:txXfrm>
    </dsp:sp>
    <dsp:sp>
      <dsp:nvSpPr>
        <dsp:cNvPr id="9" name="矩形 8"/>
        <dsp:cNvSpPr/>
      </dsp:nvSpPr>
      <dsp:spPr bwMode="white">
        <a:xfrm>
          <a:off x="2179716"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数据库构建</a:t>
          </a:r>
          <a:endParaRPr lang="zh-CN" altLang="en-US"/>
        </a:p>
      </dsp:txBody>
      <dsp:txXfrm>
        <a:off x="2179716" y="891207"/>
        <a:ext cx="720567" cy="360284"/>
      </dsp:txXfrm>
    </dsp:sp>
    <dsp:sp>
      <dsp:nvSpPr>
        <dsp:cNvPr id="18" name="矩形 17"/>
        <dsp:cNvSpPr/>
      </dsp:nvSpPr>
      <dsp:spPr bwMode="white">
        <a:xfrm>
          <a:off x="174377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建立数据表</a:t>
          </a:r>
          <a:endParaRPr altLang="en-US"/>
        </a:p>
      </dsp:txBody>
      <dsp:txXfrm>
        <a:off x="1743773" y="1402810"/>
        <a:ext cx="720567" cy="360284"/>
      </dsp:txXfrm>
    </dsp:sp>
    <dsp:sp>
      <dsp:nvSpPr>
        <dsp:cNvPr id="21" name="矩形 20"/>
        <dsp:cNvSpPr/>
      </dsp:nvSpPr>
      <dsp:spPr bwMode="white">
        <a:xfrm>
          <a:off x="2615660"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建立表关系</a:t>
          </a:r>
          <a:endParaRPr altLang="en-US"/>
        </a:p>
      </dsp:txBody>
      <dsp:txXfrm>
        <a:off x="2615660" y="1402810"/>
        <a:ext cx="720567" cy="360284"/>
      </dsp:txXfrm>
    </dsp:sp>
    <dsp:sp>
      <dsp:nvSpPr>
        <dsp:cNvPr id="12" name="矩形 11"/>
        <dsp:cNvSpPr/>
      </dsp:nvSpPr>
      <dsp:spPr bwMode="white">
        <a:xfrm>
          <a:off x="3923489" y="891207"/>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t>后台子系统</a:t>
          </a:r>
          <a:endParaRPr lang="zh-CN" altLang="en-US"/>
        </a:p>
      </dsp:txBody>
      <dsp:txXfrm>
        <a:off x="3923489" y="891207"/>
        <a:ext cx="720567" cy="360284"/>
      </dsp:txXfrm>
    </dsp:sp>
    <dsp:sp>
      <dsp:nvSpPr>
        <dsp:cNvPr id="33" name="矩形 32"/>
        <dsp:cNvSpPr/>
      </dsp:nvSpPr>
      <dsp:spPr bwMode="white">
        <a:xfrm>
          <a:off x="3487546"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文章管理</a:t>
          </a:r>
          <a:endParaRPr altLang="en-US"/>
        </a:p>
      </dsp:txBody>
      <dsp:txXfrm>
        <a:off x="3487546" y="1402810"/>
        <a:ext cx="720567" cy="360284"/>
      </dsp:txXfrm>
    </dsp:sp>
    <dsp:sp>
      <dsp:nvSpPr>
        <dsp:cNvPr id="36" name="矩形 35"/>
        <dsp:cNvSpPr/>
      </dsp:nvSpPr>
      <dsp:spPr bwMode="white">
        <a:xfrm>
          <a:off x="4359433" y="1402810"/>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文章分类管理</a:t>
          </a:r>
          <a:endParaRPr altLang="en-US"/>
        </a:p>
      </dsp:txBody>
      <dsp:txXfrm>
        <a:off x="4359433" y="1402810"/>
        <a:ext cx="720567" cy="360284"/>
      </dsp:txXfrm>
    </dsp:sp>
    <dsp:sp>
      <dsp:nvSpPr>
        <dsp:cNvPr id="39" name="矩形 38"/>
        <dsp:cNvSpPr/>
      </dsp:nvSpPr>
      <dsp:spPr bwMode="white">
        <a:xfrm>
          <a:off x="3487546"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用户管理</a:t>
          </a:r>
          <a:endParaRPr altLang="en-US"/>
        </a:p>
      </dsp:txBody>
      <dsp:txXfrm>
        <a:off x="3487546" y="1914412"/>
        <a:ext cx="720567" cy="360284"/>
      </dsp:txXfrm>
    </dsp:sp>
    <dsp:sp>
      <dsp:nvSpPr>
        <dsp:cNvPr id="42" name="矩形 41"/>
        <dsp:cNvSpPr/>
      </dsp:nvSpPr>
      <dsp:spPr bwMode="white">
        <a:xfrm>
          <a:off x="4359433" y="1914412"/>
          <a:ext cx="720567" cy="360284"/>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t>评论管理</a:t>
          </a:r>
          <a:endParaRPr altLang="en-US"/>
        </a:p>
      </dsp:txBody>
      <dsp:txXfrm>
        <a:off x="4359433" y="1914412"/>
        <a:ext cx="720567" cy="360284"/>
      </dsp:txXfrm>
    </dsp:sp>
    <dsp:sp>
      <dsp:nvSpPr>
        <dsp:cNvPr id="4" name="矩形 3" hidden="1"/>
        <dsp:cNvSpPr/>
      </dsp:nvSpPr>
      <dsp:spPr bwMode="white">
        <a:xfrm>
          <a:off x="2179716" y="379604"/>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179716" y="379604"/>
        <a:ext cx="144113" cy="360284"/>
      </dsp:txXfrm>
    </dsp:sp>
    <dsp:sp>
      <dsp:nvSpPr>
        <dsp:cNvPr id="7" name="矩形 6" hidden="1"/>
        <dsp:cNvSpPr/>
      </dsp:nvSpPr>
      <dsp:spPr bwMode="white">
        <a:xfrm>
          <a:off x="435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 y="891207"/>
        <a:ext cx="144113" cy="360284"/>
      </dsp:txXfrm>
    </dsp:sp>
    <dsp:sp>
      <dsp:nvSpPr>
        <dsp:cNvPr id="25" name="矩形 24" hidden="1"/>
        <dsp:cNvSpPr/>
      </dsp:nvSpPr>
      <dsp:spPr bwMode="white">
        <a:xfrm>
          <a:off x="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0" y="1402810"/>
        <a:ext cx="144113" cy="360284"/>
      </dsp:txXfrm>
    </dsp:sp>
    <dsp:sp>
      <dsp:nvSpPr>
        <dsp:cNvPr id="31" name="矩形 30" hidden="1"/>
        <dsp:cNvSpPr/>
      </dsp:nvSpPr>
      <dsp:spPr bwMode="white">
        <a:xfrm>
          <a:off x="180142"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80142" y="1914412"/>
        <a:ext cx="144113" cy="360284"/>
      </dsp:txXfrm>
    </dsp:sp>
    <dsp:sp>
      <dsp:nvSpPr>
        <dsp:cNvPr id="28" name="矩形 27" hidden="1"/>
        <dsp:cNvSpPr/>
      </dsp:nvSpPr>
      <dsp:spPr bwMode="white">
        <a:xfrm>
          <a:off x="871887"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871887" y="1402810"/>
        <a:ext cx="144113" cy="360284"/>
      </dsp:txXfrm>
    </dsp:sp>
    <dsp:sp>
      <dsp:nvSpPr>
        <dsp:cNvPr id="10" name="矩形 9" hidden="1"/>
        <dsp:cNvSpPr/>
      </dsp:nvSpPr>
      <dsp:spPr bwMode="white">
        <a:xfrm>
          <a:off x="2756170"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756170" y="891207"/>
        <a:ext cx="144113" cy="360284"/>
      </dsp:txXfrm>
    </dsp:sp>
    <dsp:sp>
      <dsp:nvSpPr>
        <dsp:cNvPr id="19" name="矩形 18" hidden="1"/>
        <dsp:cNvSpPr/>
      </dsp:nvSpPr>
      <dsp:spPr bwMode="white">
        <a:xfrm>
          <a:off x="174377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1743773" y="1402810"/>
        <a:ext cx="144113" cy="360284"/>
      </dsp:txXfrm>
    </dsp:sp>
    <dsp:sp>
      <dsp:nvSpPr>
        <dsp:cNvPr id="22" name="矩形 21" hidden="1"/>
        <dsp:cNvSpPr/>
      </dsp:nvSpPr>
      <dsp:spPr bwMode="white">
        <a:xfrm>
          <a:off x="2615660"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2615660" y="1402810"/>
        <a:ext cx="144113" cy="360284"/>
      </dsp:txXfrm>
    </dsp:sp>
    <dsp:sp>
      <dsp:nvSpPr>
        <dsp:cNvPr id="13" name="矩形 12" hidden="1"/>
        <dsp:cNvSpPr/>
      </dsp:nvSpPr>
      <dsp:spPr bwMode="white">
        <a:xfrm>
          <a:off x="4499943" y="891207"/>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499943" y="891207"/>
        <a:ext cx="144113" cy="360284"/>
      </dsp:txXfrm>
    </dsp:sp>
    <dsp:sp>
      <dsp:nvSpPr>
        <dsp:cNvPr id="34" name="矩形 33" hidden="1"/>
        <dsp:cNvSpPr/>
      </dsp:nvSpPr>
      <dsp:spPr bwMode="white">
        <a:xfrm>
          <a:off x="3487546"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402810"/>
        <a:ext cx="144113" cy="360284"/>
      </dsp:txXfrm>
    </dsp:sp>
    <dsp:sp>
      <dsp:nvSpPr>
        <dsp:cNvPr id="37" name="矩形 36" hidden="1"/>
        <dsp:cNvSpPr/>
      </dsp:nvSpPr>
      <dsp:spPr bwMode="white">
        <a:xfrm>
          <a:off x="4359433" y="1402810"/>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402810"/>
        <a:ext cx="144113" cy="360284"/>
      </dsp:txXfrm>
    </dsp:sp>
    <dsp:sp>
      <dsp:nvSpPr>
        <dsp:cNvPr id="40" name="矩形 39" hidden="1"/>
        <dsp:cNvSpPr/>
      </dsp:nvSpPr>
      <dsp:spPr bwMode="white">
        <a:xfrm>
          <a:off x="3487546"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3487546" y="1914412"/>
        <a:ext cx="144113" cy="360284"/>
      </dsp:txXfrm>
    </dsp:sp>
    <dsp:sp>
      <dsp:nvSpPr>
        <dsp:cNvPr id="43" name="矩形 42" hidden="1"/>
        <dsp:cNvSpPr/>
      </dsp:nvSpPr>
      <dsp:spPr bwMode="white">
        <a:xfrm>
          <a:off x="4359433" y="1914412"/>
          <a:ext cx="144113" cy="360284"/>
        </a:xfrm>
        <a:prstGeom prst="rect">
          <a:avLst/>
        </a:prstGeom>
      </dsp:spPr>
      <dsp:style>
        <a:lnRef idx="2">
          <a:schemeClr val="lt1"/>
        </a:lnRef>
        <a:fillRef idx="1">
          <a:schemeClr val="accent1"/>
        </a:fillRef>
        <a:effectRef idx="0">
          <a:scrgbClr r="0" g="0" b="0"/>
        </a:effectRef>
        <a:fontRef idx="minor">
          <a:schemeClr val="lt1"/>
        </a:fontRef>
      </dsp:style>
      <dsp:txXfrm>
        <a:off x="4359433" y="1914412"/>
        <a:ext cx="144113" cy="360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132070" cy="2074545"/>
        <a:chOff x="0" y="0"/>
        <a:chExt cx="5132070" cy="2074545"/>
      </a:xfrm>
    </dsp:grpSpPr>
    <dsp:sp>
      <dsp:nvSpPr>
        <dsp:cNvPr id="5" name="任意多边形 4"/>
        <dsp:cNvSpPr/>
      </dsp:nvSpPr>
      <dsp:spPr bwMode="white">
        <a:xfrm>
          <a:off x="750303" y="879709"/>
          <a:ext cx="1815732" cy="315127"/>
        </a:xfrm>
        <a:custGeom>
          <a:avLst/>
          <a:gdLst/>
          <a:ahLst/>
          <a:cxnLst/>
          <a:pathLst>
            <a:path w="2859" h="496">
              <a:moveTo>
                <a:pt x="2859" y="0"/>
              </a:moveTo>
              <a:lnTo>
                <a:pt x="2859"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750303" y="879709"/>
        <a:ext cx="1815732" cy="315127"/>
      </dsp:txXfrm>
    </dsp:sp>
    <dsp:sp>
      <dsp:nvSpPr>
        <dsp:cNvPr id="8" name="任意多边形 7"/>
        <dsp:cNvSpPr/>
      </dsp:nvSpPr>
      <dsp:spPr bwMode="white">
        <a:xfrm>
          <a:off x="2566035" y="879709"/>
          <a:ext cx="0" cy="315127"/>
        </a:xfrm>
        <a:custGeom>
          <a:avLst/>
          <a:gdLst/>
          <a:ahLst/>
          <a:cxnLst/>
          <a:pathLst>
            <a:path h="496">
              <a:moveTo>
                <a:pt x="0" y="0"/>
              </a:moveTo>
              <a:lnTo>
                <a:pt x="0" y="248"/>
              </a:lnTo>
              <a:lnTo>
                <a:pt x="0" y="248"/>
              </a:lnTo>
              <a:lnTo>
                <a:pt x="0"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0" cy="315127"/>
      </dsp:txXfrm>
    </dsp:sp>
    <dsp:sp>
      <dsp:nvSpPr>
        <dsp:cNvPr id="11" name="任意多边形 10"/>
        <dsp:cNvSpPr/>
      </dsp:nvSpPr>
      <dsp:spPr bwMode="white">
        <a:xfrm>
          <a:off x="2566035" y="879709"/>
          <a:ext cx="1815732" cy="315127"/>
        </a:xfrm>
        <a:custGeom>
          <a:avLst/>
          <a:gdLst/>
          <a:ahLst/>
          <a:cxnLst/>
          <a:pathLst>
            <a:path w="2859" h="496">
              <a:moveTo>
                <a:pt x="0" y="0"/>
              </a:moveTo>
              <a:lnTo>
                <a:pt x="0" y="248"/>
              </a:lnTo>
              <a:lnTo>
                <a:pt x="2859" y="248"/>
              </a:lnTo>
              <a:lnTo>
                <a:pt x="2859" y="496"/>
              </a:lnTo>
            </a:path>
          </a:pathLst>
        </a:custGeom>
      </dsp:spPr>
      <dsp:style>
        <a:lnRef idx="2">
          <a:schemeClr val="accent1">
            <a:tint val="90000"/>
          </a:schemeClr>
        </a:lnRef>
        <a:fillRef idx="0">
          <a:schemeClr val="accent1">
            <a:tint val="90000"/>
          </a:schemeClr>
        </a:fillRef>
        <a:effectRef idx="0">
          <a:scrgbClr r="0" g="0" b="0"/>
        </a:effectRef>
        <a:fontRef idx="minor"/>
      </dsp:style>
      <dsp:txXfrm>
        <a:off x="2566035" y="879709"/>
        <a:ext cx="1815732" cy="315127"/>
      </dsp:txXfrm>
    </dsp:sp>
    <dsp:sp>
      <dsp:nvSpPr>
        <dsp:cNvPr id="3" name="矩形 2"/>
        <dsp:cNvSpPr/>
      </dsp:nvSpPr>
      <dsp:spPr bwMode="white">
        <a:xfrm>
          <a:off x="1815732" y="129406"/>
          <a:ext cx="1500605" cy="750303"/>
        </a:xfrm>
        <a:prstGeom prst="rect">
          <a:avLst/>
        </a:prstGeom>
        <a:sp3d prstMaterial="dkEdge">
          <a:bevelT w="8200" h="38100"/>
        </a:sp3d>
      </dsp:spPr>
      <dsp:style>
        <a:lnRef idx="0">
          <a:schemeClr val="lt1"/>
        </a:lnRef>
        <a:fillRef idx="2">
          <a:schemeClr val="accent1">
            <a:alpha val="80000"/>
            <a:hueOff val="0"/>
            <a:satOff val="0"/>
            <a:lumOff val="0"/>
            <a:alpha val="80000"/>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博客访问者</a:t>
          </a:r>
          <a:endParaRPr lang="zh-CN" altLang="en-US"/>
        </a:p>
      </dsp:txBody>
      <dsp:txXfrm>
        <a:off x="1815732" y="129406"/>
        <a:ext cx="1500605" cy="750303"/>
      </dsp:txXfrm>
    </dsp:sp>
    <dsp:sp>
      <dsp:nvSpPr>
        <dsp:cNvPr id="6" name="矩形 5"/>
        <dsp:cNvSpPr/>
      </dsp:nvSpPr>
      <dsp:spPr bwMode="white">
        <a:xfrm>
          <a:off x="0"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文章列表查看</a:t>
          </a:r>
          <a:endParaRPr lang="zh-CN" altLang="en-US"/>
        </a:p>
      </dsp:txBody>
      <dsp:txXfrm>
        <a:off x="0" y="1194836"/>
        <a:ext cx="1500605" cy="750303"/>
      </dsp:txXfrm>
    </dsp:sp>
    <dsp:sp>
      <dsp:nvSpPr>
        <dsp:cNvPr id="9" name="矩形 8"/>
        <dsp:cNvSpPr/>
      </dsp:nvSpPr>
      <dsp:spPr bwMode="white">
        <a:xfrm>
          <a:off x="1815732"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文章详情查看</a:t>
          </a:r>
          <a:endParaRPr lang="zh-CN" altLang="en-US"/>
        </a:p>
      </dsp:txBody>
      <dsp:txXfrm>
        <a:off x="1815732" y="1194836"/>
        <a:ext cx="1500605" cy="750303"/>
      </dsp:txXfrm>
    </dsp:sp>
    <dsp:sp>
      <dsp:nvSpPr>
        <dsp:cNvPr id="12" name="矩形 11"/>
        <dsp:cNvSpPr/>
      </dsp:nvSpPr>
      <dsp:spPr bwMode="white">
        <a:xfrm>
          <a:off x="3631465" y="1194836"/>
          <a:ext cx="1500605" cy="750303"/>
        </a:xfrm>
        <a:prstGeom prst="rect">
          <a:avLst/>
        </a:prstGeom>
        <a:sp3d prstMaterial="dkEdge">
          <a:bevelT w="8200" h="38100"/>
        </a:sp3d>
      </dsp:spPr>
      <dsp:style>
        <a:lnRef idx="0">
          <a:schemeClr val="lt1"/>
        </a:lnRef>
        <a:fillRef idx="2">
          <a:schemeClr val="accent1">
            <a:alpha val="70000"/>
            <a:hueOff val="0"/>
            <a:satOff val="0"/>
            <a:lumOff val="0"/>
            <a:alpha val="70196"/>
          </a:schemeClr>
        </a:fillRef>
        <a:effectRef idx="1">
          <a:scrgbClr r="0" g="0" b="0"/>
        </a:effectRef>
        <a:fontRef idx="minor">
          <a:schemeClr val="dk1"/>
        </a:fontRef>
      </dsp:style>
      <dsp:txBody>
        <a:bodyPr vert="horz" wrap="square" lIns="14605" tIns="14605" rIns="14605" bIns="14605" anchor="ctr"/>
        <a:lstStyle>
          <a:lvl1pPr algn="ctr">
            <a:defRPr sz="2300"/>
          </a:lvl1pPr>
          <a:lvl2pPr marL="171450" indent="-171450" algn="ctr">
            <a:defRPr sz="1700"/>
          </a:lvl2pPr>
          <a:lvl3pPr marL="342900" indent="-171450" algn="ctr">
            <a:defRPr sz="1700"/>
          </a:lvl3pPr>
          <a:lvl4pPr marL="514350" indent="-171450" algn="ctr">
            <a:defRPr sz="1700"/>
          </a:lvl4pPr>
          <a:lvl5pPr marL="685800" indent="-171450" algn="ctr">
            <a:defRPr sz="1700"/>
          </a:lvl5pPr>
          <a:lvl6pPr marL="857250" indent="-171450" algn="ctr">
            <a:defRPr sz="1700"/>
          </a:lvl6pPr>
          <a:lvl7pPr marL="1028700" indent="-171450" algn="ctr">
            <a:defRPr sz="1700"/>
          </a:lvl7pPr>
          <a:lvl8pPr marL="1200150" indent="-171450" algn="ctr">
            <a:defRPr sz="1700"/>
          </a:lvl8pPr>
          <a:lvl9pPr marL="1371600" indent="-171450" algn="ctr">
            <a:defRPr sz="1700"/>
          </a:lvl9pPr>
        </a:lstStyle>
        <a:p>
          <a:pPr lvl="0">
            <a:lnSpc>
              <a:spcPct val="100000"/>
            </a:lnSpc>
            <a:spcBef>
              <a:spcPct val="0"/>
            </a:spcBef>
            <a:spcAft>
              <a:spcPct val="35000"/>
            </a:spcAft>
          </a:pPr>
          <a:r>
            <a:rPr lang="zh-CN" altLang="en-US"/>
            <a:t>文章分类查看</a:t>
          </a:r>
          <a:endParaRPr lang="zh-CN" altLang="en-US"/>
        </a:p>
      </dsp:txBody>
      <dsp:txXfrm>
        <a:off x="3631465" y="1194836"/>
        <a:ext cx="1500605" cy="750303"/>
      </dsp:txXfrm>
    </dsp:sp>
    <dsp:sp>
      <dsp:nvSpPr>
        <dsp:cNvPr id="4" name="矩形 3" hidden="1"/>
        <dsp:cNvSpPr/>
      </dsp:nvSpPr>
      <dsp:spPr bwMode="white">
        <a:xfrm>
          <a:off x="1815732" y="12940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29406"/>
        <a:ext cx="300121" cy="750303"/>
      </dsp:txXfrm>
    </dsp:sp>
    <dsp:sp>
      <dsp:nvSpPr>
        <dsp:cNvPr id="7" name="矩形 6" hidden="1"/>
        <dsp:cNvSpPr/>
      </dsp:nvSpPr>
      <dsp:spPr bwMode="white">
        <a:xfrm>
          <a:off x="0"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0" y="1194836"/>
        <a:ext cx="300121" cy="750303"/>
      </dsp:txXfrm>
    </dsp:sp>
    <dsp:sp>
      <dsp:nvSpPr>
        <dsp:cNvPr id="10" name="矩形 9" hidden="1"/>
        <dsp:cNvSpPr/>
      </dsp:nvSpPr>
      <dsp:spPr bwMode="white">
        <a:xfrm>
          <a:off x="1815732"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1815732" y="1194836"/>
        <a:ext cx="300121" cy="750303"/>
      </dsp:txXfrm>
    </dsp:sp>
    <dsp:sp>
      <dsp:nvSpPr>
        <dsp:cNvPr id="13" name="矩形 12" hidden="1"/>
        <dsp:cNvSpPr/>
      </dsp:nvSpPr>
      <dsp:spPr bwMode="white">
        <a:xfrm>
          <a:off x="4831949" y="1194836"/>
          <a:ext cx="300121" cy="750303"/>
        </a:xfrm>
        <a:prstGeom prst="rect">
          <a:avLst/>
        </a:prstGeom>
        <a:sp3d prstMaterial="dkEdge">
          <a:bevelT w="8200" h="38100"/>
        </a:sp3d>
      </dsp:spPr>
      <dsp:style>
        <a:lnRef idx="0">
          <a:schemeClr val="lt1"/>
        </a:lnRef>
        <a:fillRef idx="2">
          <a:schemeClr val="accent1">
            <a:alpha val="80000"/>
          </a:schemeClr>
        </a:fillRef>
        <a:effectRef idx="1">
          <a:scrgbClr r="0" g="0" b="0"/>
        </a:effectRef>
        <a:fontRef idx="minor">
          <a:schemeClr val="dk1"/>
        </a:fontRef>
      </dsp:style>
      <dsp:txXfrm>
        <a:off x="4831949" y="1194836"/>
        <a:ext cx="300121" cy="750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5" name="任意多边形 4"/>
        <dsp:cNvSpPr/>
      </dsp:nvSpPr>
      <dsp:spPr bwMode="white">
        <a:xfrm>
          <a:off x="592756" y="1467809"/>
          <a:ext cx="1947244" cy="112650"/>
        </a:xfrm>
        <a:custGeom>
          <a:avLst/>
          <a:gdLst/>
          <a:ahLst/>
          <a:cxnLst/>
          <a:pathLst>
            <a:path w="3067" h="177">
              <a:moveTo>
                <a:pt x="3067" y="0"/>
              </a:moveTo>
              <a:lnTo>
                <a:pt x="3067"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592756" y="1467809"/>
        <a:ext cx="1947244" cy="112650"/>
      </dsp:txXfrm>
    </dsp:sp>
    <dsp:sp>
      <dsp:nvSpPr>
        <dsp:cNvPr id="83" name="任意多边形 82"/>
        <dsp:cNvSpPr/>
      </dsp:nvSpPr>
      <dsp:spPr bwMode="white">
        <a:xfrm>
          <a:off x="536431"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246758"/>
      </dsp:txXfrm>
    </dsp:sp>
    <dsp:sp>
      <dsp:nvSpPr>
        <dsp:cNvPr id="84" name="任意多边形 83"/>
        <dsp:cNvSpPr/>
      </dsp:nvSpPr>
      <dsp:spPr bwMode="white">
        <a:xfrm>
          <a:off x="592756"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246758"/>
      </dsp:txXfrm>
    </dsp:sp>
    <dsp:sp>
      <dsp:nvSpPr>
        <dsp:cNvPr id="85" name="任意多边形 84"/>
        <dsp:cNvSpPr/>
      </dsp:nvSpPr>
      <dsp:spPr bwMode="white">
        <a:xfrm>
          <a:off x="536431"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536431" y="1848675"/>
        <a:ext cx="56325" cy="627624"/>
      </dsp:txXfrm>
    </dsp:sp>
    <dsp:sp>
      <dsp:nvSpPr>
        <dsp:cNvPr id="86" name="任意多边形 85"/>
        <dsp:cNvSpPr/>
      </dsp:nvSpPr>
      <dsp:spPr bwMode="white">
        <a:xfrm>
          <a:off x="592756"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592756" y="1848675"/>
        <a:ext cx="56325" cy="627624"/>
      </dsp:txXfrm>
    </dsp:sp>
    <dsp:sp>
      <dsp:nvSpPr>
        <dsp:cNvPr id="8" name="任意多边形 7"/>
        <dsp:cNvSpPr/>
      </dsp:nvSpPr>
      <dsp:spPr bwMode="white">
        <a:xfrm>
          <a:off x="1890919" y="1467809"/>
          <a:ext cx="649081" cy="112650"/>
        </a:xfrm>
        <a:custGeom>
          <a:avLst/>
          <a:gdLst/>
          <a:ahLst/>
          <a:cxnLst/>
          <a:pathLst>
            <a:path w="1022" h="177">
              <a:moveTo>
                <a:pt x="1022" y="0"/>
              </a:moveTo>
              <a:lnTo>
                <a:pt x="1022" y="89"/>
              </a:lnTo>
              <a:lnTo>
                <a:pt x="0" y="89"/>
              </a:lnTo>
              <a:lnTo>
                <a:pt x="0" y="177"/>
              </a:lnTo>
            </a:path>
          </a:pathLst>
        </a:custGeom>
      </dsp:spPr>
      <dsp:style>
        <a:lnRef idx="2">
          <a:schemeClr val="accent1">
            <a:shade val="60000"/>
          </a:schemeClr>
        </a:lnRef>
        <a:fillRef idx="0">
          <a:schemeClr val="accent1"/>
        </a:fillRef>
        <a:effectRef idx="0">
          <a:scrgbClr r="0" g="0" b="0"/>
        </a:effectRef>
        <a:fontRef idx="minor"/>
      </dsp:style>
      <dsp:txXfrm>
        <a:off x="1890919" y="1467809"/>
        <a:ext cx="649081" cy="112650"/>
      </dsp:txXfrm>
    </dsp:sp>
    <dsp:sp>
      <dsp:nvSpPr>
        <dsp:cNvPr id="79" name="任意多边形 78"/>
        <dsp:cNvSpPr/>
      </dsp:nvSpPr>
      <dsp:spPr bwMode="white">
        <a:xfrm>
          <a:off x="1834593" y="1848675"/>
          <a:ext cx="56325" cy="246758"/>
        </a:xfrm>
        <a:custGeom>
          <a:avLst/>
          <a:gdLst/>
          <a:ahLst/>
          <a:cxnLst/>
          <a:pathLst>
            <a:path w="89" h="389">
              <a:moveTo>
                <a:pt x="89" y="0"/>
              </a:moveTo>
              <a:lnTo>
                <a:pt x="89" y="389"/>
              </a:lnTo>
              <a:lnTo>
                <a:pt x="0" y="389"/>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246758"/>
      </dsp:txXfrm>
    </dsp:sp>
    <dsp:sp>
      <dsp:nvSpPr>
        <dsp:cNvPr id="80" name="任意多边形 79"/>
        <dsp:cNvSpPr/>
      </dsp:nvSpPr>
      <dsp:spPr bwMode="white">
        <a:xfrm>
          <a:off x="1890919" y="1848675"/>
          <a:ext cx="56325" cy="246758"/>
        </a:xfrm>
        <a:custGeom>
          <a:avLst/>
          <a:gdLst/>
          <a:ahLst/>
          <a:cxnLst/>
          <a:pathLst>
            <a:path w="89" h="389">
              <a:moveTo>
                <a:pt x="0" y="0"/>
              </a:moveTo>
              <a:lnTo>
                <a:pt x="0" y="389"/>
              </a:lnTo>
              <a:lnTo>
                <a:pt x="89" y="389"/>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246758"/>
      </dsp:txXfrm>
    </dsp:sp>
    <dsp:sp>
      <dsp:nvSpPr>
        <dsp:cNvPr id="81" name="任意多边形 80"/>
        <dsp:cNvSpPr/>
      </dsp:nvSpPr>
      <dsp:spPr bwMode="white">
        <a:xfrm>
          <a:off x="1834593" y="1848675"/>
          <a:ext cx="56325" cy="627624"/>
        </a:xfrm>
        <a:custGeom>
          <a:avLst/>
          <a:gdLst/>
          <a:ahLst/>
          <a:cxnLst/>
          <a:pathLst>
            <a:path w="89" h="988">
              <a:moveTo>
                <a:pt x="89" y="0"/>
              </a:moveTo>
              <a:lnTo>
                <a:pt x="89" y="988"/>
              </a:lnTo>
              <a:lnTo>
                <a:pt x="0" y="988"/>
              </a:lnTo>
            </a:path>
          </a:pathLst>
        </a:custGeom>
      </dsp:spPr>
      <dsp:style>
        <a:lnRef idx="2">
          <a:schemeClr val="accent1">
            <a:shade val="80000"/>
          </a:schemeClr>
        </a:lnRef>
        <a:fillRef idx="0">
          <a:schemeClr val="accent1"/>
        </a:fillRef>
        <a:effectRef idx="0">
          <a:scrgbClr r="0" g="0" b="0"/>
        </a:effectRef>
        <a:fontRef idx="minor"/>
      </dsp:style>
      <dsp:txXfrm>
        <a:off x="1834593" y="1848675"/>
        <a:ext cx="56325" cy="627624"/>
      </dsp:txXfrm>
    </dsp:sp>
    <dsp:sp>
      <dsp:nvSpPr>
        <dsp:cNvPr id="82" name="任意多边形 81"/>
        <dsp:cNvSpPr/>
      </dsp:nvSpPr>
      <dsp:spPr bwMode="white">
        <a:xfrm>
          <a:off x="1890919" y="1848675"/>
          <a:ext cx="56325" cy="627624"/>
        </a:xfrm>
        <a:custGeom>
          <a:avLst/>
          <a:gdLst/>
          <a:ahLst/>
          <a:cxnLst/>
          <a:pathLst>
            <a:path w="89" h="988">
              <a:moveTo>
                <a:pt x="0" y="0"/>
              </a:moveTo>
              <a:lnTo>
                <a:pt x="0" y="988"/>
              </a:lnTo>
              <a:lnTo>
                <a:pt x="89" y="988"/>
              </a:lnTo>
            </a:path>
          </a:pathLst>
        </a:custGeom>
      </dsp:spPr>
      <dsp:style>
        <a:lnRef idx="2">
          <a:schemeClr val="accent1">
            <a:shade val="80000"/>
          </a:schemeClr>
        </a:lnRef>
        <a:fillRef idx="0">
          <a:schemeClr val="accent1"/>
        </a:fillRef>
        <a:effectRef idx="0">
          <a:scrgbClr r="0" g="0" b="0"/>
        </a:effectRef>
        <a:fontRef idx="minor"/>
      </dsp:style>
      <dsp:txXfrm>
        <a:off x="1890919" y="1848675"/>
        <a:ext cx="56325" cy="627624"/>
      </dsp:txXfrm>
    </dsp:sp>
    <dsp:sp>
      <dsp:nvSpPr>
        <dsp:cNvPr id="11" name="任意多边形 10"/>
        <dsp:cNvSpPr/>
      </dsp:nvSpPr>
      <dsp:spPr bwMode="white">
        <a:xfrm>
          <a:off x="2540000" y="1467809"/>
          <a:ext cx="649081" cy="112650"/>
        </a:xfrm>
        <a:custGeom>
          <a:avLst/>
          <a:gdLst/>
          <a:ahLst/>
          <a:cxnLst/>
          <a:pathLst>
            <a:path w="1022" h="177">
              <a:moveTo>
                <a:pt x="0" y="0"/>
              </a:moveTo>
              <a:lnTo>
                <a:pt x="0" y="89"/>
              </a:lnTo>
              <a:lnTo>
                <a:pt x="1022" y="89"/>
              </a:lnTo>
              <a:lnTo>
                <a:pt x="1022"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649081" cy="112650"/>
      </dsp:txXfrm>
    </dsp:sp>
    <dsp:sp>
      <dsp:nvSpPr>
        <dsp:cNvPr id="87" name="任意多边形 86"/>
        <dsp:cNvSpPr/>
      </dsp:nvSpPr>
      <dsp:spPr bwMode="white">
        <a:xfrm>
          <a:off x="2864541"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2864541" y="1848675"/>
        <a:ext cx="324541" cy="112650"/>
      </dsp:txXfrm>
    </dsp:sp>
    <dsp:sp>
      <dsp:nvSpPr>
        <dsp:cNvPr id="88" name="任意多边形 87"/>
        <dsp:cNvSpPr/>
      </dsp:nvSpPr>
      <dsp:spPr bwMode="white">
        <a:xfrm>
          <a:off x="3189081"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3189081" y="1848675"/>
        <a:ext cx="324541" cy="112650"/>
      </dsp:txXfrm>
    </dsp:sp>
    <dsp:sp>
      <dsp:nvSpPr>
        <dsp:cNvPr id="17" name="任意多边形 16"/>
        <dsp:cNvSpPr/>
      </dsp:nvSpPr>
      <dsp:spPr bwMode="white">
        <a:xfrm>
          <a:off x="2540000" y="1467809"/>
          <a:ext cx="1947244" cy="112650"/>
        </a:xfrm>
        <a:custGeom>
          <a:avLst/>
          <a:gdLst/>
          <a:ahLst/>
          <a:cxnLst/>
          <a:pathLst>
            <a:path w="3067" h="177">
              <a:moveTo>
                <a:pt x="0" y="0"/>
              </a:moveTo>
              <a:lnTo>
                <a:pt x="0" y="89"/>
              </a:lnTo>
              <a:lnTo>
                <a:pt x="3067" y="89"/>
              </a:lnTo>
              <a:lnTo>
                <a:pt x="3067" y="177"/>
              </a:lnTo>
            </a:path>
          </a:pathLst>
        </a:custGeom>
      </dsp:spPr>
      <dsp:style>
        <a:lnRef idx="2">
          <a:schemeClr val="accent1">
            <a:shade val="60000"/>
          </a:schemeClr>
        </a:lnRef>
        <a:fillRef idx="0">
          <a:schemeClr val="accent1"/>
        </a:fillRef>
        <a:effectRef idx="0">
          <a:scrgbClr r="0" g="0" b="0"/>
        </a:effectRef>
        <a:fontRef idx="minor"/>
      </dsp:style>
      <dsp:txXfrm>
        <a:off x="2540000" y="1467809"/>
        <a:ext cx="1947244" cy="112650"/>
      </dsp:txXfrm>
    </dsp:sp>
    <dsp:sp>
      <dsp:nvSpPr>
        <dsp:cNvPr id="89" name="任意多边形 88"/>
        <dsp:cNvSpPr/>
      </dsp:nvSpPr>
      <dsp:spPr bwMode="white">
        <a:xfrm>
          <a:off x="4162703" y="1848675"/>
          <a:ext cx="324541" cy="112650"/>
        </a:xfrm>
        <a:custGeom>
          <a:avLst/>
          <a:gdLst/>
          <a:ahLst/>
          <a:cxnLst/>
          <a:pathLst>
            <a:path w="511" h="177">
              <a:moveTo>
                <a:pt x="511" y="0"/>
              </a:moveTo>
              <a:lnTo>
                <a:pt x="511" y="89"/>
              </a:lnTo>
              <a:lnTo>
                <a:pt x="0" y="89"/>
              </a:lnTo>
              <a:lnTo>
                <a:pt x="0" y="177"/>
              </a:lnTo>
            </a:path>
          </a:pathLst>
        </a:custGeom>
      </dsp:spPr>
      <dsp:style>
        <a:lnRef idx="2">
          <a:schemeClr val="accent1">
            <a:shade val="80000"/>
          </a:schemeClr>
        </a:lnRef>
        <a:fillRef idx="0">
          <a:schemeClr val="accent1"/>
        </a:fillRef>
        <a:effectRef idx="0">
          <a:scrgbClr r="0" g="0" b="0"/>
        </a:effectRef>
        <a:fontRef idx="minor"/>
      </dsp:style>
      <dsp:txXfrm>
        <a:off x="4162703" y="1848675"/>
        <a:ext cx="324541" cy="112650"/>
      </dsp:txXfrm>
    </dsp:sp>
    <dsp:sp>
      <dsp:nvSpPr>
        <dsp:cNvPr id="90" name="任意多边形 89"/>
        <dsp:cNvSpPr/>
      </dsp:nvSpPr>
      <dsp:spPr bwMode="white">
        <a:xfrm>
          <a:off x="4487244" y="1848675"/>
          <a:ext cx="324541" cy="112650"/>
        </a:xfrm>
        <a:custGeom>
          <a:avLst/>
          <a:gdLst/>
          <a:ahLst/>
          <a:cxnLst/>
          <a:pathLst>
            <a:path w="511" h="177">
              <a:moveTo>
                <a:pt x="0" y="0"/>
              </a:moveTo>
              <a:lnTo>
                <a:pt x="0" y="89"/>
              </a:lnTo>
              <a:lnTo>
                <a:pt x="511" y="89"/>
              </a:lnTo>
              <a:lnTo>
                <a:pt x="511" y="177"/>
              </a:lnTo>
            </a:path>
          </a:pathLst>
        </a:custGeom>
      </dsp:spPr>
      <dsp:style>
        <a:lnRef idx="2">
          <a:schemeClr val="accent1">
            <a:shade val="80000"/>
          </a:schemeClr>
        </a:lnRef>
        <a:fillRef idx="0">
          <a:schemeClr val="accent1"/>
        </a:fillRef>
        <a:effectRef idx="0">
          <a:scrgbClr r="0" g="0" b="0"/>
        </a:effectRef>
        <a:fontRef idx="minor"/>
      </dsp:style>
      <dsp:txXfrm>
        <a:off x="4487244" y="1848675"/>
        <a:ext cx="324541" cy="112650"/>
      </dsp:txXfrm>
    </dsp:sp>
    <dsp:sp>
      <dsp:nvSpPr>
        <dsp:cNvPr id="3" name="矩形 2"/>
        <dsp:cNvSpPr/>
      </dsp:nvSpPr>
      <dsp:spPr bwMode="white">
        <a:xfrm>
          <a:off x="2271785" y="1199593"/>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超级管理员</a:t>
          </a:r>
          <a:endParaRPr lang="zh-CN" altLang="en-US"/>
        </a:p>
      </dsp:txBody>
      <dsp:txXfrm>
        <a:off x="2271785" y="1199593"/>
        <a:ext cx="536431" cy="268215"/>
      </dsp:txXfrm>
    </dsp:sp>
    <dsp:sp>
      <dsp:nvSpPr>
        <dsp:cNvPr id="6" name="矩形 5"/>
        <dsp:cNvSpPr/>
      </dsp:nvSpPr>
      <dsp:spPr bwMode="white">
        <a:xfrm>
          <a:off x="324541"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324541" y="1580459"/>
        <a:ext cx="536431" cy="268215"/>
      </dsp:txXfrm>
    </dsp:sp>
    <dsp:sp>
      <dsp:nvSpPr>
        <dsp:cNvPr id="54" name="矩形 53"/>
        <dsp:cNvSpPr/>
      </dsp:nvSpPr>
      <dsp:spPr bwMode="white">
        <a:xfrm>
          <a:off x="0"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文章查看</a:t>
          </a:r>
          <a:endParaRPr altLang="en-US"/>
        </a:p>
      </dsp:txBody>
      <dsp:txXfrm>
        <a:off x="0" y="1961325"/>
        <a:ext cx="536431" cy="268215"/>
      </dsp:txXfrm>
    </dsp:sp>
    <dsp:sp>
      <dsp:nvSpPr>
        <dsp:cNvPr id="57" name="矩形 56"/>
        <dsp:cNvSpPr/>
      </dsp:nvSpPr>
      <dsp:spPr bwMode="white">
        <a:xfrm>
          <a:off x="649081"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文章添加</a:t>
          </a:r>
          <a:endParaRPr altLang="en-US"/>
        </a:p>
      </dsp:txBody>
      <dsp:txXfrm>
        <a:off x="649081" y="1961325"/>
        <a:ext cx="536431" cy="268215"/>
      </dsp:txXfrm>
    </dsp:sp>
    <dsp:sp>
      <dsp:nvSpPr>
        <dsp:cNvPr id="63" name="矩形 62"/>
        <dsp:cNvSpPr/>
      </dsp:nvSpPr>
      <dsp:spPr bwMode="white">
        <a:xfrm>
          <a:off x="0"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文章删除</a:t>
          </a:r>
          <a:endParaRPr altLang="en-US"/>
        </a:p>
      </dsp:txBody>
      <dsp:txXfrm>
        <a:off x="0" y="2342191"/>
        <a:ext cx="536431" cy="268215"/>
      </dsp:txXfrm>
    </dsp:sp>
    <dsp:sp>
      <dsp:nvSpPr>
        <dsp:cNvPr id="69" name="矩形 68"/>
        <dsp:cNvSpPr/>
      </dsp:nvSpPr>
      <dsp:spPr bwMode="white">
        <a:xfrm>
          <a:off x="649081"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文章修改</a:t>
          </a:r>
          <a:endParaRPr altLang="en-US"/>
        </a:p>
      </dsp:txBody>
      <dsp:txXfrm>
        <a:off x="649081" y="2342191"/>
        <a:ext cx="536431" cy="268215"/>
      </dsp:txXfrm>
    </dsp:sp>
    <dsp:sp>
      <dsp:nvSpPr>
        <dsp:cNvPr id="9" name="矩形 8"/>
        <dsp:cNvSpPr/>
      </dsp:nvSpPr>
      <dsp:spPr bwMode="white">
        <a:xfrm>
          <a:off x="1622703"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文章管理</a:t>
          </a:r>
          <a:endParaRPr lang="zh-CN" altLang="en-US"/>
        </a:p>
      </dsp:txBody>
      <dsp:txXfrm>
        <a:off x="1622703" y="1580459"/>
        <a:ext cx="536431" cy="268215"/>
      </dsp:txXfrm>
    </dsp:sp>
    <dsp:sp>
      <dsp:nvSpPr>
        <dsp:cNvPr id="42" name="矩形 41"/>
        <dsp:cNvSpPr/>
      </dsp:nvSpPr>
      <dsp:spPr bwMode="white">
        <a:xfrm>
          <a:off x="1298163"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文章分类查看</a:t>
          </a:r>
          <a:endParaRPr altLang="en-US"/>
        </a:p>
      </dsp:txBody>
      <dsp:txXfrm>
        <a:off x="1298163" y="1961325"/>
        <a:ext cx="536431" cy="268215"/>
      </dsp:txXfrm>
    </dsp:sp>
    <dsp:sp>
      <dsp:nvSpPr>
        <dsp:cNvPr id="45" name="矩形 44"/>
        <dsp:cNvSpPr/>
      </dsp:nvSpPr>
      <dsp:spPr bwMode="white">
        <a:xfrm>
          <a:off x="1947244"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文章分类添加</a:t>
          </a:r>
          <a:endParaRPr altLang="en-US"/>
        </a:p>
      </dsp:txBody>
      <dsp:txXfrm>
        <a:off x="1947244" y="1961325"/>
        <a:ext cx="536431" cy="268215"/>
      </dsp:txXfrm>
    </dsp:sp>
    <dsp:sp>
      <dsp:nvSpPr>
        <dsp:cNvPr id="48" name="矩形 47"/>
        <dsp:cNvSpPr/>
      </dsp:nvSpPr>
      <dsp:spPr bwMode="white">
        <a:xfrm>
          <a:off x="1298163"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文章分类删除</a:t>
          </a:r>
          <a:endParaRPr altLang="en-US"/>
        </a:p>
      </dsp:txBody>
      <dsp:txXfrm>
        <a:off x="1298163" y="2342191"/>
        <a:ext cx="536431" cy="268215"/>
      </dsp:txXfrm>
    </dsp:sp>
    <dsp:sp>
      <dsp:nvSpPr>
        <dsp:cNvPr id="51" name="矩形 50"/>
        <dsp:cNvSpPr/>
      </dsp:nvSpPr>
      <dsp:spPr bwMode="white">
        <a:xfrm>
          <a:off x="1947244" y="2342191"/>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文章分类修改</a:t>
          </a:r>
          <a:endParaRPr altLang="en-US"/>
        </a:p>
      </dsp:txBody>
      <dsp:txXfrm>
        <a:off x="1947244" y="2342191"/>
        <a:ext cx="536431" cy="268215"/>
      </dsp:txXfrm>
    </dsp:sp>
    <dsp:sp>
      <dsp:nvSpPr>
        <dsp:cNvPr id="12" name="矩形 11"/>
        <dsp:cNvSpPr/>
      </dsp:nvSpPr>
      <dsp:spPr bwMode="white">
        <a:xfrm>
          <a:off x="2920866"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ltLang="en-US"/>
            <a:t>评论管理</a:t>
          </a:r>
          <a:endParaRPr lang="zh-CN" altLang="en-US"/>
        </a:p>
      </dsp:txBody>
      <dsp:txXfrm>
        <a:off x="2920866" y="1580459"/>
        <a:ext cx="536431" cy="268215"/>
      </dsp:txXfrm>
    </dsp:sp>
    <dsp:sp>
      <dsp:nvSpPr>
        <dsp:cNvPr id="30" name="矩形 29"/>
        <dsp:cNvSpPr/>
      </dsp:nvSpPr>
      <dsp:spPr bwMode="white">
        <a:xfrm>
          <a:off x="2596325"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评论查看</a:t>
          </a:r>
          <a:endParaRPr altLang="en-US"/>
        </a:p>
      </dsp:txBody>
      <dsp:txXfrm>
        <a:off x="2596325" y="1961325"/>
        <a:ext cx="536431" cy="268215"/>
      </dsp:txXfrm>
    </dsp:sp>
    <dsp:sp>
      <dsp:nvSpPr>
        <dsp:cNvPr id="36" name="矩形 35"/>
        <dsp:cNvSpPr/>
      </dsp:nvSpPr>
      <dsp:spPr bwMode="white">
        <a:xfrm>
          <a:off x="3245407"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评论封禁</a:t>
          </a:r>
          <a:endParaRPr altLang="en-US"/>
        </a:p>
      </dsp:txBody>
      <dsp:txXfrm>
        <a:off x="3245407" y="1961325"/>
        <a:ext cx="536431" cy="268215"/>
      </dsp:txXfrm>
    </dsp:sp>
    <dsp:sp>
      <dsp:nvSpPr>
        <dsp:cNvPr id="18" name="矩形 17"/>
        <dsp:cNvSpPr/>
      </dsp:nvSpPr>
      <dsp:spPr bwMode="white">
        <a:xfrm>
          <a:off x="4219029" y="1580459"/>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用户管理</a:t>
          </a:r>
          <a:endParaRPr altLang="en-US"/>
        </a:p>
      </dsp:txBody>
      <dsp:txXfrm>
        <a:off x="4219029" y="1580459"/>
        <a:ext cx="536431" cy="268215"/>
      </dsp:txXfrm>
    </dsp:sp>
    <dsp:sp>
      <dsp:nvSpPr>
        <dsp:cNvPr id="21" name="矩形 20"/>
        <dsp:cNvSpPr/>
      </dsp:nvSpPr>
      <dsp:spPr bwMode="white">
        <a:xfrm>
          <a:off x="3894488"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用户查看</a:t>
          </a:r>
          <a:endParaRPr altLang="en-US"/>
        </a:p>
      </dsp:txBody>
      <dsp:txXfrm>
        <a:off x="3894488" y="1961325"/>
        <a:ext cx="536431" cy="268215"/>
      </dsp:txXfrm>
    </dsp:sp>
    <dsp:sp>
      <dsp:nvSpPr>
        <dsp:cNvPr id="27" name="矩形 26"/>
        <dsp:cNvSpPr/>
      </dsp:nvSpPr>
      <dsp:spPr bwMode="white">
        <a:xfrm>
          <a:off x="4543569" y="1961325"/>
          <a:ext cx="536431" cy="268215"/>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zh-CN"/>
            <a:t>用户封禁</a:t>
          </a:r>
          <a:endParaRPr altLang="en-US"/>
        </a:p>
      </dsp:txBody>
      <dsp:txXfrm>
        <a:off x="4543569" y="1961325"/>
        <a:ext cx="536431" cy="268215"/>
      </dsp:txXfrm>
    </dsp:sp>
    <dsp:sp>
      <dsp:nvSpPr>
        <dsp:cNvPr id="4" name="矩形 3" hidden="1"/>
        <dsp:cNvSpPr/>
      </dsp:nvSpPr>
      <dsp:spPr bwMode="white">
        <a:xfrm>
          <a:off x="2271785" y="1199593"/>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271785" y="1199593"/>
        <a:ext cx="107286" cy="268215"/>
      </dsp:txXfrm>
    </dsp:sp>
    <dsp:sp>
      <dsp:nvSpPr>
        <dsp:cNvPr id="7" name="矩形 6" hidden="1"/>
        <dsp:cNvSpPr/>
      </dsp:nvSpPr>
      <dsp:spPr bwMode="white">
        <a:xfrm>
          <a:off x="753685"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753685" y="1580459"/>
        <a:ext cx="107286" cy="268215"/>
      </dsp:txXfrm>
    </dsp:sp>
    <dsp:sp>
      <dsp:nvSpPr>
        <dsp:cNvPr id="55" name="矩形 54" hidden="1"/>
        <dsp:cNvSpPr/>
      </dsp:nvSpPr>
      <dsp:spPr bwMode="white">
        <a:xfrm>
          <a:off x="0"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1961325"/>
        <a:ext cx="107286" cy="268215"/>
      </dsp:txXfrm>
    </dsp:sp>
    <dsp:sp>
      <dsp:nvSpPr>
        <dsp:cNvPr id="58" name="矩形 57" hidden="1"/>
        <dsp:cNvSpPr/>
      </dsp:nvSpPr>
      <dsp:spPr bwMode="white">
        <a:xfrm>
          <a:off x="649081"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1961325"/>
        <a:ext cx="107286" cy="268215"/>
      </dsp:txXfrm>
    </dsp:sp>
    <dsp:sp>
      <dsp:nvSpPr>
        <dsp:cNvPr id="64" name="矩形 63" hidden="1"/>
        <dsp:cNvSpPr/>
      </dsp:nvSpPr>
      <dsp:spPr bwMode="white">
        <a:xfrm>
          <a:off x="0"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0" y="2342191"/>
        <a:ext cx="107286" cy="268215"/>
      </dsp:txXfrm>
    </dsp:sp>
    <dsp:sp>
      <dsp:nvSpPr>
        <dsp:cNvPr id="70" name="矩形 69" hidden="1"/>
        <dsp:cNvSpPr/>
      </dsp:nvSpPr>
      <dsp:spPr bwMode="white">
        <a:xfrm>
          <a:off x="649081"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649081" y="2342191"/>
        <a:ext cx="107286" cy="268215"/>
      </dsp:txXfrm>
    </dsp:sp>
    <dsp:sp>
      <dsp:nvSpPr>
        <dsp:cNvPr id="10" name="矩形 9" hidden="1"/>
        <dsp:cNvSpPr/>
      </dsp:nvSpPr>
      <dsp:spPr bwMode="white">
        <a:xfrm>
          <a:off x="2051848"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051848" y="1580459"/>
        <a:ext cx="107286" cy="268215"/>
      </dsp:txXfrm>
    </dsp:sp>
    <dsp:sp>
      <dsp:nvSpPr>
        <dsp:cNvPr id="43" name="矩形 42" hidden="1"/>
        <dsp:cNvSpPr/>
      </dsp:nvSpPr>
      <dsp:spPr bwMode="white">
        <a:xfrm>
          <a:off x="1298163"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1961325"/>
        <a:ext cx="107286" cy="268215"/>
      </dsp:txXfrm>
    </dsp:sp>
    <dsp:sp>
      <dsp:nvSpPr>
        <dsp:cNvPr id="46" name="矩形 45" hidden="1"/>
        <dsp:cNvSpPr/>
      </dsp:nvSpPr>
      <dsp:spPr bwMode="white">
        <a:xfrm>
          <a:off x="1947244"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1961325"/>
        <a:ext cx="107286" cy="268215"/>
      </dsp:txXfrm>
    </dsp:sp>
    <dsp:sp>
      <dsp:nvSpPr>
        <dsp:cNvPr id="49" name="矩形 48" hidden="1"/>
        <dsp:cNvSpPr/>
      </dsp:nvSpPr>
      <dsp:spPr bwMode="white">
        <a:xfrm>
          <a:off x="1298163"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298163" y="2342191"/>
        <a:ext cx="107286" cy="268215"/>
      </dsp:txXfrm>
    </dsp:sp>
    <dsp:sp>
      <dsp:nvSpPr>
        <dsp:cNvPr id="52" name="矩形 51" hidden="1"/>
        <dsp:cNvSpPr/>
      </dsp:nvSpPr>
      <dsp:spPr bwMode="white">
        <a:xfrm>
          <a:off x="1947244" y="2342191"/>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1947244" y="2342191"/>
        <a:ext cx="107286" cy="268215"/>
      </dsp:txXfrm>
    </dsp:sp>
    <dsp:sp>
      <dsp:nvSpPr>
        <dsp:cNvPr id="13" name="矩形 12" hidden="1"/>
        <dsp:cNvSpPr/>
      </dsp:nvSpPr>
      <dsp:spPr bwMode="white">
        <a:xfrm>
          <a:off x="3350011"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350011" y="1580459"/>
        <a:ext cx="107286" cy="268215"/>
      </dsp:txXfrm>
    </dsp:sp>
    <dsp:sp>
      <dsp:nvSpPr>
        <dsp:cNvPr id="31" name="矩形 30" hidden="1"/>
        <dsp:cNvSpPr/>
      </dsp:nvSpPr>
      <dsp:spPr bwMode="white">
        <a:xfrm>
          <a:off x="2596325"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2596325" y="1961325"/>
        <a:ext cx="107286" cy="268215"/>
      </dsp:txXfrm>
    </dsp:sp>
    <dsp:sp>
      <dsp:nvSpPr>
        <dsp:cNvPr id="37" name="矩形 36" hidden="1"/>
        <dsp:cNvSpPr/>
      </dsp:nvSpPr>
      <dsp:spPr bwMode="white">
        <a:xfrm>
          <a:off x="3245407"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245407" y="1961325"/>
        <a:ext cx="107286" cy="268215"/>
      </dsp:txXfrm>
    </dsp:sp>
    <dsp:sp>
      <dsp:nvSpPr>
        <dsp:cNvPr id="19" name="矩形 18" hidden="1"/>
        <dsp:cNvSpPr/>
      </dsp:nvSpPr>
      <dsp:spPr bwMode="white">
        <a:xfrm>
          <a:off x="4648173" y="1580459"/>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648173" y="1580459"/>
        <a:ext cx="107286" cy="268215"/>
      </dsp:txXfrm>
    </dsp:sp>
    <dsp:sp>
      <dsp:nvSpPr>
        <dsp:cNvPr id="22" name="矩形 21" hidden="1"/>
        <dsp:cNvSpPr/>
      </dsp:nvSpPr>
      <dsp:spPr bwMode="white">
        <a:xfrm>
          <a:off x="3894488"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3894488" y="1961325"/>
        <a:ext cx="107286" cy="268215"/>
      </dsp:txXfrm>
    </dsp:sp>
    <dsp:sp>
      <dsp:nvSpPr>
        <dsp:cNvPr id="28" name="矩形 27" hidden="1"/>
        <dsp:cNvSpPr/>
      </dsp:nvSpPr>
      <dsp:spPr bwMode="white">
        <a:xfrm>
          <a:off x="4543569" y="1961325"/>
          <a:ext cx="107286" cy="268215"/>
        </a:xfrm>
        <a:prstGeom prst="rect">
          <a:avLst/>
        </a:prstGeom>
      </dsp:spPr>
      <dsp:style>
        <a:lnRef idx="2">
          <a:schemeClr val="lt1"/>
        </a:lnRef>
        <a:fillRef idx="1">
          <a:schemeClr val="accent1"/>
        </a:fillRef>
        <a:effectRef idx="0">
          <a:scrgbClr r="0" g="0" b="0"/>
        </a:effectRef>
        <a:fontRef idx="minor">
          <a:schemeClr val="lt1"/>
        </a:fontRef>
      </dsp:style>
      <dsp:txXfrm>
        <a:off x="4543569" y="1961325"/>
        <a:ext cx="107286" cy="2682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2019-03-30T19:02:00Z</dcterms:created>
  <dc:creator>fisher_998</dc:creator>
  <cp:lastModifiedBy>fisher_998</cp:lastModifiedBy>
  <dcterms:modified xsi:type="dcterms:W3CDTF">2019-04-18T22:00:36Z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