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</w:rPr>
        <w:t>智慧物流配送与路径优化平台</w:t>
      </w:r>
    </w:p>
    <w:p>
      <w:pPr>
        <w:pStyle w:val="Title"/>
        <w:jc w:val="center"/>
      </w:pPr>
      <w:r>
        <w:rPr>
          <w:rFonts w:ascii="Arial" w:hAnsi="Arial"/>
          <w:sz w:val="44"/>
        </w:rPr>
        <w:t>需求文档</w:t>
      </w:r>
    </w:p>
    <w:p>
      <w:pPr>
        <w:spacing w:after="40"/>
        <w:jc w:val="center"/>
      </w:pPr>
      <w:r>
        <w:rPr>
          <w:b w:val="0"/>
          <w:i w:val="0"/>
        </w:rPr>
        <w:t>版本：v1.0　　日期：2026-10-11　　状态：已评审</w:t>
      </w:r>
    </w:p>
    <w:p>
      <w:pPr>
        <w:spacing w:after="240"/>
        <w:jc w:val="center"/>
      </w:pPr>
      <w:r>
        <w:rPr>
          <w:b w:val="0"/>
          <w:i w:val="0"/>
        </w:rPr>
        <w:t>关联文档：02-系统设计文档、03-算法文档、05-测试文档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项目背景与目的</w:t>
      </w:r>
    </w:p>
    <w:p>
      <w:pPr>
        <w:spacing w:after="120"/>
      </w:pPr>
      <w:r>
        <w:rPr>
          <w:b w:val="0"/>
          <w:i w:val="0"/>
        </w:rPr>
        <w:t>传统物流配送依赖人工排线，存在路线不合理、车辆利用率低、无法满足客户时间窗等问题。本项目旨在构建一个智慧物流配送与路径优化平台，通过 VRP（车辆路径问题）智能优化算法（遗传算法 GA、蚁群算法 ACO、多目标 NSGA-II）自动生成配送路线，并提供订单、车辆、司机、调度任务的全流程管理与实时跟踪能力。</w:t>
      </w:r>
    </w:p>
    <w:p>
      <w:pPr>
        <w:pStyle w:val="Heading2"/>
      </w:pPr>
      <w:r>
        <w:t>1.2 项目范围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989"/>
            <w:shd w:val="clear" w:fill="D5E8F0"/>
          </w:tcPr>
          <w:p>
            <w:r>
              <w:rPr>
                <w:b/>
              </w:rPr>
              <w:t>包含</w:t>
            </w:r>
          </w:p>
        </w:tc>
        <w:tc>
          <w:tcPr>
            <w:tcW w:type="dxa" w:w="4025"/>
            <w:shd w:val="clear" w:fill="D5E8F0"/>
          </w:tcPr>
          <w:p>
            <w:r>
              <w:rPr>
                <w:b/>
              </w:rPr>
              <w:t>不包含</w:t>
            </w:r>
          </w:p>
        </w:tc>
      </w:tr>
      <w:tr>
        <w:tc>
          <w:tcPr>
            <w:tcW w:type="dxa" w:w="4989"/>
          </w:tcPr>
          <w:p>
            <w:r>
              <w:t>客户/订单/车辆/司机/调度任务的管理与状态流转</w:t>
            </w:r>
          </w:p>
        </w:tc>
        <w:tc>
          <w:tcPr>
            <w:tcW w:type="dxa" w:w="4025"/>
          </w:tcPr>
          <w:p>
            <w:r>
              <w:t>真实计费、结算、发票</w:t>
            </w:r>
          </w:p>
        </w:tc>
      </w:tr>
      <w:tr>
        <w:tc>
          <w:tcPr>
            <w:tcW w:type="dxa" w:w="4989"/>
          </w:tcPr>
          <w:p>
            <w:r>
              <w:t>VRP 路径优化（CVRP-GA / VRPTW / NSGA-II）</w:t>
            </w:r>
          </w:p>
        </w:tc>
        <w:tc>
          <w:tcPr>
            <w:tcW w:type="dxa" w:w="4025"/>
          </w:tcPr>
          <w:p>
            <w:r>
              <w:t>真实车辆 GPS 硬件接入</w:t>
            </w:r>
          </w:p>
        </w:tc>
      </w:tr>
      <w:tr>
        <w:tc>
          <w:tcPr>
            <w:tcW w:type="dxa" w:w="4989"/>
          </w:tcPr>
          <w:p>
            <w:r>
              <w:t>WebSocket 配送状态实时推送</w:t>
            </w:r>
          </w:p>
        </w:tc>
        <w:tc>
          <w:tcPr>
            <w:tcW w:type="dxa" w:w="4025"/>
          </w:tcPr>
          <w:p>
            <w:r>
              <w:t>用户注册/登录鉴权体系（课程演示环境）</w:t>
            </w:r>
          </w:p>
        </w:tc>
      </w:tr>
      <w:tr>
        <w:tc>
          <w:tcPr>
            <w:tcW w:type="dxa" w:w="4989"/>
          </w:tcPr>
          <w:p>
            <w:r>
              <w:t>地图可视化、管理页面、统计仪表盘</w:t>
            </w:r>
          </w:p>
        </w:tc>
        <w:tc>
          <w:tcPr>
            <w:tcW w:type="dxa" w:w="4025"/>
          </w:tcPr>
          <w:p>
            <w:r>
              <w:t>多租户、国际化</w:t>
            </w:r>
          </w:p>
        </w:tc>
      </w:tr>
    </w:tbl>
    <w:p>
      <w:pPr>
        <w:spacing w:after="80"/>
      </w:pPr>
    </w:p>
    <w:p>
      <w:pPr>
        <w:pStyle w:val="Heading2"/>
      </w:pPr>
      <w:r>
        <w:t>1.3 术语定义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fill="D5E8F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6463"/>
            <w:shd w:val="clear" w:fill="D5E8F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VRP</w:t>
            </w:r>
          </w:p>
        </w:tc>
        <w:tc>
          <w:tcPr>
            <w:tcW w:type="dxa" w:w="6463"/>
          </w:tcPr>
          <w:p>
            <w:r>
              <w:t>Vehicle Routing Problem，车辆路径问题</w:t>
            </w:r>
          </w:p>
        </w:tc>
      </w:tr>
      <w:tr>
        <w:tc>
          <w:tcPr>
            <w:tcW w:type="dxa" w:w="2551"/>
          </w:tcPr>
          <w:p>
            <w:r>
              <w:t>CVRP</w:t>
            </w:r>
          </w:p>
        </w:tc>
        <w:tc>
          <w:tcPr>
            <w:tcW w:type="dxa" w:w="6463"/>
          </w:tcPr>
          <w:p>
            <w:r>
              <w:t>带容量约束的 VRP（车辆载重/容积限制）</w:t>
            </w:r>
          </w:p>
        </w:tc>
      </w:tr>
      <w:tr>
        <w:tc>
          <w:tcPr>
            <w:tcW w:type="dxa" w:w="2551"/>
          </w:tcPr>
          <w:p>
            <w:r>
              <w:t>VRPTW</w:t>
            </w:r>
          </w:p>
        </w:tc>
        <w:tc>
          <w:tcPr>
            <w:tcW w:type="dxa" w:w="6463"/>
          </w:tcPr>
          <w:p>
            <w:r>
              <w:t>带时间窗约束的 VRP（客户要求送达时间区间）</w:t>
            </w:r>
          </w:p>
        </w:tc>
      </w:tr>
      <w:tr>
        <w:tc>
          <w:tcPr>
            <w:tcW w:type="dxa" w:w="2551"/>
          </w:tcPr>
          <w:p>
            <w:r>
              <w:t>时间窗</w:t>
            </w:r>
          </w:p>
        </w:tc>
        <w:tc>
          <w:tcPr>
            <w:tcW w:type="dxa" w:w="6463"/>
          </w:tcPr>
          <w:p>
            <w:r>
              <w:t>客户可接受服务的起止时间 [timeWindowStart, timeWindowEnd]</w:t>
            </w:r>
          </w:p>
        </w:tc>
      </w:tr>
      <w:tr>
        <w:tc>
          <w:tcPr>
            <w:tcW w:type="dxa" w:w="2551"/>
          </w:tcPr>
          <w:p>
            <w:r>
              <w:t>调度任务</w:t>
            </w:r>
          </w:p>
        </w:tc>
        <w:tc>
          <w:tcPr>
            <w:tcW w:type="dxa" w:w="6463"/>
          </w:tcPr>
          <w:p>
            <w:r>
              <w:t>一次配送执行单元：车辆 + 司机 + 一组有序停靠点</w:t>
            </w:r>
          </w:p>
        </w:tc>
      </w:tr>
      <w:tr>
        <w:tc>
          <w:tcPr>
            <w:tcW w:type="dxa" w:w="2551"/>
          </w:tcPr>
          <w:p>
            <w:r>
              <w:t>停靠点（DispatchStop）</w:t>
            </w:r>
          </w:p>
        </w:tc>
        <w:tc>
          <w:tcPr>
            <w:tcW w:type="dxa" w:w="6463"/>
          </w:tcPr>
          <w:p>
            <w:r>
              <w:t>调度任务中按序访问的订单节点，即算法输出的路线</w:t>
            </w:r>
          </w:p>
        </w:tc>
      </w:tr>
    </w:tbl>
    <w:p>
      <w:pPr>
        <w:spacing w:after="80"/>
      </w:pPr>
    </w:p>
    <w:p>
      <w:pPr>
        <w:pStyle w:val="Heading1"/>
      </w:pPr>
      <w:r>
        <w:t>2.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fill="D5E8F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551"/>
            <w:shd w:val="clear" w:fill="D5E8F0"/>
          </w:tcPr>
          <w:p>
            <w:r>
              <w:rPr>
                <w:b/>
              </w:rPr>
              <w:t>描述</w:t>
            </w:r>
          </w:p>
        </w:tc>
        <w:tc>
          <w:tcPr>
            <w:tcW w:type="dxa" w:w="4479"/>
            <w:shd w:val="clear" w:fill="D5E8F0"/>
          </w:tcPr>
          <w:p>
            <w:r>
              <w:rPr>
                <w:b/>
              </w:rPr>
              <w:t>主要操作</w:t>
            </w:r>
          </w:p>
        </w:tc>
      </w:tr>
      <w:tr>
        <w:tc>
          <w:tcPr>
            <w:tcW w:type="dxa" w:w="1984"/>
          </w:tcPr>
          <w:p>
            <w:r>
              <w:t>调度员（核心用户）</w:t>
            </w:r>
          </w:p>
        </w:tc>
        <w:tc>
          <w:tcPr>
            <w:tcW w:type="dxa" w:w="2551"/>
          </w:tcPr>
          <w:p>
            <w:r>
              <w:t>物流公司调度中心人员</w:t>
            </w:r>
          </w:p>
        </w:tc>
        <w:tc>
          <w:tcPr>
            <w:tcW w:type="dxa" w:w="4479"/>
          </w:tcPr>
          <w:p>
            <w:r>
              <w:t>维护客户/车辆/司机、录入订单、发起路径优化、创建与跟踪调度任务</w:t>
            </w:r>
          </w:p>
        </w:tc>
      </w:tr>
      <w:tr>
        <w:tc>
          <w:tcPr>
            <w:tcW w:type="dxa" w:w="1984"/>
          </w:tcPr>
          <w:p>
            <w:r>
              <w:t>系统管理员</w:t>
            </w:r>
          </w:p>
        </w:tc>
        <w:tc>
          <w:tcPr>
            <w:tcW w:type="dxa" w:w="2551"/>
          </w:tcPr>
          <w:p>
            <w:r>
              <w:t>平台运维人员</w:t>
            </w:r>
          </w:p>
        </w:tc>
        <w:tc>
          <w:tcPr>
            <w:tcW w:type="dxa" w:w="4479"/>
          </w:tcPr>
          <w:p>
            <w:r>
              <w:t>维护基础数据、监控任务执行、查看统计报表</w:t>
            </w:r>
          </w:p>
        </w:tc>
      </w:tr>
      <w:tr>
        <w:tc>
          <w:tcPr>
            <w:tcW w:type="dxa" w:w="1984"/>
          </w:tcPr>
          <w:p>
            <w:r>
              <w:t>司机</w:t>
            </w:r>
          </w:p>
        </w:tc>
        <w:tc>
          <w:tcPr>
            <w:tcW w:type="dxa" w:w="2551"/>
          </w:tcPr>
          <w:p>
            <w:r>
              <w:t>执行配送的驾驶员</w:t>
            </w:r>
          </w:p>
        </w:tc>
        <w:tc>
          <w:tcPr>
            <w:tcW w:type="dxa" w:w="4479"/>
          </w:tcPr>
          <w:p>
            <w:r>
              <w:t>查看分配的任务与路线、开始/完成任务（状态反馈）</w:t>
            </w:r>
          </w:p>
        </w:tc>
      </w:tr>
      <w:tr>
        <w:tc>
          <w:tcPr>
            <w:tcW w:type="dxa" w:w="1984"/>
          </w:tcPr>
          <w:p>
            <w:r>
              <w:t>客户（间接用户）</w:t>
            </w:r>
          </w:p>
        </w:tc>
        <w:tc>
          <w:tcPr>
            <w:tcW w:type="dxa" w:w="2551"/>
          </w:tcPr>
          <w:p>
            <w:r>
              <w:t>收货方</w:t>
            </w:r>
          </w:p>
        </w:tc>
        <w:tc>
          <w:tcPr>
            <w:tcW w:type="dxa" w:w="4479"/>
          </w:tcPr>
          <w:p>
            <w:r>
              <w:t>提出带时间窗的收货需求，被动接收配送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</w:rPr>
        <w:t>注：课程演示环境下，上述角色统一通过 Web 前端操作，暂不做登录鉴权区分。</w:t>
      </w:r>
    </w:p>
    <w:p>
      <w:pPr>
        <w:pStyle w:val="Heading1"/>
      </w:pPr>
      <w:r>
        <w:t>3. 功能需求</w:t>
      </w:r>
    </w:p>
    <w:p>
      <w:pPr>
        <w:pStyle w:val="Heading2"/>
      </w:pPr>
      <w:r>
        <w:t>3.1 功能总览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07"/>
            <w:shd w:val="clear" w:fill="D5E8F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814"/>
            <w:shd w:val="clear" w:fill="D5E8F0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4649"/>
            <w:shd w:val="clear" w:fill="D5E8F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644"/>
            <w:shd w:val="clear" w:fill="D5E8F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907"/>
          </w:tcPr>
          <w:p>
            <w:r>
              <w:t>FR-1</w:t>
            </w:r>
          </w:p>
        </w:tc>
        <w:tc>
          <w:tcPr>
            <w:tcW w:type="dxa" w:w="1814"/>
          </w:tcPr>
          <w:p>
            <w:r>
              <w:t>基础数据管理</w:t>
            </w:r>
          </w:p>
        </w:tc>
        <w:tc>
          <w:tcPr>
            <w:tcW w:type="dxa" w:w="4649"/>
          </w:tcPr>
          <w:p>
            <w:r>
              <w:t>客户、车辆、司机的增删改查</w:t>
            </w:r>
          </w:p>
        </w:tc>
        <w:tc>
          <w:tcPr>
            <w:tcW w:type="dxa" w:w="1644"/>
          </w:tcPr>
          <w:p>
            <w:r>
              <w:t>高</w:t>
            </w:r>
          </w:p>
        </w:tc>
      </w:tr>
      <w:tr>
        <w:tc>
          <w:tcPr>
            <w:tcW w:type="dxa" w:w="907"/>
          </w:tcPr>
          <w:p>
            <w:r>
              <w:t>FR-2</w:t>
            </w:r>
          </w:p>
        </w:tc>
        <w:tc>
          <w:tcPr>
            <w:tcW w:type="dxa" w:w="1814"/>
          </w:tcPr>
          <w:p>
            <w:r>
              <w:t>订单管理</w:t>
            </w:r>
          </w:p>
        </w:tc>
        <w:tc>
          <w:tcPr>
            <w:tcW w:type="dxa" w:w="4649"/>
          </w:tcPr>
          <w:p>
            <w:r>
              <w:t>订单录入、状态流转、关联客户</w:t>
            </w:r>
          </w:p>
        </w:tc>
        <w:tc>
          <w:tcPr>
            <w:tcW w:type="dxa" w:w="1644"/>
          </w:tcPr>
          <w:p>
            <w:r>
              <w:t>高</w:t>
            </w:r>
          </w:p>
        </w:tc>
      </w:tr>
      <w:tr>
        <w:tc>
          <w:tcPr>
            <w:tcW w:type="dxa" w:w="907"/>
          </w:tcPr>
          <w:p>
            <w:r>
              <w:t>FR-3</w:t>
            </w:r>
          </w:p>
        </w:tc>
        <w:tc>
          <w:tcPr>
            <w:tcW w:type="dxa" w:w="1814"/>
          </w:tcPr>
          <w:p>
            <w:r>
              <w:t>调度任务管理</w:t>
            </w:r>
          </w:p>
        </w:tc>
        <w:tc>
          <w:tcPr>
            <w:tcW w:type="dxa" w:w="4649"/>
          </w:tcPr>
          <w:p>
            <w:r>
              <w:t>任务创建、分配、状态流转联动</w:t>
            </w:r>
          </w:p>
        </w:tc>
        <w:tc>
          <w:tcPr>
            <w:tcW w:type="dxa" w:w="1644"/>
          </w:tcPr>
          <w:p>
            <w:r>
              <w:t>高</w:t>
            </w:r>
          </w:p>
        </w:tc>
      </w:tr>
      <w:tr>
        <w:tc>
          <w:tcPr>
            <w:tcW w:type="dxa" w:w="907"/>
          </w:tcPr>
          <w:p>
            <w:r>
              <w:t>FR-4</w:t>
            </w:r>
          </w:p>
        </w:tc>
        <w:tc>
          <w:tcPr>
            <w:tcW w:type="dxa" w:w="1814"/>
          </w:tcPr>
          <w:p>
            <w:r>
              <w:t>VRP 路径优化</w:t>
            </w:r>
          </w:p>
        </w:tc>
        <w:tc>
          <w:tcPr>
            <w:tcW w:type="dxa" w:w="4649"/>
          </w:tcPr>
          <w:p>
            <w:r>
              <w:t>输入订单与车辆，输出最优配送路线</w:t>
            </w:r>
          </w:p>
        </w:tc>
        <w:tc>
          <w:tcPr>
            <w:tcW w:type="dxa" w:w="1644"/>
          </w:tcPr>
          <w:p>
            <w:r>
              <w:t>高</w:t>
            </w:r>
          </w:p>
        </w:tc>
      </w:tr>
      <w:tr>
        <w:tc>
          <w:tcPr>
            <w:tcW w:type="dxa" w:w="907"/>
          </w:tcPr>
          <w:p>
            <w:r>
              <w:t>FR-5</w:t>
            </w:r>
          </w:p>
        </w:tc>
        <w:tc>
          <w:tcPr>
            <w:tcW w:type="dxa" w:w="1814"/>
          </w:tcPr>
          <w:p>
            <w:r>
              <w:t>配送实时跟踪</w:t>
            </w:r>
          </w:p>
        </w:tc>
        <w:tc>
          <w:tcPr>
            <w:tcW w:type="dxa" w:w="4649"/>
          </w:tcPr>
          <w:p>
            <w:r>
              <w:t>WebSocket 推送任务/车辆状态</w:t>
            </w:r>
          </w:p>
        </w:tc>
        <w:tc>
          <w:tcPr>
            <w:tcW w:type="dxa" w:w="1644"/>
          </w:tcPr>
          <w:p>
            <w:r>
              <w:t>中</w:t>
            </w:r>
          </w:p>
        </w:tc>
      </w:tr>
      <w:tr>
        <w:tc>
          <w:tcPr>
            <w:tcW w:type="dxa" w:w="907"/>
          </w:tcPr>
          <w:p>
            <w:r>
              <w:t>FR-6</w:t>
            </w:r>
          </w:p>
        </w:tc>
        <w:tc>
          <w:tcPr>
            <w:tcW w:type="dxa" w:w="1814"/>
          </w:tcPr>
          <w:p>
            <w:r>
              <w:t>地图可视化</w:t>
            </w:r>
          </w:p>
        </w:tc>
        <w:tc>
          <w:tcPr>
            <w:tcW w:type="dxa" w:w="4649"/>
          </w:tcPr>
          <w:p>
            <w:r>
              <w:t>客户点、路线、车辆位置在地图上展示</w:t>
            </w:r>
          </w:p>
        </w:tc>
        <w:tc>
          <w:tcPr>
            <w:tcW w:type="dxa" w:w="1644"/>
          </w:tcPr>
          <w:p>
            <w:r>
              <w:t>中</w:t>
            </w:r>
          </w:p>
        </w:tc>
      </w:tr>
      <w:tr>
        <w:tc>
          <w:tcPr>
            <w:tcW w:type="dxa" w:w="907"/>
          </w:tcPr>
          <w:p>
            <w:r>
              <w:t>FR-7</w:t>
            </w:r>
          </w:p>
        </w:tc>
        <w:tc>
          <w:tcPr>
            <w:tcW w:type="dxa" w:w="1814"/>
          </w:tcPr>
          <w:p>
            <w:r>
              <w:t>统计分析仪表盘</w:t>
            </w:r>
          </w:p>
        </w:tc>
        <w:tc>
          <w:tcPr>
            <w:tcW w:type="dxa" w:w="4649"/>
          </w:tcPr>
          <w:p>
            <w:r>
              <w:t>配送完成率、车辆利用率、平均耗时等</w:t>
            </w:r>
          </w:p>
        </w:tc>
        <w:tc>
          <w:tcPr>
            <w:tcW w:type="dxa" w:w="1644"/>
          </w:tcPr>
          <w:p>
            <w:r>
              <w:t>中</w:t>
            </w:r>
          </w:p>
        </w:tc>
      </w:tr>
    </w:tbl>
    <w:p>
      <w:pPr>
        <w:spacing w:after="80"/>
      </w:pPr>
    </w:p>
    <w:p>
      <w:pPr>
        <w:pStyle w:val="Heading2"/>
      </w:pPr>
      <w:r>
        <w:t>3.2 FR-1 基础数据管理</w:t>
      </w:r>
    </w:p>
    <w:p>
      <w:pPr>
        <w:spacing w:after="120"/>
      </w:pPr>
      <w:r>
        <w:rPr>
          <w:b/>
          <w:i w:val="0"/>
        </w:rPr>
        <w:t>客户管理</w:t>
      </w:r>
    </w:p>
    <w:p>
      <w:pPr>
        <w:pStyle w:val="ListBullet"/>
        <w:spacing w:after="60"/>
      </w:pPr>
      <w:r>
        <w:t>支持新增/修改/删除/查询客户，字段：名称、电话、地址、经纬度（lng/lat）、服务时间窗（起止）、单点服务时长</w:t>
      </w:r>
    </w:p>
    <w:p>
      <w:pPr>
        <w:pStyle w:val="ListBullet"/>
        <w:spacing w:after="60"/>
      </w:pPr>
      <w:r>
        <w:t>经纬度为路径优化与地图展示的必要字段，录入时必填校验</w:t>
      </w:r>
    </w:p>
    <w:p>
      <w:pPr>
        <w:spacing w:after="120"/>
      </w:pPr>
      <w:r>
        <w:rPr>
          <w:b/>
          <w:i w:val="0"/>
        </w:rPr>
        <w:t>车辆管理</w:t>
      </w:r>
    </w:p>
    <w:p>
      <w:pPr>
        <w:pStyle w:val="ListBullet"/>
        <w:spacing w:after="60"/>
      </w:pPr>
      <w:r>
        <w:t>字段：车牌号（唯一）、载重上限 capacityW、容积上限 capacityV、状态</w:t>
      </w:r>
    </w:p>
    <w:p>
      <w:pPr>
        <w:pStyle w:val="ListBullet"/>
        <w:spacing w:after="60"/>
      </w:pPr>
      <w:r>
        <w:t>状态机：IDLE（空闲）→ ON_DUTY（执行任务中）→ IDLE；MAINTENANCE（维修中）车辆不可被分配任务</w:t>
      </w:r>
    </w:p>
    <w:p>
      <w:pPr>
        <w:spacing w:after="120"/>
      </w:pPr>
      <w:r>
        <w:rPr>
          <w:b/>
          <w:i w:val="0"/>
        </w:rPr>
        <w:t>司机管理</w:t>
      </w:r>
    </w:p>
    <w:p>
      <w:pPr>
        <w:pStyle w:val="ListBullet"/>
        <w:spacing w:after="60"/>
      </w:pPr>
      <w:r>
        <w:t>字段：姓名、电话、驾驶证号 license（唯一，重复返回 409）、状态</w:t>
      </w:r>
    </w:p>
    <w:p>
      <w:pPr>
        <w:pStyle w:val="ListBullet"/>
        <w:spacing w:after="60"/>
      </w:pPr>
      <w:r>
        <w:t>状态机：AVAILABLE（可用）↔ ON_DUTY（执勤中）↔ OFF（休息）</w:t>
      </w:r>
    </w:p>
    <w:p>
      <w:pPr>
        <w:pStyle w:val="Heading2"/>
      </w:pPr>
      <w:r>
        <w:t>3.3 FR-2 订单管理</w:t>
      </w:r>
    </w:p>
    <w:p>
      <w:pPr>
        <w:pStyle w:val="ListBullet"/>
        <w:spacing w:after="60"/>
      </w:pPr>
      <w:r>
        <w:t>字段：所属客户（必填，外键）、货重 weight、体积 volume、优先级 priority、状态</w:t>
      </w:r>
    </w:p>
    <w:p>
      <w:pPr>
        <w:pStyle w:val="ListBullet"/>
        <w:spacing w:after="60"/>
      </w:pPr>
      <w:r>
        <w:t>状态机：PENDING（待分配）→ ASSIGNED（已分配）→ IN_TRANSIT（配送中）→ DELIVERED（已送达）；任一阶段可 FAILED / CANCELLED</w:t>
      </w:r>
    </w:p>
    <w:p>
      <w:pPr>
        <w:pStyle w:val="ListBullet"/>
        <w:spacing w:after="60"/>
      </w:pPr>
      <w:r>
        <w:t>仅 PENDING 状态订单可参与路径优化与调度分配</w:t>
      </w:r>
    </w:p>
    <w:p>
      <w:pPr>
        <w:pStyle w:val="Heading2"/>
      </w:pPr>
      <w:r>
        <w:t>3.4 FR-3 调度任务管理</w:t>
      </w:r>
    </w:p>
    <w:p>
      <w:pPr>
        <w:pStyle w:val="ListBullet"/>
        <w:spacing w:after="60"/>
      </w:pPr>
      <w:r>
        <w:t>创建任务：选择车辆 + 司机 + 关联订单集合</w:t>
      </w:r>
    </w:p>
    <w:p>
      <w:pPr>
        <w:pStyle w:val="ListBullet"/>
        <w:spacing w:after="60"/>
      </w:pPr>
      <w:r>
        <w:t>状态机：CREATED → ASSIGNED → STARTED → COMPLETED，任一中间态可 CANCELLED</w:t>
      </w:r>
    </w:p>
    <w:p>
      <w:pPr>
        <w:pStyle w:val="ListBullet"/>
        <w:spacing w:after="60"/>
      </w:pPr>
      <w:r>
        <w:t>任务完成/取消后，关联订单状态同步更新（DELIVERED / 回退 PENDING）</w:t>
      </w:r>
    </w:p>
    <w:p>
      <w:pPr>
        <w:pStyle w:val="ListBullet"/>
        <w:spacing w:after="60"/>
      </w:pPr>
      <w:r>
        <w:t>任务记录总里程 totalDist、总成本 totalCost，停靠点序列即算法输出路线</w:t>
      </w:r>
    </w:p>
    <w:p>
      <w:pPr>
        <w:spacing w:after="120"/>
      </w:pPr>
      <w:r>
        <w:rPr>
          <w:b/>
          <w:i w:val="0"/>
        </w:rPr>
        <w:t>状态联动规则（核心业务规则）：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94"/>
            <w:shd w:val="clear" w:fill="D5E8F0"/>
          </w:tcPr>
          <w:p>
            <w:r>
              <w:rPr>
                <w:b/>
              </w:rPr>
              <w:t>流转</w:t>
            </w:r>
          </w:p>
        </w:tc>
        <w:tc>
          <w:tcPr>
            <w:tcW w:type="dxa" w:w="1701"/>
            <w:shd w:val="clear" w:fill="D5E8F0"/>
          </w:tcPr>
          <w:p>
            <w:r>
              <w:rPr>
                <w:b/>
              </w:rPr>
              <w:t>任务状态</w:t>
            </w:r>
          </w:p>
        </w:tc>
        <w:tc>
          <w:tcPr>
            <w:tcW w:type="dxa" w:w="1871"/>
            <w:shd w:val="clear" w:fill="D5E8F0"/>
          </w:tcPr>
          <w:p>
            <w:r>
              <w:rPr>
                <w:b/>
              </w:rPr>
              <w:t>车辆状态</w:t>
            </w:r>
          </w:p>
        </w:tc>
        <w:tc>
          <w:tcPr>
            <w:tcW w:type="dxa" w:w="2948"/>
            <w:shd w:val="clear" w:fill="D5E8F0"/>
          </w:tcPr>
          <w:p>
            <w:r>
              <w:rPr>
                <w:b/>
              </w:rPr>
              <w:t>司机状态</w:t>
            </w:r>
          </w:p>
        </w:tc>
      </w:tr>
      <w:tr>
        <w:tc>
          <w:tcPr>
            <w:tcW w:type="dxa" w:w="2494"/>
          </w:tcPr>
          <w:p>
            <w:r>
              <w:t>CREATED → ASSIGNED</w:t>
            </w:r>
          </w:p>
        </w:tc>
        <w:tc>
          <w:tcPr>
            <w:tcW w:type="dxa" w:w="1701"/>
          </w:tcPr>
          <w:p>
            <w:r>
              <w:t>ASSIGNED</w:t>
            </w:r>
          </w:p>
        </w:tc>
        <w:tc>
          <w:tcPr>
            <w:tcW w:type="dxa" w:w="1871"/>
          </w:tcPr>
          <w:p>
            <w:r>
              <w:t>IDLE → ON_DUTY</w:t>
            </w:r>
          </w:p>
        </w:tc>
        <w:tc>
          <w:tcPr>
            <w:tcW w:type="dxa" w:w="2948"/>
          </w:tcPr>
          <w:p>
            <w:r>
              <w:t>AVAILABLE → ON_DUTY</w:t>
            </w:r>
          </w:p>
        </w:tc>
      </w:tr>
      <w:tr>
        <w:tc>
          <w:tcPr>
            <w:tcW w:type="dxa" w:w="2494"/>
          </w:tcPr>
          <w:p>
            <w:r>
              <w:t>ASSIGNED → STARTED</w:t>
            </w:r>
          </w:p>
        </w:tc>
        <w:tc>
          <w:tcPr>
            <w:tcW w:type="dxa" w:w="1701"/>
          </w:tcPr>
          <w:p>
            <w:r>
              <w:t>STARTED</w:t>
            </w:r>
          </w:p>
        </w:tc>
        <w:tc>
          <w:tcPr>
            <w:tcW w:type="dxa" w:w="1871"/>
          </w:tcPr>
          <w:p>
            <w:r>
              <w:t>保持 ON_DUTY</w:t>
            </w:r>
          </w:p>
        </w:tc>
        <w:tc>
          <w:tcPr>
            <w:tcW w:type="dxa" w:w="2948"/>
          </w:tcPr>
          <w:p>
            <w:r>
              <w:t>保持 ON_DUTY</w:t>
            </w:r>
          </w:p>
        </w:tc>
      </w:tr>
      <w:tr>
        <w:tc>
          <w:tcPr>
            <w:tcW w:type="dxa" w:w="2494"/>
          </w:tcPr>
          <w:p>
            <w:r>
              <w:t>STARTED → COMPLETED</w:t>
            </w:r>
          </w:p>
        </w:tc>
        <w:tc>
          <w:tcPr>
            <w:tcW w:type="dxa" w:w="1701"/>
          </w:tcPr>
          <w:p>
            <w:r>
              <w:t>COMPLETED</w:t>
            </w:r>
          </w:p>
        </w:tc>
        <w:tc>
          <w:tcPr>
            <w:tcW w:type="dxa" w:w="1871"/>
          </w:tcPr>
          <w:p>
            <w:r>
              <w:t>ON_DUTY → IDLE</w:t>
            </w:r>
          </w:p>
        </w:tc>
        <w:tc>
          <w:tcPr>
            <w:tcW w:type="dxa" w:w="2948"/>
          </w:tcPr>
          <w:p>
            <w:r>
              <w:t>ON_DUTY → AVAILABLE</w:t>
            </w:r>
          </w:p>
        </w:tc>
      </w:tr>
      <w:tr>
        <w:tc>
          <w:tcPr>
            <w:tcW w:type="dxa" w:w="2494"/>
          </w:tcPr>
          <w:p>
            <w:r>
              <w:t>→ CANCELLED</w:t>
            </w:r>
          </w:p>
        </w:tc>
        <w:tc>
          <w:tcPr>
            <w:tcW w:type="dxa" w:w="1701"/>
          </w:tcPr>
          <w:p>
            <w:r>
              <w:t>CANCELLED</w:t>
            </w:r>
          </w:p>
        </w:tc>
        <w:tc>
          <w:tcPr>
            <w:tcW w:type="dxa" w:w="1871"/>
          </w:tcPr>
          <w:p>
            <w:r>
              <w:t>ON_DUTY → IDLE</w:t>
            </w:r>
          </w:p>
        </w:tc>
        <w:tc>
          <w:tcPr>
            <w:tcW w:type="dxa" w:w="2948"/>
          </w:tcPr>
          <w:p>
            <w:r>
              <w:t>ON_DUTY → AVAILABLE</w:t>
            </w:r>
          </w:p>
        </w:tc>
      </w:tr>
    </w:tbl>
    <w:p>
      <w:pPr>
        <w:spacing w:after="80"/>
      </w:pPr>
    </w:p>
    <w:p>
      <w:pPr>
        <w:pStyle w:val="Heading2"/>
      </w:pPr>
      <w:r>
        <w:t>3.5 FR-4 VRP 路径优化（核心）</w:t>
      </w:r>
    </w:p>
    <w:p>
      <w:pPr>
        <w:spacing w:after="120"/>
      </w:pPr>
      <w:r>
        <w:rPr>
          <w:b/>
          <w:i w:val="0"/>
        </w:rPr>
        <w:t>输入</w:t>
      </w:r>
    </w:p>
    <w:p>
      <w:pPr>
        <w:pStyle w:val="ListBullet"/>
        <w:spacing w:after="60"/>
      </w:pPr>
      <w:r>
        <w:t>待配送订单集合（含客户经纬度、时间窗、货重/体积）</w:t>
      </w:r>
    </w:p>
    <w:p>
      <w:pPr>
        <w:pStyle w:val="ListBullet"/>
        <w:spacing w:after="60"/>
      </w:pPr>
      <w:r>
        <w:t>可用车辆集合（含载重/容积上限）；可选项：配送中心坐标</w:t>
      </w:r>
    </w:p>
    <w:p>
      <w:pPr>
        <w:spacing w:after="120"/>
      </w:pPr>
      <w:r>
        <w:rPr>
          <w:b/>
          <w:i w:val="0"/>
        </w:rPr>
        <w:t>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算法</w:t>
            </w:r>
          </w:p>
        </w:tc>
        <w:tc>
          <w:tcPr>
            <w:tcW w:type="dxa" w:w="1984"/>
            <w:shd w:val="clear" w:fill="D5E8F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5443"/>
            <w:shd w:val="clear" w:fill="D5E8F0"/>
          </w:tcPr>
          <w:p>
            <w:r>
              <w:rPr>
                <w:b/>
              </w:rPr>
              <w:t>约束/目标</w:t>
            </w:r>
          </w:p>
        </w:tc>
      </w:tr>
      <w:tr>
        <w:tc>
          <w:tcPr>
            <w:tcW w:type="dxa" w:w="1587"/>
          </w:tcPr>
          <w:p>
            <w:r>
              <w:t>CVRP-GA</w:t>
            </w:r>
          </w:p>
        </w:tc>
        <w:tc>
          <w:tcPr>
            <w:tcW w:type="dxa" w:w="1984"/>
          </w:tcPr>
          <w:p>
            <w:r>
              <w:t>基础容量约束</w:t>
            </w:r>
          </w:p>
        </w:tc>
        <w:tc>
          <w:tcPr>
            <w:tcW w:type="dxa" w:w="5443"/>
          </w:tcPr>
          <w:p>
            <w:r>
              <w:t>车辆容量不超限，最小化总行驶距离</w:t>
            </w:r>
          </w:p>
        </w:tc>
      </w:tr>
      <w:tr>
        <w:tc>
          <w:tcPr>
            <w:tcW w:type="dxa" w:w="1587"/>
          </w:tcPr>
          <w:p>
            <w:r>
              <w:t>VRPTW-GA</w:t>
            </w:r>
          </w:p>
        </w:tc>
        <w:tc>
          <w:tcPr>
            <w:tcW w:type="dxa" w:w="1984"/>
          </w:tcPr>
          <w:p>
            <w:r>
              <w:t>容量 + 时间窗</w:t>
            </w:r>
          </w:p>
        </w:tc>
        <w:tc>
          <w:tcPr>
            <w:tcW w:type="dxa" w:w="5443"/>
          </w:tcPr>
          <w:p>
            <w:r>
              <w:t>时间窗违约计入惩罚，最小化总距离 + 惩罚</w:t>
            </w:r>
          </w:p>
        </w:tc>
      </w:tr>
      <w:tr>
        <w:tc>
          <w:tcPr>
            <w:tcW w:type="dxa" w:w="1587"/>
          </w:tcPr>
          <w:p>
            <w:r>
              <w:t>NSGA-II</w:t>
            </w:r>
          </w:p>
        </w:tc>
        <w:tc>
          <w:tcPr>
            <w:tcW w:type="dxa" w:w="1984"/>
          </w:tcPr>
          <w:p>
            <w:r>
              <w:t>多目标优化</w:t>
            </w:r>
          </w:p>
        </w:tc>
        <w:tc>
          <w:tcPr>
            <w:tcW w:type="dxa" w:w="5443"/>
          </w:tcPr>
          <w:p>
            <w:r>
              <w:t>同时优化：总距离 / 使用车辆数 / 时间窗违约，输出 Pareto 解集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输出</w:t>
      </w:r>
    </w:p>
    <w:p>
      <w:pPr>
        <w:pStyle w:val="ListBullet"/>
        <w:spacing w:after="60"/>
      </w:pPr>
      <w:r>
        <w:t>每辆车的访问站点序列（即 DispatchStop 的 seq 排序）</w:t>
      </w:r>
    </w:p>
    <w:p>
      <w:pPr>
        <w:pStyle w:val="ListBullet"/>
        <w:spacing w:after="60"/>
      </w:pPr>
      <w:r>
        <w:t>每条路线的总距离、总成本；多目标模式下输出 Pareto 前沿供调度员选择</w:t>
      </w:r>
    </w:p>
    <w:p>
      <w:pPr>
        <w:pStyle w:val="ListBullet"/>
        <w:spacing w:after="60"/>
      </w:pPr>
      <w:r>
        <w:t>提供 REST API：POST /vrp/optimize（输入订单/车辆 → 输出路线），结果一键写入调度任务</w:t>
      </w:r>
    </w:p>
    <w:p>
      <w:pPr>
        <w:pStyle w:val="Heading2"/>
      </w:pPr>
      <w:r>
        <w:t>3.6 FR-5 配送实时跟踪</w:t>
      </w:r>
    </w:p>
    <w:p>
      <w:pPr>
        <w:pStyle w:val="ListBullet"/>
        <w:spacing w:after="60"/>
      </w:pPr>
      <w:r>
        <w:t>通过 WebSocket（socket.io）向前端推送任务状态变更、车辆/订单状态变更事件</w:t>
      </w:r>
    </w:p>
    <w:p>
      <w:pPr>
        <w:pStyle w:val="ListBullet"/>
        <w:spacing w:after="60"/>
      </w:pPr>
      <w:r>
        <w:t>前端收到事件后动态刷新地图上的车辆位置与任务状态，无需手动刷新页面</w:t>
      </w:r>
    </w:p>
    <w:p>
      <w:pPr>
        <w:pStyle w:val="Heading2"/>
      </w:pPr>
      <w:r>
        <w:t>3.7 FR-6 地图可视化</w:t>
      </w:r>
    </w:p>
    <w:p>
      <w:pPr>
        <w:pStyle w:val="ListBullet"/>
        <w:spacing w:after="60"/>
      </w:pPr>
      <w:r>
        <w:t>在地图（高德/Leaflet）上展示：客户分布点、车辆当前位置、优化后的路线</w:t>
      </w:r>
    </w:p>
    <w:p>
      <w:pPr>
        <w:pStyle w:val="ListBullet"/>
        <w:spacing w:after="60"/>
      </w:pPr>
      <w:r>
        <w:t>支持查看单个调度任务的完整路线与各停靠点到达情况</w:t>
      </w:r>
    </w:p>
    <w:p>
      <w:pPr>
        <w:pStyle w:val="Heading2"/>
      </w:pPr>
      <w:r>
        <w:t>3.8 FR-7 统计分析仪表盘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fill="D5E8F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6463"/>
            <w:shd w:val="clear" w:fill="D5E8F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配送完成率</w:t>
            </w:r>
          </w:p>
        </w:tc>
        <w:tc>
          <w:tcPr>
            <w:tcW w:type="dxa" w:w="6463"/>
          </w:tcPr>
          <w:p>
            <w:r>
              <w:t>DELIVERED 订单数 / 总订单数</w:t>
            </w:r>
          </w:p>
        </w:tc>
      </w:tr>
      <w:tr>
        <w:tc>
          <w:tcPr>
            <w:tcW w:type="dxa" w:w="2551"/>
          </w:tcPr>
          <w:p>
            <w:r>
              <w:t>车辆利用率</w:t>
            </w:r>
          </w:p>
        </w:tc>
        <w:tc>
          <w:tcPr>
            <w:tcW w:type="dxa" w:w="6463"/>
          </w:tcPr>
          <w:p>
            <w:r>
              <w:t>ON_DUTY 车辆数 / 可用车辆总数</w:t>
            </w:r>
          </w:p>
        </w:tc>
      </w:tr>
      <w:tr>
        <w:tc>
          <w:tcPr>
            <w:tcW w:type="dxa" w:w="2551"/>
          </w:tcPr>
          <w:p>
            <w:r>
              <w:t>平均配送耗时</w:t>
            </w:r>
          </w:p>
        </w:tc>
        <w:tc>
          <w:tcPr>
            <w:tcW w:type="dxa" w:w="6463"/>
          </w:tcPr>
          <w:p>
            <w:r>
              <w:t>任务 startTime 至 endTime 的均值</w:t>
            </w:r>
          </w:p>
        </w:tc>
      </w:tr>
      <w:tr>
        <w:tc>
          <w:tcPr>
            <w:tcW w:type="dxa" w:w="2551"/>
          </w:tcPr>
          <w:p>
            <w:r>
              <w:t>时间窗满足率</w:t>
            </w:r>
          </w:p>
        </w:tc>
        <w:tc>
          <w:tcPr>
            <w:tcW w:type="dxa" w:w="6463"/>
          </w:tcPr>
          <w:p>
            <w:r>
              <w:t>无违约送达的停靠点占比</w:t>
            </w:r>
          </w:p>
        </w:tc>
      </w:tr>
    </w:tbl>
    <w:p>
      <w:pPr>
        <w:spacing w:after="80"/>
      </w:pPr>
    </w:p>
    <w:p>
      <w:pPr>
        <w:pStyle w:val="Heading1"/>
      </w:pPr>
      <w:r>
        <w:t>4. 用例模型</w:t>
      </w:r>
    </w:p>
    <w:p>
      <w:pPr>
        <w:pStyle w:val="Heading2"/>
      </w:pPr>
      <w:r>
        <w:t>4.1 总体用例图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231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3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</w:rPr>
        <w:t>图 4-1　总体用例图</w:t>
      </w:r>
    </w:p>
    <w:p>
      <w:pPr>
        <w:pStyle w:val="Heading2"/>
      </w:pPr>
      <w:r>
        <w:t>4.2 用例清单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020"/>
            <w:shd w:val="clear" w:fill="D5E8F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551"/>
            <w:shd w:val="clear" w:fill="D5E8F0"/>
          </w:tcPr>
          <w:p>
            <w:r>
              <w:rPr>
                <w:b/>
              </w:rPr>
              <w:t>用例名称</w:t>
            </w:r>
          </w:p>
        </w:tc>
        <w:tc>
          <w:tcPr>
            <w:tcW w:type="dxa" w:w="2721"/>
            <w:shd w:val="clear" w:fill="D5E8F0"/>
          </w:tcPr>
          <w:p>
            <w:r>
              <w:rPr>
                <w:b/>
              </w:rPr>
              <w:t>主要参与者</w:t>
            </w:r>
          </w:p>
        </w:tc>
        <w:tc>
          <w:tcPr>
            <w:tcW w:type="dxa" w:w="1134"/>
            <w:shd w:val="clear" w:fill="D5E8F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587"/>
            <w:shd w:val="clear" w:fill="D5E8F0"/>
          </w:tcPr>
          <w:p>
            <w:r>
              <w:rPr>
                <w:b/>
              </w:rPr>
              <w:t>关联功能需求</w:t>
            </w:r>
          </w:p>
        </w:tc>
      </w:tr>
      <w:tr>
        <w:tc>
          <w:tcPr>
            <w:tcW w:type="dxa" w:w="1020"/>
          </w:tcPr>
          <w:p>
            <w:r>
              <w:t>UC-1</w:t>
            </w:r>
          </w:p>
        </w:tc>
        <w:tc>
          <w:tcPr>
            <w:tcW w:type="dxa" w:w="2551"/>
          </w:tcPr>
          <w:p>
            <w:r>
              <w:t>管理基础数据</w:t>
            </w:r>
          </w:p>
        </w:tc>
        <w:tc>
          <w:tcPr>
            <w:tcW w:type="dxa" w:w="2721"/>
          </w:tcPr>
          <w:p>
            <w:r>
              <w:t>调度员、系统管理员</w:t>
            </w:r>
          </w:p>
        </w:tc>
        <w:tc>
          <w:tcPr>
            <w:tcW w:type="dxa" w:w="1134"/>
          </w:tcPr>
          <w:p>
            <w:r>
              <w:t>高</w:t>
            </w:r>
          </w:p>
        </w:tc>
        <w:tc>
          <w:tcPr>
            <w:tcW w:type="dxa" w:w="1587"/>
          </w:tcPr>
          <w:p>
            <w:r>
              <w:t>FR-1</w:t>
            </w:r>
          </w:p>
        </w:tc>
      </w:tr>
      <w:tr>
        <w:tc>
          <w:tcPr>
            <w:tcW w:type="dxa" w:w="1020"/>
          </w:tcPr>
          <w:p>
            <w:r>
              <w:t>UC-2</w:t>
            </w:r>
          </w:p>
        </w:tc>
        <w:tc>
          <w:tcPr>
            <w:tcW w:type="dxa" w:w="2551"/>
          </w:tcPr>
          <w:p>
            <w:r>
              <w:t>管理订单</w:t>
            </w:r>
          </w:p>
        </w:tc>
        <w:tc>
          <w:tcPr>
            <w:tcW w:type="dxa" w:w="2721"/>
          </w:tcPr>
          <w:p>
            <w:r>
              <w:t>调度员</w:t>
            </w:r>
          </w:p>
        </w:tc>
        <w:tc>
          <w:tcPr>
            <w:tcW w:type="dxa" w:w="1134"/>
          </w:tcPr>
          <w:p>
            <w:r>
              <w:t>高</w:t>
            </w:r>
          </w:p>
        </w:tc>
        <w:tc>
          <w:tcPr>
            <w:tcW w:type="dxa" w:w="1587"/>
          </w:tcPr>
          <w:p>
            <w:r>
              <w:t>FR-2</w:t>
            </w:r>
          </w:p>
        </w:tc>
      </w:tr>
      <w:tr>
        <w:tc>
          <w:tcPr>
            <w:tcW w:type="dxa" w:w="1020"/>
          </w:tcPr>
          <w:p>
            <w:r>
              <w:t>UC-3</w:t>
            </w:r>
          </w:p>
        </w:tc>
        <w:tc>
          <w:tcPr>
            <w:tcW w:type="dxa" w:w="2551"/>
          </w:tcPr>
          <w:p>
            <w:r>
              <w:t>发起路径优化</w:t>
            </w:r>
          </w:p>
        </w:tc>
        <w:tc>
          <w:tcPr>
            <w:tcW w:type="dxa" w:w="2721"/>
          </w:tcPr>
          <w:p>
            <w:r>
              <w:t>调度员、优化引擎</w:t>
            </w:r>
          </w:p>
        </w:tc>
        <w:tc>
          <w:tcPr>
            <w:tcW w:type="dxa" w:w="1134"/>
          </w:tcPr>
          <w:p>
            <w:r>
              <w:t>高</w:t>
            </w:r>
          </w:p>
        </w:tc>
        <w:tc>
          <w:tcPr>
            <w:tcW w:type="dxa" w:w="1587"/>
          </w:tcPr>
          <w:p>
            <w:r>
              <w:t>FR-4</w:t>
            </w:r>
          </w:p>
        </w:tc>
      </w:tr>
      <w:tr>
        <w:tc>
          <w:tcPr>
            <w:tcW w:type="dxa" w:w="1020"/>
          </w:tcPr>
          <w:p>
            <w:r>
              <w:t>UC-4</w:t>
            </w:r>
          </w:p>
        </w:tc>
        <w:tc>
          <w:tcPr>
            <w:tcW w:type="dxa" w:w="2551"/>
          </w:tcPr>
          <w:p>
            <w:r>
              <w:t>创建并流转调度任务</w:t>
            </w:r>
          </w:p>
        </w:tc>
        <w:tc>
          <w:tcPr>
            <w:tcW w:type="dxa" w:w="2721"/>
          </w:tcPr>
          <w:p>
            <w:r>
              <w:t>调度员、司机</w:t>
            </w:r>
          </w:p>
        </w:tc>
        <w:tc>
          <w:tcPr>
            <w:tcW w:type="dxa" w:w="1134"/>
          </w:tcPr>
          <w:p>
            <w:r>
              <w:t>高</w:t>
            </w:r>
          </w:p>
        </w:tc>
        <w:tc>
          <w:tcPr>
            <w:tcW w:type="dxa" w:w="1587"/>
          </w:tcPr>
          <w:p>
            <w:r>
              <w:t>FR-3</w:t>
            </w:r>
          </w:p>
        </w:tc>
      </w:tr>
      <w:tr>
        <w:tc>
          <w:tcPr>
            <w:tcW w:type="dxa" w:w="1020"/>
          </w:tcPr>
          <w:p>
            <w:r>
              <w:t>UC-5</w:t>
            </w:r>
          </w:p>
        </w:tc>
        <w:tc>
          <w:tcPr>
            <w:tcW w:type="dxa" w:w="2551"/>
          </w:tcPr>
          <w:p>
            <w:r>
              <w:t>配送实时跟踪</w:t>
            </w:r>
          </w:p>
        </w:tc>
        <w:tc>
          <w:tcPr>
            <w:tcW w:type="dxa" w:w="2721"/>
          </w:tcPr>
          <w:p>
            <w:r>
              <w:t>调度员、司机</w:t>
            </w:r>
          </w:p>
        </w:tc>
        <w:tc>
          <w:tcPr>
            <w:tcW w:type="dxa" w:w="1134"/>
          </w:tcPr>
          <w:p>
            <w:r>
              <w:t>中</w:t>
            </w:r>
          </w:p>
        </w:tc>
        <w:tc>
          <w:tcPr>
            <w:tcW w:type="dxa" w:w="1587"/>
          </w:tcPr>
          <w:p>
            <w:r>
              <w:t>FR-5</w:t>
            </w:r>
          </w:p>
        </w:tc>
      </w:tr>
      <w:tr>
        <w:tc>
          <w:tcPr>
            <w:tcW w:type="dxa" w:w="1020"/>
          </w:tcPr>
          <w:p>
            <w:r>
              <w:t>UC-6</w:t>
            </w:r>
          </w:p>
        </w:tc>
        <w:tc>
          <w:tcPr>
            <w:tcW w:type="dxa" w:w="2551"/>
          </w:tcPr>
          <w:p>
            <w:r>
              <w:t>查看统计仪表盘</w:t>
            </w:r>
          </w:p>
        </w:tc>
        <w:tc>
          <w:tcPr>
            <w:tcW w:type="dxa" w:w="2721"/>
          </w:tcPr>
          <w:p>
            <w:r>
              <w:t>系统管理员、调度员</w:t>
            </w:r>
          </w:p>
        </w:tc>
        <w:tc>
          <w:tcPr>
            <w:tcW w:type="dxa" w:w="1134"/>
          </w:tcPr>
          <w:p>
            <w:r>
              <w:t>中</w:t>
            </w:r>
          </w:p>
        </w:tc>
        <w:tc>
          <w:tcPr>
            <w:tcW w:type="dxa" w:w="1587"/>
          </w:tcPr>
          <w:p>
            <w:r>
              <w:t>FR-7</w:t>
            </w:r>
          </w:p>
        </w:tc>
      </w:tr>
      <w:tr>
        <w:tc>
          <w:tcPr>
            <w:tcW w:type="dxa" w:w="1020"/>
          </w:tcPr>
          <w:p>
            <w:r>
              <w:t>UC-7</w:t>
            </w:r>
          </w:p>
        </w:tc>
        <w:tc>
          <w:tcPr>
            <w:tcW w:type="dxa" w:w="2551"/>
          </w:tcPr>
          <w:p>
            <w:r>
              <w:t>查看任务路线</w:t>
            </w:r>
          </w:p>
        </w:tc>
        <w:tc>
          <w:tcPr>
            <w:tcW w:type="dxa" w:w="2721"/>
          </w:tcPr>
          <w:p>
            <w:r>
              <w:t>司机、调度员</w:t>
            </w:r>
          </w:p>
        </w:tc>
        <w:tc>
          <w:tcPr>
            <w:tcW w:type="dxa" w:w="1134"/>
          </w:tcPr>
          <w:p>
            <w:r>
              <w:t>中</w:t>
            </w:r>
          </w:p>
        </w:tc>
        <w:tc>
          <w:tcPr>
            <w:tcW w:type="dxa" w:w="1587"/>
          </w:tcPr>
          <w:p>
            <w:r>
              <w:t>FR-6</w:t>
            </w:r>
          </w:p>
        </w:tc>
      </w:tr>
    </w:tbl>
    <w:p>
      <w:pPr>
        <w:spacing w:after="80"/>
      </w:pPr>
    </w:p>
    <w:p>
      <w:pPr>
        <w:pStyle w:val="Heading2"/>
      </w:pPr>
      <w:r>
        <w:t>4.3 用例详述</w:t>
      </w:r>
    </w:p>
    <w:p>
      <w:pPr>
        <w:pStyle w:val="Heading3"/>
      </w:pPr>
      <w:r>
        <w:t>UC-1 管理基础数据（客户/车辆/司机）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调度员（主）、系统管理员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对客户、车辆、司机三类基础数据进行新增、修改、删除、查询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用户已进入平台管理页面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基础数据持久化到数据库，列表刷新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进入客户/车辆/司机管理页面；2. 点击“新增”，填写表单；3. 系统执行字段校验（必填项、经纬度数值范围、车牌与驾驶证号唯一性）；4. 校验通过写入数据库并返回列表；5. 可对已有记录执行修改或删除</w:t>
            </w:r>
          </w:p>
        </w:tc>
      </w:tr>
      <w:tr>
        <w:tc>
          <w:tcPr>
            <w:tcW w:type="dxa" w:w="1587"/>
          </w:tcPr>
          <w:p>
            <w:r>
              <w:t>备选流</w:t>
            </w:r>
          </w:p>
        </w:tc>
        <w:tc>
          <w:tcPr>
            <w:tcW w:type="dxa" w:w="7427"/>
          </w:tcPr>
          <w:p>
            <w:r>
              <w:t>3a. 必填项缺失或格式非法：表单标红即时提示，不提交；3b. 车牌/驾驶证号重复：返回 409，提示“记录已存在”（BR-1/BR-2）</w:t>
            </w:r>
          </w:p>
        </w:tc>
      </w:tr>
      <w:tr>
        <w:tc>
          <w:tcPr>
            <w:tcW w:type="dxa" w:w="1587"/>
          </w:tcPr>
          <w:p>
            <w:r>
              <w:t>异常流</w:t>
            </w:r>
          </w:p>
        </w:tc>
        <w:tc>
          <w:tcPr>
            <w:tcW w:type="dxa" w:w="7427"/>
          </w:tcPr>
          <w:p>
            <w:r>
              <w:t>删除被订单/任务引用的客户等记录时，提示存在关联数据并阻止删除</w:t>
            </w:r>
          </w:p>
        </w:tc>
      </w:tr>
      <w:tr>
        <w:tc>
          <w:tcPr>
            <w:tcW w:type="dxa" w:w="1587"/>
          </w:tcPr>
          <w:p>
            <w:r>
              <w:t>业务规则</w:t>
            </w:r>
          </w:p>
        </w:tc>
        <w:tc>
          <w:tcPr>
            <w:tcW w:type="dxa" w:w="7427"/>
          </w:tcPr>
          <w:p>
            <w:r>
              <w:t>BR-1、BR-2、BR-3</w:t>
            </w:r>
          </w:p>
        </w:tc>
      </w:tr>
    </w:tbl>
    <w:p>
      <w:pPr>
        <w:spacing w:after="80"/>
      </w:pPr>
    </w:p>
    <w:p>
      <w:pPr>
        <w:pStyle w:val="Heading3"/>
      </w:pPr>
      <w:r>
        <w:t>UC-2 管理订单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调度员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录入配送订单，指定客户、货物信息与优先级，跟踪订单状态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已存在至少一条客户记录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订单以 PENDING 状态入库，可参与路径优化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进入订单管理页，点击“新增”；2. 选择所属客户；3. 录入货重、体积、优先级；4. 校验通过后创建订单（PENDING）；5. 列表支持按状态筛选；6. 可修改订单信息或取消订单</w:t>
            </w:r>
          </w:p>
        </w:tc>
      </w:tr>
      <w:tr>
        <w:tc>
          <w:tcPr>
            <w:tcW w:type="dxa" w:w="1587"/>
          </w:tcPr>
          <w:p>
            <w:r>
              <w:t>备选流</w:t>
            </w:r>
          </w:p>
        </w:tc>
        <w:tc>
          <w:tcPr>
            <w:tcW w:type="dxa" w:w="7427"/>
          </w:tcPr>
          <w:p>
            <w:r>
              <w:t>2a. 客户不存在：提示先创建客户；6a. 取消已分配订单：提示需先从调度任务移除（BR-6）</w:t>
            </w:r>
          </w:p>
        </w:tc>
      </w:tr>
      <w:tr>
        <w:tc>
          <w:tcPr>
            <w:tcW w:type="dxa" w:w="1587"/>
          </w:tcPr>
          <w:p>
            <w:r>
              <w:t>业务规则</w:t>
            </w:r>
          </w:p>
        </w:tc>
        <w:tc>
          <w:tcPr>
            <w:tcW w:type="dxa" w:w="7427"/>
          </w:tcPr>
          <w:p>
            <w:r>
              <w:t>BR-6</w:t>
            </w:r>
          </w:p>
        </w:tc>
      </w:tr>
    </w:tbl>
    <w:p>
      <w:pPr>
        <w:spacing w:after="80"/>
      </w:pPr>
    </w:p>
    <w:p>
      <w:pPr>
        <w:pStyle w:val="Heading3"/>
      </w:pPr>
      <w:r>
        <w:t>UC-3 发起路径优化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调度员（主）、优化引擎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选择待配送订单与可用车辆，运行 VRP 算法生成最优配送路线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存在 PENDING 状态订单；存在 IDLE 且非维修状态的车辆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生成调度任务及有序停靠点，订单转为 ASSIGNED</w:t>
            </w:r>
          </w:p>
        </w:tc>
      </w:tr>
      <w:tr>
        <w:tc>
          <w:tcPr>
            <w:tcW w:type="dxa" w:w="1587"/>
          </w:tcPr>
          <w:p>
            <w:r>
              <w:t>输入</w:t>
            </w:r>
          </w:p>
        </w:tc>
        <w:tc>
          <w:tcPr>
            <w:tcW w:type="dxa" w:w="7427"/>
          </w:tcPr>
          <w:p>
            <w:r>
              <w:t>订单集合（客户经纬度、时间窗、货重/体积）、可用车辆集合（载重/容积上限）、配送中心坐标、算法类型与参数</w:t>
            </w:r>
          </w:p>
        </w:tc>
      </w:tr>
      <w:tr>
        <w:tc>
          <w:tcPr>
            <w:tcW w:type="dxa" w:w="1587"/>
          </w:tcPr>
          <w:p>
            <w:r>
              <w:t>输出</w:t>
            </w:r>
          </w:p>
        </w:tc>
        <w:tc>
          <w:tcPr>
            <w:tcW w:type="dxa" w:w="7427"/>
          </w:tcPr>
          <w:p>
            <w:r>
              <w:t>每车访问站点序列、路线总距离/总成本；多目标模式输出 Pareto 前沿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选择订单集合与可用车辆；2. 选择算法（CVRP-GA / VRPTW-GA / NSGA-II）；3. 系统构造距离矩阵并运行算法；4. 返回路线方案（多目标时展示 Pareto 前沿）；5. 调度员预览并确认方案</w:t>
            </w:r>
          </w:p>
        </w:tc>
      </w:tr>
      <w:tr>
        <w:tc>
          <w:tcPr>
            <w:tcW w:type="dxa" w:w="1587"/>
          </w:tcPr>
          <w:p>
            <w:r>
              <w:t>备选流</w:t>
            </w:r>
          </w:p>
        </w:tc>
        <w:tc>
          <w:tcPr>
            <w:tcW w:type="dxa" w:w="7427"/>
          </w:tcPr>
          <w:p>
            <w:r>
              <w:t>3a. 无可行解（容量/时间窗无法满足）：提示原因，允许调整输入重试</w:t>
            </w:r>
          </w:p>
        </w:tc>
      </w:tr>
      <w:tr>
        <w:tc>
          <w:tcPr>
            <w:tcW w:type="dxa" w:w="1587"/>
          </w:tcPr>
          <w:p>
            <w:r>
              <w:t>业务规则</w:t>
            </w:r>
          </w:p>
        </w:tc>
        <w:tc>
          <w:tcPr>
            <w:tcW w:type="dxa" w:w="7427"/>
          </w:tcPr>
          <w:p>
            <w:r>
              <w:t>BR-6</w:t>
            </w:r>
          </w:p>
        </w:tc>
      </w:tr>
    </w:tbl>
    <w:p>
      <w:pPr>
        <w:spacing w:after="80"/>
      </w:pPr>
    </w:p>
    <w:p>
      <w:pPr>
        <w:pStyle w:val="Heading3"/>
      </w:pPr>
      <w:r>
        <w:t>UC-4 创建并流转调度任务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调度员（主）、司机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创建调度任务并绑定车辆司机，按状态机推进任务直至完成或取消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车辆状态 IDLE、司机状态 AVAILABLE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任务进入终态（COMPLETED/CANCELLED），车辆与司机状态释放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创建任务（CREATED）；2. 分配车辆与司机（ASSIGNED，车辆/司机转 ON_DUTY）；3. 开始执行（STARTED）；4. 司机依序送达停靠点；5. 全部送达后完成任务（COMPLETED，车辆转 IDLE、司机转 AVAILABLE），关联订单转 DELIVERED</w:t>
            </w:r>
          </w:p>
        </w:tc>
      </w:tr>
      <w:tr>
        <w:tc>
          <w:tcPr>
            <w:tcW w:type="dxa" w:w="1587"/>
          </w:tcPr>
          <w:p>
            <w:r>
              <w:t>备选流</w:t>
            </w:r>
          </w:p>
        </w:tc>
        <w:tc>
          <w:tcPr>
            <w:tcW w:type="dxa" w:w="7427"/>
          </w:tcPr>
          <w:p>
            <w:r>
              <w:t>任意中间态取消（CANCELLED）：车辆/司机释放回 IDLE/AVAILABLE，关联订单回退 PENDING</w:t>
            </w:r>
          </w:p>
        </w:tc>
      </w:tr>
      <w:tr>
        <w:tc>
          <w:tcPr>
            <w:tcW w:type="dxa" w:w="1587"/>
          </w:tcPr>
          <w:p>
            <w:r>
              <w:t>异常校验</w:t>
            </w:r>
          </w:p>
        </w:tc>
        <w:tc>
          <w:tcPr>
            <w:tcW w:type="dxa" w:w="7427"/>
          </w:tcPr>
          <w:p>
            <w:r>
              <w:t>分配维修中车辆或非可用司机时拒绝，返回 409（BR-3）；非法状态流转返回 400（BR-4）</w:t>
            </w:r>
          </w:p>
        </w:tc>
      </w:tr>
      <w:tr>
        <w:tc>
          <w:tcPr>
            <w:tcW w:type="dxa" w:w="1587"/>
          </w:tcPr>
          <w:p>
            <w:r>
              <w:t>业务规则</w:t>
            </w:r>
          </w:p>
        </w:tc>
        <w:tc>
          <w:tcPr>
            <w:tcW w:type="dxa" w:w="7427"/>
          </w:tcPr>
          <w:p>
            <w:r>
              <w:t>BR-3、BR-4、BR-5</w:t>
            </w:r>
          </w:p>
        </w:tc>
      </w:tr>
    </w:tbl>
    <w:p>
      <w:pPr>
        <w:spacing w:after="80"/>
      </w:pPr>
    </w:p>
    <w:p>
      <w:pPr>
        <w:pStyle w:val="Heading3"/>
      </w:pPr>
      <w:r>
        <w:t>UC-5 配送实时跟踪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调度员、司机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通过 WebSocket 实时推送任务与车辆状态，前端地图动态刷新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存在 STARTED 状态任务；WebSocket 连接正常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前端展示与后端状态一致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前端建立 socket.io 连接并订阅事件；2. 后端监听任务/车辆/订单状态变更；3. 变更发生时推送事件；4. 前端刷新地图车辆位置与任务状态，无需手动刷新</w:t>
            </w:r>
          </w:p>
        </w:tc>
      </w:tr>
      <w:tr>
        <w:tc>
          <w:tcPr>
            <w:tcW w:type="dxa" w:w="1587"/>
          </w:tcPr>
          <w:p>
            <w:r>
              <w:t>备选流</w:t>
            </w:r>
          </w:p>
        </w:tc>
        <w:tc>
          <w:tcPr>
            <w:tcW w:type="dxa" w:w="7427"/>
          </w:tcPr>
          <w:p>
            <w:r>
              <w:t>1a. 连接断开：自动重连并拉取最新状态快照</w:t>
            </w:r>
          </w:p>
        </w:tc>
      </w:tr>
    </w:tbl>
    <w:p>
      <w:pPr>
        <w:spacing w:after="80"/>
      </w:pPr>
    </w:p>
    <w:p>
      <w:pPr>
        <w:pStyle w:val="Heading3"/>
      </w:pPr>
      <w:r>
        <w:t>UC-6 查看统计仪表盘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系统管理员（主）、调度员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聚合展示配送完成率、车辆利用率、平均耗时、时间窗满足率等指标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系统内已有订单与任务数据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仪表盘图表正确渲染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进入仪表盘页面；2. 系统聚合订单/任务数据；3. ECharts 渲染指标图表；4. 支持按时间范围筛选</w:t>
            </w:r>
          </w:p>
        </w:tc>
      </w:tr>
    </w:tbl>
    <w:p>
      <w:pPr>
        <w:spacing w:after="80"/>
      </w:pPr>
    </w:p>
    <w:p>
      <w:pPr>
        <w:pStyle w:val="Heading3"/>
      </w:pPr>
      <w:r>
        <w:t>UC-7 查看任务路线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87"/>
            <w:shd w:val="clear" w:fill="D5E8F0"/>
          </w:tcPr>
          <w:p>
            <w:r>
              <w:rPr>
                <w:b/>
              </w:rPr>
              <w:t>项</w:t>
            </w:r>
          </w:p>
        </w:tc>
        <w:tc>
          <w:tcPr>
            <w:tcW w:type="dxa" w:w="7427"/>
            <w:shd w:val="clear" w:fill="D5E8F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1587"/>
          </w:tcPr>
          <w:p>
            <w:r>
              <w:t>参与者</w:t>
            </w:r>
          </w:p>
        </w:tc>
        <w:tc>
          <w:tcPr>
            <w:tcW w:type="dxa" w:w="7427"/>
          </w:tcPr>
          <w:p>
            <w:r>
              <w:t>司机（主）、调度员</w:t>
            </w:r>
          </w:p>
        </w:tc>
      </w:tr>
      <w:tr>
        <w:tc>
          <w:tcPr>
            <w:tcW w:type="dxa" w:w="1587"/>
          </w:tcPr>
          <w:p>
            <w:r>
              <w:t>简要说明</w:t>
            </w:r>
          </w:p>
        </w:tc>
        <w:tc>
          <w:tcPr>
            <w:tcW w:type="dxa" w:w="7427"/>
          </w:tcPr>
          <w:p>
            <w:r>
              <w:t>在地图上查看某调度任务的完整路线、停靠点顺序与到达情况</w:t>
            </w:r>
          </w:p>
        </w:tc>
      </w:tr>
      <w:tr>
        <w:tc>
          <w:tcPr>
            <w:tcW w:type="dxa" w:w="1587"/>
          </w:tcPr>
          <w:p>
            <w:r>
              <w:t>前置条件</w:t>
            </w:r>
          </w:p>
        </w:tc>
        <w:tc>
          <w:tcPr>
            <w:tcW w:type="dxa" w:w="7427"/>
          </w:tcPr>
          <w:p>
            <w:r>
              <w:t>调度任务已生成停靠点</w:t>
            </w:r>
          </w:p>
        </w:tc>
      </w:tr>
      <w:tr>
        <w:tc>
          <w:tcPr>
            <w:tcW w:type="dxa" w:w="1587"/>
          </w:tcPr>
          <w:p>
            <w:r>
              <w:t>后置条件</w:t>
            </w:r>
          </w:p>
        </w:tc>
        <w:tc>
          <w:tcPr>
            <w:tcW w:type="dxa" w:w="7427"/>
          </w:tcPr>
          <w:p>
            <w:r>
              <w:t>地图正确展示路线</w:t>
            </w:r>
          </w:p>
        </w:tc>
      </w:tr>
      <w:tr>
        <w:tc>
          <w:tcPr>
            <w:tcW w:type="dxa" w:w="1587"/>
          </w:tcPr>
          <w:p>
            <w:r>
              <w:t>基本流</w:t>
            </w:r>
          </w:p>
        </w:tc>
        <w:tc>
          <w:tcPr>
            <w:tcW w:type="dxa" w:w="7427"/>
          </w:tcPr>
          <w:p>
            <w:r>
              <w:t>1. 选择调度任务；2. 地图展示路线与停靠点；3. 查看各停靠点到达状态与客户信息</w:t>
            </w:r>
          </w:p>
        </w:tc>
      </w:tr>
    </w:tbl>
    <w:p>
      <w:pPr>
        <w:spacing w:after="80"/>
      </w:pPr>
    </w:p>
    <w:p>
      <w:pPr>
        <w:pStyle w:val="Heading2"/>
      </w:pPr>
      <w:r>
        <w:t>4.4 关键业务流程图</w:t>
      </w:r>
    </w:p>
    <w:p>
      <w:pPr>
        <w:spacing w:after="120"/>
      </w:pPr>
      <w:r>
        <w:rPr>
          <w:b/>
          <w:i w:val="0"/>
        </w:rPr>
        <w:t>路径优化业务流程：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142538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25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</w:rPr>
        <w:t>图 4-2　路径优化业务流程图</w:t>
      </w:r>
    </w:p>
    <w:p>
      <w:pPr>
        <w:spacing w:after="120"/>
      </w:pPr>
      <w:r>
        <w:rPr>
          <w:b/>
          <w:i w:val="0"/>
        </w:rPr>
        <w:t>调度任务状态机：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72820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728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</w:rPr>
        <w:t>图 4-3　调度任务状态机图</w:t>
      </w:r>
    </w:p>
    <w:p>
      <w:pPr>
        <w:spacing w:after="120"/>
      </w:pPr>
      <w:r>
        <w:rPr>
          <w:b/>
          <w:i w:val="0"/>
        </w:rPr>
        <w:t>路径优化接口时序图：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364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</w:rPr>
        <w:t>图 4-4　路径优化接口时序图</w:t>
      </w:r>
    </w:p>
    <w:p>
      <w:pPr>
        <w:pStyle w:val="Heading1"/>
      </w:pPr>
      <w:r>
        <w:t>5.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361"/>
            <w:shd w:val="clear" w:fill="D5E8F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1134"/>
            <w:shd w:val="clear" w:fill="D5E8F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6520"/>
            <w:shd w:val="clear" w:fill="D5E8F0"/>
          </w:tcPr>
          <w:p>
            <w:r>
              <w:rPr>
                <w:b/>
              </w:rPr>
              <w:t>需求</w:t>
            </w:r>
          </w:p>
        </w:tc>
      </w:tr>
      <w:tr>
        <w:tc>
          <w:tcPr>
            <w:tcW w:type="dxa" w:w="1361"/>
          </w:tcPr>
          <w:p>
            <w:r>
              <w:t>性能</w:t>
            </w:r>
          </w:p>
        </w:tc>
        <w:tc>
          <w:tcPr>
            <w:tcW w:type="dxa" w:w="1134"/>
          </w:tcPr>
          <w:p>
            <w:r>
              <w:t>NFR-1</w:t>
            </w:r>
          </w:p>
        </w:tc>
        <w:tc>
          <w:tcPr>
            <w:tcW w:type="dxa" w:w="6520"/>
          </w:tcPr>
          <w:p>
            <w:r>
              <w:t>单模块 CRUD 接口响应 &lt; 200ms（常规数据量）</w:t>
            </w:r>
          </w:p>
        </w:tc>
      </w:tr>
      <w:tr>
        <w:tc>
          <w:tcPr>
            <w:tcW w:type="dxa" w:w="1361"/>
          </w:tcPr>
          <w:p>
            <w:r>
              <w:t>性能</w:t>
            </w:r>
          </w:p>
        </w:tc>
        <w:tc>
          <w:tcPr>
            <w:tcW w:type="dxa" w:w="1134"/>
          </w:tcPr>
          <w:p>
            <w:r>
              <w:t>NFR-2</w:t>
            </w:r>
          </w:p>
        </w:tc>
        <w:tc>
          <w:tcPr>
            <w:tcW w:type="dxa" w:w="6520"/>
          </w:tcPr>
          <w:p>
            <w:r>
              <w:t>50 客户规模 VRP 求解在 10s 内返回可用解</w:t>
            </w:r>
          </w:p>
        </w:tc>
      </w:tr>
      <w:tr>
        <w:tc>
          <w:tcPr>
            <w:tcW w:type="dxa" w:w="1361"/>
          </w:tcPr>
          <w:p>
            <w:r>
              <w:t>可靠性</w:t>
            </w:r>
          </w:p>
        </w:tc>
        <w:tc>
          <w:tcPr>
            <w:tcW w:type="dxa" w:w="1134"/>
          </w:tcPr>
          <w:p>
            <w:r>
              <w:t>NFR-3</w:t>
            </w:r>
          </w:p>
        </w:tc>
        <w:tc>
          <w:tcPr>
            <w:tcW w:type="dxa" w:w="6520"/>
          </w:tcPr>
          <w:p>
            <w:r>
              <w:t>状态流转联动必须原子完成，禁止出现任务 ASSIGNED 而车辆仍 IDLE 的脏状态</w:t>
            </w:r>
          </w:p>
        </w:tc>
      </w:tr>
      <w:tr>
        <w:tc>
          <w:tcPr>
            <w:tcW w:type="dxa" w:w="1361"/>
          </w:tcPr>
          <w:p>
            <w:r>
              <w:t>易用性</w:t>
            </w:r>
          </w:p>
        </w:tc>
        <w:tc>
          <w:tcPr>
            <w:tcW w:type="dxa" w:w="1134"/>
          </w:tcPr>
          <w:p>
            <w:r>
              <w:t>NFR-4</w:t>
            </w:r>
          </w:p>
        </w:tc>
        <w:tc>
          <w:tcPr>
            <w:tcW w:type="dxa" w:w="6520"/>
          </w:tcPr>
          <w:p>
            <w:r>
              <w:t>管理页面操作符合直觉，表单必填项即时校验提示</w:t>
            </w:r>
          </w:p>
        </w:tc>
      </w:tr>
      <w:tr>
        <w:tc>
          <w:tcPr>
            <w:tcW w:type="dxa" w:w="1361"/>
          </w:tcPr>
          <w:p>
            <w:r>
              <w:t>可维护性</w:t>
            </w:r>
          </w:p>
        </w:tc>
        <w:tc>
          <w:tcPr>
            <w:tcW w:type="dxa" w:w="1134"/>
          </w:tcPr>
          <w:p>
            <w:r>
              <w:t>NFR-5</w:t>
            </w:r>
          </w:p>
        </w:tc>
        <w:tc>
          <w:tcPr>
            <w:tcW w:type="dxa" w:w="6520"/>
          </w:tcPr>
          <w:p>
            <w:r>
              <w:t>分层架构（Controller/Service/Prisma），统一通过 PrismaService 访问数据库</w:t>
            </w:r>
          </w:p>
        </w:tc>
      </w:tr>
      <w:tr>
        <w:tc>
          <w:tcPr>
            <w:tcW w:type="dxa" w:w="1361"/>
          </w:tcPr>
          <w:p>
            <w:r>
              <w:t>安全性</w:t>
            </w:r>
          </w:p>
        </w:tc>
        <w:tc>
          <w:tcPr>
            <w:tcW w:type="dxa" w:w="1134"/>
          </w:tcPr>
          <w:p>
            <w:r>
              <w:t>NFR-6</w:t>
            </w:r>
          </w:p>
        </w:tc>
        <w:tc>
          <w:tcPr>
            <w:tcW w:type="dxa" w:w="6520"/>
          </w:tcPr>
          <w:p>
            <w:r>
              <w:t>全局参数校验（class-validator + ValidationPipe），非法入参返回 400</w:t>
            </w:r>
          </w:p>
        </w:tc>
      </w:tr>
      <w:tr>
        <w:tc>
          <w:tcPr>
            <w:tcW w:type="dxa" w:w="1361"/>
          </w:tcPr>
          <w:p>
            <w:r>
              <w:t>规范性</w:t>
            </w:r>
          </w:p>
        </w:tc>
        <w:tc>
          <w:tcPr>
            <w:tcW w:type="dxa" w:w="1134"/>
          </w:tcPr>
          <w:p>
            <w:r>
              <w:t>NFR-7</w:t>
            </w:r>
          </w:p>
        </w:tc>
        <w:tc>
          <w:tcPr>
            <w:tcW w:type="dxa" w:w="6520"/>
          </w:tcPr>
          <w:p>
            <w:r>
              <w:t>RESTful 接口风格，统一错误格式 { statusCode, message, error }，Swagger 文档完备</w:t>
            </w:r>
          </w:p>
        </w:tc>
      </w:tr>
      <w:tr>
        <w:tc>
          <w:tcPr>
            <w:tcW w:type="dxa" w:w="1361"/>
          </w:tcPr>
          <w:p>
            <w:r>
              <w:t>可测试性</w:t>
            </w:r>
          </w:p>
        </w:tc>
        <w:tc>
          <w:tcPr>
            <w:tcW w:type="dxa" w:w="1134"/>
          </w:tcPr>
          <w:p>
            <w:r>
              <w:t>NFR-8</w:t>
            </w:r>
          </w:p>
        </w:tc>
        <w:tc>
          <w:tcPr>
            <w:tcW w:type="dxa" w:w="6520"/>
          </w:tcPr>
          <w:p>
            <w:r>
              <w:t>核心模块具备 e2e 测试（Jest + supertest），覆盖状态流转联动</w:t>
            </w:r>
          </w:p>
        </w:tc>
      </w:tr>
    </w:tbl>
    <w:p>
      <w:pPr>
        <w:spacing w:after="80"/>
      </w:pPr>
    </w:p>
    <w:p>
      <w:pPr>
        <w:pStyle w:val="Heading1"/>
      </w:pPr>
      <w:r>
        <w:t>6. 业务规则与约束</w:t>
      </w:r>
    </w:p>
    <w:p>
      <w:pPr>
        <w:pStyle w:val="Heading2"/>
      </w:pPr>
      <w:r>
        <w:t>6.1 业务规则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fill="D5E8F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7880"/>
            <w:shd w:val="clear" w:fill="D5E8F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1134"/>
          </w:tcPr>
          <w:p>
            <w:r>
              <w:t>BR-1</w:t>
            </w:r>
          </w:p>
        </w:tc>
        <w:tc>
          <w:tcPr>
            <w:tcW w:type="dxa" w:w="7880"/>
          </w:tcPr>
          <w:p>
            <w:r>
              <w:t>司机驾驶证号 license 全局唯一，重复创建返回 409</w:t>
            </w:r>
          </w:p>
        </w:tc>
      </w:tr>
      <w:tr>
        <w:tc>
          <w:tcPr>
            <w:tcW w:type="dxa" w:w="1134"/>
          </w:tcPr>
          <w:p>
            <w:r>
              <w:t>BR-2</w:t>
            </w:r>
          </w:p>
        </w:tc>
        <w:tc>
          <w:tcPr>
            <w:tcW w:type="dxa" w:w="7880"/>
          </w:tcPr>
          <w:p>
            <w:r>
              <w:t>车牌号 plate 全局唯一</w:t>
            </w:r>
          </w:p>
        </w:tc>
      </w:tr>
      <w:tr>
        <w:tc>
          <w:tcPr>
            <w:tcW w:type="dxa" w:w="1134"/>
          </w:tcPr>
          <w:p>
            <w:r>
              <w:t>BR-3</w:t>
            </w:r>
          </w:p>
        </w:tc>
        <w:tc>
          <w:tcPr>
            <w:tcW w:type="dxa" w:w="7880"/>
          </w:tcPr>
          <w:p>
            <w:r>
              <w:t>维修中车辆、非 AVAILABLE 司机不可被分配新任务</w:t>
            </w:r>
          </w:p>
        </w:tc>
      </w:tr>
      <w:tr>
        <w:tc>
          <w:tcPr>
            <w:tcW w:type="dxa" w:w="1134"/>
          </w:tcPr>
          <w:p>
            <w:r>
              <w:t>BR-4</w:t>
            </w:r>
          </w:p>
        </w:tc>
        <w:tc>
          <w:tcPr>
            <w:tcW w:type="dxa" w:w="7880"/>
          </w:tcPr>
          <w:p>
            <w:r>
              <w:t>任务状态流转必须严格按状态机执行，非法流转返回 400</w:t>
            </w:r>
          </w:p>
        </w:tc>
      </w:tr>
      <w:tr>
        <w:tc>
          <w:tcPr>
            <w:tcW w:type="dxa" w:w="1134"/>
          </w:tcPr>
          <w:p>
            <w:r>
              <w:t>BR-5</w:t>
            </w:r>
          </w:p>
        </w:tc>
        <w:tc>
          <w:tcPr>
            <w:tcW w:type="dxa" w:w="7880"/>
          </w:tcPr>
          <w:p>
            <w:r>
              <w:t>车辆/司机/订单状态随任务状态自动联动，不允许人工单独跳改造成不一致</w:t>
            </w:r>
          </w:p>
        </w:tc>
      </w:tr>
      <w:tr>
        <w:tc>
          <w:tcPr>
            <w:tcW w:type="dxa" w:w="1134"/>
          </w:tcPr>
          <w:p>
            <w:r>
              <w:t>BR-6</w:t>
            </w:r>
          </w:p>
        </w:tc>
        <w:tc>
          <w:tcPr>
            <w:tcW w:type="dxa" w:w="7880"/>
          </w:tcPr>
          <w:p>
            <w:r>
              <w:t>仅 PENDING 订单可加入路径优化；已被任务占用的订单不可重复分配</w:t>
            </w:r>
          </w:p>
        </w:tc>
      </w:tr>
    </w:tbl>
    <w:p>
      <w:pPr>
        <w:spacing w:after="80"/>
      </w:pPr>
    </w:p>
    <w:p>
      <w:pPr>
        <w:pStyle w:val="Heading2"/>
      </w:pPr>
      <w:r>
        <w:t>6.2 技术约束</w:t>
      </w:r>
    </w:p>
    <w:p>
      <w:pPr>
        <w:pStyle w:val="ListBullet"/>
        <w:spacing w:after="60"/>
      </w:pPr>
      <w:r>
        <w:t>后端：NestJS 10 + TypeScript + Prisma 5 + PostgreSQL（PostGIS）</w:t>
      </w:r>
    </w:p>
    <w:p>
      <w:pPr>
        <w:pStyle w:val="ListBullet"/>
        <w:spacing w:after="60"/>
      </w:pPr>
      <w:r>
        <w:t>接口文档：Swagger（/api/docs）</w:t>
      </w:r>
    </w:p>
    <w:p>
      <w:pPr>
        <w:pStyle w:val="ListBullet"/>
        <w:spacing w:after="60"/>
      </w:pPr>
      <w:r>
        <w:t>前端：Vue3/React + 地图 SDK + ECharts</w:t>
      </w:r>
    </w:p>
    <w:p>
      <w:pPr>
        <w:pStyle w:val="ListBullet"/>
        <w:spacing w:after="60"/>
      </w:pPr>
      <w:r>
        <w:t>数据库访问统一走 PrismaService，Schema 变更必须提交 migration</w:t>
      </w:r>
    </w:p>
    <w:p>
      <w:pPr>
        <w:pStyle w:val="Heading1"/>
      </w:pPr>
      <w:r>
        <w:t>7. 验收标准</w:t>
      </w:r>
    </w:p>
    <w:p>
      <w:pPr>
        <w:pStyle w:val="ListNumber"/>
        <w:spacing w:after="60"/>
      </w:pPr>
      <w:r>
        <w:t>五大业务模块（customers/orders/vehicles/drivers/dispatch-tasks）CRUD 接口全部可用，Swagger 可访问</w:t>
      </w:r>
    </w:p>
    <w:p>
      <w:pPr>
        <w:pStyle w:val="ListNumber"/>
        <w:spacing w:after="60"/>
      </w:pPr>
      <w:r>
        <w:t>调度任务状态流转正确联动车辆与司机状态，e2e 测试通过</w:t>
      </w:r>
    </w:p>
    <w:p>
      <w:pPr>
        <w:pStyle w:val="ListNumber"/>
        <w:spacing w:after="60"/>
      </w:pPr>
      <w:r>
        <w:t>三种 VRP 算法均可运行并输出合理路线，多目标模式给出 Pareto 前沿</w:t>
      </w:r>
    </w:p>
    <w:p>
      <w:pPr>
        <w:pStyle w:val="ListNumber"/>
        <w:spacing w:after="60"/>
      </w:pPr>
      <w:r>
        <w:t>前端可完成“录数据 → 优化路线 → 生成任务 → 地图跟踪 → 仪表盘查看”的完整闭环演示</w:t>
      </w:r>
    </w:p>
    <w:p>
      <w:pPr>
        <w:pStyle w:val="ListNumber"/>
        <w:spacing w:after="60"/>
      </w:pPr>
      <w:r>
        <w:t>测试文档覆盖单元/接口/系统/性能四类用例，缺陷均已闭环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YaHe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Microsoft YaHe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