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embeddings/oleObject1.bin" ContentType="application/vnd.openxmlformats-officedocument.oleObject"/>
  <Override PartName="/word/media/image1.wmf" ContentType="image/x-wmf"/>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420"/>
        <w:jc w:val="center"/>
        <w:rPr>
          <w:rFonts w:eastAsia="仿宋"/>
          <w:b/>
          <w:b/>
          <w:bCs/>
          <w:sz w:val="30"/>
          <w:szCs w:val="30"/>
        </w:rPr>
      </w:pPr>
      <w:r>
        <w:rPr>
          <w:rFonts w:eastAsia="仿宋"/>
          <w:b/>
          <w:bCs/>
          <w:sz w:val="30"/>
          <w:szCs w:val="30"/>
        </w:rPr>
        <w:t>技术交底书</w:t>
      </w:r>
    </w:p>
    <w:tbl>
      <w:tblPr>
        <w:tblW w:w="8243"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405"/>
        <w:gridCol w:w="1418"/>
        <w:gridCol w:w="4420"/>
      </w:tblGrid>
      <w:tr>
        <w:trPr>
          <w:trHeight w:val="558" w:hRule="atLeast"/>
        </w:trPr>
        <w:tc>
          <w:tcPr>
            <w:tcW w:w="2405" w:type="dxa"/>
            <w:tcBorders>
              <w:top w:val="single" w:sz="4" w:space="0" w:color="000000"/>
              <w:left w:val="single" w:sz="4" w:space="0" w:color="000000"/>
              <w:bottom w:val="single" w:sz="4" w:space="0" w:color="000000"/>
              <w:right w:val="single" w:sz="4" w:space="0" w:color="000000"/>
            </w:tcBorders>
            <w:shd w:color="auto" w:fill="BDD6EE" w:val="clear"/>
            <w:vAlign w:val="center"/>
          </w:tcPr>
          <w:p>
            <w:pPr>
              <w:pStyle w:val="Normal"/>
              <w:widowControl w:val="false"/>
              <w:jc w:val="center"/>
              <w:rPr>
                <w:rFonts w:ascii="等线" w:hAnsi="等线" w:eastAsia="微软雅黑"/>
                <w:b/>
                <w:b/>
                <w:kern w:val="2"/>
                <w:sz w:val="21"/>
                <w:szCs w:val="22"/>
              </w:rPr>
            </w:pPr>
            <w:r>
              <w:rPr>
                <w:rFonts w:ascii="等线" w:hAnsi="等线" w:eastAsia="微软雅黑"/>
                <w:b/>
                <w:kern w:val="2"/>
                <w:sz w:val="21"/>
                <w:szCs w:val="22"/>
              </w:rPr>
              <w:t>项目</w:t>
            </w:r>
          </w:p>
        </w:tc>
        <w:tc>
          <w:tcPr>
            <w:tcW w:w="5838" w:type="dxa"/>
            <w:gridSpan w:val="2"/>
            <w:tcBorders>
              <w:top w:val="single" w:sz="4" w:space="0" w:color="000000"/>
              <w:left w:val="single" w:sz="4" w:space="0" w:color="000000"/>
              <w:bottom w:val="single" w:sz="4" w:space="0" w:color="000000"/>
              <w:right w:val="single" w:sz="4" w:space="0" w:color="000000"/>
            </w:tcBorders>
            <w:shd w:color="auto" w:fill="BDD6EE" w:val="clear"/>
            <w:vAlign w:val="center"/>
          </w:tcPr>
          <w:p>
            <w:pPr>
              <w:pStyle w:val="Normal"/>
              <w:widowControl w:val="false"/>
              <w:jc w:val="center"/>
              <w:rPr>
                <w:rFonts w:ascii="等线" w:hAnsi="等线" w:eastAsia="微软雅黑"/>
                <w:kern w:val="2"/>
                <w:sz w:val="21"/>
                <w:szCs w:val="22"/>
              </w:rPr>
            </w:pPr>
            <w:r>
              <w:rPr>
                <w:rFonts w:ascii="等线" w:hAnsi="等线" w:eastAsia="微软雅黑"/>
                <w:b/>
                <w:kern w:val="2"/>
                <w:sz w:val="21"/>
                <w:szCs w:val="22"/>
              </w:rPr>
              <w:t>内容</w:t>
            </w:r>
          </w:p>
        </w:tc>
      </w:tr>
      <w:tr>
        <w:trPr>
          <w:trHeight w:val="567" w:hRule="atLeast"/>
        </w:trPr>
        <w:tc>
          <w:tcPr>
            <w:tcW w:w="240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center"/>
              <w:rPr>
                <w:rFonts w:ascii="等线" w:hAnsi="等线" w:eastAsia="微软雅黑"/>
                <w:b/>
                <w:b/>
                <w:kern w:val="2"/>
                <w:sz w:val="21"/>
                <w:szCs w:val="22"/>
              </w:rPr>
            </w:pPr>
            <w:r>
              <w:rPr>
                <w:rFonts w:ascii="等线" w:hAnsi="等线" w:eastAsia="微软雅黑"/>
                <w:b/>
                <w:kern w:val="2"/>
                <w:sz w:val="21"/>
                <w:szCs w:val="22"/>
              </w:rPr>
              <w:t>申请人名义</w:t>
            </w:r>
          </w:p>
        </w:tc>
        <w:tc>
          <w:tcPr>
            <w:tcW w:w="5838"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center"/>
              <w:rPr>
                <w:rFonts w:ascii="等线" w:hAnsi="等线" w:eastAsia="微软雅黑"/>
                <w:kern w:val="2"/>
                <w:sz w:val="21"/>
                <w:szCs w:val="22"/>
              </w:rPr>
            </w:pPr>
            <w:r>
              <w:rPr>
                <w:rFonts w:eastAsia="微软雅黑" w:ascii="等线" w:hAnsi="等线"/>
                <w:kern w:val="2"/>
                <w:sz w:val="21"/>
                <w:szCs w:val="22"/>
              </w:rPr>
            </w:r>
          </w:p>
        </w:tc>
      </w:tr>
      <w:tr>
        <w:trPr>
          <w:trHeight w:val="567" w:hRule="atLeast"/>
        </w:trPr>
        <w:tc>
          <w:tcPr>
            <w:tcW w:w="240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center"/>
              <w:rPr>
                <w:rFonts w:ascii="等线" w:hAnsi="等线" w:eastAsia="微软雅黑"/>
                <w:b/>
                <w:b/>
                <w:kern w:val="2"/>
                <w:sz w:val="21"/>
                <w:szCs w:val="22"/>
              </w:rPr>
            </w:pPr>
            <w:r>
              <w:rPr>
                <w:rFonts w:ascii="等线" w:hAnsi="等线" w:eastAsia="微软雅黑"/>
                <w:b/>
                <w:kern w:val="2"/>
                <w:sz w:val="21"/>
                <w:szCs w:val="22"/>
              </w:rPr>
              <w:t>专利名称（暂定）</w:t>
            </w:r>
          </w:p>
        </w:tc>
        <w:tc>
          <w:tcPr>
            <w:tcW w:w="5838"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center"/>
              <w:rPr>
                <w:rFonts w:ascii="等线" w:hAnsi="等线" w:eastAsia="楷体_GB2312"/>
                <w:kern w:val="2"/>
                <w:sz w:val="28"/>
                <w:szCs w:val="22"/>
              </w:rPr>
            </w:pPr>
            <w:r>
              <w:rPr>
                <w:rFonts w:ascii="微软雅黑" w:hAnsi="微软雅黑" w:eastAsia="楷体_GB2312"/>
                <w:kern w:val="2"/>
                <w:sz w:val="28"/>
                <w:szCs w:val="22"/>
              </w:rPr>
              <w:t>一种融合深度学习和北斗定位的地震事件地表形变分析方法</w:t>
            </w:r>
          </w:p>
        </w:tc>
      </w:tr>
      <w:tr>
        <w:trPr>
          <w:trHeight w:val="567" w:hRule="atLeast"/>
        </w:trPr>
        <w:tc>
          <w:tcPr>
            <w:tcW w:w="240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center"/>
              <w:rPr>
                <w:rFonts w:ascii="等线" w:hAnsi="等线" w:eastAsia="微软雅黑"/>
                <w:b/>
                <w:b/>
                <w:kern w:val="2"/>
                <w:sz w:val="21"/>
                <w:szCs w:val="22"/>
              </w:rPr>
            </w:pPr>
            <w:r>
              <w:rPr>
                <w:rFonts w:ascii="等线" w:hAnsi="等线" w:eastAsia="微软雅黑"/>
                <w:b/>
                <w:kern w:val="2"/>
                <w:sz w:val="21"/>
                <w:szCs w:val="22"/>
              </w:rPr>
              <w:t>申报类型</w:t>
            </w:r>
          </w:p>
        </w:tc>
        <w:tc>
          <w:tcPr>
            <w:tcW w:w="5838"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center"/>
              <w:rPr>
                <w:rFonts w:ascii="等线" w:hAnsi="等线" w:eastAsia="微软雅黑"/>
                <w:kern w:val="2"/>
                <w:sz w:val="21"/>
                <w:szCs w:val="22"/>
              </w:rPr>
            </w:pPr>
            <w:r>
              <w:rPr>
                <w:rFonts w:ascii="等线" w:hAnsi="等线" w:eastAsia="微软雅黑"/>
                <w:kern w:val="2"/>
                <w:sz w:val="21"/>
                <w:szCs w:val="22"/>
              </w:rPr>
              <w:t>发明专利</w:t>
            </w:r>
          </w:p>
        </w:tc>
      </w:tr>
      <w:tr>
        <w:trPr>
          <w:trHeight w:val="567" w:hRule="atLeast"/>
        </w:trPr>
        <w:tc>
          <w:tcPr>
            <w:tcW w:w="240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center"/>
              <w:rPr>
                <w:rFonts w:ascii="等线" w:hAnsi="等线" w:eastAsia="微软雅黑"/>
                <w:b/>
                <w:b/>
                <w:kern w:val="2"/>
                <w:sz w:val="21"/>
                <w:szCs w:val="22"/>
              </w:rPr>
            </w:pPr>
            <w:r>
              <w:rPr>
                <w:rFonts w:ascii="等线" w:hAnsi="等线" w:eastAsia="微软雅黑"/>
                <w:b/>
                <w:kern w:val="2"/>
                <w:sz w:val="21"/>
                <w:szCs w:val="22"/>
              </w:rPr>
              <w:t>发明人（可多个）</w:t>
            </w:r>
          </w:p>
        </w:tc>
        <w:tc>
          <w:tcPr>
            <w:tcW w:w="5838"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center"/>
              <w:rPr>
                <w:rFonts w:ascii="等线" w:hAnsi="等线" w:eastAsia="微软雅黑"/>
                <w:kern w:val="2"/>
                <w:sz w:val="21"/>
                <w:szCs w:val="22"/>
              </w:rPr>
            </w:pPr>
            <w:r>
              <w:rPr>
                <w:rFonts w:eastAsia="微软雅黑" w:ascii="等线" w:hAnsi="等线"/>
                <w:kern w:val="2"/>
                <w:sz w:val="21"/>
                <w:szCs w:val="22"/>
              </w:rPr>
            </w:r>
          </w:p>
        </w:tc>
      </w:tr>
      <w:tr>
        <w:trPr>
          <w:trHeight w:val="151" w:hRule="atLeast"/>
        </w:trPr>
        <w:tc>
          <w:tcPr>
            <w:tcW w:w="2405" w:type="dxa"/>
            <w:vMerge w:val="restart"/>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center"/>
              <w:rPr>
                <w:rFonts w:ascii="等线" w:hAnsi="等线" w:eastAsia="微软雅黑"/>
                <w:b/>
                <w:b/>
                <w:kern w:val="2"/>
                <w:sz w:val="21"/>
                <w:szCs w:val="22"/>
              </w:rPr>
            </w:pPr>
            <w:r>
              <w:rPr>
                <w:rFonts w:ascii="等线" w:hAnsi="等线" w:eastAsia="微软雅黑"/>
                <w:b/>
                <w:kern w:val="2"/>
                <w:sz w:val="21"/>
                <w:szCs w:val="22"/>
              </w:rPr>
              <w:t>技术联系人</w:t>
            </w:r>
          </w:p>
        </w:tc>
        <w:tc>
          <w:tcPr>
            <w:tcW w:w="141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center"/>
              <w:rPr>
                <w:rFonts w:ascii="等线" w:hAnsi="等线" w:eastAsia="微软雅黑"/>
                <w:kern w:val="2"/>
                <w:sz w:val="21"/>
                <w:szCs w:val="22"/>
              </w:rPr>
            </w:pPr>
            <w:r>
              <w:rPr>
                <w:rFonts w:ascii="等线" w:hAnsi="等线" w:eastAsia="微软雅黑"/>
                <w:b/>
                <w:kern w:val="2"/>
                <w:sz w:val="21"/>
                <w:szCs w:val="22"/>
              </w:rPr>
              <w:t>姓名</w:t>
            </w:r>
          </w:p>
        </w:tc>
        <w:tc>
          <w:tcPr>
            <w:tcW w:w="44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rPr>
                <w:rFonts w:ascii="等线" w:hAnsi="等线" w:eastAsia="微软雅黑"/>
                <w:kern w:val="2"/>
                <w:sz w:val="21"/>
                <w:szCs w:val="22"/>
              </w:rPr>
            </w:pPr>
            <w:r>
              <w:rPr>
                <w:rFonts w:ascii="等线" w:hAnsi="等线" w:eastAsia="微软雅黑"/>
                <w:kern w:val="2"/>
                <w:sz w:val="21"/>
                <w:szCs w:val="22"/>
              </w:rPr>
              <w:t>王铎</w:t>
            </w:r>
          </w:p>
        </w:tc>
      </w:tr>
      <w:tr>
        <w:trPr>
          <w:trHeight w:val="150" w:hRule="atLeast"/>
        </w:trPr>
        <w:tc>
          <w:tcPr>
            <w:tcW w:w="2405" w:type="dxa"/>
            <w:vMerge w:val="continue"/>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center"/>
              <w:rPr>
                <w:rFonts w:ascii="等线" w:hAnsi="等线" w:eastAsia="微软雅黑"/>
                <w:b/>
                <w:b/>
                <w:kern w:val="2"/>
                <w:sz w:val="21"/>
                <w:szCs w:val="22"/>
              </w:rPr>
            </w:pPr>
            <w:r>
              <w:rPr>
                <w:rFonts w:eastAsia="微软雅黑" w:ascii="等线" w:hAnsi="等线"/>
                <w:b/>
                <w:kern w:val="2"/>
                <w:sz w:val="21"/>
                <w:szCs w:val="22"/>
              </w:rPr>
            </w:r>
          </w:p>
        </w:tc>
        <w:tc>
          <w:tcPr>
            <w:tcW w:w="141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center"/>
              <w:rPr>
                <w:rFonts w:ascii="等线" w:hAnsi="等线" w:eastAsia="微软雅黑"/>
                <w:b/>
                <w:b/>
                <w:kern w:val="2"/>
                <w:sz w:val="21"/>
                <w:szCs w:val="22"/>
              </w:rPr>
            </w:pPr>
            <w:r>
              <w:rPr>
                <w:rFonts w:ascii="等线" w:hAnsi="等线" w:eastAsia="微软雅黑"/>
                <w:b/>
                <w:kern w:val="2"/>
                <w:sz w:val="21"/>
                <w:szCs w:val="22"/>
              </w:rPr>
              <w:t>电话</w:t>
            </w:r>
          </w:p>
        </w:tc>
        <w:tc>
          <w:tcPr>
            <w:tcW w:w="44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rPr>
                <w:rFonts w:ascii="等线" w:hAnsi="等线" w:eastAsia="微软雅黑"/>
                <w:b/>
                <w:b/>
                <w:kern w:val="2"/>
                <w:sz w:val="21"/>
                <w:szCs w:val="22"/>
              </w:rPr>
            </w:pPr>
            <w:r>
              <w:rPr>
                <w:rFonts w:eastAsia="微软雅黑" w:ascii="等线" w:hAnsi="等线"/>
                <w:b/>
                <w:kern w:val="2"/>
                <w:sz w:val="21"/>
                <w:szCs w:val="22"/>
              </w:rPr>
              <w:t>15128663710</w:t>
            </w:r>
          </w:p>
        </w:tc>
      </w:tr>
      <w:tr>
        <w:trPr>
          <w:trHeight w:val="58" w:hRule="atLeast"/>
        </w:trPr>
        <w:tc>
          <w:tcPr>
            <w:tcW w:w="2405" w:type="dxa"/>
            <w:vMerge w:val="continue"/>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center"/>
              <w:rPr>
                <w:rFonts w:ascii="等线" w:hAnsi="等线" w:eastAsia="微软雅黑"/>
                <w:b/>
                <w:b/>
                <w:kern w:val="2"/>
                <w:sz w:val="21"/>
                <w:szCs w:val="22"/>
              </w:rPr>
            </w:pPr>
            <w:r>
              <w:rPr>
                <w:rFonts w:eastAsia="微软雅黑" w:ascii="等线" w:hAnsi="等线"/>
                <w:b/>
                <w:kern w:val="2"/>
                <w:sz w:val="21"/>
                <w:szCs w:val="22"/>
              </w:rPr>
            </w:r>
          </w:p>
        </w:tc>
        <w:tc>
          <w:tcPr>
            <w:tcW w:w="141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center"/>
              <w:rPr>
                <w:rFonts w:ascii="等线" w:hAnsi="等线" w:eastAsia="微软雅黑"/>
                <w:b/>
                <w:b/>
                <w:kern w:val="2"/>
                <w:sz w:val="21"/>
                <w:szCs w:val="22"/>
              </w:rPr>
            </w:pPr>
            <w:r>
              <w:rPr>
                <w:rFonts w:ascii="等线" w:hAnsi="等线" w:eastAsia="微软雅黑"/>
                <w:b/>
                <w:kern w:val="2"/>
                <w:sz w:val="21"/>
                <w:szCs w:val="22"/>
              </w:rPr>
              <w:t>邮件</w:t>
            </w:r>
          </w:p>
        </w:tc>
        <w:tc>
          <w:tcPr>
            <w:tcW w:w="44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rPr>
                <w:rFonts w:ascii="等线" w:hAnsi="等线" w:eastAsia="微软雅黑"/>
                <w:b/>
                <w:b/>
                <w:kern w:val="2"/>
                <w:sz w:val="21"/>
                <w:szCs w:val="22"/>
              </w:rPr>
            </w:pPr>
            <w:r>
              <w:rPr>
                <w:rFonts w:eastAsia="微软雅黑" w:ascii="等线" w:hAnsi="等线"/>
                <w:b/>
                <w:kern w:val="2"/>
                <w:sz w:val="21"/>
                <w:szCs w:val="22"/>
              </w:rPr>
              <w:t>wangduo@piesat.cn</w:t>
            </w:r>
          </w:p>
        </w:tc>
      </w:tr>
    </w:tbl>
    <w:p>
      <w:pPr>
        <w:pStyle w:val="Normal"/>
        <w:rPr>
          <w:rFonts w:eastAsia="仿宋"/>
          <w:b/>
          <w:b/>
          <w:bCs/>
          <w:sz w:val="30"/>
          <w:szCs w:val="30"/>
        </w:rPr>
      </w:pPr>
      <w:r>
        <w:rPr>
          <w:rFonts w:eastAsia="仿宋"/>
          <w:b/>
          <w:bCs/>
          <w:sz w:val="30"/>
          <w:szCs w:val="30"/>
        </w:rPr>
      </w:r>
    </w:p>
    <w:p>
      <w:pPr>
        <w:pStyle w:val="Normal"/>
        <w:widowControl w:val="false"/>
        <w:numPr>
          <w:ilvl w:val="0"/>
          <w:numId w:val="1"/>
        </w:numPr>
        <w:tabs>
          <w:tab w:val="clear" w:pos="420"/>
          <w:tab w:val="left" w:pos="1260" w:leader="none"/>
        </w:tabs>
        <w:spacing w:lineRule="auto" w:line="480"/>
        <w:ind w:left="1260" w:hanging="720"/>
        <w:jc w:val="both"/>
        <w:rPr>
          <w:rFonts w:eastAsia="仿宋"/>
          <w:b/>
          <w:b/>
          <w:sz w:val="28"/>
          <w:szCs w:val="28"/>
        </w:rPr>
      </w:pPr>
      <w:r>
        <w:rPr>
          <w:rFonts w:eastAsia="仿宋"/>
          <w:b/>
          <w:sz w:val="28"/>
          <w:szCs w:val="28"/>
        </w:rPr>
        <w:t>发明或实用新型名称</w:t>
      </w:r>
    </w:p>
    <w:p>
      <w:pPr>
        <w:pStyle w:val="Normal"/>
        <w:spacing w:lineRule="auto" w:line="480"/>
        <w:ind w:firstLine="560"/>
        <w:rPr>
          <w:rFonts w:eastAsia="仿宋"/>
          <w:sz w:val="28"/>
          <w:szCs w:val="28"/>
        </w:rPr>
      </w:pPr>
      <w:r>
        <w:rPr>
          <w:rFonts w:eastAsia="仿宋"/>
          <w:sz w:val="28"/>
          <w:szCs w:val="28"/>
        </w:rPr>
        <w:t>一种融合深度学习和北斗</w:t>
      </w:r>
      <w:r>
        <w:rPr>
          <w:rFonts w:ascii="微软雅黑" w:hAnsi="微软雅黑" w:eastAsia="楷体_GB2312"/>
          <w:kern w:val="2"/>
          <w:sz w:val="28"/>
          <w:szCs w:val="22"/>
        </w:rPr>
        <w:t>定位</w:t>
      </w:r>
      <w:r>
        <w:rPr>
          <w:rFonts w:eastAsia="仿宋"/>
          <w:sz w:val="28"/>
          <w:szCs w:val="28"/>
        </w:rPr>
        <w:t>的地震事件地表形变分析方法</w:t>
      </w:r>
    </w:p>
    <w:p>
      <w:pPr>
        <w:pStyle w:val="Normal"/>
        <w:widowControl w:val="false"/>
        <w:numPr>
          <w:ilvl w:val="0"/>
          <w:numId w:val="1"/>
        </w:numPr>
        <w:tabs>
          <w:tab w:val="clear" w:pos="420"/>
          <w:tab w:val="left" w:pos="1260" w:leader="none"/>
        </w:tabs>
        <w:spacing w:lineRule="auto" w:line="480"/>
        <w:ind w:left="1260" w:hanging="720"/>
        <w:jc w:val="both"/>
        <w:rPr>
          <w:rFonts w:eastAsia="仿宋"/>
          <w:b/>
          <w:b/>
          <w:sz w:val="28"/>
          <w:szCs w:val="28"/>
        </w:rPr>
      </w:pPr>
      <w:r>
        <w:rPr>
          <w:rFonts w:eastAsia="仿宋"/>
          <w:b/>
          <w:sz w:val="28"/>
          <w:szCs w:val="28"/>
        </w:rPr>
        <w:t>所属技术领域</w:t>
      </w:r>
    </w:p>
    <w:p>
      <w:pPr>
        <w:pStyle w:val="Normal"/>
        <w:spacing w:lineRule="auto" w:line="480"/>
        <w:ind w:firstLine="560"/>
        <w:rPr>
          <w:rFonts w:eastAsia="仿宋"/>
          <w:sz w:val="28"/>
          <w:szCs w:val="28"/>
        </w:rPr>
      </w:pPr>
      <w:r>
        <w:rPr>
          <w:rFonts w:eastAsia="仿宋"/>
          <w:sz w:val="28"/>
          <w:szCs w:val="28"/>
        </w:rPr>
        <w:t>本发明涉及地震地</w:t>
      </w:r>
      <w:r>
        <w:rPr>
          <w:rFonts w:eastAsia="仿宋"/>
          <w:sz w:val="28"/>
          <w:szCs w:val="28"/>
        </w:rPr>
        <w:t>表形变数据分析技术领域，具体涉及一种融合深度学习和北斗</w:t>
      </w:r>
      <w:r>
        <w:rPr>
          <w:rFonts w:ascii="微软雅黑" w:hAnsi="微软雅黑" w:eastAsia="楷体_GB2312"/>
          <w:kern w:val="2"/>
          <w:sz w:val="28"/>
          <w:szCs w:val="22"/>
        </w:rPr>
        <w:t>定位</w:t>
      </w:r>
      <w:r>
        <w:rPr>
          <w:rFonts w:eastAsia="仿宋"/>
          <w:sz w:val="28"/>
          <w:szCs w:val="28"/>
        </w:rPr>
        <w:t>的地震事件地表形变分析方法。</w:t>
      </w:r>
    </w:p>
    <w:p>
      <w:pPr>
        <w:pStyle w:val="Normal"/>
        <w:widowControl w:val="false"/>
        <w:numPr>
          <w:ilvl w:val="0"/>
          <w:numId w:val="1"/>
        </w:numPr>
        <w:tabs>
          <w:tab w:val="clear" w:pos="420"/>
          <w:tab w:val="left" w:pos="1260" w:leader="none"/>
        </w:tabs>
        <w:spacing w:lineRule="auto" w:line="480"/>
        <w:ind w:left="1260" w:hanging="720"/>
        <w:jc w:val="both"/>
        <w:rPr>
          <w:rFonts w:eastAsia="仿宋"/>
          <w:b/>
          <w:b/>
          <w:sz w:val="28"/>
          <w:szCs w:val="28"/>
        </w:rPr>
      </w:pPr>
      <w:r>
        <w:rPr>
          <w:rFonts w:eastAsia="仿宋"/>
          <w:b/>
          <w:sz w:val="28"/>
          <w:szCs w:val="28"/>
        </w:rPr>
        <w:t>背景技术（含与本专利接近的技术）</w:t>
      </w:r>
    </w:p>
    <w:p>
      <w:pPr>
        <w:pStyle w:val="Normal"/>
        <w:spacing w:lineRule="auto" w:line="480"/>
        <w:ind w:firstLine="560"/>
        <w:rPr>
          <w:rFonts w:eastAsia="仿宋"/>
          <w:sz w:val="28"/>
          <w:szCs w:val="28"/>
        </w:rPr>
      </w:pPr>
      <w:r>
        <w:rPr>
          <w:rFonts w:eastAsia="仿宋"/>
          <w:sz w:val="28"/>
          <w:szCs w:val="28"/>
        </w:rPr>
        <w:t>我国位于欧亚大陆东部，地处亚欧板块交界处，同时我国还处于青藏高原隆起带，由于板块运动的影响，我国地震活动频繁，地震灾害严重。我国建设了大量的北斗观测台站，例如国家和各省建设的北斗连续运行基准站、中国地壳运动监测网络，这些观测台站提供了持续的、丰富的北斗数据，随着北斗观测台站的持续建设和时间的推移，将带来海量的北斗数据积累，可作为地震事件影响的地表形变特征、板块运动模式和断层活动规律等研究提供数据基础。</w:t>
      </w:r>
    </w:p>
    <w:p>
      <w:pPr>
        <w:pStyle w:val="Normal"/>
        <w:spacing w:lineRule="auto" w:line="480"/>
        <w:ind w:firstLine="560"/>
        <w:rPr>
          <w:rFonts w:eastAsia="仿宋"/>
          <w:sz w:val="28"/>
          <w:szCs w:val="28"/>
        </w:rPr>
      </w:pPr>
      <w:r>
        <w:rPr>
          <w:rFonts w:eastAsia="仿宋"/>
          <w:sz w:val="28"/>
          <w:szCs w:val="28"/>
        </w:rPr>
        <w:t>目前，利用北斗数据分析地表形变需要经过北斗高精度数据处理、坐标时间序列分析、台站速度计算、速度场计算、应变率场计算和地表形变特征分析等流程。其中因北斗原始观测数据不可避免的会出现缺失、解算处理过程中也会出现粗差，并且上述数据处理方法复杂，需要人工剔除粗差、调整模型、优化参数等，无法实现高效自动化处理。近年来包括</w:t>
      </w:r>
      <w:r>
        <w:rPr>
          <w:rFonts w:eastAsia="仿宋"/>
          <w:sz w:val="28"/>
          <w:szCs w:val="28"/>
        </w:rPr>
        <w:t>LSTM</w:t>
      </w:r>
      <w:r>
        <w:rPr>
          <w:rFonts w:eastAsia="仿宋"/>
          <w:sz w:val="28"/>
          <w:szCs w:val="28"/>
        </w:rPr>
        <w:t>神经网络和深度神经网络在内的神经网络模型在自然语言、图像识别等很多领域取得突破应用，本发明认为充分利用</w:t>
      </w:r>
      <w:r>
        <w:rPr>
          <w:rFonts w:eastAsia="仿宋"/>
          <w:sz w:val="28"/>
          <w:szCs w:val="28"/>
        </w:rPr>
        <w:t>LSTM</w:t>
      </w:r>
      <w:r>
        <w:rPr>
          <w:rFonts w:eastAsia="仿宋"/>
          <w:sz w:val="28"/>
          <w:szCs w:val="28"/>
        </w:rPr>
        <w:t>神经网络可以有效处理台站坐标缺失问题，实现缺失值插补、粗差探测和剔除，充分利用深度神经网络可以削弱因台站稀疏等因素引起的速度场拟合精度损失，实现速度场的高效拟合解算。</w:t>
      </w:r>
    </w:p>
    <w:p>
      <w:pPr>
        <w:pStyle w:val="Normal"/>
        <w:spacing w:lineRule="auto" w:line="480"/>
        <w:ind w:firstLine="560"/>
        <w:rPr>
          <w:rFonts w:eastAsia="仿宋"/>
          <w:sz w:val="28"/>
          <w:szCs w:val="28"/>
        </w:rPr>
      </w:pPr>
      <w:r>
        <w:rPr>
          <w:rFonts w:eastAsia="仿宋"/>
          <w:sz w:val="28"/>
          <w:szCs w:val="28"/>
        </w:rPr>
        <w:t>因此，本专利提出一种基于深度学习和北斗的地震区域地表形变分析方法，本方法以传统流程的基础，融合</w:t>
      </w:r>
      <w:r>
        <w:rPr>
          <w:rFonts w:eastAsia="仿宋"/>
          <w:sz w:val="28"/>
          <w:szCs w:val="28"/>
        </w:rPr>
        <w:t>LSTM</w:t>
      </w:r>
      <w:r>
        <w:rPr>
          <w:rFonts w:eastAsia="仿宋"/>
          <w:sz w:val="28"/>
          <w:szCs w:val="28"/>
        </w:rPr>
        <w:t>神经网络和深度神经网络，实现坐标时间序列粗差剔除和缺失值插补，构建并训练基于</w:t>
      </w:r>
      <w:r>
        <w:rPr>
          <w:rFonts w:eastAsia="仿宋"/>
          <w:sz w:val="28"/>
          <w:szCs w:val="28"/>
        </w:rPr>
        <w:t>LSTM</w:t>
      </w:r>
      <w:r>
        <w:rPr>
          <w:rFonts w:eastAsia="仿宋"/>
          <w:sz w:val="28"/>
          <w:szCs w:val="28"/>
        </w:rPr>
        <w:t>的台站速度计算模型，构建并训练基于深度神经网络的区域速度场计算模型，最终实现应变率场计算和形变特征分析。该方法具备高效便利、易于实现、自动化程度高、实用性强。</w:t>
      </w:r>
    </w:p>
    <w:p>
      <w:pPr>
        <w:pStyle w:val="Normal"/>
        <w:widowControl w:val="false"/>
        <w:numPr>
          <w:ilvl w:val="0"/>
          <w:numId w:val="1"/>
        </w:numPr>
        <w:tabs>
          <w:tab w:val="clear" w:pos="420"/>
          <w:tab w:val="left" w:pos="1260" w:leader="none"/>
        </w:tabs>
        <w:spacing w:lineRule="auto" w:line="480"/>
        <w:ind w:left="1260" w:hanging="720"/>
        <w:jc w:val="both"/>
        <w:rPr>
          <w:rFonts w:eastAsia="仿宋"/>
          <w:b/>
          <w:b/>
          <w:sz w:val="28"/>
          <w:szCs w:val="28"/>
        </w:rPr>
      </w:pPr>
      <w:r>
        <w:rPr>
          <w:rFonts w:eastAsia="仿宋"/>
          <w:b/>
          <w:sz w:val="28"/>
          <w:szCs w:val="28"/>
        </w:rPr>
        <w:t>目的</w:t>
      </w:r>
    </w:p>
    <w:p>
      <w:pPr>
        <w:pStyle w:val="Normal"/>
        <w:widowControl w:val="false"/>
        <w:spacing w:lineRule="auto" w:line="480"/>
        <w:ind w:firstLine="560"/>
        <w:jc w:val="both"/>
        <w:rPr>
          <w:rFonts w:eastAsia="仿宋"/>
          <w:sz w:val="28"/>
          <w:szCs w:val="28"/>
          <w:lang w:val="en-US"/>
        </w:rPr>
      </w:pPr>
      <w:r>
        <w:rPr>
          <w:rFonts w:eastAsia="仿宋"/>
          <w:sz w:val="28"/>
          <w:szCs w:val="28"/>
        </w:rPr>
        <w:t>《“十四五”国家防震减灾规划》已明确“防震减灾是防灾减灾救灾的重要内容，也是应急管理体系的重要组成部分，事关人民群众生命财产安全，事关社会和谐稳定”。地震后地表形变分析可以在地震发生后及时为减灾救灾、抢险救援提供支撑数据。本专利优势：①</w:t>
      </w:r>
      <w:r>
        <w:rPr>
          <w:rFonts w:eastAsia="仿宋"/>
          <w:sz w:val="28"/>
          <w:szCs w:val="28"/>
          <w:lang w:val="en-US"/>
        </w:rPr>
        <w:t>通过构建融合</w:t>
      </w:r>
      <w:r>
        <w:rPr>
          <w:rFonts w:eastAsia="仿宋"/>
          <w:sz w:val="28"/>
          <w:szCs w:val="28"/>
          <w:lang w:val="en-US"/>
        </w:rPr>
        <w:t>LSTM</w:t>
      </w:r>
      <w:r>
        <w:rPr>
          <w:rFonts w:eastAsia="仿宋"/>
          <w:sz w:val="28"/>
          <w:szCs w:val="28"/>
          <w:lang w:val="en-US"/>
        </w:rPr>
        <w:t>神经网络的坐标时间序列预处理方法，有效处理原始坐标时间序列数据缺失和粗差，提高原始坐标时间序列的利用率，提高计算的台站速度精度；②构建顾及多周期项的北斗台站速度计算模型，该模型可以同时表达北斗台站水平和垂直运动，有利于自动化处理；③通过构建融合深度神经网络的区域速度场计算方法，可实现区域速度场的高效解算，</w:t>
      </w:r>
      <w:bookmarkStart w:id="0" w:name="_Hlk140758580"/>
      <w:r>
        <w:rPr>
          <w:rFonts w:eastAsia="仿宋"/>
          <w:sz w:val="28"/>
          <w:szCs w:val="28"/>
          <w:lang w:val="en-US"/>
        </w:rPr>
        <w:t>削弱因台站稀疏、数据质量等因素带来的速度场精度损失</w:t>
      </w:r>
      <w:bookmarkEnd w:id="0"/>
      <w:r>
        <w:rPr>
          <w:rFonts w:eastAsia="仿宋"/>
          <w:sz w:val="28"/>
          <w:szCs w:val="28"/>
          <w:lang w:val="en-US"/>
        </w:rPr>
        <w:t>；④无需人工参与，可实现利用原始观测数据进行地表形变分析的全流程自动化处理，提高地震事件影响的地表形变分析的效率。</w:t>
      </w:r>
    </w:p>
    <w:p>
      <w:pPr>
        <w:pStyle w:val="Normal"/>
        <w:widowControl w:val="false"/>
        <w:numPr>
          <w:ilvl w:val="0"/>
          <w:numId w:val="1"/>
        </w:numPr>
        <w:tabs>
          <w:tab w:val="clear" w:pos="420"/>
          <w:tab w:val="left" w:pos="1260" w:leader="none"/>
        </w:tabs>
        <w:spacing w:lineRule="auto" w:line="480"/>
        <w:ind w:left="1260" w:hanging="720"/>
        <w:jc w:val="both"/>
        <w:rPr>
          <w:rFonts w:eastAsia="仿宋"/>
          <w:b/>
          <w:b/>
          <w:sz w:val="28"/>
          <w:szCs w:val="28"/>
        </w:rPr>
      </w:pPr>
      <w:r>
        <w:rPr>
          <w:rFonts w:eastAsia="仿宋"/>
          <w:b/>
          <w:sz w:val="28"/>
          <w:szCs w:val="28"/>
        </w:rPr>
        <w:t>技术方案</w:t>
      </w:r>
    </w:p>
    <w:p>
      <w:pPr>
        <w:pStyle w:val="Normal"/>
        <w:widowControl w:val="false"/>
        <w:spacing w:lineRule="auto" w:line="360"/>
        <w:ind w:firstLine="560"/>
        <w:jc w:val="both"/>
        <w:rPr>
          <w:rFonts w:eastAsia="仿宋"/>
          <w:kern w:val="2"/>
          <w:sz w:val="28"/>
          <w:szCs w:val="28"/>
          <w:lang w:val="en-US"/>
        </w:rPr>
      </w:pPr>
      <w:r>
        <w:rPr>
          <w:rFonts w:eastAsia="仿宋"/>
          <w:kern w:val="2"/>
          <w:sz w:val="28"/>
          <w:szCs w:val="28"/>
          <w:lang w:val="en-US"/>
        </w:rPr>
        <w:t>本发明专利为一种基于深度学习和北斗的地震后地表形变特性分析方法，该方法的技术流程是：定期收集并整理广域范围的北斗观测台站原始观测数据、精密轨道</w:t>
      </w:r>
      <w:r>
        <w:rPr>
          <w:rFonts w:eastAsia="仿宋"/>
          <w:kern w:val="2"/>
          <w:sz w:val="28"/>
          <w:szCs w:val="28"/>
          <w:lang w:val="en-US"/>
        </w:rPr>
        <w:t>/</w:t>
      </w:r>
      <w:r>
        <w:rPr>
          <w:rFonts w:eastAsia="仿宋"/>
          <w:kern w:val="2"/>
          <w:sz w:val="28"/>
          <w:szCs w:val="28"/>
          <w:lang w:val="en-US"/>
        </w:rPr>
        <w:t>钟差产品数据、广播星历数据，首先进行北斗高精度数据处理，获得北斗台站的毫米级坐标；其次针对各北斗台站的坐标时间序列，利用滑动三窗口确定训练数据和测试数据，构建融合</w:t>
      </w:r>
      <w:r>
        <w:rPr>
          <w:rFonts w:eastAsia="仿宋"/>
          <w:kern w:val="2"/>
          <w:sz w:val="28"/>
          <w:szCs w:val="28"/>
          <w:lang w:val="en-US"/>
        </w:rPr>
        <w:t>LSTM</w:t>
      </w:r>
      <w:r>
        <w:rPr>
          <w:rFonts w:eastAsia="仿宋"/>
          <w:kern w:val="2"/>
          <w:sz w:val="28"/>
          <w:szCs w:val="28"/>
          <w:lang w:val="en-US"/>
        </w:rPr>
        <w:t>神经网络的坐标时间序列预处理方法，实现坐标时间序列的缺失值插补和粗差剔除；构建顾及多周期项的北斗台站速度计算模型，估计北斗台站速度；然后利用所有北斗台站的速度，构建融合深度神经网络的区域速度场计算方法，实现地震事件影响区域的速度场计算；最后根据位移与应变的微分关系计算北斗应变率场，分析地表形变特征。</w:t>
      </w:r>
      <w:r>
        <w:rPr>
          <w:rFonts w:eastAsia="仿宋"/>
          <w:sz w:val="28"/>
          <w:szCs w:val="28"/>
        </w:rPr>
        <w:t>图</w:t>
      </w:r>
      <w:r>
        <w:rPr>
          <w:rFonts w:eastAsia="仿宋"/>
          <w:sz w:val="28"/>
          <w:szCs w:val="28"/>
        </w:rPr>
        <w:t>1</w:t>
      </w:r>
      <w:r>
        <w:rPr>
          <w:rFonts w:eastAsia="仿宋"/>
          <w:sz w:val="28"/>
          <w:szCs w:val="28"/>
        </w:rPr>
        <w:t>为技术流程图，下面将详细列出关键步骤：</w:t>
      </w:r>
    </w:p>
    <w:p>
      <w:pPr>
        <w:pStyle w:val="Normal"/>
        <w:spacing w:lineRule="auto" w:line="480"/>
        <w:jc w:val="center"/>
        <w:rPr>
          <w:rFonts w:eastAsia="仿宋"/>
        </w:rPr>
      </w:pPr>
      <w:r>
        <w:rPr/>
        <w:object>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264.65pt;height:317.35pt;mso-wrap-distance-right:0pt" filled="f" o:ole="">
            <v:imagedata r:id="rId3" o:title=""/>
          </v:shape>
          <o:OLEObject Type="Embed" ProgID="Visio.Drawing.15" ShapeID="ole_rId2" DrawAspect="Content" ObjectID="_845321335" r:id="rId2"/>
        </w:object>
      </w:r>
    </w:p>
    <w:p>
      <w:pPr>
        <w:pStyle w:val="Normal"/>
        <w:rPr/>
      </w:pPr>
      <w:r>
        <w:rPr>
          <w:rFonts w:ascii="Times New Roman" w:hAnsi="Times New Roman" w:eastAsia="仿宋"/>
          <w:b/>
          <w:bCs/>
          <w:szCs w:val="28"/>
        </w:rPr>
        <w:t>图</w:t>
      </w:r>
      <w:r>
        <w:rPr>
          <w:rFonts w:eastAsia="仿宋"/>
          <w:b/>
          <w:bCs/>
          <w:szCs w:val="28"/>
        </w:rPr>
        <w:t>1</w:t>
      </w:r>
      <w:r>
        <w:rPr>
          <w:rFonts w:ascii="Times New Roman" w:hAnsi="Times New Roman" w:eastAsia="仿宋"/>
          <w:b/>
          <w:bCs/>
          <w:szCs w:val="28"/>
        </w:rPr>
        <w:t>技术流程图</w:t>
      </w:r>
    </w:p>
    <w:p>
      <w:pPr>
        <w:pStyle w:val="Normal"/>
        <w:spacing w:lineRule="auto" w:line="480"/>
        <w:ind w:firstLine="562"/>
        <w:rPr>
          <w:rFonts w:eastAsia="仿宋"/>
          <w:b/>
          <w:b/>
          <w:sz w:val="28"/>
          <w:szCs w:val="28"/>
        </w:rPr>
      </w:pPr>
      <w:r>
        <w:rPr>
          <w:rFonts w:eastAsia="仿宋"/>
          <w:b/>
          <w:sz w:val="28"/>
          <w:szCs w:val="28"/>
        </w:rPr>
        <w:t>（一）定期收集原始观测数据，构建北斗原始数据库</w:t>
      </w:r>
    </w:p>
    <w:p>
      <w:pPr>
        <w:pStyle w:val="Normal"/>
        <w:snapToGrid w:val="false"/>
        <w:spacing w:lineRule="exact" w:line="520"/>
        <w:ind w:firstLine="560"/>
        <w:rPr>
          <w:rFonts w:eastAsia="仿宋"/>
          <w:kern w:val="2"/>
          <w:sz w:val="28"/>
          <w:szCs w:val="28"/>
          <w:lang w:val="en-US"/>
        </w:rPr>
      </w:pPr>
      <w:r>
        <w:rPr>
          <w:rFonts w:eastAsia="仿宋"/>
          <w:sz w:val="28"/>
          <w:szCs w:val="28"/>
          <w:lang w:val="en-US"/>
        </w:rPr>
        <w:t>以自然天为单位定期获取广域范围的所有北斗地震台站原始观测数据，国际参考框架站点原始观测数据、</w:t>
      </w:r>
      <w:r>
        <w:rPr>
          <w:rFonts w:eastAsia="仿宋"/>
          <w:kern w:val="2"/>
          <w:sz w:val="28"/>
          <w:szCs w:val="28"/>
          <w:lang w:val="en-US"/>
        </w:rPr>
        <w:t>精密轨道</w:t>
      </w:r>
      <w:r>
        <w:rPr>
          <w:rFonts w:eastAsia="仿宋"/>
          <w:kern w:val="2"/>
          <w:sz w:val="28"/>
          <w:szCs w:val="28"/>
          <w:lang w:val="en-US"/>
        </w:rPr>
        <w:t>/</w:t>
      </w:r>
      <w:r>
        <w:rPr>
          <w:rFonts w:eastAsia="仿宋"/>
          <w:kern w:val="2"/>
          <w:sz w:val="28"/>
          <w:szCs w:val="28"/>
          <w:lang w:val="en-US"/>
        </w:rPr>
        <w:t>钟差产品数据、广播星历数据，利用分布式数据库存储管理各类观测数据，实现各类观测数据根据年、年积日、台站编码、经纬度、产品代码、广播星历代码等信息的高效提取。</w:t>
      </w:r>
    </w:p>
    <w:p>
      <w:pPr>
        <w:pStyle w:val="Normal"/>
        <w:spacing w:lineRule="auto" w:line="480"/>
        <w:ind w:firstLine="562"/>
        <w:rPr>
          <w:rFonts w:eastAsia="仿宋"/>
          <w:b/>
          <w:b/>
          <w:sz w:val="28"/>
          <w:szCs w:val="28"/>
        </w:rPr>
      </w:pPr>
      <w:r>
        <w:rPr>
          <w:rFonts w:eastAsia="仿宋"/>
          <w:b/>
          <w:sz w:val="28"/>
          <w:szCs w:val="28"/>
        </w:rPr>
        <w:t>（二）构建北斗高精度自动化数据处理流程</w:t>
      </w:r>
    </w:p>
    <w:p>
      <w:pPr>
        <w:pStyle w:val="Normal"/>
        <w:snapToGrid w:val="false"/>
        <w:spacing w:lineRule="exact" w:line="520"/>
        <w:ind w:firstLine="560"/>
        <w:rPr>
          <w:rFonts w:eastAsia="仿宋"/>
          <w:sz w:val="28"/>
          <w:szCs w:val="28"/>
          <w:lang w:val="en-US"/>
        </w:rPr>
      </w:pPr>
      <w:r>
        <w:rPr>
          <w:rFonts w:eastAsia="仿宋"/>
          <w:sz w:val="28"/>
          <w:szCs w:val="28"/>
          <w:lang w:val="en-US"/>
        </w:rPr>
        <w:t>使用（一）中的各类观测数据，每天定期对广域范围的所有北斗地震台站进行自动化数据处理，处理流程依次为数据预处理、轨道积分、模型改正和误差处理、基线构建和线性化、参数估计、双差整周模糊度解算、自由网平差、约束网平差，最终获得台站毫米级高精度单日解坐标</w:t>
      </w:r>
      <w:r>
        <w:rPr/>
      </w:r>
      <m:oMath xmlns:m="http://schemas.openxmlformats.org/officeDocument/2006/math">
        <m:d>
          <m:dPr>
            <m:begChr m:val="("/>
            <m:endChr m:val=")"/>
          </m:dPr>
          <m:e>
            <m:sSub>
              <m:e>
                <m:r>
                  <w:rPr>
                    <w:rFonts w:ascii="Cambria Math" w:hAnsi="Cambria Math"/>
                  </w:rPr>
                  <m:t xml:space="preserve">y</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d</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e</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n</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i</m:t>
                </m:r>
              </m:sub>
            </m:sSub>
          </m:e>
        </m:d>
      </m:oMath>
      <w:r>
        <w:rPr>
          <w:rFonts w:eastAsia="仿宋"/>
          <w:sz w:val="28"/>
          <w:szCs w:val="28"/>
          <w:lang w:val="en-US"/>
        </w:rPr>
        <w:t>，其中</w:t>
      </w:r>
      <w:r>
        <w:rPr/>
      </w:r>
      <m:oMath xmlns:m="http://schemas.openxmlformats.org/officeDocument/2006/math">
        <m:r>
          <w:rPr>
            <w:rFonts w:ascii="Cambria Math" w:hAnsi="Cambria Math"/>
          </w:rPr>
          <m:t xml:space="preserve">i</m:t>
        </m:r>
      </m:oMath>
      <w:r>
        <w:rPr>
          <w:rFonts w:eastAsia="仿宋"/>
          <w:sz w:val="28"/>
          <w:szCs w:val="28"/>
          <w:lang w:val="en-US"/>
        </w:rPr>
        <w:t>为坐标序号，</w:t>
      </w:r>
      <w:r>
        <w:rPr/>
      </w:r>
      <m:oMath xmlns:m="http://schemas.openxmlformats.org/officeDocument/2006/math">
        <m:r>
          <w:rPr>
            <w:rFonts w:ascii="Cambria Math" w:hAnsi="Cambria Math"/>
          </w:rPr>
          <m:t xml:space="preserve">y</m:t>
        </m:r>
        <m:r>
          <w:rPr>
            <w:rFonts w:ascii="Cambria Math" w:hAnsi="Cambria Math"/>
          </w:rPr>
          <m:t xml:space="preserve">,</m:t>
        </m:r>
        <m:r>
          <w:rPr>
            <w:rFonts w:ascii="Cambria Math" w:hAnsi="Cambria Math"/>
          </w:rPr>
          <m:t xml:space="preserve">d</m:t>
        </m:r>
        <m:r>
          <w:rPr>
            <w:rFonts w:ascii="Cambria Math" w:hAnsi="Cambria Math"/>
          </w:rPr>
          <m:t xml:space="preserve">,</m:t>
        </m:r>
        <m:r>
          <w:rPr>
            <w:rFonts w:ascii="Cambria Math" w:hAnsi="Cambria Math"/>
          </w:rPr>
          <m:t xml:space="preserve">e</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u</m:t>
        </m:r>
      </m:oMath>
      <w:r>
        <w:rPr>
          <w:rFonts w:eastAsia="仿宋"/>
          <w:sz w:val="28"/>
          <w:szCs w:val="28"/>
          <w:lang w:val="en-US"/>
        </w:rPr>
        <w:t>分别为单日解的年、年积日、东坐标、北坐标和高坐标。</w:t>
      </w:r>
    </w:p>
    <w:p>
      <w:pPr>
        <w:pStyle w:val="Normal"/>
        <w:spacing w:lineRule="auto" w:line="480"/>
        <w:ind w:firstLine="562"/>
        <w:rPr>
          <w:rFonts w:eastAsia="仿宋"/>
          <w:b/>
          <w:b/>
          <w:sz w:val="28"/>
          <w:szCs w:val="28"/>
        </w:rPr>
      </w:pPr>
      <w:r>
        <w:rPr>
          <w:rFonts w:eastAsia="仿宋"/>
          <w:b/>
          <w:sz w:val="28"/>
          <w:szCs w:val="28"/>
        </w:rPr>
        <w:t>（三）构建融合</w:t>
      </w:r>
      <w:r>
        <w:rPr>
          <w:rFonts w:eastAsia="仿宋"/>
          <w:b/>
          <w:sz w:val="28"/>
          <w:szCs w:val="28"/>
        </w:rPr>
        <w:t>LSTM</w:t>
      </w:r>
      <w:r>
        <w:rPr>
          <w:rFonts w:eastAsia="仿宋"/>
          <w:b/>
          <w:sz w:val="28"/>
          <w:szCs w:val="28"/>
        </w:rPr>
        <w:t>神经网络的坐标时间序列预处理</w:t>
      </w:r>
      <w:commentRangeStart w:id="0"/>
      <w:r>
        <w:rPr>
          <w:rFonts w:eastAsia="仿宋"/>
          <w:b/>
          <w:sz w:val="28"/>
          <w:szCs w:val="28"/>
        </w:rPr>
        <w:t>方法</w:t>
      </w:r>
      <w:commentRangeEnd w:id="0"/>
      <w:r>
        <w:commentReference w:id="0"/>
      </w:r>
      <w:r>
        <w:rPr>
          <w:rFonts w:eastAsia="仿宋"/>
          <w:b/>
          <w:sz w:val="28"/>
          <w:szCs w:val="28"/>
        </w:rPr>
      </w:r>
    </w:p>
    <w:p>
      <w:pPr>
        <w:pStyle w:val="Normal"/>
        <w:snapToGrid w:val="false"/>
        <w:spacing w:lineRule="exact" w:line="520"/>
        <w:ind w:firstLine="560"/>
        <w:rPr>
          <w:rFonts w:eastAsia="仿宋"/>
          <w:sz w:val="28"/>
          <w:szCs w:val="28"/>
          <w:lang w:val="en-US"/>
        </w:rPr>
      </w:pPr>
      <w:r>
        <w:rPr>
          <w:rFonts w:eastAsia="仿宋"/>
          <w:sz w:val="28"/>
          <w:szCs w:val="28"/>
          <w:lang w:val="en-US"/>
        </w:rPr>
        <w:t>第一步：使用（二）中获得的台站毫米级高精度单日解坐标，生成坐标时间序列，并进行去均值和时间归算，方法如下：</w:t>
      </w:r>
    </w:p>
    <w:p>
      <w:pPr>
        <w:pStyle w:val="Normal"/>
        <w:snapToGrid w:val="false"/>
        <w:spacing w:lineRule="auto" w:line="360"/>
        <w:ind w:firstLine="560"/>
        <w:jc w:val="center"/>
        <w:rPr>
          <w:rFonts w:eastAsia="仿宋"/>
          <w:sz w:val="28"/>
          <w:szCs w:val="28"/>
          <w:lang w:val="en-US"/>
        </w:rPr>
      </w:pPr>
      <w:r>
        <w:rPr/>
      </w:r>
      <m:oMathPara xmlns:m="http://schemas.openxmlformats.org/officeDocument/2006/math">
        <m:oMathParaPr>
          <m:jc m:val="center"/>
        </m:oMathParaPr>
        <m:oMath>
          <m:sSub>
            <m:e>
              <m:r>
                <w:rPr>
                  <w:rFonts w:ascii="Cambria Math" w:hAnsi="Cambria Math"/>
                </w:rPr>
                <m:t xml:space="preserve">t</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y</m:t>
              </m:r>
            </m:e>
            <m:sub>
              <m:r>
                <w:rPr>
                  <w:rFonts w:ascii="Cambria Math" w:hAnsi="Cambria Math"/>
                </w:rPr>
                <m:t xml:space="preserve">i</m:t>
              </m:r>
            </m:sub>
          </m:sSub>
          <m:r>
            <w:rPr>
              <w:rFonts w:ascii="Cambria Math" w:hAnsi="Cambria Math"/>
            </w:rPr>
            <m:t xml:space="preserve">+</m:t>
          </m:r>
          <m:f>
            <m:fPr>
              <m:type m:val="lin"/>
            </m:fPr>
            <m:num>
              <m:sSub>
                <m:e>
                  <m:r>
                    <w:rPr>
                      <w:rFonts w:ascii="Cambria Math" w:hAnsi="Cambria Math"/>
                    </w:rPr>
                    <m:t xml:space="preserve">d</m:t>
                  </m:r>
                </m:e>
                <m:sub>
                  <m:r>
                    <w:rPr>
                      <w:rFonts w:ascii="Cambria Math" w:hAnsi="Cambria Math"/>
                    </w:rPr>
                    <m:t xml:space="preserve">i</m:t>
                  </m:r>
                </m:sub>
              </m:sSub>
            </m:num>
            <m:den>
              <m:r>
                <w:rPr>
                  <w:rFonts w:ascii="Cambria Math" w:hAnsi="Cambria Math"/>
                </w:rPr>
                <m:t xml:space="preserve">365.25</m:t>
              </m:r>
            </m:den>
          </m:f>
        </m:oMath>
      </m:oMathPara>
    </w:p>
    <w:p>
      <w:pPr>
        <w:pStyle w:val="Normal"/>
        <w:snapToGrid w:val="false"/>
        <w:spacing w:lineRule="auto" w:line="360"/>
        <w:ind w:firstLine="560"/>
        <w:jc w:val="center"/>
        <w:rPr>
          <w:rFonts w:eastAsia="仿宋"/>
          <w:sz w:val="28"/>
          <w:szCs w:val="28"/>
          <w:lang w:val="en-US"/>
        </w:rPr>
      </w:pPr>
      <w:r>
        <w:rPr/>
      </w:r>
      <m:oMathPara xmlns:m="http://schemas.openxmlformats.org/officeDocument/2006/math">
        <m:oMathParaPr>
          <m:jc m:val="center"/>
        </m:oMathParaPr>
        <m:oMath>
          <m:sSub>
            <m:e>
              <m:r>
                <w:rPr>
                  <w:rFonts w:ascii="Cambria Math" w:hAnsi="Cambria Math"/>
                </w:rPr>
                <m:t xml:space="preserve">x</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i</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n</m:t>
              </m:r>
            </m:den>
          </m:f>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n</m:t>
              </m:r>
            </m:sup>
            <m:e>
              <m:sSub>
                <m:e>
                  <m:r>
                    <w:rPr>
                      <w:rFonts w:ascii="Cambria Math" w:hAnsi="Cambria Math"/>
                    </w:rPr>
                    <m:t xml:space="preserve">x</m:t>
                  </m:r>
                </m:e>
                <m:sub>
                  <m:r>
                    <w:rPr>
                      <w:rFonts w:ascii="Cambria Math" w:hAnsi="Cambria Math"/>
                    </w:rPr>
                    <m:t xml:space="preserve">j</m:t>
                  </m:r>
                </m:sub>
              </m:sSub>
            </m:e>
          </m:nary>
        </m:oMath>
      </m:oMathPara>
    </w:p>
    <w:p>
      <w:pPr>
        <w:pStyle w:val="Normal"/>
        <w:snapToGrid w:val="false"/>
        <w:spacing w:lineRule="auto" w:line="360"/>
        <w:ind w:firstLine="560"/>
        <w:rPr>
          <w:rFonts w:eastAsia="仿宋"/>
          <w:sz w:val="28"/>
          <w:szCs w:val="28"/>
          <w:lang w:val="en-US"/>
        </w:rPr>
      </w:pPr>
      <w:r>
        <w:rPr>
          <w:rFonts w:eastAsia="仿宋"/>
          <w:sz w:val="28"/>
          <w:szCs w:val="28"/>
          <w:lang w:val="en-US"/>
        </w:rPr>
        <w:t>式中，</w:t>
      </w:r>
      <w:r>
        <w:rPr/>
      </w:r>
      <m:oMath xmlns:m="http://schemas.openxmlformats.org/officeDocument/2006/math">
        <m:sSub>
          <m:e>
            <m:r>
              <w:rPr>
                <w:rFonts w:ascii="Cambria Math" w:hAnsi="Cambria Math"/>
              </w:rPr>
              <m:t xml:space="preserve">t</m:t>
            </m:r>
          </m:e>
          <m:sub>
            <m:r>
              <w:rPr>
                <w:rFonts w:ascii="Cambria Math" w:hAnsi="Cambria Math"/>
              </w:rPr>
              <m:t xml:space="preserve">i</m:t>
            </m:r>
          </m:sub>
        </m:sSub>
      </m:oMath>
      <w:r>
        <w:rPr>
          <w:rFonts w:eastAsia="仿宋"/>
          <w:sz w:val="28"/>
          <w:szCs w:val="28"/>
          <w:lang w:val="en-US"/>
        </w:rPr>
        <w:t>为时间归算后的坐标时间，</w:t>
      </w:r>
      <w:r>
        <w:rPr/>
      </w:r>
      <m:oMath xmlns:m="http://schemas.openxmlformats.org/officeDocument/2006/math">
        <m:r>
          <w:rPr>
            <w:rFonts w:ascii="Cambria Math" w:hAnsi="Cambria Math"/>
          </w:rPr>
          <m:t xml:space="preserve">x</m:t>
        </m:r>
      </m:oMath>
      <w:r>
        <w:rPr>
          <w:rFonts w:eastAsia="仿宋"/>
          <w:sz w:val="28"/>
          <w:szCs w:val="28"/>
          <w:lang w:val="en-US"/>
        </w:rPr>
        <w:t>为</w:t>
      </w:r>
      <w:r>
        <w:rPr/>
      </w:r>
      <m:oMath xmlns:m="http://schemas.openxmlformats.org/officeDocument/2006/math">
        <m:r>
          <w:rPr>
            <w:rFonts w:ascii="Cambria Math" w:hAnsi="Cambria Math"/>
          </w:rPr>
          <m:t xml:space="preserve">enu</m:t>
        </m:r>
      </m:oMath>
      <w:r>
        <w:rPr>
          <w:rFonts w:eastAsia="仿宋"/>
          <w:sz w:val="28"/>
          <w:szCs w:val="28"/>
          <w:lang w:val="en-US"/>
        </w:rPr>
        <w:t>的某一个方向，</w:t>
      </w:r>
      <w:r>
        <w:rPr/>
      </w:r>
      <m:oMath xmlns:m="http://schemas.openxmlformats.org/officeDocument/2006/math">
        <m:r>
          <w:rPr>
            <w:rFonts w:ascii="Cambria Math" w:hAnsi="Cambria Math"/>
          </w:rPr>
          <m:t xml:space="preserve">n</m:t>
        </m:r>
      </m:oMath>
      <w:r>
        <w:rPr>
          <w:rFonts w:eastAsia="仿宋"/>
          <w:sz w:val="28"/>
          <w:szCs w:val="28"/>
          <w:lang w:val="en-US"/>
        </w:rPr>
        <w:t>为序列中所有非缺失坐标的总数。</w:t>
      </w:r>
    </w:p>
    <w:p>
      <w:pPr>
        <w:pStyle w:val="Normal"/>
        <w:snapToGrid w:val="false"/>
        <w:spacing w:lineRule="auto" w:line="360"/>
        <w:ind w:firstLine="560"/>
        <w:rPr>
          <w:rFonts w:eastAsia="仿宋"/>
          <w:sz w:val="28"/>
          <w:szCs w:val="28"/>
          <w:lang w:val="en-US"/>
        </w:rPr>
      </w:pPr>
      <w:r>
        <w:rPr>
          <w:rFonts w:eastAsia="仿宋"/>
          <w:sz w:val="28"/>
          <w:szCs w:val="28"/>
          <w:lang w:val="en-US"/>
        </w:rPr>
        <w:t>第二步：使用滑动三窗口将原始坐标序列划分为子序列，并进行</w:t>
      </w:r>
      <w:r>
        <w:rPr>
          <w:rFonts w:eastAsia="仿宋"/>
          <w:sz w:val="28"/>
          <w:szCs w:val="28"/>
          <w:lang w:val="en-US"/>
        </w:rPr>
        <w:t>LSTM</w:t>
      </w:r>
      <w:r>
        <w:rPr>
          <w:rFonts w:eastAsia="仿宋"/>
          <w:sz w:val="28"/>
          <w:szCs w:val="28"/>
          <w:lang w:val="en-US"/>
        </w:rPr>
        <w:t>神经网络训练，方法如下：</w:t>
      </w:r>
    </w:p>
    <w:p>
      <w:pPr>
        <w:pStyle w:val="Normal"/>
        <w:snapToGrid w:val="false"/>
        <w:spacing w:lineRule="auto" w:line="360"/>
        <w:ind w:firstLine="560"/>
        <w:jc w:val="center"/>
        <w:rPr>
          <w:rFonts w:eastAsia="仿宋"/>
          <w:sz w:val="28"/>
          <w:szCs w:val="28"/>
          <w:lang w:val="en-US"/>
        </w:rPr>
      </w:pPr>
      <w:r>
        <w:rPr/>
      </w:r>
      <m:oMath xmlns:m="http://schemas.openxmlformats.org/officeDocument/2006/math">
        <m:sSub>
          <m:e>
            <m:r>
              <w:rPr>
                <w:rFonts w:ascii="Cambria Math" w:hAnsi="Cambria Math"/>
              </w:rPr>
              <m:t xml:space="preserve">X</m:t>
            </m:r>
          </m:e>
          <m:sub>
            <m:r>
              <w:rPr>
                <w:rFonts w:ascii="Cambria Math" w:hAnsi="Cambria Math"/>
              </w:rPr>
              <m:t xml:space="preserve">i</m:t>
            </m:r>
          </m:sub>
        </m:sSub>
        <m:r>
          <w:rPr>
            <w:rFonts w:ascii="Cambria Math" w:hAnsi="Cambria Math"/>
          </w:rPr>
          <m:t xml:space="preserve">=</m:t>
        </m:r>
        <m:r>
          <w:rPr>
            <w:rFonts w:ascii="Cambria Math" w:hAnsi="Cambria Math"/>
          </w:rPr>
          <m:t xml:space="preserve">X</m:t>
        </m:r>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m</m:t>
            </m:r>
            <m:r>
              <w:rPr>
                <w:rFonts w:ascii="Cambria Math" w:hAnsi="Cambria Math"/>
              </w:rPr>
              <m:t xml:space="preserve">−</m:t>
            </m:r>
            <m:r>
              <w:rPr>
                <w:rFonts w:ascii="Cambria Math" w:hAnsi="Cambria Math"/>
              </w:rPr>
              <m:t xml:space="preserve">1</m:t>
            </m:r>
          </m:e>
        </m:d>
        <m:r>
          <w:rPr>
            <w:rFonts w:ascii="Cambria Math" w:hAnsi="Cambria Math"/>
          </w:rPr>
          <m:t xml:space="preserve">=</m:t>
        </m:r>
        <m:d>
          <m:dPr>
            <m:begChr m:val="{"/>
            <m:endChr m:val="}"/>
          </m:dPr>
          <m:e>
            <m:sSub>
              <m:e>
                <m:r>
                  <w:rPr>
                    <w:rFonts w:ascii="Cambria Math" w:hAnsi="Cambria Math"/>
                  </w:rPr>
                  <m:t xml:space="preserve">x</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i</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x</m:t>
                </m:r>
              </m:e>
              <m:sub>
                <m:r>
                  <w:rPr>
                    <w:rFonts w:ascii="Cambria Math" w:hAnsi="Cambria Math"/>
                  </w:rPr>
                  <m:t xml:space="preserve">i</m:t>
                </m:r>
                <m:r>
                  <w:rPr>
                    <w:rFonts w:ascii="Cambria Math" w:hAnsi="Cambria Math"/>
                  </w:rPr>
                  <m:t xml:space="preserve">+</m:t>
                </m:r>
                <m:r>
                  <w:rPr>
                    <w:rFonts w:ascii="Cambria Math" w:hAnsi="Cambria Math"/>
                  </w:rPr>
                  <m:t xml:space="preserve">m</m:t>
                </m:r>
                <m:r>
                  <w:rPr>
                    <w:rFonts w:ascii="Cambria Math" w:hAnsi="Cambria Math"/>
                  </w:rPr>
                  <m:t xml:space="preserve">−</m:t>
                </m:r>
                <m:r>
                  <w:rPr>
                    <w:rFonts w:ascii="Cambria Math" w:hAnsi="Cambria Math"/>
                  </w:rPr>
                  <m:t xml:space="preserve">2</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i</m:t>
                </m:r>
                <m:r>
                  <w:rPr>
                    <w:rFonts w:ascii="Cambria Math" w:hAnsi="Cambria Math"/>
                  </w:rPr>
                  <m:t xml:space="preserve">+</m:t>
                </m:r>
                <m:r>
                  <w:rPr>
                    <w:rFonts w:ascii="Cambria Math" w:hAnsi="Cambria Math"/>
                  </w:rPr>
                  <m:t xml:space="preserve">m</m:t>
                </m:r>
                <m:r>
                  <w:rPr>
                    <w:rFonts w:ascii="Cambria Math" w:hAnsi="Cambria Math"/>
                  </w:rPr>
                  <m:t xml:space="preserve">−</m:t>
                </m:r>
                <m:r>
                  <w:rPr>
                    <w:rFonts w:ascii="Cambria Math" w:hAnsi="Cambria Math"/>
                  </w:rPr>
                  <m:t xml:space="preserve">1</m:t>
                </m:r>
              </m:sub>
            </m:sSub>
          </m:e>
        </m:d>
      </m:oMath>
      <w:r>
        <w:rPr/>
      </w:r>
      <m:oMath xmlns:m="http://schemas.openxmlformats.org/officeDocument/2006/math">
        <m:sSub>
          <m:e>
            <m:r>
              <w:rPr>
                <w:rFonts w:ascii="Cambria Math" w:hAnsi="Cambria Math"/>
              </w:rPr>
              <m:t xml:space="preserve">X</m:t>
            </m:r>
          </m:e>
          <m:sub>
            <m:r>
              <w:rPr>
                <w:rFonts w:ascii="Cambria Math" w:hAnsi="Cambria Math"/>
              </w:rPr>
              <m:t xml:space="preserve">i</m:t>
            </m:r>
            <m:r>
              <w:rPr>
                <w:rFonts w:ascii="Cambria Math" w:hAnsi="Cambria Math"/>
              </w:rPr>
              <m:t xml:space="preserve">+</m:t>
            </m:r>
            <m:r>
              <w:rPr>
                <w:rFonts w:ascii="Cambria Math" w:hAnsi="Cambria Math"/>
              </w:rPr>
              <m:t xml:space="preserve">m</m:t>
            </m:r>
          </m:sub>
        </m:sSub>
        <m:r>
          <w:rPr>
            <w:rFonts w:ascii="Cambria Math" w:hAnsi="Cambria Math"/>
          </w:rPr>
          <m:t xml:space="preserve">=</m:t>
        </m:r>
        <m:r>
          <w:rPr>
            <w:rFonts w:ascii="Cambria Math" w:hAnsi="Cambria Math"/>
          </w:rPr>
          <m:t xml:space="preserve">X</m:t>
        </m:r>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m</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2</m:t>
            </m:r>
            <m:r>
              <w:rPr>
                <w:rFonts w:ascii="Cambria Math" w:hAnsi="Cambria Math"/>
              </w:rPr>
              <m:t xml:space="preserve">m</m:t>
            </m:r>
            <m:r>
              <w:rPr>
                <w:rFonts w:ascii="Cambria Math" w:hAnsi="Cambria Math"/>
              </w:rPr>
              <m:t xml:space="preserve">−</m:t>
            </m:r>
            <m:r>
              <w:rPr>
                <w:rFonts w:ascii="Cambria Math" w:hAnsi="Cambria Math"/>
              </w:rPr>
              <m:t xml:space="preserve">1</m:t>
            </m:r>
          </m:e>
        </m:d>
        <m:r>
          <w:rPr>
            <w:rFonts w:ascii="Cambria Math" w:hAnsi="Cambria Math"/>
          </w:rPr>
          <m:t xml:space="preserve">=</m:t>
        </m:r>
        <m:d>
          <m:dPr>
            <m:begChr m:val="{"/>
            <m:endChr m:val="}"/>
          </m:dPr>
          <m:e>
            <m:sSub>
              <m:e>
                <m:r>
                  <w:rPr>
                    <w:rFonts w:ascii="Cambria Math" w:hAnsi="Cambria Math"/>
                  </w:rPr>
                  <m:t xml:space="preserve">x</m:t>
                </m:r>
              </m:e>
              <m:sub>
                <m:r>
                  <w:rPr>
                    <w:rFonts w:ascii="Cambria Math" w:hAnsi="Cambria Math"/>
                  </w:rPr>
                  <m:t xml:space="preserve">i</m:t>
                </m:r>
                <m:r>
                  <w:rPr>
                    <w:rFonts w:ascii="Cambria Math" w:hAnsi="Cambria Math"/>
                  </w:rPr>
                  <m:t xml:space="preserve">+</m:t>
                </m:r>
                <m:r>
                  <w:rPr>
                    <w:rFonts w:ascii="Cambria Math" w:hAnsi="Cambria Math"/>
                  </w:rPr>
                  <m:t xml:space="preserve">m</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i</m:t>
                </m:r>
                <m:r>
                  <w:rPr>
                    <w:rFonts w:ascii="Cambria Math" w:hAnsi="Cambria Math"/>
                  </w:rPr>
                  <m:t xml:space="preserve">+</m:t>
                </m:r>
                <m:r>
                  <w:rPr>
                    <w:rFonts w:ascii="Cambria Math" w:hAnsi="Cambria Math"/>
                  </w:rPr>
                  <m:t xml:space="preserve">m</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x</m:t>
                </m:r>
              </m:e>
              <m:sub>
                <m:r>
                  <w:rPr>
                    <w:rFonts w:ascii="Cambria Math" w:hAnsi="Cambria Math"/>
                  </w:rPr>
                  <m:t xml:space="preserve">i</m:t>
                </m:r>
                <m:r>
                  <w:rPr>
                    <w:rFonts w:ascii="Cambria Math" w:hAnsi="Cambria Math"/>
                  </w:rPr>
                  <m:t xml:space="preserve">+</m:t>
                </m:r>
                <m:r>
                  <w:rPr>
                    <w:rFonts w:ascii="Cambria Math" w:hAnsi="Cambria Math"/>
                  </w:rPr>
                  <m:t xml:space="preserve">2</m:t>
                </m:r>
                <m:r>
                  <w:rPr>
                    <w:rFonts w:ascii="Cambria Math" w:hAnsi="Cambria Math"/>
                  </w:rPr>
                  <m:t xml:space="preserve">m</m:t>
                </m:r>
                <m:r>
                  <w:rPr>
                    <w:rFonts w:ascii="Cambria Math" w:hAnsi="Cambria Math"/>
                  </w:rPr>
                  <m:t xml:space="preserve">−</m:t>
                </m:r>
                <m:r>
                  <w:rPr>
                    <w:rFonts w:ascii="Cambria Math" w:hAnsi="Cambria Math"/>
                  </w:rPr>
                  <m:t xml:space="preserve">2</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i</m:t>
                </m:r>
                <m:r>
                  <w:rPr>
                    <w:rFonts w:ascii="Cambria Math" w:hAnsi="Cambria Math"/>
                  </w:rPr>
                  <m:t xml:space="preserve">+</m:t>
                </m:r>
                <m:r>
                  <w:rPr>
                    <w:rFonts w:ascii="Cambria Math" w:hAnsi="Cambria Math"/>
                  </w:rPr>
                  <m:t xml:space="preserve">2</m:t>
                </m:r>
                <m:r>
                  <w:rPr>
                    <w:rFonts w:ascii="Cambria Math" w:hAnsi="Cambria Math"/>
                  </w:rPr>
                  <m:t xml:space="preserve">m</m:t>
                </m:r>
                <m:r>
                  <w:rPr>
                    <w:rFonts w:ascii="Cambria Math" w:hAnsi="Cambria Math"/>
                  </w:rPr>
                  <m:t xml:space="preserve">−</m:t>
                </m:r>
                <m:r>
                  <w:rPr>
                    <w:rFonts w:ascii="Cambria Math" w:hAnsi="Cambria Math"/>
                  </w:rPr>
                  <m:t xml:space="preserve">1</m:t>
                </m:r>
              </m:sub>
            </m:sSub>
          </m:e>
        </m:d>
      </m:oMath>
      <w:r>
        <w:rPr/>
      </w:r>
      <m:oMath xmlns:m="http://schemas.openxmlformats.org/officeDocument/2006/math">
        <m:sSub>
          <m:e>
            <m:r>
              <w:rPr>
                <w:rFonts w:ascii="Cambria Math" w:hAnsi="Cambria Math"/>
              </w:rPr>
              <m:t xml:space="preserve">X</m:t>
            </m:r>
          </m:e>
          <m:sub>
            <m:r>
              <w:rPr>
                <w:rFonts w:ascii="Cambria Math" w:hAnsi="Cambria Math"/>
              </w:rPr>
              <m:t xml:space="preserve">i</m:t>
            </m:r>
            <m:r>
              <w:rPr>
                <w:rFonts w:ascii="Cambria Math" w:hAnsi="Cambria Math"/>
              </w:rPr>
              <m:t xml:space="preserve">+</m:t>
            </m:r>
            <m:r>
              <w:rPr>
                <w:rFonts w:ascii="Cambria Math" w:hAnsi="Cambria Math"/>
              </w:rPr>
              <m:t xml:space="preserve">2</m:t>
            </m:r>
            <m:r>
              <w:rPr>
                <w:rFonts w:ascii="Cambria Math" w:hAnsi="Cambria Math"/>
              </w:rPr>
              <m:t xml:space="preserve">m</m:t>
            </m:r>
          </m:sub>
        </m:sSub>
        <m:r>
          <w:rPr>
            <w:rFonts w:ascii="Cambria Math" w:hAnsi="Cambria Math"/>
          </w:rPr>
          <m:t xml:space="preserve">=</m:t>
        </m:r>
        <m:r>
          <w:rPr>
            <w:rFonts w:ascii="Cambria Math" w:hAnsi="Cambria Math"/>
          </w:rPr>
          <m:t xml:space="preserve">X</m:t>
        </m:r>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2</m:t>
            </m:r>
            <m:r>
              <w:rPr>
                <w:rFonts w:ascii="Cambria Math" w:hAnsi="Cambria Math"/>
              </w:rPr>
              <m:t xml:space="preserve">m</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3</m:t>
            </m:r>
            <m:r>
              <w:rPr>
                <w:rFonts w:ascii="Cambria Math" w:hAnsi="Cambria Math"/>
              </w:rPr>
              <m:t xml:space="preserve">m</m:t>
            </m:r>
            <m:r>
              <w:rPr>
                <w:rFonts w:ascii="Cambria Math" w:hAnsi="Cambria Math"/>
              </w:rPr>
              <m:t xml:space="preserve">−</m:t>
            </m:r>
            <m:r>
              <w:rPr>
                <w:rFonts w:ascii="Cambria Math" w:hAnsi="Cambria Math"/>
              </w:rPr>
              <m:t xml:space="preserve">1</m:t>
            </m:r>
          </m:e>
        </m:d>
        <m:r>
          <w:rPr>
            <w:rFonts w:ascii="Cambria Math" w:hAnsi="Cambria Math"/>
          </w:rPr>
          <m:t xml:space="preserve">=</m:t>
        </m:r>
        <m:d>
          <m:dPr>
            <m:begChr m:val="{"/>
            <m:endChr m:val="}"/>
          </m:dPr>
          <m:e>
            <m:sSub>
              <m:e>
                <m:r>
                  <w:rPr>
                    <w:rFonts w:ascii="Cambria Math" w:hAnsi="Cambria Math"/>
                  </w:rPr>
                  <m:t xml:space="preserve">x</m:t>
                </m:r>
              </m:e>
              <m:sub>
                <m:r>
                  <w:rPr>
                    <w:rFonts w:ascii="Cambria Math" w:hAnsi="Cambria Math"/>
                  </w:rPr>
                  <m:t xml:space="preserve">i</m:t>
                </m:r>
                <m:r>
                  <w:rPr>
                    <w:rFonts w:ascii="Cambria Math" w:hAnsi="Cambria Math"/>
                  </w:rPr>
                  <m:t xml:space="preserve">+</m:t>
                </m:r>
                <m:r>
                  <w:rPr>
                    <w:rFonts w:ascii="Cambria Math" w:hAnsi="Cambria Math"/>
                  </w:rPr>
                  <m:t xml:space="preserve">2</m:t>
                </m:r>
                <m:r>
                  <w:rPr>
                    <w:rFonts w:ascii="Cambria Math" w:hAnsi="Cambria Math"/>
                  </w:rPr>
                  <m:t xml:space="preserve">m</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i</m:t>
                </m:r>
                <m:r>
                  <w:rPr>
                    <w:rFonts w:ascii="Cambria Math" w:hAnsi="Cambria Math"/>
                  </w:rPr>
                  <m:t xml:space="preserve">+</m:t>
                </m:r>
                <m:r>
                  <w:rPr>
                    <w:rFonts w:ascii="Cambria Math" w:hAnsi="Cambria Math"/>
                  </w:rPr>
                  <m:t xml:space="preserve">2</m:t>
                </m:r>
                <m:r>
                  <w:rPr>
                    <w:rFonts w:ascii="Cambria Math" w:hAnsi="Cambria Math"/>
                  </w:rPr>
                  <m:t xml:space="preserve">m</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x</m:t>
                </m:r>
              </m:e>
              <m:sub>
                <m:r>
                  <w:rPr>
                    <w:rFonts w:ascii="Cambria Math" w:hAnsi="Cambria Math"/>
                  </w:rPr>
                  <m:t xml:space="preserve">i</m:t>
                </m:r>
                <m:r>
                  <w:rPr>
                    <w:rFonts w:ascii="Cambria Math" w:hAnsi="Cambria Math"/>
                  </w:rPr>
                  <m:t xml:space="preserve">+</m:t>
                </m:r>
                <m:r>
                  <w:rPr>
                    <w:rFonts w:ascii="Cambria Math" w:hAnsi="Cambria Math"/>
                  </w:rPr>
                  <m:t xml:space="preserve">3</m:t>
                </m:r>
                <m:r>
                  <w:rPr>
                    <w:rFonts w:ascii="Cambria Math" w:hAnsi="Cambria Math"/>
                  </w:rPr>
                  <m:t xml:space="preserve">m</m:t>
                </m:r>
                <m:r>
                  <w:rPr>
                    <w:rFonts w:ascii="Cambria Math" w:hAnsi="Cambria Math"/>
                  </w:rPr>
                  <m:t xml:space="preserve">−</m:t>
                </m:r>
                <m:r>
                  <w:rPr>
                    <w:rFonts w:ascii="Cambria Math" w:hAnsi="Cambria Math"/>
                  </w:rPr>
                  <m:t xml:space="preserve">2</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i</m:t>
                </m:r>
                <m:r>
                  <w:rPr>
                    <w:rFonts w:ascii="Cambria Math" w:hAnsi="Cambria Math"/>
                  </w:rPr>
                  <m:t xml:space="preserve">+</m:t>
                </m:r>
                <m:r>
                  <w:rPr>
                    <w:rFonts w:ascii="Cambria Math" w:hAnsi="Cambria Math"/>
                  </w:rPr>
                  <m:t xml:space="preserve">3</m:t>
                </m:r>
                <m:r>
                  <w:rPr>
                    <w:rFonts w:ascii="Cambria Math" w:hAnsi="Cambria Math"/>
                  </w:rPr>
                  <m:t xml:space="preserve">m</m:t>
                </m:r>
                <m:r>
                  <w:rPr>
                    <w:rFonts w:ascii="Cambria Math" w:hAnsi="Cambria Math"/>
                  </w:rPr>
                  <m:t xml:space="preserve">−</m:t>
                </m:r>
                <m:r>
                  <w:rPr>
                    <w:rFonts w:ascii="Cambria Math" w:hAnsi="Cambria Math"/>
                  </w:rPr>
                  <m:t xml:space="preserve">1</m:t>
                </m:r>
              </m:sub>
            </m:sSub>
          </m:e>
        </m:d>
      </m:oMath>
    </w:p>
    <w:p>
      <w:pPr>
        <w:pStyle w:val="Normal"/>
        <w:snapToGrid w:val="false"/>
        <w:spacing w:lineRule="auto" w:line="360"/>
        <w:ind w:firstLine="560"/>
        <w:rPr>
          <w:rFonts w:eastAsia="仿宋"/>
          <w:sz w:val="28"/>
          <w:szCs w:val="28"/>
          <w:lang w:val="en-US"/>
        </w:rPr>
      </w:pPr>
      <w:r>
        <w:rPr>
          <w:rFonts w:eastAsia="仿宋"/>
          <w:sz w:val="28"/>
          <w:szCs w:val="28"/>
          <w:lang w:val="en-US"/>
        </w:rPr>
        <w:t>式中，</w:t>
      </w:r>
      <w:r>
        <w:rPr/>
      </w:r>
      <m:oMath xmlns:m="http://schemas.openxmlformats.org/officeDocument/2006/math">
        <m:r>
          <w:rPr>
            <w:rFonts w:ascii="Cambria Math" w:hAnsi="Cambria Math"/>
          </w:rPr>
          <m:t xml:space="preserve">i</m:t>
        </m:r>
      </m:oMath>
      <w:r>
        <w:rPr>
          <w:rFonts w:eastAsia="仿宋"/>
          <w:sz w:val="28"/>
          <w:szCs w:val="28"/>
          <w:lang w:val="en-US"/>
        </w:rPr>
        <w:t>为滑动三窗口的起始位置，</w:t>
      </w:r>
      <w:r>
        <w:rPr/>
      </w:r>
      <m:oMath xmlns:m="http://schemas.openxmlformats.org/officeDocument/2006/math">
        <m:r>
          <w:rPr>
            <w:rFonts w:ascii="Cambria Math" w:hAnsi="Cambria Math"/>
          </w:rPr>
          <m:t xml:space="preserve">m</m:t>
        </m:r>
      </m:oMath>
      <w:r>
        <w:rPr>
          <w:rFonts w:eastAsia="仿宋"/>
          <w:sz w:val="28"/>
          <w:szCs w:val="28"/>
          <w:lang w:val="en-US"/>
        </w:rPr>
        <w:t>为窗口长度。</w:t>
      </w:r>
    </w:p>
    <w:p>
      <w:pPr>
        <w:pStyle w:val="Normal"/>
        <w:snapToGrid w:val="false"/>
        <w:spacing w:lineRule="auto" w:line="360"/>
        <w:ind w:firstLine="560"/>
        <w:rPr>
          <w:rFonts w:eastAsia="仿宋"/>
          <w:sz w:val="28"/>
          <w:szCs w:val="28"/>
          <w:lang w:val="en-US"/>
        </w:rPr>
      </w:pPr>
      <w:r>
        <w:rPr>
          <w:rFonts w:eastAsia="仿宋"/>
          <w:sz w:val="28"/>
          <w:szCs w:val="28"/>
          <w:lang w:val="en-US"/>
        </w:rPr>
        <w:t>利用上述方法</w:t>
      </w:r>
      <w:r>
        <w:rPr>
          <w:rFonts w:eastAsia="仿宋"/>
          <w:sz w:val="28"/>
          <w:szCs w:val="28"/>
          <w:lang w:val="en-US"/>
        </w:rPr>
        <w:t>,</w:t>
      </w:r>
      <w:r>
        <w:rPr>
          <w:rFonts w:eastAsia="仿宋"/>
          <w:sz w:val="28"/>
          <w:szCs w:val="28"/>
          <w:lang w:val="en-US"/>
        </w:rPr>
        <w:t>总长度为</w:t>
      </w:r>
      <w:r>
        <w:rPr>
          <w:rFonts w:eastAsia="仿宋"/>
          <w:sz w:val="28"/>
          <w:szCs w:val="28"/>
          <w:lang w:val="en-US"/>
        </w:rPr>
        <w:t>n</w:t>
      </w:r>
      <w:r>
        <w:rPr>
          <w:rFonts w:eastAsia="仿宋"/>
          <w:sz w:val="28"/>
          <w:szCs w:val="28"/>
          <w:lang w:val="en-US"/>
        </w:rPr>
        <w:t>的原始序列对应的子序列矩阵为：</w:t>
      </w:r>
    </w:p>
    <w:p>
      <w:pPr>
        <w:pStyle w:val="Normal"/>
        <w:spacing w:lineRule="auto" w:line="480"/>
        <w:ind w:firstLine="560"/>
        <w:jc w:val="center"/>
        <w:rPr>
          <w:rFonts w:eastAsia="仿宋"/>
          <w:sz w:val="28"/>
          <w:szCs w:val="28"/>
          <w:lang w:val="en-US"/>
        </w:rPr>
      </w:pPr>
      <w:r>
        <w:rPr/>
      </w:r>
      <m:oMathPara xmlns:m="http://schemas.openxmlformats.org/officeDocument/2006/math">
        <m:oMathParaPr>
          <m:jc m:val="center"/>
        </m:oMathParaPr>
        <m:oMath>
          <m:d>
            <m:dPr>
              <m:begChr m:val="["/>
              <m:endChr m:val="]"/>
            </m:dPr>
            <m:e>
              <m:m>
                <m:mr>
                  <m:e>
                    <m:sSub>
                      <m:e>
                        <m:r>
                          <w:rPr>
                            <w:rFonts w:ascii="Cambria Math" w:hAnsi="Cambria Math"/>
                          </w:rPr>
                          <m:t xml:space="preserve">X</m:t>
                        </m:r>
                      </m:e>
                      <m:sub>
                        <m:r>
                          <w:rPr>
                            <w:rFonts w:ascii="Cambria Math" w:hAnsi="Cambria Math"/>
                          </w:rPr>
                          <m:t xml:space="preserve">1</m:t>
                        </m:r>
                      </m:sub>
                    </m:sSub>
                  </m:e>
                  <m:e>
                    <m:sSub>
                      <m:e>
                        <m:r>
                          <w:rPr>
                            <w:rFonts w:ascii="Cambria Math" w:hAnsi="Cambria Math"/>
                          </w:rPr>
                          <m:t xml:space="preserve">X</m:t>
                        </m:r>
                      </m:e>
                      <m:sub>
                        <m:r>
                          <w:rPr>
                            <w:rFonts w:ascii="Cambria Math" w:hAnsi="Cambria Math"/>
                          </w:rPr>
                          <m:t xml:space="preserve">1</m:t>
                        </m:r>
                        <m:r>
                          <w:rPr>
                            <w:rFonts w:ascii="Cambria Math" w:hAnsi="Cambria Math"/>
                          </w:rPr>
                          <m:t xml:space="preserve">+</m:t>
                        </m:r>
                        <m:r>
                          <w:rPr>
                            <w:rFonts w:ascii="Cambria Math" w:hAnsi="Cambria Math"/>
                          </w:rPr>
                          <m:t xml:space="preserve">m</m:t>
                        </m:r>
                      </m:sub>
                    </m:sSub>
                  </m:e>
                  <m:e>
                    <m:sSub>
                      <m:e>
                        <m:r>
                          <w:rPr>
                            <w:rFonts w:ascii="Cambria Math" w:hAnsi="Cambria Math"/>
                          </w:rPr>
                          <m:t xml:space="preserve">X</m:t>
                        </m:r>
                      </m:e>
                      <m:sub>
                        <m:r>
                          <w:rPr>
                            <w:rFonts w:ascii="Cambria Math" w:hAnsi="Cambria Math"/>
                          </w:rPr>
                          <m:t xml:space="preserve">1</m:t>
                        </m:r>
                        <m:r>
                          <w:rPr>
                            <w:rFonts w:ascii="Cambria Math" w:hAnsi="Cambria Math"/>
                          </w:rPr>
                          <m:t xml:space="preserve">+</m:t>
                        </m:r>
                        <m:r>
                          <w:rPr>
                            <w:rFonts w:ascii="Cambria Math" w:hAnsi="Cambria Math"/>
                          </w:rPr>
                          <m:t xml:space="preserve">2</m:t>
                        </m:r>
                        <m:r>
                          <w:rPr>
                            <w:rFonts w:ascii="Cambria Math" w:hAnsi="Cambria Math"/>
                          </w:rPr>
                          <m:t xml:space="preserve">m</m:t>
                        </m:r>
                      </m:sub>
                    </m:sSub>
                  </m:e>
                </m:mr>
                <m:mr>
                  <m:e>
                    <m:sSub>
                      <m:e>
                        <m:r>
                          <w:rPr>
                            <w:rFonts w:ascii="Cambria Math" w:hAnsi="Cambria Math"/>
                          </w:rPr>
                          <m:t xml:space="preserve">X</m:t>
                        </m:r>
                      </m:e>
                      <m:sub>
                        <m:r>
                          <w:rPr>
                            <w:rFonts w:ascii="Cambria Math" w:hAnsi="Cambria Math"/>
                          </w:rPr>
                          <m:t xml:space="preserve">2</m:t>
                        </m:r>
                      </m:sub>
                    </m:sSub>
                  </m:e>
                  <m:e>
                    <m:sSub>
                      <m:e>
                        <m:r>
                          <w:rPr>
                            <w:rFonts w:ascii="Cambria Math" w:hAnsi="Cambria Math"/>
                          </w:rPr>
                          <m:t xml:space="preserve">X</m:t>
                        </m:r>
                      </m:e>
                      <m:sub>
                        <m:r>
                          <w:rPr>
                            <w:rFonts w:ascii="Cambria Math" w:hAnsi="Cambria Math"/>
                          </w:rPr>
                          <m:t xml:space="preserve">2</m:t>
                        </m:r>
                        <m:r>
                          <w:rPr>
                            <w:rFonts w:ascii="Cambria Math" w:hAnsi="Cambria Math"/>
                          </w:rPr>
                          <m:t xml:space="preserve">+</m:t>
                        </m:r>
                        <m:r>
                          <w:rPr>
                            <w:rFonts w:ascii="Cambria Math" w:hAnsi="Cambria Math"/>
                          </w:rPr>
                          <m:t xml:space="preserve">m</m:t>
                        </m:r>
                      </m:sub>
                    </m:sSub>
                  </m:e>
                  <m:e>
                    <m:sSub>
                      <m:e>
                        <m:r>
                          <w:rPr>
                            <w:rFonts w:ascii="Cambria Math" w:hAnsi="Cambria Math"/>
                          </w:rPr>
                          <m:t xml:space="preserve">X</m:t>
                        </m:r>
                      </m:e>
                      <m:sub>
                        <m:r>
                          <w:rPr>
                            <w:rFonts w:ascii="Cambria Math" w:hAnsi="Cambria Math"/>
                          </w:rPr>
                          <m:t xml:space="preserve">2</m:t>
                        </m:r>
                        <m:r>
                          <w:rPr>
                            <w:rFonts w:ascii="Cambria Math" w:hAnsi="Cambria Math"/>
                          </w:rPr>
                          <m:t xml:space="preserve">+</m:t>
                        </m:r>
                        <m:r>
                          <w:rPr>
                            <w:rFonts w:ascii="Cambria Math" w:hAnsi="Cambria Math"/>
                          </w:rPr>
                          <m:t xml:space="preserve">2</m:t>
                        </m:r>
                        <m:r>
                          <w:rPr>
                            <w:rFonts w:ascii="Cambria Math" w:hAnsi="Cambria Math"/>
                          </w:rPr>
                          <m:t xml:space="preserve">m</m:t>
                        </m:r>
                      </m:sub>
                    </m:sSub>
                  </m:e>
                </m:mr>
                <m:mr>
                  <m:e>
                    <m:r>
                      <w:rPr>
                        <w:rFonts w:ascii="Cambria Math" w:hAnsi="Cambria Math"/>
                      </w:rPr>
                      <m:t xml:space="preserve">⋮</m:t>
                    </m:r>
                  </m:e>
                  <m:e>
                    <m:r>
                      <w:rPr>
                        <w:rFonts w:ascii="Cambria Math" w:hAnsi="Cambria Math"/>
                      </w:rPr>
                      <m:t xml:space="preserve">⋮</m:t>
                    </m:r>
                  </m:e>
                  <m:e>
                    <m:r>
                      <w:rPr>
                        <w:rFonts w:ascii="Cambria Math" w:hAnsi="Cambria Math"/>
                      </w:rPr>
                      <m:t xml:space="preserve">⋮</m:t>
                    </m:r>
                  </m:e>
                </m:mr>
                <m:mr>
                  <m:e>
                    <m:sSub>
                      <m:e>
                        <m:r>
                          <w:rPr>
                            <w:rFonts w:ascii="Cambria Math" w:hAnsi="Cambria Math"/>
                          </w:rPr>
                          <m:t xml:space="preserve">X</m:t>
                        </m:r>
                      </m:e>
                      <m:sub>
                        <m:r>
                          <w:rPr>
                            <w:rFonts w:ascii="Cambria Math" w:hAnsi="Cambria Math"/>
                          </w:rPr>
                          <m:t xml:space="preserve">n</m:t>
                        </m:r>
                        <m:r>
                          <w:rPr>
                            <w:rFonts w:ascii="Cambria Math" w:hAnsi="Cambria Math"/>
                          </w:rPr>
                          <m:t xml:space="preserve">−</m:t>
                        </m:r>
                        <m:r>
                          <w:rPr>
                            <w:rFonts w:ascii="Cambria Math" w:hAnsi="Cambria Math"/>
                          </w:rPr>
                          <m:t xml:space="preserve">3</m:t>
                        </m:r>
                        <m:r>
                          <w:rPr>
                            <w:rFonts w:ascii="Cambria Math" w:hAnsi="Cambria Math"/>
                          </w:rPr>
                          <m:t xml:space="preserve">m</m:t>
                        </m:r>
                      </m:sub>
                    </m:sSub>
                  </m:e>
                  <m:e>
                    <m:sSub>
                      <m:e>
                        <m:r>
                          <w:rPr>
                            <w:rFonts w:ascii="Cambria Math" w:hAnsi="Cambria Math"/>
                          </w:rPr>
                          <m:t xml:space="preserve">X</m:t>
                        </m:r>
                      </m:e>
                      <m:sub>
                        <m:r>
                          <w:rPr>
                            <w:rFonts w:ascii="Cambria Math" w:hAnsi="Cambria Math"/>
                          </w:rPr>
                          <m:t xml:space="preserve">n</m:t>
                        </m:r>
                        <m:r>
                          <w:rPr>
                            <w:rFonts w:ascii="Cambria Math" w:hAnsi="Cambria Math"/>
                          </w:rPr>
                          <m:t xml:space="preserve">−</m:t>
                        </m:r>
                        <m:r>
                          <w:rPr>
                            <w:rFonts w:ascii="Cambria Math" w:hAnsi="Cambria Math"/>
                          </w:rPr>
                          <m:t xml:space="preserve">2</m:t>
                        </m:r>
                        <m:r>
                          <w:rPr>
                            <w:rFonts w:ascii="Cambria Math" w:hAnsi="Cambria Math"/>
                          </w:rPr>
                          <m:t xml:space="preserve">m</m:t>
                        </m:r>
                      </m:sub>
                    </m:sSub>
                  </m:e>
                  <m:e>
                    <m:sSub>
                      <m:e>
                        <m:r>
                          <w:rPr>
                            <w:rFonts w:ascii="Cambria Math" w:hAnsi="Cambria Math"/>
                          </w:rPr>
                          <m:t xml:space="preserve">X</m:t>
                        </m:r>
                      </m:e>
                      <m:sub>
                        <m:r>
                          <w:rPr>
                            <w:rFonts w:ascii="Cambria Math" w:hAnsi="Cambria Math"/>
                          </w:rPr>
                          <m:t xml:space="preserve">n</m:t>
                        </m:r>
                        <m:r>
                          <w:rPr>
                            <w:rFonts w:ascii="Cambria Math" w:hAnsi="Cambria Math"/>
                          </w:rPr>
                          <m:t xml:space="preserve">−</m:t>
                        </m:r>
                        <m:r>
                          <w:rPr>
                            <w:rFonts w:ascii="Cambria Math" w:hAnsi="Cambria Math"/>
                          </w:rPr>
                          <m:t xml:space="preserve">m</m:t>
                        </m:r>
                      </m:sub>
                    </m:sSub>
                  </m:e>
                </m:mr>
              </m:m>
            </m:e>
          </m:d>
        </m:oMath>
      </m:oMathPara>
    </w:p>
    <w:p>
      <w:pPr>
        <w:pStyle w:val="Normal"/>
        <w:spacing w:lineRule="auto" w:line="480"/>
        <w:ind w:firstLine="560"/>
        <w:rPr>
          <w:rFonts w:eastAsia="仿宋"/>
          <w:sz w:val="28"/>
          <w:szCs w:val="28"/>
          <w:lang w:val="en-US"/>
        </w:rPr>
      </w:pPr>
      <w:r>
        <w:rPr>
          <w:rFonts w:eastAsia="仿宋"/>
          <w:sz w:val="28"/>
          <w:szCs w:val="28"/>
          <w:lang w:val="en-US"/>
        </w:rPr>
        <w:t>上述矩阵中，每一行作为一次训练数据，第</w:t>
      </w:r>
      <w:r>
        <w:rPr>
          <w:rFonts w:eastAsia="仿宋"/>
          <w:sz w:val="28"/>
          <w:szCs w:val="28"/>
          <w:lang w:val="en-US"/>
        </w:rPr>
        <w:t>1</w:t>
      </w:r>
      <w:r>
        <w:rPr>
          <w:rFonts w:eastAsia="仿宋"/>
          <w:sz w:val="28"/>
          <w:szCs w:val="28"/>
          <w:lang w:val="en-US"/>
        </w:rPr>
        <w:t>列和第</w:t>
      </w:r>
      <w:r>
        <w:rPr>
          <w:rFonts w:eastAsia="仿宋"/>
          <w:sz w:val="28"/>
          <w:szCs w:val="28"/>
          <w:lang w:val="en-US"/>
        </w:rPr>
        <w:t>3</w:t>
      </w:r>
      <w:r>
        <w:rPr>
          <w:rFonts w:eastAsia="仿宋"/>
          <w:sz w:val="28"/>
          <w:szCs w:val="28"/>
          <w:lang w:val="en-US"/>
        </w:rPr>
        <w:t>列为训练的输入数据并预测第</w:t>
      </w:r>
      <w:r>
        <w:rPr>
          <w:rFonts w:eastAsia="仿宋"/>
          <w:sz w:val="28"/>
          <w:szCs w:val="28"/>
          <w:lang w:val="en-US"/>
        </w:rPr>
        <w:t>2</w:t>
      </w:r>
      <w:r>
        <w:rPr>
          <w:rFonts w:eastAsia="仿宋"/>
          <w:sz w:val="28"/>
          <w:szCs w:val="28"/>
          <w:lang w:val="en-US"/>
        </w:rPr>
        <w:t>列，矩阵中的第</w:t>
      </w:r>
      <w:r>
        <w:rPr>
          <w:rFonts w:eastAsia="仿宋"/>
          <w:sz w:val="28"/>
          <w:szCs w:val="28"/>
          <w:lang w:val="en-US"/>
        </w:rPr>
        <w:t>2</w:t>
      </w:r>
      <w:r>
        <w:rPr>
          <w:rFonts w:eastAsia="仿宋"/>
          <w:sz w:val="28"/>
          <w:szCs w:val="28"/>
          <w:lang w:val="en-US"/>
        </w:rPr>
        <w:t>列为预测结果对应的真值数据，因此上述矩阵共需要进行</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3</m:t>
        </m:r>
        <m:r>
          <w:rPr>
            <w:rFonts w:ascii="Cambria Math" w:hAnsi="Cambria Math"/>
          </w:rPr>
          <m:t xml:space="preserve">m</m:t>
        </m:r>
      </m:oMath>
      <w:r>
        <w:rPr>
          <w:rFonts w:eastAsia="仿宋"/>
          <w:sz w:val="28"/>
          <w:szCs w:val="28"/>
          <w:lang w:val="en-US"/>
        </w:rPr>
        <w:t>次训练。</w:t>
      </w:r>
    </w:p>
    <w:p>
      <w:pPr>
        <w:pStyle w:val="Normal"/>
        <w:spacing w:lineRule="auto" w:line="480"/>
        <w:ind w:firstLine="560"/>
        <w:rPr>
          <w:rFonts w:eastAsia="仿宋"/>
          <w:sz w:val="28"/>
          <w:szCs w:val="28"/>
          <w:lang w:val="en-US"/>
        </w:rPr>
      </w:pPr>
      <w:r>
        <w:rPr>
          <w:rFonts w:eastAsia="仿宋"/>
          <w:sz w:val="28"/>
          <w:szCs w:val="28"/>
          <w:lang w:val="en-US"/>
        </w:rPr>
        <w:t>上述每次训练均对应一个</w:t>
      </w:r>
      <w:r>
        <w:rPr>
          <w:rFonts w:eastAsia="仿宋"/>
          <w:sz w:val="28"/>
          <w:szCs w:val="28"/>
          <w:lang w:val="en-US"/>
        </w:rPr>
        <w:t>LSTM</w:t>
      </w:r>
      <w:r>
        <w:rPr>
          <w:rFonts w:eastAsia="仿宋"/>
          <w:sz w:val="28"/>
          <w:szCs w:val="28"/>
          <w:lang w:val="en-US"/>
        </w:rPr>
        <w:t>神经网络神经元，其损失值</w:t>
      </w:r>
      <w:r>
        <w:rPr/>
      </w:r>
      <m:oMath xmlns:m="http://schemas.openxmlformats.org/officeDocument/2006/math">
        <m:r>
          <w:rPr>
            <w:rFonts w:ascii="Cambria Math" w:hAnsi="Cambria Math"/>
          </w:rPr>
          <m:t xml:space="preserve">Loos</m:t>
        </m:r>
      </m:oMath>
      <w:r>
        <w:rPr>
          <w:rFonts w:eastAsia="仿宋"/>
          <w:sz w:val="28"/>
          <w:szCs w:val="28"/>
          <w:lang w:val="en-US"/>
        </w:rPr>
        <w:t>使用预测值</w:t>
      </w:r>
      <w:r>
        <w:rPr/>
      </w:r>
      <m:oMath xmlns:m="http://schemas.openxmlformats.org/officeDocument/2006/math">
        <m:sSubSup>
          <m:e>
            <m:r>
              <w:rPr>
                <w:rFonts w:ascii="Cambria Math" w:hAnsi="Cambria Math"/>
              </w:rPr>
              <m:t xml:space="preserve">x</m:t>
            </m:r>
          </m:e>
          <m:sub>
            <m:r>
              <w:rPr>
                <w:rFonts w:ascii="Cambria Math" w:hAnsi="Cambria Math"/>
              </w:rPr>
              <m:t xml:space="preserve">j</m:t>
            </m:r>
          </m:sub>
          <m:sup>
            <m:r>
              <w:rPr>
                <w:rFonts w:ascii="Cambria Math" w:hAnsi="Cambria Math"/>
              </w:rPr>
              <m:t xml:space="preserve">'</m:t>
            </m:r>
          </m:sup>
        </m:sSubSup>
      </m:oMath>
      <w:r>
        <w:rPr>
          <w:rFonts w:eastAsia="仿宋"/>
          <w:sz w:val="28"/>
          <w:szCs w:val="28"/>
          <w:lang w:val="en-US"/>
        </w:rPr>
        <w:t>和真值</w:t>
      </w:r>
      <w:r>
        <w:rPr/>
      </w:r>
      <m:oMath xmlns:m="http://schemas.openxmlformats.org/officeDocument/2006/math">
        <m:sSub>
          <m:e>
            <m:r>
              <w:rPr>
                <w:rFonts w:ascii="Cambria Math" w:hAnsi="Cambria Math"/>
              </w:rPr>
              <m:t xml:space="preserve">x</m:t>
            </m:r>
          </m:e>
          <m:sub>
            <m:r>
              <w:rPr>
                <w:rFonts w:ascii="Cambria Math" w:hAnsi="Cambria Math"/>
              </w:rPr>
              <m:t xml:space="preserve">j</m:t>
            </m:r>
          </m:sub>
        </m:sSub>
      </m:oMath>
      <w:r>
        <w:rPr>
          <w:rFonts w:eastAsia="仿宋"/>
          <w:sz w:val="28"/>
          <w:szCs w:val="28"/>
          <w:lang w:val="en-US"/>
        </w:rPr>
        <w:t>的差的平方和，</w:t>
      </w:r>
      <w:r>
        <w:rPr>
          <w:rFonts w:eastAsia="仿宋"/>
          <w:sz w:val="28"/>
          <w:szCs w:val="28"/>
          <w:lang w:val="en-US"/>
        </w:rPr>
        <w:t>LSTM</w:t>
      </w:r>
      <w:r>
        <w:rPr>
          <w:rFonts w:eastAsia="仿宋"/>
          <w:sz w:val="28"/>
          <w:szCs w:val="28"/>
          <w:lang w:val="en-US"/>
        </w:rPr>
        <w:t>神经网络整体损失值</w:t>
      </w:r>
      <w:r>
        <w:rPr/>
      </w:r>
      <m:oMath xmlns:m="http://schemas.openxmlformats.org/officeDocument/2006/math">
        <m:r>
          <w:rPr>
            <w:rFonts w:ascii="Cambria Math" w:hAnsi="Cambria Math"/>
          </w:rPr>
          <m:t xml:space="preserve">Loos</m:t>
        </m:r>
        <m:r>
          <w:rPr>
            <w:rFonts w:ascii="Cambria Math" w:hAnsi="Cambria Math"/>
          </w:rPr>
          <m:t xml:space="preserve">A</m:t>
        </m:r>
      </m:oMath>
      <w:r>
        <w:rPr>
          <w:rFonts w:eastAsia="仿宋"/>
          <w:sz w:val="28"/>
          <w:szCs w:val="28"/>
          <w:lang w:val="en-US"/>
        </w:rPr>
        <w:t>为</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3</m:t>
        </m:r>
        <m:r>
          <w:rPr>
            <w:rFonts w:ascii="Cambria Math" w:hAnsi="Cambria Math"/>
          </w:rPr>
          <m:t xml:space="preserve">m</m:t>
        </m:r>
      </m:oMath>
      <w:r>
        <w:rPr>
          <w:rFonts w:eastAsia="仿宋"/>
          <w:sz w:val="28"/>
          <w:szCs w:val="28"/>
          <w:lang w:val="en-US"/>
        </w:rPr>
        <w:t>个神经元损失值的均值，优化算法使用</w:t>
      </w:r>
      <w:r>
        <w:rPr>
          <w:rFonts w:eastAsia="仿宋"/>
          <w:sz w:val="28"/>
          <w:szCs w:val="28"/>
          <w:lang w:val="en-US"/>
        </w:rPr>
        <w:t>Adam</w:t>
      </w:r>
      <w:r>
        <w:rPr>
          <w:rFonts w:eastAsia="仿宋"/>
          <w:sz w:val="28"/>
          <w:szCs w:val="28"/>
          <w:lang w:val="en-US"/>
        </w:rPr>
        <w:t>优化算法，学习率设定为</w:t>
      </w:r>
      <w:r>
        <w:rPr>
          <w:rFonts w:eastAsia="仿宋"/>
          <w:sz w:val="28"/>
          <w:szCs w:val="28"/>
          <w:lang w:val="en-US"/>
        </w:rPr>
        <w:t>0.01</w:t>
      </w:r>
      <w:r>
        <w:rPr>
          <w:rFonts w:eastAsia="仿宋"/>
          <w:sz w:val="28"/>
          <w:szCs w:val="28"/>
          <w:lang w:val="en-US"/>
        </w:rPr>
        <w:t>。</w:t>
      </w:r>
    </w:p>
    <w:p>
      <w:pPr>
        <w:pStyle w:val="Normal"/>
        <w:snapToGrid w:val="false"/>
        <w:spacing w:lineRule="auto" w:line="360"/>
        <w:ind w:firstLine="560"/>
        <w:jc w:val="center"/>
        <w:rPr>
          <w:rFonts w:eastAsia="仿宋"/>
          <w:sz w:val="28"/>
          <w:szCs w:val="28"/>
          <w:lang w:val="en-US"/>
        </w:rPr>
      </w:pPr>
      <w:r>
        <w:rPr/>
      </w:r>
      <m:oMathPara xmlns:m="http://schemas.openxmlformats.org/officeDocument/2006/math">
        <m:oMathParaPr>
          <m:jc m:val="center"/>
        </m:oMathParaPr>
        <m:oMath>
          <m:r>
            <w:rPr>
              <w:rFonts w:ascii="Cambria Math" w:hAnsi="Cambria Math"/>
            </w:rPr>
            <m:t xml:space="preserve">Loos</m:t>
          </m:r>
          <m:r>
            <w:rPr>
              <w:rFonts w:ascii="Cambria Math" w:hAnsi="Cambria Math"/>
            </w:rPr>
            <m:t xml:space="preserve">=</m:t>
          </m:r>
          <m:f>
            <m:num>
              <m:r>
                <w:rPr>
                  <w:rFonts w:ascii="Cambria Math" w:hAnsi="Cambria Math"/>
                </w:rPr>
                <m:t xml:space="preserve">1</m:t>
              </m:r>
            </m:num>
            <m:den>
              <m:r>
                <w:rPr>
                  <w:rFonts w:ascii="Cambria Math" w:hAnsi="Cambria Math"/>
                </w:rPr>
                <m:t xml:space="preserve">m</m:t>
              </m:r>
            </m:den>
          </m:f>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m</m:t>
              </m:r>
            </m:sup>
            <m:e>
              <m:sSup>
                <m:e>
                  <m:d>
                    <m:dPr>
                      <m:begChr m:val="("/>
                      <m:endChr m:val=")"/>
                    </m:dPr>
                    <m:e>
                      <m:sSub>
                        <m:e>
                          <m:r>
                            <w:rPr>
                              <w:rFonts w:ascii="Cambria Math" w:hAnsi="Cambria Math"/>
                            </w:rPr>
                            <m:t xml:space="preserve">x</m:t>
                          </m:r>
                        </m:e>
                        <m:sub>
                          <m:r>
                            <w:rPr>
                              <w:rFonts w:ascii="Cambria Math" w:hAnsi="Cambria Math"/>
                            </w:rPr>
                            <m:t xml:space="preserve">j</m:t>
                          </m:r>
                        </m:sub>
                      </m:sSub>
                      <m:r>
                        <w:rPr>
                          <w:rFonts w:ascii="Cambria Math" w:hAnsi="Cambria Math"/>
                        </w:rPr>
                        <m:t xml:space="preserve">−</m:t>
                      </m:r>
                      <m:sSubSup>
                        <m:e>
                          <m:r>
                            <w:rPr>
                              <w:rFonts w:ascii="Cambria Math" w:hAnsi="Cambria Math"/>
                            </w:rPr>
                            <m:t xml:space="preserve">x</m:t>
                          </m:r>
                        </m:e>
                        <m:sub>
                          <m:r>
                            <w:rPr>
                              <w:rFonts w:ascii="Cambria Math" w:hAnsi="Cambria Math"/>
                            </w:rPr>
                            <m:t xml:space="preserve">j</m:t>
                          </m:r>
                        </m:sub>
                        <m:sup>
                          <m:r>
                            <w:rPr>
                              <w:rFonts w:ascii="Cambria Math" w:hAnsi="Cambria Math"/>
                            </w:rPr>
                            <m:t xml:space="preserve">'</m:t>
                          </m:r>
                        </m:sup>
                      </m:sSubSup>
                    </m:e>
                  </m:d>
                </m:e>
                <m:sup>
                  <m:r>
                    <w:rPr>
                      <w:rFonts w:ascii="Cambria Math" w:hAnsi="Cambria Math"/>
                    </w:rPr>
                    <m:t xml:space="preserve">2</m:t>
                  </m:r>
                </m:sup>
              </m:sSup>
            </m:e>
          </m:nary>
        </m:oMath>
      </m:oMathPara>
    </w:p>
    <w:p>
      <w:pPr>
        <w:pStyle w:val="Normal"/>
        <w:snapToGrid w:val="false"/>
        <w:spacing w:lineRule="auto" w:line="360"/>
        <w:ind w:firstLine="560"/>
        <w:jc w:val="center"/>
        <w:rPr>
          <w:rFonts w:eastAsia="仿宋"/>
          <w:sz w:val="28"/>
          <w:szCs w:val="28"/>
          <w:lang w:val="en-US"/>
        </w:rPr>
      </w:pPr>
      <w:r>
        <w:rPr/>
      </w:r>
      <m:oMathPara xmlns:m="http://schemas.openxmlformats.org/officeDocument/2006/math">
        <m:oMathParaPr>
          <m:jc m:val="center"/>
        </m:oMathParaPr>
        <m:oMath>
          <m:r>
            <w:rPr>
              <w:rFonts w:ascii="Cambria Math" w:hAnsi="Cambria Math"/>
            </w:rPr>
            <m:t xml:space="preserve">Loos</m:t>
          </m:r>
          <m:r>
            <w:rPr>
              <w:rFonts w:ascii="Cambria Math" w:hAnsi="Cambria Math"/>
            </w:rPr>
            <m:t xml:space="preserve">A</m:t>
          </m:r>
          <m:r>
            <w:rPr>
              <w:rFonts w:ascii="Cambria Math" w:hAnsi="Cambria Math"/>
            </w:rPr>
            <m:t xml:space="preserve">=</m:t>
          </m:r>
          <m:f>
            <m:num>
              <m:r>
                <w:rPr>
                  <w:rFonts w:ascii="Cambria Math" w:hAnsi="Cambria Math"/>
                </w:rPr>
                <m:t xml:space="preserve">1</m:t>
              </m:r>
            </m:num>
            <m:den>
              <m:r>
                <w:rPr>
                  <w:rFonts w:ascii="Cambria Math" w:hAnsi="Cambria Math"/>
                </w:rPr>
                <m:t xml:space="preserve">n</m:t>
              </m:r>
              <m:r>
                <w:rPr>
                  <w:rFonts w:ascii="Cambria Math" w:hAnsi="Cambria Math"/>
                </w:rPr>
                <m:t xml:space="preserve">−</m:t>
              </m:r>
              <m:r>
                <w:rPr>
                  <w:rFonts w:ascii="Cambria Math" w:hAnsi="Cambria Math"/>
                </w:rPr>
                <m:t xml:space="preserve">3</m:t>
              </m:r>
              <m:r>
                <w:rPr>
                  <w:rFonts w:ascii="Cambria Math" w:hAnsi="Cambria Math"/>
                </w:rPr>
                <m:t xml:space="preserve">m</m:t>
              </m:r>
            </m:den>
          </m:f>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n</m:t>
              </m:r>
              <m:r>
                <w:rPr>
                  <w:rFonts w:ascii="Cambria Math" w:hAnsi="Cambria Math"/>
                </w:rPr>
                <m:t xml:space="preserve">−</m:t>
              </m:r>
              <m:r>
                <w:rPr>
                  <w:rFonts w:ascii="Cambria Math" w:hAnsi="Cambria Math"/>
                </w:rPr>
                <m:t xml:space="preserve">3</m:t>
              </m:r>
              <m:r>
                <w:rPr>
                  <w:rFonts w:ascii="Cambria Math" w:hAnsi="Cambria Math"/>
                </w:rPr>
                <m:t xml:space="preserve">m</m:t>
              </m:r>
            </m:sup>
            <m:e>
              <m:sSub>
                <m:e>
                  <m:r>
                    <w:rPr>
                      <w:rFonts w:ascii="Cambria Math" w:hAnsi="Cambria Math"/>
                    </w:rPr>
                    <m:t xml:space="preserve">Loos</m:t>
                  </m:r>
                </m:e>
                <m:sub>
                  <m:r>
                    <w:rPr>
                      <w:rFonts w:ascii="Cambria Math" w:hAnsi="Cambria Math"/>
                    </w:rPr>
                    <m:t xml:space="preserve">j</m:t>
                  </m:r>
                </m:sub>
              </m:sSub>
            </m:e>
          </m:nary>
        </m:oMath>
      </m:oMathPara>
    </w:p>
    <w:p>
      <w:pPr>
        <w:pStyle w:val="Normal"/>
        <w:spacing w:lineRule="auto" w:line="480"/>
        <w:ind w:firstLine="560"/>
        <w:rPr>
          <w:rFonts w:eastAsia="仿宋"/>
          <w:sz w:val="28"/>
          <w:szCs w:val="28"/>
          <w:lang w:val="en-US"/>
        </w:rPr>
      </w:pPr>
      <w:r>
        <w:rPr>
          <w:rFonts w:eastAsia="仿宋"/>
          <w:sz w:val="28"/>
          <w:szCs w:val="28"/>
          <w:lang w:val="en-US"/>
        </w:rPr>
        <w:t>第三步：上述训练的</w:t>
      </w:r>
      <w:r>
        <w:rPr/>
      </w:r>
      <m:oMath xmlns:m="http://schemas.openxmlformats.org/officeDocument/2006/math">
        <m:r>
          <w:rPr>
            <w:rFonts w:ascii="Cambria Math" w:hAnsi="Cambria Math"/>
          </w:rPr>
          <m:t xml:space="preserve">Loos</m:t>
        </m:r>
        <m:r>
          <w:rPr>
            <w:rFonts w:ascii="Cambria Math" w:hAnsi="Cambria Math"/>
          </w:rPr>
          <m:t xml:space="preserve">A</m:t>
        </m:r>
      </m:oMath>
      <w:r>
        <w:rPr>
          <w:rFonts w:eastAsia="仿宋"/>
          <w:iCs/>
          <w:sz w:val="28"/>
          <w:szCs w:val="28"/>
          <w:lang w:val="en-US"/>
        </w:rPr>
        <w:t>收敛后认为本次</w:t>
      </w:r>
      <w:r>
        <w:rPr>
          <w:rFonts w:eastAsia="仿宋"/>
          <w:sz w:val="28"/>
          <w:szCs w:val="28"/>
          <w:lang w:val="en-US"/>
        </w:rPr>
        <w:t>LSTM</w:t>
      </w:r>
      <w:r>
        <w:rPr>
          <w:rFonts w:eastAsia="仿宋"/>
          <w:sz w:val="28"/>
          <w:szCs w:val="28"/>
          <w:lang w:val="en-US"/>
        </w:rPr>
        <w:t>神经网络训练结束，计算原始坐标序列的粗差剔除标志</w:t>
      </w:r>
      <w:r>
        <w:rPr/>
      </w:r>
      <m:oMath xmlns:m="http://schemas.openxmlformats.org/officeDocument/2006/math">
        <m:r>
          <w:rPr>
            <w:rFonts w:ascii="Cambria Math" w:hAnsi="Cambria Math"/>
          </w:rPr>
          <m:t xml:space="preserve">S</m:t>
        </m:r>
        <m:d>
          <m:dPr>
            <m:begChr m:val="("/>
            <m:endChr m:val=")"/>
          </m:dPr>
          <m:e>
            <m:sSub>
              <m:e>
                <m:r>
                  <w:rPr>
                    <w:rFonts w:ascii="Cambria Math" w:hAnsi="Cambria Math"/>
                  </w:rPr>
                  <m:t xml:space="preserve">x</m:t>
                </m:r>
              </m:e>
              <m:sub>
                <m:r>
                  <w:rPr>
                    <w:rFonts w:ascii="Cambria Math" w:hAnsi="Cambria Math"/>
                  </w:rPr>
                  <m:t xml:space="preserve">i</m:t>
                </m:r>
              </m:sub>
            </m:sSub>
          </m:e>
        </m:d>
      </m:oMath>
      <w:r>
        <w:rPr>
          <w:rFonts w:eastAsia="仿宋"/>
          <w:sz w:val="28"/>
          <w:szCs w:val="28"/>
          <w:lang w:val="en-US"/>
        </w:rPr>
        <w:t>，并对结果为</w:t>
      </w:r>
      <w:r>
        <w:rPr>
          <w:rFonts w:eastAsia="仿宋"/>
          <w:sz w:val="28"/>
          <w:szCs w:val="28"/>
          <w:lang w:val="en-US"/>
        </w:rPr>
        <w:t>1</w:t>
      </w:r>
      <w:r>
        <w:rPr>
          <w:rFonts w:eastAsia="仿宋"/>
          <w:sz w:val="28"/>
          <w:szCs w:val="28"/>
          <w:lang w:val="en-US"/>
        </w:rPr>
        <w:t>的原始坐标进行粗差剔除，方法如下：</w:t>
      </w:r>
    </w:p>
    <w:p>
      <w:pPr>
        <w:pStyle w:val="Normal"/>
        <w:spacing w:lineRule="auto" w:line="480"/>
        <w:ind w:firstLine="560"/>
        <w:jc w:val="center"/>
        <w:rPr>
          <w:rFonts w:eastAsia="仿宋"/>
          <w:sz w:val="28"/>
          <w:szCs w:val="28"/>
          <w:lang w:val="en-US"/>
        </w:rPr>
      </w:pPr>
      <w:r>
        <w:rPr/>
      </w:r>
      <m:oMathPara xmlns:m="http://schemas.openxmlformats.org/officeDocument/2006/math">
        <m:oMathParaPr>
          <m:jc m:val="center"/>
        </m:oMathParaPr>
        <m:oMath>
          <m:r>
            <w:rPr>
              <w:rFonts w:ascii="Cambria Math" w:hAnsi="Cambria Math"/>
            </w:rPr>
            <m:t xml:space="preserve">S</m:t>
          </m:r>
          <m:d>
            <m:dPr>
              <m:begChr m:val="("/>
              <m:endChr m:val=")"/>
            </m:dPr>
            <m:e>
              <m:sSub>
                <m:e>
                  <m:r>
                    <w:rPr>
                      <w:rFonts w:ascii="Cambria Math" w:hAnsi="Cambria Math"/>
                    </w:rPr>
                    <m:t xml:space="preserve">x</m:t>
                  </m:r>
                </m:e>
                <m:sub>
                  <m:r>
                    <w:rPr>
                      <w:rFonts w:ascii="Cambria Math" w:hAnsi="Cambria Math"/>
                    </w:rPr>
                    <m:t xml:space="preserve">i</m:t>
                  </m:r>
                </m:sub>
              </m:sSub>
            </m:e>
          </m:d>
          <m:r>
            <w:rPr>
              <w:rFonts w:ascii="Cambria Math" w:hAnsi="Cambria Math"/>
            </w:rPr>
            <m:t xml:space="preserve">=</m:t>
          </m:r>
          <m:d>
            <m:dPr>
              <m:begChr m:val="{"/>
              <m:endChr m:val=""/>
            </m:dPr>
            <m:e>
              <m:m>
                <m:mr>
                  <m:e>
                    <m:r>
                      <w:rPr>
                        <w:rFonts w:ascii="Cambria Math" w:hAnsi="Cambria Math"/>
                      </w:rPr>
                      <m:t xml:space="preserve">1</m:t>
                    </m:r>
                    <m:d>
                      <m:dPr>
                        <m:begChr m:val="|"/>
                        <m:endChr m:val="|"/>
                      </m:dPr>
                      <m:e>
                        <m:sSub>
                          <m:e>
                            <m:r>
                              <w:rPr>
                                <w:rFonts w:ascii="Cambria Math" w:hAnsi="Cambria Math"/>
                              </w:rPr>
                              <m:t xml:space="preserve">x</m:t>
                            </m:r>
                          </m:e>
                          <m:sub>
                            <m:r>
                              <w:rPr>
                                <w:rFonts w:ascii="Cambria Math" w:hAnsi="Cambria Math"/>
                              </w:rPr>
                              <m:t xml:space="preserve">i</m:t>
                            </m:r>
                          </m:sub>
                        </m:sSub>
                        <m:r>
                          <w:rPr>
                            <w:rFonts w:ascii="Cambria Math" w:hAnsi="Cambria Math"/>
                          </w:rPr>
                          <m:t xml:space="preserve">−</m:t>
                        </m:r>
                        <m:sSubSup>
                          <m:e>
                            <m:r>
                              <w:rPr>
                                <w:rFonts w:ascii="Cambria Math" w:hAnsi="Cambria Math"/>
                              </w:rPr>
                              <m:t xml:space="preserve">x</m:t>
                            </m:r>
                          </m:e>
                          <m:sub>
                            <m:r>
                              <w:rPr>
                                <w:rFonts w:ascii="Cambria Math" w:hAnsi="Cambria Math"/>
                              </w:rPr>
                              <m:t xml:space="preserve">i</m:t>
                            </m:r>
                          </m:sub>
                          <m:sup>
                            <m:r>
                              <w:rPr>
                                <w:rFonts w:ascii="Cambria Math" w:hAnsi="Cambria Math"/>
                              </w:rPr>
                              <m:t xml:space="preserve">'</m:t>
                            </m:r>
                          </m:sup>
                        </m:sSubSup>
                      </m:e>
                    </m:d>
                    <m:r>
                      <w:rPr>
                        <w:rFonts w:ascii="Cambria Math" w:hAnsi="Cambria Math"/>
                      </w:rPr>
                      <m:t xml:space="preserve">≥</m:t>
                    </m:r>
                    <m:r>
                      <w:rPr>
                        <w:rFonts w:ascii="Cambria Math" w:hAnsi="Cambria Math"/>
                      </w:rPr>
                      <m:t xml:space="preserve">3.5</m:t>
                    </m:r>
                    <m:r>
                      <w:rPr>
                        <w:rFonts w:ascii="Cambria Math" w:hAnsi="Cambria Math"/>
                      </w:rPr>
                      <m:t xml:space="preserve">⋅</m:t>
                    </m:r>
                    <m:r>
                      <w:rPr>
                        <w:rFonts w:ascii="Cambria Math" w:hAnsi="Cambria Math"/>
                      </w:rPr>
                      <m:t xml:space="preserve">LoosA</m:t>
                    </m:r>
                  </m:e>
                </m:mr>
                <m:mr>
                  <m:e>
                    <m:r>
                      <w:rPr>
                        <w:rFonts w:ascii="Cambria Math" w:hAnsi="Cambria Math"/>
                      </w:rPr>
                      <m:t xml:space="preserve">0</m:t>
                    </m:r>
                    <m:d>
                      <m:dPr>
                        <m:begChr m:val="|"/>
                        <m:endChr m:val="|"/>
                      </m:dPr>
                      <m:e>
                        <m:sSub>
                          <m:e>
                            <m:r>
                              <w:rPr>
                                <w:rFonts w:ascii="Cambria Math" w:hAnsi="Cambria Math"/>
                              </w:rPr>
                              <m:t xml:space="preserve">x</m:t>
                            </m:r>
                          </m:e>
                          <m:sub>
                            <m:r>
                              <w:rPr>
                                <w:rFonts w:ascii="Cambria Math" w:hAnsi="Cambria Math"/>
                              </w:rPr>
                              <m:t xml:space="preserve">i</m:t>
                            </m:r>
                          </m:sub>
                        </m:sSub>
                        <m:r>
                          <w:rPr>
                            <w:rFonts w:ascii="Cambria Math" w:hAnsi="Cambria Math"/>
                          </w:rPr>
                          <m:t xml:space="preserve">−</m:t>
                        </m:r>
                        <m:sSubSup>
                          <m:e>
                            <m:r>
                              <w:rPr>
                                <w:rFonts w:ascii="Cambria Math" w:hAnsi="Cambria Math"/>
                              </w:rPr>
                              <m:t xml:space="preserve">x</m:t>
                            </m:r>
                          </m:e>
                          <m:sub>
                            <m:r>
                              <w:rPr>
                                <w:rFonts w:ascii="Cambria Math" w:hAnsi="Cambria Math"/>
                              </w:rPr>
                              <m:t xml:space="preserve">i</m:t>
                            </m:r>
                          </m:sub>
                          <m:sup>
                            <m:r>
                              <w:rPr>
                                <w:rFonts w:ascii="Cambria Math" w:hAnsi="Cambria Math"/>
                              </w:rPr>
                              <m:t xml:space="preserve">'</m:t>
                            </m:r>
                          </m:sup>
                        </m:sSubSup>
                      </m:e>
                    </m:d>
                    <m:r>
                      <w:rPr>
                        <w:rFonts w:ascii="Cambria Math" w:hAnsi="Cambria Math"/>
                      </w:rPr>
                      <m:t xml:space="preserve">&lt;</m:t>
                    </m:r>
                    <m:r>
                      <w:rPr>
                        <w:rFonts w:ascii="Cambria Math" w:hAnsi="Cambria Math"/>
                      </w:rPr>
                      <m:t xml:space="preserve">3.5</m:t>
                    </m:r>
                    <m:r>
                      <w:rPr>
                        <w:rFonts w:ascii="Cambria Math" w:hAnsi="Cambria Math"/>
                      </w:rPr>
                      <m:t xml:space="preserve">⋅</m:t>
                    </m:r>
                    <m:r>
                      <w:rPr>
                        <w:rFonts w:ascii="Cambria Math" w:hAnsi="Cambria Math"/>
                      </w:rPr>
                      <m:t xml:space="preserve">Loos</m:t>
                    </m:r>
                    <m:r>
                      <w:rPr>
                        <w:rFonts w:ascii="Cambria Math" w:hAnsi="Cambria Math"/>
                      </w:rPr>
                      <m:t xml:space="preserve">A</m:t>
                    </m:r>
                  </m:e>
                </m:mr>
              </m:m>
            </m:e>
          </m:d>
        </m:oMath>
      </m:oMathPara>
    </w:p>
    <w:p>
      <w:pPr>
        <w:pStyle w:val="Normal"/>
        <w:snapToGrid w:val="false"/>
        <w:spacing w:lineRule="auto" w:line="360"/>
        <w:ind w:firstLine="560"/>
        <w:rPr>
          <w:rFonts w:eastAsia="仿宋"/>
          <w:sz w:val="28"/>
          <w:szCs w:val="28"/>
          <w:lang w:val="en-US"/>
        </w:rPr>
      </w:pPr>
      <w:r>
        <w:rPr>
          <w:rFonts w:eastAsia="仿宋"/>
          <w:sz w:val="28"/>
          <w:szCs w:val="28"/>
          <w:lang w:val="en-US"/>
        </w:rPr>
        <w:t>第四步：重复进行第二步和第三步，当原始坐标序列的粗差剔除标志均为</w:t>
      </w:r>
      <w:r>
        <w:rPr>
          <w:rFonts w:eastAsia="仿宋"/>
          <w:sz w:val="28"/>
          <w:szCs w:val="28"/>
          <w:lang w:val="en-US"/>
        </w:rPr>
        <w:t>0</w:t>
      </w:r>
      <w:r>
        <w:rPr>
          <w:rFonts w:eastAsia="仿宋"/>
          <w:sz w:val="28"/>
          <w:szCs w:val="28"/>
          <w:lang w:val="en-US"/>
        </w:rPr>
        <w:t>时，训练结</w:t>
      </w:r>
    </w:p>
    <w:p>
      <w:pPr>
        <w:pStyle w:val="Normal"/>
        <w:spacing w:lineRule="auto" w:line="480"/>
        <w:ind w:firstLine="560"/>
        <w:rPr>
          <w:rFonts w:eastAsia="仿宋"/>
          <w:sz w:val="28"/>
          <w:szCs w:val="28"/>
          <w:lang w:val="en-US"/>
        </w:rPr>
      </w:pPr>
      <w:r>
        <w:rPr>
          <w:rFonts w:eastAsia="仿宋"/>
          <w:sz w:val="28"/>
          <w:szCs w:val="28"/>
          <w:lang w:val="en-US"/>
        </w:rPr>
        <w:t>上述方法完成了原始坐标时间序列的粗差剔除和缺失值插补，其中滑动三窗口方法使用前后窗口数据预测中间窗口数据，能同时顾及双边信息，获得更优的预测模型。</w:t>
      </w:r>
    </w:p>
    <w:p>
      <w:pPr>
        <w:pStyle w:val="Normal"/>
        <w:spacing w:lineRule="auto" w:line="480"/>
        <w:ind w:firstLine="562"/>
        <w:rPr>
          <w:rFonts w:eastAsia="仿宋"/>
          <w:b/>
          <w:b/>
          <w:sz w:val="28"/>
          <w:szCs w:val="28"/>
        </w:rPr>
      </w:pPr>
      <w:r>
        <w:rPr>
          <w:rFonts w:eastAsia="仿宋"/>
          <w:b/>
          <w:sz w:val="28"/>
          <w:szCs w:val="28"/>
        </w:rPr>
        <w:t>（四）构建顾及多周期项的北斗台站速度计算</w:t>
      </w:r>
      <w:commentRangeStart w:id="1"/>
      <w:r>
        <w:rPr>
          <w:rFonts w:eastAsia="仿宋"/>
          <w:b/>
          <w:sz w:val="28"/>
          <w:szCs w:val="28"/>
        </w:rPr>
        <w:t>模型</w:t>
      </w:r>
      <w:commentRangeEnd w:id="1"/>
      <w:r>
        <w:commentReference w:id="1"/>
      </w:r>
      <w:r>
        <w:rPr>
          <w:rFonts w:eastAsia="仿宋"/>
          <w:b/>
          <w:sz w:val="28"/>
          <w:szCs w:val="28"/>
        </w:rPr>
      </w:r>
    </w:p>
    <w:p>
      <w:pPr>
        <w:pStyle w:val="Normal"/>
        <w:spacing w:lineRule="auto" w:line="480"/>
        <w:ind w:firstLine="560"/>
        <w:rPr>
          <w:rFonts w:eastAsia="仿宋"/>
          <w:sz w:val="28"/>
          <w:szCs w:val="28"/>
          <w:lang w:val="en-US"/>
        </w:rPr>
      </w:pPr>
      <w:r>
        <w:rPr>
          <w:rFonts w:eastAsia="仿宋"/>
          <w:sz w:val="28"/>
          <w:szCs w:val="28"/>
          <w:lang w:val="en-US"/>
        </w:rPr>
        <w:t>使用（三）中生成的坐标时间序列</w:t>
      </w:r>
      <w:r>
        <w:rPr>
          <w:rFonts w:eastAsia="仿宋"/>
          <w:sz w:val="28"/>
          <w:szCs w:val="28"/>
          <w:lang w:val="en-US"/>
        </w:rPr>
        <w:t>LSTM</w:t>
      </w:r>
      <w:r>
        <w:rPr>
          <w:rFonts w:eastAsia="仿宋"/>
          <w:sz w:val="28"/>
          <w:szCs w:val="28"/>
          <w:lang w:val="en-US"/>
        </w:rPr>
        <w:t>模型结果，顾及年周期、半年周期和季度周期等，建立顾及多周期项的北斗台站速度计算模型，该模型能够更好的表达北斗台站水平和垂直运动：</w:t>
      </w:r>
    </w:p>
    <w:p>
      <w:pPr>
        <w:pStyle w:val="Normal"/>
        <w:spacing w:lineRule="auto" w:line="480"/>
        <w:ind w:firstLine="560"/>
        <w:jc w:val="center"/>
        <w:rPr>
          <w:rFonts w:eastAsia="仿宋"/>
          <w:sz w:val="28"/>
          <w:szCs w:val="28"/>
          <w:lang w:val="en-US"/>
        </w:rPr>
      </w:pPr>
      <w:r>
        <w:rPr/>
      </w:r>
      <m:oMathPara xmlns:m="http://schemas.openxmlformats.org/officeDocument/2006/math">
        <m:oMathParaPr>
          <m:jc m:val="center"/>
        </m:oMathParaPr>
        <m:oMath>
          <m:r>
            <w:rPr>
              <w:rFonts w:ascii="Cambria Math" w:hAnsi="Cambria Math"/>
            </w:rPr>
            <m:t xml:space="preserve">z</m:t>
          </m:r>
          <m:d>
            <m:dPr>
              <m:begChr m:val="("/>
              <m:endChr m:val=")"/>
            </m:dPr>
            <m:e>
              <m:sSub>
                <m:e>
                  <m:r>
                    <w:rPr>
                      <w:rFonts w:ascii="Cambria Math" w:hAnsi="Cambria Math"/>
                    </w:rPr>
                    <m:t xml:space="preserve">t</m:t>
                  </m:r>
                </m:e>
                <m:sub>
                  <m:r>
                    <w:rPr>
                      <w:rFonts w:ascii="Cambria Math" w:hAnsi="Cambria Math"/>
                    </w:rPr>
                    <m:t xml:space="preserve">i</m:t>
                  </m:r>
                </m:sub>
              </m:sSub>
            </m:e>
          </m:d>
          <m:r>
            <w:rPr>
              <w:rFonts w:ascii="Cambria Math" w:hAnsi="Cambria Math"/>
            </w:rPr>
            <m:t xml:space="preserve">=</m:t>
          </m:r>
          <m:r>
            <w:rPr>
              <w:rFonts w:ascii="Cambria Math" w:hAnsi="Cambria Math"/>
            </w:rPr>
            <m:t xml:space="preserve">D</m:t>
          </m:r>
          <m:r>
            <w:rPr>
              <w:rFonts w:ascii="Cambria Math" w:hAnsi="Cambria Math"/>
            </w:rPr>
            <m:t xml:space="preserve">+</m:t>
          </m:r>
          <m:r>
            <w:rPr>
              <w:rFonts w:ascii="Cambria Math" w:hAnsi="Cambria Math"/>
            </w:rPr>
            <m:t xml:space="preserve">v</m:t>
          </m:r>
          <m:sSub>
            <m:e>
              <m:r>
                <w:rPr>
                  <w:rFonts w:ascii="Cambria Math" w:hAnsi="Cambria Math"/>
                </w:rPr>
                <m:t xml:space="preserve">t</m:t>
              </m:r>
            </m:e>
            <m:sub>
              <m:r>
                <w:rPr>
                  <w:rFonts w:ascii="Cambria Math" w:hAnsi="Cambria Math"/>
                </w:rPr>
                <m:t xml:space="preserve">i</m:t>
              </m:r>
            </m:sub>
          </m:sSub>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3</m:t>
              </m:r>
            </m:sup>
            <m:e/>
          </m:nary>
        </m:oMath>
      </m:oMathPara>
    </w:p>
    <w:p>
      <w:pPr>
        <w:pStyle w:val="Normal"/>
        <w:spacing w:lineRule="auto" w:line="480"/>
        <w:ind w:firstLine="560"/>
        <w:rPr>
          <w:rFonts w:eastAsia="仿宋"/>
          <w:iCs/>
          <w:sz w:val="28"/>
          <w:szCs w:val="28"/>
          <w:lang w:val="en-US"/>
        </w:rPr>
      </w:pPr>
      <w:r>
        <w:rPr>
          <w:rFonts w:eastAsia="仿宋"/>
          <w:iCs/>
          <w:sz w:val="28"/>
          <w:szCs w:val="28"/>
          <w:lang w:val="en-US"/>
        </w:rPr>
        <w:t>其中，</w:t>
      </w:r>
      <w:r>
        <w:rPr/>
      </w:r>
      <m:oMath xmlns:m="http://schemas.openxmlformats.org/officeDocument/2006/math">
        <m:r>
          <w:rPr>
            <w:rFonts w:ascii="Cambria Math" w:hAnsi="Cambria Math"/>
          </w:rPr>
          <m:t xml:space="preserve">z</m:t>
        </m:r>
        <m:d>
          <m:dPr>
            <m:begChr m:val="("/>
            <m:endChr m:val=")"/>
          </m:dPr>
          <m:e>
            <m:sSub>
              <m:e>
                <m:r>
                  <w:rPr>
                    <w:rFonts w:ascii="Cambria Math" w:hAnsi="Cambria Math"/>
                  </w:rPr>
                  <m:t xml:space="preserve">t</m:t>
                </m:r>
              </m:e>
              <m:sub>
                <m:r>
                  <w:rPr>
                    <w:rFonts w:ascii="Cambria Math" w:hAnsi="Cambria Math"/>
                  </w:rPr>
                  <m:t xml:space="preserve">i</m:t>
                </m:r>
              </m:sub>
            </m:sSub>
          </m:e>
        </m:d>
      </m:oMath>
      <w:r>
        <w:rPr>
          <w:rFonts w:eastAsia="仿宋"/>
          <w:iCs/>
          <w:sz w:val="28"/>
          <w:szCs w:val="28"/>
          <w:lang w:val="en-US"/>
        </w:rPr>
        <w:t>为</w:t>
      </w:r>
      <w:r>
        <w:rPr/>
      </w:r>
      <m:oMath xmlns:m="http://schemas.openxmlformats.org/officeDocument/2006/math">
        <m:sSub>
          <m:e>
            <m:r>
              <w:rPr>
                <w:rFonts w:ascii="Cambria Math" w:hAnsi="Cambria Math"/>
              </w:rPr>
              <m:t xml:space="preserve">t</m:t>
            </m:r>
          </m:e>
          <m:sub>
            <m:r>
              <w:rPr>
                <w:rFonts w:ascii="Cambria Math" w:hAnsi="Cambria Math"/>
              </w:rPr>
              <m:t xml:space="preserve">i</m:t>
            </m:r>
          </m:sub>
        </m:sSub>
      </m:oMath>
      <w:r>
        <w:rPr>
          <w:rFonts w:eastAsia="仿宋"/>
          <w:iCs/>
          <w:sz w:val="28"/>
          <w:szCs w:val="28"/>
          <w:lang w:val="en-US"/>
        </w:rPr>
        <w:t>时刻的模型坐标值，</w:t>
      </w:r>
      <w:r>
        <w:rPr/>
      </w:r>
      <m:oMath xmlns:m="http://schemas.openxmlformats.org/officeDocument/2006/math">
        <m:r>
          <w:rPr>
            <w:rFonts w:ascii="Cambria Math" w:hAnsi="Cambria Math"/>
          </w:rPr>
          <m:t xml:space="preserve">D</m:t>
        </m:r>
      </m:oMath>
      <w:r>
        <w:rPr>
          <w:rFonts w:eastAsia="仿宋"/>
          <w:iCs/>
          <w:sz w:val="28"/>
          <w:szCs w:val="28"/>
          <w:lang w:val="en-US"/>
        </w:rPr>
        <w:t>为截距，</w:t>
      </w:r>
      <w:r>
        <w:rPr/>
      </w:r>
      <m:oMath xmlns:m="http://schemas.openxmlformats.org/officeDocument/2006/math">
        <m:r>
          <w:rPr>
            <w:rFonts w:ascii="Cambria Math" w:hAnsi="Cambria Math"/>
          </w:rPr>
          <m:t xml:space="preserve">v</m:t>
        </m:r>
      </m:oMath>
      <w:r>
        <w:rPr>
          <w:rFonts w:eastAsia="仿宋"/>
          <w:iCs/>
          <w:sz w:val="28"/>
          <w:szCs w:val="28"/>
          <w:lang w:val="en-US"/>
        </w:rPr>
        <w:t>为线性速度，</w:t>
      </w:r>
      <w:r>
        <w:rPr/>
      </w:r>
      <m:oMath xmlns:m="http://schemas.openxmlformats.org/officeDocument/2006/math">
        <m:sSub>
          <m:e>
            <m:r>
              <w:rPr>
                <w:rFonts w:ascii="Cambria Math" w:hAnsi="Cambria Math"/>
              </w:rPr>
              <m:t xml:space="preserve">A</m:t>
            </m:r>
          </m:e>
          <m:sub>
            <m:r>
              <w:rPr>
                <w:rFonts w:ascii="Cambria Math" w:hAnsi="Cambria Math"/>
              </w:rPr>
              <m:t xml:space="preserve">j</m:t>
            </m:r>
          </m:sub>
        </m:sSub>
      </m:oMath>
      <w:r>
        <w:rPr>
          <w:rFonts w:eastAsia="仿宋"/>
          <w:iCs/>
          <w:sz w:val="28"/>
          <w:szCs w:val="28"/>
          <w:lang w:val="en-US"/>
        </w:rPr>
        <w:t>和</w:t>
      </w:r>
      <w:r>
        <w:rPr/>
      </w:r>
      <m:oMath xmlns:m="http://schemas.openxmlformats.org/officeDocument/2006/math">
        <m:sSub>
          <m:e>
            <m:r>
              <w:rPr>
                <w:rFonts w:ascii="Cambria Math" w:hAnsi="Cambria Math"/>
              </w:rPr>
              <m:t xml:space="preserve">B</m:t>
            </m:r>
          </m:e>
          <m:sub>
            <m:r>
              <w:rPr>
                <w:rFonts w:ascii="Cambria Math" w:hAnsi="Cambria Math"/>
              </w:rPr>
              <m:t xml:space="preserve">j</m:t>
            </m:r>
          </m:sub>
        </m:sSub>
      </m:oMath>
      <w:r>
        <w:rPr>
          <w:rFonts w:eastAsia="仿宋"/>
          <w:iCs/>
          <w:sz w:val="28"/>
          <w:szCs w:val="28"/>
          <w:lang w:val="en-US"/>
        </w:rPr>
        <w:t>、</w:t>
      </w:r>
      <w:r>
        <w:rPr/>
      </w:r>
      <m:oMath xmlns:m="http://schemas.openxmlformats.org/officeDocument/2006/math">
        <m:sSub>
          <m:e>
            <m:r>
              <w:rPr>
                <w:rFonts w:ascii="Cambria Math" w:hAnsi="Cambria Math"/>
              </w:rPr>
              <m:t xml:space="preserve">ω</m:t>
            </m:r>
          </m:e>
          <m:sub>
            <m:r>
              <w:rPr>
                <w:rFonts w:ascii="Cambria Math" w:hAnsi="Cambria Math"/>
              </w:rPr>
              <m:t xml:space="preserve">j</m:t>
            </m:r>
          </m:sub>
        </m:sSub>
      </m:oMath>
      <w:r>
        <w:rPr>
          <w:rFonts w:eastAsia="仿宋"/>
          <w:iCs/>
          <w:sz w:val="28"/>
          <w:szCs w:val="28"/>
          <w:lang w:val="en-US"/>
        </w:rPr>
        <w:t>、</w:t>
      </w:r>
      <w:r>
        <w:rPr/>
      </w:r>
      <m:oMath xmlns:m="http://schemas.openxmlformats.org/officeDocument/2006/math">
        <m:sSub>
          <m:e>
            <m:r>
              <w:rPr>
                <w:rFonts w:ascii="Cambria Math" w:hAnsi="Cambria Math"/>
              </w:rPr>
              <m:t xml:space="preserve">φ</m:t>
            </m:r>
          </m:e>
          <m:sub>
            <m:r>
              <w:rPr>
                <w:rFonts w:ascii="Cambria Math" w:hAnsi="Cambria Math"/>
              </w:rPr>
              <m:t xml:space="preserve">j</m:t>
            </m:r>
          </m:sub>
        </m:sSub>
      </m:oMath>
      <w:r>
        <w:rPr>
          <w:rFonts w:eastAsia="仿宋"/>
          <w:iCs/>
          <w:sz w:val="28"/>
          <w:szCs w:val="28"/>
          <w:lang w:val="en-US"/>
        </w:rPr>
        <w:t>和</w:t>
      </w:r>
      <w:r>
        <w:rPr/>
      </w:r>
      <m:oMath xmlns:m="http://schemas.openxmlformats.org/officeDocument/2006/math">
        <m:sSub>
          <m:e>
            <m:r>
              <w:rPr>
                <w:rFonts w:ascii="Cambria Math" w:hAnsi="Cambria Math"/>
              </w:rPr>
              <m:t xml:space="preserve">ψ</m:t>
            </m:r>
          </m:e>
          <m:sub>
            <m:r>
              <w:rPr>
                <w:rFonts w:ascii="Cambria Math" w:hAnsi="Cambria Math"/>
              </w:rPr>
              <m:t xml:space="preserve">j</m:t>
            </m:r>
          </m:sub>
        </m:sSub>
      </m:oMath>
      <w:r>
        <w:rPr>
          <w:rFonts w:eastAsia="仿宋"/>
          <w:iCs/>
          <w:sz w:val="28"/>
          <w:szCs w:val="28"/>
          <w:lang w:val="en-US"/>
        </w:rPr>
        <w:t>分别为第</w:t>
      </w:r>
      <w:r>
        <w:rPr/>
      </w:r>
      <m:oMath xmlns:m="http://schemas.openxmlformats.org/officeDocument/2006/math">
        <m:r>
          <w:rPr>
            <w:rFonts w:ascii="Cambria Math" w:hAnsi="Cambria Math"/>
          </w:rPr>
          <m:t xml:space="preserve">j</m:t>
        </m:r>
      </m:oMath>
      <w:r>
        <w:rPr>
          <w:rFonts w:eastAsia="仿宋"/>
          <w:iCs/>
          <w:sz w:val="28"/>
          <w:szCs w:val="28"/>
          <w:lang w:val="en-US"/>
        </w:rPr>
        <w:t>个周期项的振幅、角频率和相位，年周期的角频率为</w:t>
      </w:r>
      <w:r>
        <w:rPr/>
      </w:r>
      <m:oMath xmlns:m="http://schemas.openxmlformats.org/officeDocument/2006/math">
        <m:r>
          <w:rPr>
            <w:rFonts w:ascii="Cambria Math" w:hAnsi="Cambria Math"/>
          </w:rPr>
          <m:t xml:space="preserve">2</m:t>
        </m:r>
        <m:r>
          <w:rPr>
            <w:rFonts w:ascii="Cambria Math" w:hAnsi="Cambria Math"/>
          </w:rPr>
          <m:t xml:space="preserve">π</m:t>
        </m:r>
      </m:oMath>
      <w:r>
        <w:rPr>
          <w:rFonts w:eastAsia="仿宋"/>
          <w:iCs/>
          <w:sz w:val="28"/>
          <w:szCs w:val="28"/>
          <w:lang w:val="en-US"/>
        </w:rPr>
        <w:t>，半年周期的角频率为</w:t>
      </w:r>
      <w:r>
        <w:rPr/>
      </w:r>
      <m:oMath xmlns:m="http://schemas.openxmlformats.org/officeDocument/2006/math">
        <m:r>
          <w:rPr>
            <w:rFonts w:ascii="Cambria Math" w:hAnsi="Cambria Math"/>
          </w:rPr>
          <m:t xml:space="preserve">4</m:t>
        </m:r>
        <m:r>
          <w:rPr>
            <w:rFonts w:ascii="Cambria Math" w:hAnsi="Cambria Math"/>
          </w:rPr>
          <m:t xml:space="preserve">π</m:t>
        </m:r>
      </m:oMath>
      <w:r>
        <w:rPr>
          <w:rFonts w:eastAsia="仿宋"/>
          <w:iCs/>
          <w:sz w:val="28"/>
          <w:szCs w:val="28"/>
          <w:lang w:val="en-US"/>
        </w:rPr>
        <w:t>，季度周期的角频率为</w:t>
      </w:r>
      <w:r>
        <w:rPr/>
      </w:r>
      <m:oMath xmlns:m="http://schemas.openxmlformats.org/officeDocument/2006/math">
        <m:r>
          <w:rPr>
            <w:rFonts w:ascii="Cambria Math" w:hAnsi="Cambria Math"/>
          </w:rPr>
          <m:t xml:space="preserve">8</m:t>
        </m:r>
        <m:r>
          <w:rPr>
            <w:rFonts w:ascii="Cambria Math" w:hAnsi="Cambria Math"/>
          </w:rPr>
          <m:t xml:space="preserve">π</m:t>
        </m:r>
      </m:oMath>
      <w:r>
        <w:rPr>
          <w:rFonts w:eastAsia="仿宋"/>
          <w:sz w:val="28"/>
          <w:szCs w:val="28"/>
          <w:lang w:val="en-US"/>
        </w:rPr>
        <w:t>，</w:t>
      </w:r>
      <w:r>
        <w:rPr/>
      </w:r>
      <m:oMath xmlns:m="http://schemas.openxmlformats.org/officeDocument/2006/math">
        <m:r>
          <w:rPr>
            <w:rFonts w:ascii="Cambria Math" w:hAnsi="Cambria Math"/>
          </w:rPr>
          <m:t xml:space="preserve">ε</m:t>
        </m:r>
        <m:d>
          <m:dPr>
            <m:begChr m:val="("/>
            <m:endChr m:val=")"/>
          </m:dPr>
          <m:e>
            <m:sSub>
              <m:e>
                <m:r>
                  <w:rPr>
                    <w:rFonts w:ascii="Cambria Math" w:hAnsi="Cambria Math"/>
                  </w:rPr>
                  <m:t xml:space="preserve">t</m:t>
                </m:r>
              </m:e>
              <m:sub>
                <m:r>
                  <w:rPr>
                    <w:rFonts w:ascii="Cambria Math" w:hAnsi="Cambria Math"/>
                  </w:rPr>
                  <m:t xml:space="preserve">i</m:t>
                </m:r>
              </m:sub>
            </m:sSub>
          </m:e>
        </m:d>
      </m:oMath>
      <w:r>
        <w:rPr>
          <w:rFonts w:eastAsia="仿宋"/>
          <w:iCs/>
          <w:sz w:val="28"/>
          <w:szCs w:val="28"/>
          <w:lang w:val="en-US"/>
        </w:rPr>
        <w:t>为随机误差。</w:t>
      </w:r>
    </w:p>
    <w:p>
      <w:pPr>
        <w:pStyle w:val="Normal"/>
        <w:spacing w:lineRule="auto" w:line="480"/>
        <w:ind w:firstLine="560"/>
        <w:rPr>
          <w:rFonts w:eastAsia="仿宋"/>
          <w:iCs/>
          <w:sz w:val="28"/>
          <w:szCs w:val="28"/>
          <w:lang w:val="en-US"/>
        </w:rPr>
      </w:pPr>
      <w:r>
        <w:rPr>
          <w:rFonts w:eastAsia="仿宋"/>
          <w:sz w:val="28"/>
          <w:szCs w:val="28"/>
          <w:lang w:val="en-US"/>
        </w:rPr>
        <w:t>令</w:t>
      </w:r>
      <w:r>
        <w:rPr/>
      </w:r>
      <m:oMath xmlns:m="http://schemas.openxmlformats.org/officeDocument/2006/math">
        <m:r>
          <w:rPr>
            <w:rFonts w:ascii="Cambria Math" w:hAnsi="Cambria Math"/>
          </w:rPr>
          <m:t xml:space="preserve">V</m:t>
        </m:r>
        <m:r>
          <w:rPr>
            <w:rFonts w:ascii="Cambria Math" w:hAnsi="Cambria Math"/>
          </w:rPr>
          <m:t xml:space="preserve">=</m:t>
        </m:r>
        <m:r>
          <w:rPr>
            <w:rFonts w:ascii="Cambria Math" w:hAnsi="Cambria Math"/>
          </w:rPr>
          <m:t xml:space="preserve">z</m:t>
        </m:r>
        <m:d>
          <m:dPr>
            <m:begChr m:val="("/>
            <m:endChr m:val=")"/>
          </m:dPr>
          <m:e>
            <m:sSub>
              <m:e>
                <m:r>
                  <w:rPr>
                    <w:rFonts w:ascii="Cambria Math" w:hAnsi="Cambria Math"/>
                  </w:rPr>
                  <m:t xml:space="preserve">t</m:t>
                </m:r>
              </m:e>
              <m:sub>
                <m:r>
                  <w:rPr>
                    <w:rFonts w:ascii="Cambria Math" w:hAnsi="Cambria Math"/>
                  </w:rPr>
                  <m:t xml:space="preserve">i</m:t>
                </m:r>
              </m:sub>
            </m:sSub>
          </m:e>
        </m:d>
        <m:r>
          <w:rPr>
            <w:rFonts w:ascii="Cambria Math" w:hAnsi="Cambria Math"/>
          </w:rPr>
          <m:t xml:space="preserve">−</m:t>
        </m:r>
        <m:r>
          <w:rPr>
            <w:rFonts w:ascii="Cambria Math" w:hAnsi="Cambria Math"/>
          </w:rPr>
          <m:t xml:space="preserve">Z</m:t>
        </m:r>
      </m:oMath>
      <w:r>
        <w:rPr>
          <w:rFonts w:eastAsia="仿宋"/>
          <w:sz w:val="28"/>
          <w:szCs w:val="28"/>
          <w:lang w:val="en-US"/>
        </w:rPr>
        <w:t>，</w:t>
      </w:r>
      <w:r>
        <w:rPr/>
      </w:r>
      <m:oMath xmlns:m="http://schemas.openxmlformats.org/officeDocument/2006/math">
        <m:r>
          <w:rPr>
            <w:rFonts w:ascii="Cambria Math" w:hAnsi="Cambria Math"/>
          </w:rPr>
          <m:t xml:space="preserve">Z</m:t>
        </m:r>
      </m:oMath>
      <w:r>
        <w:rPr>
          <w:rFonts w:eastAsia="仿宋"/>
          <w:sz w:val="28"/>
          <w:szCs w:val="28"/>
          <w:lang w:val="en-US"/>
        </w:rPr>
        <w:t>为真实坐标，经线性化得</w:t>
      </w:r>
      <w:r>
        <w:rPr/>
      </w:r>
      <m:oMath xmlns:m="http://schemas.openxmlformats.org/officeDocument/2006/math">
        <m:r>
          <w:rPr>
            <w:rFonts w:ascii="Cambria Math" w:hAnsi="Cambria Math"/>
          </w:rPr>
          <m:t xml:space="preserve">V</m:t>
        </m:r>
        <m:r>
          <w:rPr>
            <w:rFonts w:ascii="Cambria Math" w:hAnsi="Cambria Math"/>
          </w:rPr>
          <m:t xml:space="preserve">=</m:t>
        </m:r>
        <m:r>
          <w:rPr>
            <w:rFonts w:ascii="Cambria Math" w:hAnsi="Cambria Math"/>
          </w:rPr>
          <m:t xml:space="preserve">AX</m:t>
        </m:r>
        <m:r>
          <w:rPr>
            <w:rFonts w:ascii="Cambria Math" w:hAnsi="Cambria Math"/>
          </w:rPr>
          <m:t xml:space="preserve">−</m:t>
        </m:r>
        <m:r>
          <w:rPr>
            <w:rFonts w:ascii="Cambria Math" w:hAnsi="Cambria Math"/>
          </w:rPr>
          <m:t xml:space="preserve">L</m:t>
        </m:r>
      </m:oMath>
      <w:r>
        <w:rPr>
          <w:rFonts w:eastAsia="仿宋"/>
          <w:iCs/>
          <w:sz w:val="28"/>
          <w:szCs w:val="28"/>
          <w:lang w:val="en-US"/>
        </w:rPr>
        <w:t>，其中</w:t>
      </w:r>
      <w:r>
        <w:rPr/>
      </w:r>
      <m:oMath xmlns:m="http://schemas.openxmlformats.org/officeDocument/2006/math">
        <m:r>
          <w:rPr>
            <w:rFonts w:ascii="Cambria Math" w:hAnsi="Cambria Math"/>
          </w:rPr>
          <m:t xml:space="preserve">A</m:t>
        </m:r>
      </m:oMath>
      <w:r>
        <w:rPr>
          <w:rFonts w:eastAsia="仿宋"/>
          <w:iCs/>
          <w:sz w:val="28"/>
          <w:szCs w:val="28"/>
          <w:lang w:val="en-US"/>
        </w:rPr>
        <w:t>为线性化后的系数矩阵，</w:t>
      </w:r>
      <w:r>
        <w:rPr/>
      </w:r>
      <m:oMath xmlns:m="http://schemas.openxmlformats.org/officeDocument/2006/math">
        <m:r>
          <w:rPr>
            <w:rFonts w:ascii="Cambria Math" w:hAnsi="Cambria Math"/>
          </w:rPr>
          <m:t xml:space="preserve">L</m:t>
        </m:r>
      </m:oMath>
      <w:r>
        <w:rPr>
          <w:rFonts w:eastAsia="仿宋"/>
          <w:iCs/>
          <w:sz w:val="28"/>
          <w:szCs w:val="28"/>
          <w:lang w:val="en-US"/>
        </w:rPr>
        <w:t>为残差向量，</w:t>
      </w:r>
      <w:r>
        <w:rPr/>
      </w:r>
      <m:oMath xmlns:m="http://schemas.openxmlformats.org/officeDocument/2006/math">
        <m:r>
          <w:rPr>
            <w:rFonts w:ascii="Cambria Math" w:hAnsi="Cambria Math"/>
          </w:rPr>
          <m:t xml:space="preserve">X</m:t>
        </m:r>
      </m:oMath>
      <w:r>
        <w:rPr>
          <w:rFonts w:eastAsia="仿宋"/>
          <w:iCs/>
          <w:sz w:val="28"/>
          <w:szCs w:val="28"/>
          <w:lang w:val="en-US"/>
        </w:rPr>
        <w:t>为截距、线性速度、周期项参数等待估计参数，根据最小二乘准则</w:t>
      </w:r>
      <w:r>
        <w:rPr/>
      </w:r>
      <m:oMath xmlns:m="http://schemas.openxmlformats.org/officeDocument/2006/math">
        <m:sSup>
          <m:e>
            <m:r>
              <w:rPr>
                <w:rFonts w:ascii="Cambria Math" w:hAnsi="Cambria Math"/>
              </w:rPr>
              <m:t xml:space="preserve">V</m:t>
            </m:r>
          </m:e>
          <m:sup>
            <m:r>
              <w:rPr>
                <w:rFonts w:ascii="Cambria Math" w:hAnsi="Cambria Math"/>
              </w:rPr>
              <m:t xml:space="preserve">T</m:t>
            </m:r>
          </m:sup>
        </m:sSup>
        <m:r>
          <w:rPr>
            <w:rFonts w:ascii="Cambria Math" w:hAnsi="Cambria Math"/>
          </w:rPr>
          <m:t xml:space="preserve">PV</m:t>
        </m:r>
        <m:r>
          <w:rPr>
            <w:rFonts w:ascii="Cambria Math" w:hAnsi="Cambria Math"/>
          </w:rPr>
          <m:t xml:space="preserve">=</m:t>
        </m:r>
        <m:r>
          <w:rPr>
            <w:rFonts w:ascii="Cambria Math" w:hAnsi="Cambria Math"/>
          </w:rPr>
          <m:t xml:space="preserve">min</m:t>
        </m:r>
      </m:oMath>
      <w:r>
        <w:rPr>
          <w:rFonts w:eastAsia="仿宋"/>
          <w:iCs/>
          <w:sz w:val="28"/>
          <w:szCs w:val="28"/>
          <w:lang w:val="en-US"/>
        </w:rPr>
        <w:t>，其中</w:t>
      </w:r>
      <w:r>
        <w:rPr/>
      </w:r>
      <m:oMath xmlns:m="http://schemas.openxmlformats.org/officeDocument/2006/math">
        <m:r>
          <w:rPr>
            <w:rFonts w:ascii="Cambria Math" w:hAnsi="Cambria Math"/>
          </w:rPr>
          <m:t xml:space="preserve">P</m:t>
        </m:r>
      </m:oMath>
      <w:r>
        <w:rPr>
          <w:rFonts w:eastAsia="仿宋"/>
          <w:iCs/>
          <w:sz w:val="28"/>
          <w:szCs w:val="28"/>
          <w:lang w:val="en-US"/>
        </w:rPr>
        <w:t>为单位权矩阵，可得</w:t>
      </w:r>
      <w:r>
        <w:rPr/>
      </w:r>
      <m:oMath xmlns:m="http://schemas.openxmlformats.org/officeDocument/2006/math">
        <m:r>
          <w:rPr>
            <w:rFonts w:ascii="Cambria Math" w:hAnsi="Cambria Math"/>
          </w:rPr>
          <m:t xml:space="preserve">X</m:t>
        </m:r>
        <m:r>
          <w:rPr>
            <w:rFonts w:ascii="Cambria Math" w:hAnsi="Cambria Math"/>
          </w:rPr>
          <m:t xml:space="preserve">=</m:t>
        </m:r>
        <m:sSup>
          <m:e>
            <m:d>
              <m:dPr>
                <m:begChr m:val="("/>
                <m:endChr m:val=")"/>
              </m:dPr>
              <m:e>
                <m:sSup>
                  <m:e>
                    <m:r>
                      <w:rPr>
                        <w:rFonts w:ascii="Cambria Math" w:hAnsi="Cambria Math"/>
                      </w:rPr>
                      <m:t xml:space="preserve">A</m:t>
                    </m:r>
                  </m:e>
                  <m:sup>
                    <m:r>
                      <w:rPr>
                        <w:rFonts w:ascii="Cambria Math" w:hAnsi="Cambria Math"/>
                      </w:rPr>
                      <m:t xml:space="preserve">T</m:t>
                    </m:r>
                  </m:sup>
                </m:sSup>
                <m:r>
                  <w:rPr>
                    <w:rFonts w:ascii="Cambria Math" w:hAnsi="Cambria Math"/>
                  </w:rPr>
                  <m:t xml:space="preserve">P</m:t>
                </m:r>
                <m:r>
                  <w:rPr>
                    <w:rFonts w:ascii="Cambria Math" w:hAnsi="Cambria Math"/>
                  </w:rPr>
                  <m:t xml:space="preserve">A</m:t>
                </m:r>
              </m:e>
            </m:d>
          </m:e>
          <m:sup>
            <m:r>
              <w:rPr>
                <w:rFonts w:ascii="Cambria Math" w:hAnsi="Cambria Math"/>
              </w:rPr>
              <m:t xml:space="preserve">−</m:t>
            </m:r>
            <m:r>
              <w:rPr>
                <w:rFonts w:ascii="Cambria Math" w:hAnsi="Cambria Math"/>
              </w:rPr>
              <m:t xml:space="preserve">1</m:t>
            </m:r>
          </m:sup>
        </m:sSup>
        <m:r>
          <w:rPr>
            <w:rFonts w:ascii="Cambria Math" w:hAnsi="Cambria Math"/>
          </w:rPr>
          <m:t xml:space="preserve">⋅</m:t>
        </m:r>
        <m:sSup>
          <m:e>
            <m:r>
              <w:rPr>
                <w:rFonts w:ascii="Cambria Math" w:hAnsi="Cambria Math"/>
              </w:rPr>
              <m:t xml:space="preserve">A</m:t>
            </m:r>
          </m:e>
          <m:sup>
            <m:r>
              <w:rPr>
                <w:rFonts w:ascii="Cambria Math" w:hAnsi="Cambria Math"/>
              </w:rPr>
              <m:t xml:space="preserve">T</m:t>
            </m:r>
          </m:sup>
        </m:sSup>
        <m:r>
          <w:rPr>
            <w:rFonts w:ascii="Cambria Math" w:hAnsi="Cambria Math"/>
          </w:rPr>
          <m:t xml:space="preserve">PL</m:t>
        </m:r>
      </m:oMath>
      <w:r>
        <w:rPr>
          <w:rFonts w:eastAsia="仿宋"/>
          <w:iCs/>
          <w:sz w:val="28"/>
          <w:szCs w:val="28"/>
          <w:lang w:val="en-US"/>
        </w:rPr>
        <w:t>。</w:t>
      </w:r>
    </w:p>
    <w:p>
      <w:pPr>
        <w:pStyle w:val="Normal"/>
        <w:spacing w:lineRule="auto" w:line="480"/>
        <w:ind w:firstLine="562"/>
        <w:rPr>
          <w:rFonts w:eastAsia="仿宋"/>
          <w:b/>
          <w:b/>
          <w:sz w:val="28"/>
          <w:szCs w:val="28"/>
        </w:rPr>
      </w:pPr>
      <w:r>
        <w:rPr>
          <w:rFonts w:eastAsia="仿宋"/>
          <w:b/>
          <w:sz w:val="28"/>
          <w:szCs w:val="28"/>
        </w:rPr>
        <w:t>（五）构建融合深度神经网络的区域速度场</w:t>
      </w:r>
      <w:commentRangeStart w:id="2"/>
      <w:r>
        <w:rPr>
          <w:rFonts w:eastAsia="仿宋"/>
          <w:b/>
          <w:sz w:val="28"/>
          <w:szCs w:val="28"/>
        </w:rPr>
        <w:t>计算方法</w:t>
      </w:r>
      <w:commentRangeEnd w:id="2"/>
      <w:r>
        <w:commentReference w:id="2"/>
      </w:r>
      <w:r>
        <w:rPr>
          <w:rFonts w:eastAsia="仿宋"/>
          <w:b/>
          <w:sz w:val="28"/>
          <w:szCs w:val="28"/>
        </w:rPr>
      </w:r>
    </w:p>
    <w:p>
      <w:pPr>
        <w:pStyle w:val="Normal"/>
        <w:spacing w:lineRule="auto" w:line="480"/>
        <w:ind w:firstLine="560"/>
        <w:rPr>
          <w:rFonts w:eastAsia="仿宋"/>
          <w:sz w:val="28"/>
          <w:szCs w:val="28"/>
          <w:lang w:val="en-US"/>
        </w:rPr>
      </w:pPr>
      <w:r>
        <w:rPr>
          <w:rFonts w:eastAsia="仿宋"/>
          <w:sz w:val="28"/>
          <w:szCs w:val="28"/>
          <w:lang w:val="en-US"/>
        </w:rPr>
        <w:t>第一步：根据区域经纬度边界信息，选取区域内所有台站的速度结果和台站信息，台站的水平速度、水平速度方向、垂直速度、垂直运动方向作为输出数据。</w:t>
      </w:r>
    </w:p>
    <w:p>
      <w:pPr>
        <w:pStyle w:val="Normal"/>
        <w:spacing w:lineRule="auto" w:line="480"/>
        <w:ind w:firstLine="560"/>
        <w:rPr>
          <w:rFonts w:eastAsia="仿宋"/>
          <w:sz w:val="28"/>
          <w:szCs w:val="28"/>
          <w:lang w:val="en-US"/>
        </w:rPr>
      </w:pPr>
      <w:r>
        <w:rPr>
          <w:rFonts w:eastAsia="仿宋"/>
          <w:sz w:val="28"/>
          <w:szCs w:val="28"/>
          <w:lang w:val="en-US"/>
        </w:rPr>
        <w:t>第二步：提取台站的特征作为输入数据，特征值包括台站类型</w:t>
      </w:r>
      <w:r>
        <w:rPr/>
      </w:r>
      <m:oMath xmlns:m="http://schemas.openxmlformats.org/officeDocument/2006/math">
        <m:r>
          <w:rPr>
            <w:rFonts w:ascii="Cambria Math" w:hAnsi="Cambria Math"/>
          </w:rPr>
          <m:t xml:space="preserve">T</m:t>
        </m:r>
        <m:r>
          <w:rPr>
            <w:rFonts w:ascii="Cambria Math" w:hAnsi="Cambria Math"/>
          </w:rPr>
          <m:t xml:space="preserve">ype</m:t>
        </m:r>
      </m:oMath>
      <w:r>
        <w:rPr>
          <w:rFonts w:eastAsia="仿宋"/>
          <w:sz w:val="28"/>
          <w:szCs w:val="28"/>
          <w:lang w:val="en-US"/>
        </w:rPr>
        <w:t>、经度</w:t>
      </w:r>
      <w:r>
        <w:rPr/>
      </w:r>
      <m:oMath xmlns:m="http://schemas.openxmlformats.org/officeDocument/2006/math">
        <m:r>
          <w:rPr>
            <w:rFonts w:ascii="Cambria Math" w:hAnsi="Cambria Math"/>
          </w:rPr>
          <m:t xml:space="preserve">Lon</m:t>
        </m:r>
      </m:oMath>
      <w:r>
        <w:rPr>
          <w:rFonts w:eastAsia="仿宋"/>
          <w:sz w:val="28"/>
          <w:szCs w:val="28"/>
          <w:lang w:val="en-US"/>
        </w:rPr>
        <w:t>、纬度</w:t>
      </w:r>
      <w:r>
        <w:rPr/>
      </w:r>
      <m:oMath xmlns:m="http://schemas.openxmlformats.org/officeDocument/2006/math">
        <m:r>
          <w:rPr>
            <w:rFonts w:ascii="Cambria Math" w:hAnsi="Cambria Math"/>
          </w:rPr>
          <m:t xml:space="preserve">Lat</m:t>
        </m:r>
      </m:oMath>
      <w:r>
        <w:rPr>
          <w:rFonts w:eastAsia="仿宋"/>
          <w:sz w:val="28"/>
          <w:szCs w:val="28"/>
          <w:lang w:val="en-US"/>
        </w:rPr>
        <w:t>、高程</w:t>
      </w:r>
      <w:r>
        <w:rPr/>
      </w:r>
      <m:oMath xmlns:m="http://schemas.openxmlformats.org/officeDocument/2006/math">
        <m:r>
          <w:rPr>
            <w:rFonts w:ascii="Cambria Math" w:hAnsi="Cambria Math"/>
          </w:rPr>
          <m:t xml:space="preserve">Alt</m:t>
        </m:r>
      </m:oMath>
      <w:r>
        <w:rPr>
          <w:rFonts w:eastAsia="仿宋"/>
          <w:sz w:val="28"/>
          <w:szCs w:val="28"/>
          <w:lang w:val="en-US"/>
        </w:rPr>
        <w:t>、所在Ⅰ级板块</w:t>
      </w:r>
      <w:r>
        <w:rPr>
          <w:rFonts w:eastAsia="仿宋"/>
          <w:i/>
          <w:iCs/>
          <w:sz w:val="28"/>
          <w:szCs w:val="28"/>
          <w:lang w:val="en-US"/>
        </w:rPr>
        <w:t>P1</w:t>
      </w:r>
      <w:r>
        <w:rPr>
          <w:rFonts w:eastAsia="仿宋"/>
          <w:sz w:val="28"/>
          <w:szCs w:val="28"/>
          <w:lang w:val="en-US"/>
        </w:rPr>
        <w:t>、所在Ⅱ级板块</w:t>
      </w:r>
      <w:r>
        <w:rPr>
          <w:rFonts w:eastAsia="仿宋"/>
          <w:i/>
          <w:iCs/>
          <w:sz w:val="28"/>
          <w:szCs w:val="28"/>
          <w:lang w:val="en-US"/>
        </w:rPr>
        <w:t>P2</w:t>
      </w:r>
      <w:r>
        <w:rPr>
          <w:rFonts w:eastAsia="仿宋"/>
          <w:sz w:val="28"/>
          <w:szCs w:val="28"/>
          <w:lang w:val="en-US"/>
        </w:rPr>
        <w:t>、开始时间</w:t>
      </w:r>
      <w:r>
        <w:rPr/>
      </w:r>
      <m:oMath xmlns:m="http://schemas.openxmlformats.org/officeDocument/2006/math">
        <m:r>
          <w:rPr>
            <w:rFonts w:ascii="Cambria Math" w:hAnsi="Cambria Math"/>
          </w:rPr>
          <m:t xml:space="preserve">Ts</m:t>
        </m:r>
      </m:oMath>
      <w:r>
        <w:rPr>
          <w:rFonts w:eastAsia="仿宋"/>
          <w:sz w:val="28"/>
          <w:szCs w:val="28"/>
          <w:lang w:val="en-US"/>
        </w:rPr>
        <w:t>、结束时间</w:t>
      </w:r>
      <w:r>
        <w:rPr/>
      </w:r>
      <m:oMath xmlns:m="http://schemas.openxmlformats.org/officeDocument/2006/math">
        <m:r>
          <w:rPr>
            <w:rFonts w:ascii="Cambria Math" w:hAnsi="Cambria Math"/>
          </w:rPr>
          <m:t xml:space="preserve">Te</m:t>
        </m:r>
      </m:oMath>
      <w:r>
        <w:rPr>
          <w:rFonts w:eastAsia="仿宋"/>
          <w:sz w:val="28"/>
          <w:szCs w:val="28"/>
          <w:lang w:val="en-US"/>
        </w:rPr>
        <w:t>、附近是否有地震断裂带</w:t>
      </w:r>
      <w:r>
        <w:rPr/>
      </w:r>
      <m:oMath xmlns:m="http://schemas.openxmlformats.org/officeDocument/2006/math">
        <m:r>
          <w:rPr>
            <w:rFonts w:ascii="Cambria Math" w:hAnsi="Cambria Math"/>
          </w:rPr>
          <m:t xml:space="preserve">F</m:t>
        </m:r>
      </m:oMath>
      <w:r>
        <w:rPr>
          <w:rFonts w:eastAsia="仿宋"/>
          <w:sz w:val="28"/>
          <w:szCs w:val="28"/>
          <w:lang w:val="en-US"/>
        </w:rPr>
        <w:t>共</w:t>
      </w:r>
      <w:r>
        <w:rPr>
          <w:rFonts w:eastAsia="仿宋"/>
          <w:sz w:val="28"/>
          <w:szCs w:val="28"/>
          <w:lang w:val="en-US"/>
        </w:rPr>
        <w:t>9</w:t>
      </w:r>
      <w:r>
        <w:rPr>
          <w:rFonts w:eastAsia="仿宋"/>
          <w:sz w:val="28"/>
          <w:szCs w:val="28"/>
          <w:lang w:val="en-US"/>
        </w:rPr>
        <w:t>个特征，并对上述特征进行模型化，方法如下：</w:t>
      </w:r>
    </w:p>
    <w:p>
      <w:pPr>
        <w:pStyle w:val="Normal"/>
        <w:spacing w:lineRule="auto" w:line="480"/>
        <w:ind w:firstLine="560"/>
        <w:rPr>
          <w:rFonts w:eastAsia="仿宋"/>
          <w:sz w:val="28"/>
          <w:szCs w:val="28"/>
          <w:lang w:val="en-US"/>
        </w:rPr>
      </w:pPr>
      <w:r>
        <w:rPr>
          <w:rFonts w:eastAsia="仿宋"/>
          <w:sz w:val="28"/>
          <w:szCs w:val="28"/>
          <w:lang w:val="en-US"/>
        </w:rPr>
        <w:t>1</w:t>
      </w:r>
      <w:r>
        <w:rPr>
          <w:rFonts w:eastAsia="仿宋"/>
          <w:sz w:val="28"/>
          <w:szCs w:val="28"/>
          <w:lang w:val="en-US"/>
        </w:rPr>
        <w:t>）</w:t>
      </w:r>
      <w:r>
        <w:rPr/>
      </w:r>
      <m:oMath xmlns:m="http://schemas.openxmlformats.org/officeDocument/2006/math">
        <m:r>
          <w:rPr>
            <w:rFonts w:ascii="Cambria Math" w:hAnsi="Cambria Math"/>
          </w:rPr>
          <m:t xml:space="preserve">T</m:t>
        </m:r>
        <m:r>
          <w:rPr>
            <w:rFonts w:ascii="Cambria Math" w:hAnsi="Cambria Math"/>
          </w:rPr>
          <m:t xml:space="preserve">ype</m:t>
        </m:r>
      </m:oMath>
      <w:r>
        <w:rPr>
          <w:rFonts w:eastAsia="仿宋"/>
          <w:sz w:val="28"/>
          <w:szCs w:val="28"/>
          <w:lang w:val="en-US"/>
        </w:rPr>
        <w:t>取值为</w:t>
      </w:r>
      <w:r>
        <w:rPr>
          <w:rFonts w:eastAsia="仿宋"/>
          <w:sz w:val="28"/>
          <w:szCs w:val="28"/>
          <w:lang w:val="en-US"/>
        </w:rPr>
        <w:t>1~3</w:t>
      </w:r>
      <w:r>
        <w:rPr>
          <w:rFonts w:eastAsia="仿宋"/>
          <w:sz w:val="28"/>
          <w:szCs w:val="28"/>
          <w:lang w:val="en-US"/>
        </w:rPr>
        <w:t>，依次代表基岩站、土层站；</w:t>
      </w:r>
    </w:p>
    <w:p>
      <w:pPr>
        <w:pStyle w:val="Normal"/>
        <w:spacing w:lineRule="auto" w:line="480"/>
        <w:ind w:firstLine="560"/>
        <w:rPr>
          <w:rFonts w:eastAsia="仿宋"/>
          <w:sz w:val="28"/>
          <w:szCs w:val="28"/>
          <w:lang w:val="en-US"/>
        </w:rPr>
      </w:pPr>
      <w:r>
        <w:rPr>
          <w:rFonts w:eastAsia="仿宋"/>
          <w:sz w:val="28"/>
          <w:szCs w:val="28"/>
          <w:lang w:val="en-US"/>
        </w:rPr>
        <w:t>2</w:t>
      </w:r>
      <w:r>
        <w:rPr>
          <w:rFonts w:eastAsia="仿宋"/>
          <w:sz w:val="28"/>
          <w:szCs w:val="28"/>
          <w:lang w:val="en-US"/>
        </w:rPr>
        <w:t>）</w:t>
      </w:r>
      <w:r>
        <w:rPr>
          <w:rFonts w:eastAsia="仿宋"/>
          <w:i/>
          <w:iCs/>
          <w:sz w:val="28"/>
          <w:szCs w:val="28"/>
          <w:lang w:val="en-US"/>
        </w:rPr>
        <w:t>P1</w:t>
      </w:r>
      <w:r>
        <w:rPr>
          <w:rFonts w:eastAsia="仿宋"/>
          <w:sz w:val="28"/>
          <w:szCs w:val="28"/>
          <w:lang w:val="en-US"/>
        </w:rPr>
        <w:t>取值为</w:t>
      </w:r>
      <w:r>
        <w:rPr>
          <w:rFonts w:eastAsia="仿宋"/>
          <w:sz w:val="28"/>
          <w:szCs w:val="28"/>
          <w:lang w:val="en-US"/>
        </w:rPr>
        <w:t>1~6</w:t>
      </w:r>
      <w:r>
        <w:rPr>
          <w:rFonts w:eastAsia="仿宋"/>
          <w:sz w:val="28"/>
          <w:szCs w:val="28"/>
          <w:lang w:val="en-US"/>
        </w:rPr>
        <w:t>，依次代表亚欧板块、太平洋板块、美洲板块、非洲板块、印度洋板块和南极洲板块；</w:t>
      </w:r>
    </w:p>
    <w:p>
      <w:pPr>
        <w:pStyle w:val="Normal"/>
        <w:spacing w:lineRule="auto" w:line="480"/>
        <w:ind w:firstLine="560"/>
        <w:rPr>
          <w:rFonts w:eastAsia="仿宋"/>
          <w:sz w:val="28"/>
          <w:szCs w:val="28"/>
          <w:lang w:val="en-US"/>
        </w:rPr>
      </w:pPr>
      <w:r>
        <w:rPr>
          <w:rFonts w:eastAsia="仿宋"/>
          <w:sz w:val="28"/>
          <w:szCs w:val="28"/>
          <w:lang w:val="en-US"/>
        </w:rPr>
        <w:t>3</w:t>
      </w:r>
      <w:r>
        <w:rPr>
          <w:rFonts w:eastAsia="仿宋"/>
          <w:sz w:val="28"/>
          <w:szCs w:val="28"/>
          <w:lang w:val="en-US"/>
        </w:rPr>
        <w:t>）</w:t>
      </w:r>
      <w:r>
        <w:rPr>
          <w:rFonts w:eastAsia="仿宋"/>
          <w:i/>
          <w:iCs/>
          <w:sz w:val="28"/>
          <w:szCs w:val="28"/>
          <w:lang w:val="en-US"/>
        </w:rPr>
        <w:t>P2</w:t>
      </w:r>
      <w:r>
        <w:rPr>
          <w:rFonts w:eastAsia="仿宋"/>
          <w:sz w:val="28"/>
          <w:szCs w:val="28"/>
          <w:lang w:val="en-US"/>
        </w:rPr>
        <w:t>取值为</w:t>
      </w:r>
      <w:r>
        <w:rPr>
          <w:rFonts w:eastAsia="仿宋"/>
          <w:sz w:val="28"/>
          <w:szCs w:val="28"/>
          <w:lang w:val="en-US"/>
        </w:rPr>
        <w:t>0~21</w:t>
      </w:r>
      <w:r>
        <w:rPr>
          <w:rFonts w:eastAsia="仿宋"/>
          <w:sz w:val="28"/>
          <w:szCs w:val="28"/>
          <w:lang w:val="en-US"/>
        </w:rPr>
        <w:t>，依次代表非中国Ⅱ级板块、塔里木、燕山、中朝、中蒙、鄂尔多斯、华北、鲁东黄海、天山、准噶尔、阿拉善、阿尔泰、拉萨、芜塘、巴颜喀拉、柴达木、祁连、川滇、滇西南、华南、南海；</w:t>
      </w:r>
    </w:p>
    <w:p>
      <w:pPr>
        <w:pStyle w:val="Normal"/>
        <w:spacing w:lineRule="auto" w:line="480"/>
        <w:ind w:firstLine="560"/>
        <w:rPr>
          <w:rFonts w:eastAsia="仿宋"/>
          <w:sz w:val="28"/>
          <w:szCs w:val="28"/>
          <w:lang w:val="en-US"/>
        </w:rPr>
      </w:pPr>
      <w:r>
        <w:rPr>
          <w:rFonts w:eastAsia="仿宋"/>
          <w:sz w:val="28"/>
          <w:szCs w:val="28"/>
          <w:lang w:val="en-US"/>
        </w:rPr>
        <w:t>4</w:t>
      </w:r>
      <w:r>
        <w:rPr>
          <w:rFonts w:eastAsia="仿宋"/>
          <w:sz w:val="28"/>
          <w:szCs w:val="28"/>
          <w:lang w:val="en-US"/>
        </w:rPr>
        <w:t>）</w:t>
      </w:r>
      <w:r>
        <w:rPr/>
      </w:r>
      <m:oMath xmlns:m="http://schemas.openxmlformats.org/officeDocument/2006/math">
        <m:r>
          <w:rPr>
            <w:rFonts w:ascii="Cambria Math" w:hAnsi="Cambria Math"/>
          </w:rPr>
          <m:t xml:space="preserve">F</m:t>
        </m:r>
        <m:r>
          <w:rPr>
            <w:rFonts w:ascii="Cambria Math" w:hAnsi="Cambria Math"/>
          </w:rPr>
          <m:t xml:space="preserve">=</m:t>
        </m:r>
        <m:d>
          <m:dPr>
            <m:begChr m:val="{"/>
            <m:endChr m:val=""/>
          </m:dPr>
          <m:e>
            <m:eqArr>
              <m:e>
                <m:r>
                  <w:rPr>
                    <w:rFonts w:ascii="Cambria Math" w:hAnsi="Cambria Math"/>
                  </w:rPr>
                  <m:t xml:space="preserve">0</m:t>
                </m:r>
                <m:r>
                  <w:rPr>
                    <w:rFonts w:ascii="Cambria Math" w:hAnsi="Cambria Math"/>
                  </w:rPr>
                  <m:t xml:space="preserve">S</m:t>
                </m:r>
                <m:r>
                  <w:rPr>
                    <w:rFonts w:ascii="Cambria Math" w:hAnsi="Cambria Math"/>
                  </w:rPr>
                  <m:t xml:space="preserve">&gt;</m:t>
                </m:r>
                <m:r>
                  <w:rPr>
                    <w:rFonts w:ascii="Cambria Math" w:hAnsi="Cambria Math"/>
                  </w:rPr>
                  <m:t xml:space="preserve">100</m:t>
                </m:r>
                <m:r>
                  <w:rPr>
                    <w:rFonts w:ascii="Cambria Math" w:hAnsi="Cambria Math"/>
                  </w:rPr>
                  <m:t xml:space="preserve">km</m:t>
                </m:r>
              </m:e>
              <m:e>
                <m:r>
                  <w:rPr>
                    <w:rFonts w:ascii="Cambria Math" w:hAnsi="Cambria Math"/>
                  </w:rPr>
                  <m:t xml:space="preserve">1</m:t>
                </m:r>
                <m:r>
                  <w:rPr>
                    <w:rFonts w:ascii="Cambria Math" w:hAnsi="Cambria Math"/>
                  </w:rPr>
                  <m:t xml:space="preserve">S</m:t>
                </m:r>
                <m:r>
                  <w:rPr>
                    <w:rFonts w:ascii="Cambria Math" w:hAnsi="Cambria Math"/>
                  </w:rPr>
                  <m:t xml:space="preserve">≤</m:t>
                </m:r>
                <m:r>
                  <w:rPr>
                    <w:rFonts w:ascii="Cambria Math" w:hAnsi="Cambria Math"/>
                  </w:rPr>
                  <m:t xml:space="preserve">100</m:t>
                </m:r>
                <m:r>
                  <w:rPr>
                    <w:rFonts w:ascii="Cambria Math" w:hAnsi="Cambria Math"/>
                  </w:rPr>
                  <m:t xml:space="preserve">km</m:t>
                </m:r>
              </m:e>
            </m:eqArr>
          </m:e>
        </m:d>
      </m:oMath>
      <w:r>
        <w:rPr>
          <w:rFonts w:eastAsia="仿宋"/>
          <w:sz w:val="28"/>
          <w:szCs w:val="28"/>
          <w:lang w:val="en-US"/>
        </w:rPr>
        <w:t xml:space="preserve"> 其中</w:t>
      </w:r>
      <w:r>
        <w:rPr>
          <w:rFonts w:eastAsia="仿宋"/>
          <w:sz w:val="28"/>
          <w:szCs w:val="28"/>
          <w:lang w:val="en-US"/>
        </w:rPr>
        <w:t>S</w:t>
      </w:r>
      <w:r>
        <w:rPr>
          <w:rFonts w:eastAsia="仿宋"/>
          <w:sz w:val="28"/>
          <w:szCs w:val="28"/>
          <w:lang w:val="en-US"/>
        </w:rPr>
        <w:t>为台站与地震锻炼带距离；</w:t>
      </w:r>
    </w:p>
    <w:p>
      <w:pPr>
        <w:pStyle w:val="Normal"/>
        <w:spacing w:lineRule="auto" w:line="480"/>
        <w:ind w:firstLine="560"/>
        <w:rPr>
          <w:rFonts w:eastAsia="仿宋"/>
          <w:sz w:val="28"/>
          <w:szCs w:val="28"/>
          <w:lang w:val="en-US"/>
        </w:rPr>
      </w:pPr>
      <w:r>
        <w:rPr>
          <w:rFonts w:eastAsia="仿宋"/>
          <w:sz w:val="28"/>
          <w:szCs w:val="28"/>
          <w:lang w:val="en-US"/>
        </w:rPr>
        <w:t>5</w:t>
      </w:r>
      <w:r>
        <w:rPr>
          <w:rFonts w:eastAsia="仿宋"/>
          <w:sz w:val="28"/>
          <w:szCs w:val="28"/>
          <w:lang w:val="en-US"/>
        </w:rPr>
        <w:t>）经度</w:t>
      </w:r>
      <w:r>
        <w:rPr/>
      </w:r>
      <m:oMath xmlns:m="http://schemas.openxmlformats.org/officeDocument/2006/math">
        <m:r>
          <w:rPr>
            <w:rFonts w:ascii="Cambria Math" w:hAnsi="Cambria Math"/>
          </w:rPr>
          <m:t xml:space="preserve">Lon</m:t>
        </m:r>
      </m:oMath>
      <w:r>
        <w:rPr>
          <w:rFonts w:eastAsia="仿宋"/>
          <w:sz w:val="28"/>
          <w:szCs w:val="28"/>
          <w:lang w:val="en-US"/>
        </w:rPr>
        <w:t>、纬度</w:t>
      </w:r>
      <w:r>
        <w:rPr/>
      </w:r>
      <m:oMath xmlns:m="http://schemas.openxmlformats.org/officeDocument/2006/math">
        <m:r>
          <w:rPr>
            <w:rFonts w:ascii="Cambria Math" w:hAnsi="Cambria Math"/>
          </w:rPr>
          <m:t xml:space="preserve">Lat</m:t>
        </m:r>
      </m:oMath>
      <w:r>
        <w:rPr>
          <w:rFonts w:eastAsia="仿宋"/>
          <w:sz w:val="28"/>
          <w:szCs w:val="28"/>
          <w:lang w:val="en-US"/>
        </w:rPr>
        <w:t>、高程</w:t>
      </w:r>
      <w:r>
        <w:rPr/>
      </w:r>
      <m:oMath xmlns:m="http://schemas.openxmlformats.org/officeDocument/2006/math">
        <m:r>
          <w:rPr>
            <w:rFonts w:ascii="Cambria Math" w:hAnsi="Cambria Math"/>
          </w:rPr>
          <m:t xml:space="preserve">Alt</m:t>
        </m:r>
      </m:oMath>
      <w:r>
        <w:rPr>
          <w:rFonts w:eastAsia="仿宋"/>
          <w:sz w:val="28"/>
          <w:szCs w:val="28"/>
          <w:lang w:val="en-US"/>
        </w:rPr>
        <w:t>为台站的三维坐标，开始时间</w:t>
      </w:r>
      <w:r>
        <w:rPr/>
      </w:r>
      <m:oMath xmlns:m="http://schemas.openxmlformats.org/officeDocument/2006/math">
        <m:r>
          <w:rPr>
            <w:rFonts w:ascii="Cambria Math" w:hAnsi="Cambria Math"/>
          </w:rPr>
          <m:t xml:space="preserve">Ts</m:t>
        </m:r>
      </m:oMath>
      <w:r>
        <w:rPr>
          <w:rFonts w:eastAsia="仿宋"/>
          <w:sz w:val="28"/>
          <w:szCs w:val="28"/>
          <w:lang w:val="en-US"/>
        </w:rPr>
        <w:t>、结束时间</w:t>
      </w:r>
      <w:r>
        <w:rPr/>
      </w:r>
      <m:oMath xmlns:m="http://schemas.openxmlformats.org/officeDocument/2006/math">
        <m:r>
          <w:rPr>
            <w:rFonts w:ascii="Cambria Math" w:hAnsi="Cambria Math"/>
          </w:rPr>
          <m:t xml:space="preserve">Te</m:t>
        </m:r>
      </m:oMath>
      <w:r>
        <w:rPr>
          <w:rFonts w:eastAsia="仿宋"/>
          <w:sz w:val="28"/>
          <w:szCs w:val="28"/>
          <w:lang w:val="en-US"/>
        </w:rPr>
        <w:t>为计算台站速度时使用的原始观测数据的起始和结束时间，并经过时间归算。</w:t>
      </w:r>
    </w:p>
    <w:p>
      <w:pPr>
        <w:pStyle w:val="Normal"/>
        <w:spacing w:lineRule="auto" w:line="480"/>
        <w:ind w:firstLine="560"/>
        <w:rPr>
          <w:rFonts w:eastAsia="仿宋"/>
          <w:sz w:val="28"/>
          <w:szCs w:val="28"/>
          <w:lang w:val="en-US"/>
        </w:rPr>
      </w:pPr>
      <w:r>
        <w:rPr>
          <w:rFonts w:eastAsia="仿宋"/>
          <w:sz w:val="28"/>
          <w:szCs w:val="28"/>
          <w:lang w:val="en-US"/>
        </w:rPr>
        <w:t>第三步：构建深度神经网络，确定隐藏层为</w:t>
      </w:r>
      <w:r>
        <w:rPr>
          <w:rFonts w:eastAsia="仿宋"/>
          <w:sz w:val="28"/>
          <w:szCs w:val="28"/>
          <w:lang w:val="en-US"/>
        </w:rPr>
        <w:t>4</w:t>
      </w:r>
      <w:r>
        <w:rPr>
          <w:rFonts w:eastAsia="仿宋"/>
          <w:sz w:val="28"/>
          <w:szCs w:val="28"/>
          <w:lang w:val="en-US"/>
        </w:rPr>
        <w:t>层，每层神经元个数分别为</w:t>
      </w:r>
      <w:r>
        <w:rPr>
          <w:rFonts w:eastAsia="仿宋"/>
          <w:sz w:val="28"/>
          <w:szCs w:val="28"/>
          <w:lang w:val="en-US"/>
        </w:rPr>
        <w:t>19</w:t>
      </w:r>
      <w:r>
        <w:rPr>
          <w:rFonts w:eastAsia="仿宋"/>
          <w:sz w:val="28"/>
          <w:szCs w:val="28"/>
          <w:lang w:val="en-US"/>
        </w:rPr>
        <w:t>、</w:t>
      </w:r>
      <w:r>
        <w:rPr>
          <w:rFonts w:eastAsia="仿宋"/>
          <w:sz w:val="28"/>
          <w:szCs w:val="28"/>
          <w:lang w:val="en-US"/>
        </w:rPr>
        <w:t>7</w:t>
      </w:r>
      <w:r>
        <w:rPr>
          <w:rFonts w:eastAsia="仿宋"/>
          <w:sz w:val="28"/>
          <w:szCs w:val="28"/>
          <w:lang w:val="en-US"/>
        </w:rPr>
        <w:t>、</w:t>
      </w:r>
      <w:r>
        <w:rPr>
          <w:rFonts w:eastAsia="仿宋"/>
          <w:sz w:val="28"/>
          <w:szCs w:val="28"/>
          <w:lang w:val="en-US"/>
        </w:rPr>
        <w:t>7</w:t>
      </w:r>
      <w:r>
        <w:rPr>
          <w:rFonts w:eastAsia="仿宋"/>
          <w:sz w:val="28"/>
          <w:szCs w:val="28"/>
          <w:lang w:val="en-US"/>
        </w:rPr>
        <w:t>、</w:t>
      </w:r>
      <w:r>
        <w:rPr>
          <w:rFonts w:eastAsia="仿宋"/>
          <w:sz w:val="28"/>
          <w:szCs w:val="28"/>
          <w:lang w:val="en-US"/>
        </w:rPr>
        <w:t>7</w:t>
      </w:r>
      <w:r>
        <w:rPr>
          <w:rFonts w:eastAsia="仿宋"/>
          <w:sz w:val="28"/>
          <w:szCs w:val="28"/>
          <w:lang w:val="en-US"/>
        </w:rPr>
        <w:t>，每层之间均使用全连接，激活函数均设置为</w:t>
      </w:r>
      <w:r>
        <w:rPr>
          <w:rFonts w:eastAsia="仿宋"/>
          <w:sz w:val="28"/>
          <w:szCs w:val="28"/>
          <w:lang w:val="en-US"/>
        </w:rPr>
        <w:t>ReLU</w:t>
      </w:r>
      <w:r>
        <w:rPr>
          <w:rFonts w:eastAsia="仿宋"/>
          <w:sz w:val="28"/>
          <w:szCs w:val="28"/>
          <w:lang w:val="en-US"/>
        </w:rPr>
        <w:t>函数，损失值为模型预测值和真值间差的平方和</w:t>
      </w:r>
      <w:r>
        <w:rPr>
          <w:rFonts w:eastAsia="仿宋"/>
          <w:iCs/>
          <w:sz w:val="28"/>
          <w:szCs w:val="28"/>
          <w:lang w:val="en-US"/>
        </w:rPr>
        <w:t>，学习率设为</w:t>
      </w:r>
      <w:r>
        <w:rPr>
          <w:rFonts w:eastAsia="仿宋"/>
          <w:iCs/>
          <w:sz w:val="28"/>
          <w:szCs w:val="28"/>
          <w:lang w:val="en-US"/>
        </w:rPr>
        <w:t>0.013</w:t>
      </w:r>
      <w:r>
        <w:rPr>
          <w:rFonts w:eastAsia="仿宋"/>
          <w:iCs/>
          <w:sz w:val="28"/>
          <w:szCs w:val="28"/>
          <w:lang w:val="en-US"/>
        </w:rPr>
        <w:t>，</w:t>
      </w:r>
      <w:r>
        <w:rPr>
          <w:rFonts w:eastAsia="仿宋"/>
          <w:sz w:val="28"/>
          <w:szCs w:val="28"/>
          <w:lang w:val="en-US"/>
        </w:rPr>
        <w:t>优化算法使用</w:t>
      </w:r>
      <w:r>
        <w:rPr>
          <w:rFonts w:eastAsia="仿宋"/>
          <w:sz w:val="28"/>
          <w:szCs w:val="28"/>
          <w:lang w:val="en-US"/>
        </w:rPr>
        <w:t>Adam</w:t>
      </w:r>
      <w:r>
        <w:rPr>
          <w:rFonts w:eastAsia="仿宋"/>
          <w:sz w:val="28"/>
          <w:szCs w:val="28"/>
          <w:lang w:val="en-US"/>
        </w:rPr>
        <w:t>优化算法。</w:t>
      </w:r>
    </w:p>
    <w:p>
      <w:pPr>
        <w:pStyle w:val="Normal"/>
        <w:spacing w:lineRule="auto" w:line="480"/>
        <w:ind w:firstLine="560"/>
        <w:rPr>
          <w:rFonts w:eastAsia="仿宋"/>
          <w:sz w:val="28"/>
          <w:szCs w:val="28"/>
          <w:lang w:val="en-US"/>
        </w:rPr>
      </w:pPr>
      <w:r>
        <w:rPr>
          <w:rFonts w:eastAsia="仿宋"/>
          <w:sz w:val="28"/>
          <w:szCs w:val="28"/>
          <w:lang w:val="en-US"/>
        </w:rPr>
        <w:t>第四步：将区域内所有台站划分为训练集和测试集，比例为</w:t>
      </w:r>
      <w:r>
        <w:rPr>
          <w:rFonts w:eastAsia="仿宋"/>
          <w:sz w:val="28"/>
          <w:szCs w:val="28"/>
          <w:lang w:val="en-US"/>
        </w:rPr>
        <w:t>9</w:t>
      </w:r>
      <w:r>
        <w:rPr>
          <w:rFonts w:eastAsia="仿宋"/>
          <w:sz w:val="28"/>
          <w:szCs w:val="28"/>
          <w:lang w:val="en-US"/>
        </w:rPr>
        <w:t>：</w:t>
      </w:r>
      <w:r>
        <w:rPr>
          <w:rFonts w:eastAsia="仿宋"/>
          <w:sz w:val="28"/>
          <w:szCs w:val="28"/>
          <w:lang w:val="en-US"/>
        </w:rPr>
        <w:t>1</w:t>
      </w:r>
      <w:r>
        <w:rPr>
          <w:rFonts w:eastAsia="仿宋"/>
          <w:sz w:val="28"/>
          <w:szCs w:val="28"/>
          <w:lang w:val="en-US"/>
        </w:rPr>
        <w:t>，利用上述模型进行训练，当损失值收敛后认为训练结束。</w:t>
      </w:r>
    </w:p>
    <w:p>
      <w:pPr>
        <w:pStyle w:val="Normal"/>
        <w:spacing w:lineRule="auto" w:line="480"/>
        <w:ind w:firstLine="560"/>
        <w:rPr>
          <w:rFonts w:eastAsia="仿宋"/>
          <w:sz w:val="28"/>
          <w:szCs w:val="28"/>
          <w:lang w:val="en-US"/>
        </w:rPr>
      </w:pPr>
      <w:r>
        <w:rPr>
          <w:rFonts w:eastAsia="仿宋"/>
          <w:sz w:val="28"/>
          <w:szCs w:val="28"/>
          <w:lang w:val="en-US"/>
        </w:rPr>
        <w:t>上述方法完成了区域内速度场模型的建立，利用深度神经网络，可以削弱因台站稀疏、数据质量等因素带来的速度场精度损失，获得更恰当的速度场模型。</w:t>
      </w:r>
    </w:p>
    <w:p>
      <w:pPr>
        <w:pStyle w:val="Normal"/>
        <w:spacing w:lineRule="auto" w:line="480"/>
        <w:ind w:firstLine="560"/>
        <w:rPr>
          <w:rFonts w:eastAsia="仿宋"/>
          <w:sz w:val="28"/>
          <w:szCs w:val="28"/>
          <w:lang w:val="en-US"/>
        </w:rPr>
      </w:pPr>
      <w:r>
        <w:rPr>
          <w:rFonts w:eastAsia="仿宋"/>
          <w:sz w:val="28"/>
          <w:szCs w:val="28"/>
          <w:lang w:val="en-US"/>
        </w:rPr>
        <w:t>（六）北斗速度场计算、北斗应变率场计算和地表形变分析</w:t>
      </w:r>
    </w:p>
    <w:p>
      <w:pPr>
        <w:pStyle w:val="Normal"/>
        <w:spacing w:lineRule="auto" w:line="480"/>
        <w:ind w:firstLine="560"/>
        <w:rPr>
          <w:rFonts w:eastAsia="仿宋"/>
          <w:sz w:val="28"/>
          <w:szCs w:val="28"/>
        </w:rPr>
      </w:pPr>
      <w:r>
        <w:rPr>
          <w:rFonts w:eastAsia="仿宋"/>
          <w:sz w:val="28"/>
          <w:szCs w:val="28"/>
          <w:lang w:val="en-US"/>
        </w:rPr>
        <w:t>使用（五）中构建的速度场模型，计算区域内经纬网格点的速度，形成速度场，根据位移和应变的微分关系计算应变率场，得到</w:t>
      </w:r>
      <w:r>
        <w:rPr>
          <w:rFonts w:eastAsia="仿宋"/>
          <w:sz w:val="28"/>
          <w:szCs w:val="28"/>
        </w:rPr>
        <w:t>主应变、面应变、剪应变等结果，结合速度场、位移结果，可进行位移、坡度和坡向、沉降和隆升、拉张和挤压等特征分析。</w:t>
      </w:r>
    </w:p>
    <w:p>
      <w:pPr>
        <w:pStyle w:val="Normal"/>
        <w:widowControl w:val="false"/>
        <w:numPr>
          <w:ilvl w:val="0"/>
          <w:numId w:val="1"/>
        </w:numPr>
        <w:tabs>
          <w:tab w:val="clear" w:pos="420"/>
          <w:tab w:val="left" w:pos="1260" w:leader="none"/>
        </w:tabs>
        <w:spacing w:lineRule="auto" w:line="480"/>
        <w:ind w:left="1260" w:hanging="720"/>
        <w:jc w:val="both"/>
        <w:rPr>
          <w:rFonts w:eastAsia="仿宋"/>
          <w:b/>
          <w:b/>
          <w:sz w:val="28"/>
          <w:szCs w:val="28"/>
        </w:rPr>
      </w:pPr>
      <w:r>
        <w:rPr>
          <w:rFonts w:eastAsia="仿宋"/>
          <w:b/>
          <w:sz w:val="28"/>
          <w:szCs w:val="28"/>
        </w:rPr>
        <w:t>有益效果</w:t>
      </w:r>
    </w:p>
    <w:p>
      <w:pPr>
        <w:pStyle w:val="Normal"/>
        <w:widowControl w:val="false"/>
        <w:spacing w:lineRule="auto" w:line="360"/>
        <w:ind w:firstLine="560"/>
        <w:rPr>
          <w:rFonts w:eastAsia="仿宋"/>
          <w:sz w:val="28"/>
          <w:szCs w:val="28"/>
        </w:rPr>
      </w:pPr>
      <w:r>
        <w:rPr>
          <w:rFonts w:eastAsia="仿宋"/>
          <w:sz w:val="28"/>
          <w:szCs w:val="28"/>
        </w:rPr>
        <w:t>深度学习已经在众多领域实现了突破应用，北斗数据也在持续增长，传统地震后的地表形变分析方法在效率、自动化等方面显然将愈发吃力。本专利提供一种基于深度学习和北斗的地震后地表形变分析方法，更高效、自动化程度更高，并且易于实现、实用性强。本专利优势：①通过构建融合</w:t>
      </w:r>
      <w:r>
        <w:rPr>
          <w:rFonts w:eastAsia="仿宋"/>
          <w:sz w:val="28"/>
          <w:szCs w:val="28"/>
        </w:rPr>
        <w:t>LSTM</w:t>
      </w:r>
      <w:r>
        <w:rPr>
          <w:rFonts w:eastAsia="仿宋"/>
          <w:sz w:val="28"/>
          <w:szCs w:val="28"/>
        </w:rPr>
        <w:t>神经网络的坐标时间序列预处理方法，有效处理原始坐标时间序列数据缺失和粗差，提高原始坐标时间序列的利用率，提高计算的台站速度精度；②构建顾及多周期项的北斗台站速度计算模型，该模型可以同时表达北斗台站水平和垂直运动，有利于自动化处理；③通过构建融合深度神经网络的区域速度场计算方法，可实现区域速度场的高效解算，削弱因台站稀疏、数据质量等因素带来的速度场精度损失；④无需人工参与，可实现利用原始观测数据进行地表形变分析的全流程自动化处理，提高地震事件影响的地表形变分析的效率。</w:t>
      </w:r>
    </w:p>
    <w:sectPr>
      <w:footerReference w:type="default" r:id="rId4"/>
      <w:type w:val="nextPage"/>
      <w:pgSz w:w="11906" w:h="16838"/>
      <w:pgMar w:left="1080" w:right="926" w:gutter="0" w:header="0" w:top="779" w:footer="704" w:bottom="761"/>
      <w:pgNumType w:fmt="decimal"/>
      <w:formProt w:val="false"/>
      <w:textDirection w:val="lrTb"/>
      <w:docGrid w:type="lines" w:linePitch="312"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HTHT" w:date="2023-07-20T17:30:00Z" w:initials="H">
    <w:p>
      <w:r>
        <w:rPr>
          <w:rFonts w:ascii="Liberation Serif" w:hAnsi="Liberation Serif" w:eastAsia="DejaVu Sans" w:cs="Noto Sans CJK SC"/>
          <w:sz w:val="24"/>
          <w:szCs w:val="24"/>
          <w:lang w:val="en-US" w:eastAsia="en-US" w:bidi="en-US"/>
        </w:rPr>
        <w:t>主要保护</w:t>
      </w:r>
    </w:p>
  </w:comment>
  <w:comment w:id="1" w:author="HTHT" w:date="2023-07-20T17:30:00Z" w:initials="H">
    <w:p>
      <w:r>
        <w:rPr>
          <w:rFonts w:ascii="Liberation Serif" w:hAnsi="Liberation Serif" w:eastAsia="DejaVu Sans" w:cs="Noto Sans CJK SC"/>
          <w:sz w:val="24"/>
          <w:szCs w:val="24"/>
          <w:lang w:val="en-US" w:eastAsia="en-US" w:bidi="en-US"/>
        </w:rPr>
        <w:t>一般保护</w:t>
      </w:r>
    </w:p>
  </w:comment>
  <w:comment w:id="2" w:author="HTHT" w:date="2023-07-20T17:30:00Z" w:initials="H">
    <w:p>
      <w:r>
        <w:rPr>
          <w:rFonts w:ascii="Liberation Serif" w:hAnsi="Liberation Serif" w:eastAsia="DejaVu Sans" w:cs="Noto Sans CJK SC"/>
          <w:sz w:val="24"/>
          <w:szCs w:val="24"/>
          <w:lang w:val="en-US" w:eastAsia="en-US" w:bidi="en-US"/>
        </w:rPr>
        <w:t>主要保护</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等线">
    <w:charset w:val="01"/>
    <w:family w:val="roman"/>
    <w:pitch w:val="variable"/>
  </w:font>
  <w:font w:name="Times New Roman">
    <w:charset w:val="01"/>
    <w:family w:val="roman"/>
    <w:pitch w:val="variable"/>
  </w:font>
  <w:font w:name="B3+SimSun">
    <w:charset w:val="01"/>
    <w:family w:val="roman"/>
    <w:pitch w:val="variable"/>
  </w:font>
  <w:font w:name="Liberation Sans">
    <w:altName w:val="Arial"/>
    <w:charset w:val="01"/>
    <w:family w:val="swiss"/>
    <w:pitch w:val="variable"/>
  </w:font>
  <w:font w:name="仿宋_GB2312">
    <w:charset w:val="01"/>
    <w:family w:val="roman"/>
    <w:pitch w:val="variable"/>
  </w:font>
  <w:font w:name="微软雅黑">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25"/>
      <w:pBdr>
        <w:top w:val="single" w:sz="4" w:space="1" w:color="000000"/>
      </w:pBd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lvlText w:val="%1、"/>
      <w:lvlJc w:val="left"/>
      <w:pPr>
        <w:tabs>
          <w:tab w:val="num" w:pos="1440"/>
        </w:tabs>
        <w:ind w:left="1440" w:hanging="720"/>
      </w:pPr>
      <w:rPr>
        <w:lang w:val="en-US"/>
      </w:rPr>
    </w:lvl>
    <w:lvl w:ilvl="1">
      <w:start w:val="1"/>
      <w:numFmt w:val="lowerLetter"/>
      <w:lvlText w:val="%2)"/>
      <w:lvlJc w:val="left"/>
      <w:pPr>
        <w:tabs>
          <w:tab w:val="num" w:pos="1560"/>
        </w:tabs>
        <w:ind w:left="1560" w:hanging="420"/>
      </w:pPr>
      <w:rPr/>
    </w:lvl>
    <w:lvl w:ilvl="2">
      <w:start w:val="1"/>
      <w:numFmt w:val="lowerRoman"/>
      <w:lvlText w:val="%3."/>
      <w:lvlJc w:val="right"/>
      <w:pPr>
        <w:tabs>
          <w:tab w:val="num" w:pos="1980"/>
        </w:tabs>
        <w:ind w:left="1980" w:hanging="420"/>
      </w:pPr>
      <w:rPr/>
    </w:lvl>
    <w:lvl w:ilvl="3">
      <w:start w:val="1"/>
      <w:numFmt w:val="decimal"/>
      <w:lvlText w:val="%4."/>
      <w:lvlJc w:val="left"/>
      <w:pPr>
        <w:tabs>
          <w:tab w:val="num" w:pos="2400"/>
        </w:tabs>
        <w:ind w:left="2400" w:hanging="420"/>
      </w:pPr>
      <w:rPr/>
    </w:lvl>
    <w:lvl w:ilvl="4">
      <w:start w:val="1"/>
      <w:numFmt w:val="lowerLetter"/>
      <w:lvlText w:val="%5)"/>
      <w:lvlJc w:val="left"/>
      <w:pPr>
        <w:tabs>
          <w:tab w:val="num" w:pos="2820"/>
        </w:tabs>
        <w:ind w:left="2820" w:hanging="420"/>
      </w:pPr>
      <w:rPr/>
    </w:lvl>
    <w:lvl w:ilvl="5">
      <w:start w:val="1"/>
      <w:numFmt w:val="lowerRoman"/>
      <w:lvlText w:val="%6."/>
      <w:lvlJc w:val="right"/>
      <w:pPr>
        <w:tabs>
          <w:tab w:val="num" w:pos="3240"/>
        </w:tabs>
        <w:ind w:left="3240" w:hanging="420"/>
      </w:pPr>
      <w:rPr/>
    </w:lvl>
    <w:lvl w:ilvl="6">
      <w:start w:val="1"/>
      <w:numFmt w:val="decimal"/>
      <w:lvlText w:val="%7."/>
      <w:lvlJc w:val="left"/>
      <w:pPr>
        <w:tabs>
          <w:tab w:val="num" w:pos="3660"/>
        </w:tabs>
        <w:ind w:left="3660" w:hanging="420"/>
      </w:pPr>
      <w:rPr/>
    </w:lvl>
    <w:lvl w:ilvl="7">
      <w:start w:val="1"/>
      <w:numFmt w:val="lowerLetter"/>
      <w:lvlText w:val="%8)"/>
      <w:lvlJc w:val="left"/>
      <w:pPr>
        <w:tabs>
          <w:tab w:val="num" w:pos="4080"/>
        </w:tabs>
        <w:ind w:left="4080" w:hanging="420"/>
      </w:pPr>
      <w:rPr/>
    </w:lvl>
    <w:lvl w:ilvl="8">
      <w:start w:val="1"/>
      <w:numFmt w:val="lowerRoman"/>
      <w:lvlText w:val="%9."/>
      <w:lvlJc w:val="right"/>
      <w:pPr>
        <w:tabs>
          <w:tab w:val="num" w:pos="4500"/>
        </w:tabs>
        <w:ind w:left="4500" w:hanging="42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90"/>
  <w:defaultTabStop w:val="420"/>
  <w:autoHyphenation w:val="true"/>
  <w:compat>
    <w:doNotExpandShiftReturn/>
    <w:compatSetting w:name="compatibilityMode" w:uri="http://schemas.microsoft.com/office/word" w:val="12"/>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等线" w:hAnsi="等线" w:eastAsia="等线" w:cs="" w:asciiTheme="minorHAnsi" w:cstheme="minorBidi" w:eastAsiaTheme="minorEastAsia" w:hAnsiTheme="minorHAnsi"/>
        <w:kern w:val="2"/>
        <w:sz w:val="21"/>
        <w:szCs w:val="22"/>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f49e2"/>
    <w:pPr>
      <w:widowControl/>
      <w:bidi w:val="0"/>
      <w:spacing w:before="0" w:after="0"/>
      <w:jc w:val="left"/>
    </w:pPr>
    <w:rPr>
      <w:rFonts w:ascii="Times New Roman" w:hAnsi="Times New Roman" w:eastAsia="宋体" w:cs="Times New Roman"/>
      <w:color w:val="auto"/>
      <w:kern w:val="0"/>
      <w:sz w:val="20"/>
      <w:szCs w:val="20"/>
      <w:lang w:val="en-AU" w:eastAsia="zh-CN" w:bidi="ar-SA"/>
    </w:rPr>
  </w:style>
  <w:style w:type="character" w:styleId="DefaultParagraphFont" w:default="1">
    <w:name w:val="Default Paragraph Font"/>
    <w:uiPriority w:val="1"/>
    <w:semiHidden/>
    <w:unhideWhenUsed/>
    <w:qFormat/>
    <w:rPr/>
  </w:style>
  <w:style w:type="character" w:styleId="Style14" w:customStyle="1">
    <w:name w:val="页脚 字符"/>
    <w:basedOn w:val="DefaultParagraphFont"/>
    <w:uiPriority w:val="99"/>
    <w:semiHidden/>
    <w:qFormat/>
    <w:rsid w:val="000f49e2"/>
    <w:rPr>
      <w:rFonts w:ascii="Times New Roman" w:hAnsi="Times New Roman" w:eastAsia="宋体" w:cs="Times New Roman"/>
      <w:kern w:val="0"/>
      <w:sz w:val="18"/>
      <w:szCs w:val="18"/>
      <w:lang w:val="en-AU"/>
    </w:rPr>
  </w:style>
  <w:style w:type="character" w:styleId="1" w:customStyle="1">
    <w:name w:val="页脚 字符1"/>
    <w:uiPriority w:val="99"/>
    <w:qFormat/>
    <w:rsid w:val="000f49e2"/>
    <w:rPr>
      <w:rFonts w:ascii="Times New Roman" w:hAnsi="Times New Roman" w:eastAsia="宋体" w:cs="Times New Roman"/>
      <w:kern w:val="0"/>
      <w:sz w:val="18"/>
      <w:szCs w:val="18"/>
      <w:lang w:val="en-AU"/>
    </w:rPr>
  </w:style>
  <w:style w:type="character" w:styleId="Internet">
    <w:name w:val="Internet 链接"/>
    <w:basedOn w:val="DefaultParagraphFont"/>
    <w:uiPriority w:val="99"/>
    <w:semiHidden/>
    <w:unhideWhenUsed/>
    <w:rsid w:val="001b6cce"/>
    <w:rPr>
      <w:color w:val="0000FF"/>
      <w:u w:val="single"/>
    </w:rPr>
  </w:style>
  <w:style w:type="character" w:styleId="Style15" w:customStyle="1">
    <w:name w:val="页眉 字符"/>
    <w:basedOn w:val="DefaultParagraphFont"/>
    <w:uiPriority w:val="99"/>
    <w:qFormat/>
    <w:rsid w:val="001b2471"/>
    <w:rPr>
      <w:rFonts w:ascii="Times New Roman" w:hAnsi="Times New Roman" w:eastAsia="宋体" w:cs="Times New Roman"/>
      <w:kern w:val="0"/>
      <w:sz w:val="18"/>
      <w:szCs w:val="18"/>
      <w:lang w:val="en-AU"/>
    </w:rPr>
  </w:style>
  <w:style w:type="character" w:styleId="Style16" w:customStyle="1">
    <w:name w:val="批注框文本 字符"/>
    <w:basedOn w:val="DefaultParagraphFont"/>
    <w:link w:val="BalloonText"/>
    <w:uiPriority w:val="99"/>
    <w:semiHidden/>
    <w:qFormat/>
    <w:rsid w:val="001b2471"/>
    <w:rPr>
      <w:rFonts w:ascii="Times New Roman" w:hAnsi="Times New Roman" w:eastAsia="宋体" w:cs="Times New Roman"/>
      <w:kern w:val="0"/>
      <w:sz w:val="18"/>
      <w:szCs w:val="18"/>
      <w:lang w:val="en-AU"/>
    </w:rPr>
  </w:style>
  <w:style w:type="character" w:styleId="Annotationreference">
    <w:name w:val="annotation reference"/>
    <w:basedOn w:val="DefaultParagraphFont"/>
    <w:uiPriority w:val="99"/>
    <w:semiHidden/>
    <w:unhideWhenUsed/>
    <w:qFormat/>
    <w:rsid w:val="00da10b8"/>
    <w:rPr>
      <w:sz w:val="21"/>
      <w:szCs w:val="21"/>
    </w:rPr>
  </w:style>
  <w:style w:type="character" w:styleId="Style17" w:customStyle="1">
    <w:name w:val="批注文字 字符"/>
    <w:basedOn w:val="DefaultParagraphFont"/>
    <w:link w:val="Annotationtext"/>
    <w:uiPriority w:val="99"/>
    <w:semiHidden/>
    <w:qFormat/>
    <w:rsid w:val="00da10b8"/>
    <w:rPr>
      <w:rFonts w:ascii="Times New Roman" w:hAnsi="Times New Roman" w:eastAsia="宋体" w:cs="Times New Roman"/>
      <w:kern w:val="0"/>
      <w:sz w:val="20"/>
      <w:szCs w:val="20"/>
      <w:lang w:val="en-AU"/>
    </w:rPr>
  </w:style>
  <w:style w:type="character" w:styleId="Style18" w:customStyle="1">
    <w:name w:val="批注主题 字符"/>
    <w:basedOn w:val="Style17"/>
    <w:link w:val="Annotationsubject"/>
    <w:uiPriority w:val="99"/>
    <w:semiHidden/>
    <w:qFormat/>
    <w:rsid w:val="00da10b8"/>
    <w:rPr>
      <w:rFonts w:ascii="Times New Roman" w:hAnsi="Times New Roman" w:eastAsia="宋体" w:cs="Times New Roman"/>
      <w:b/>
      <w:bCs/>
      <w:kern w:val="0"/>
      <w:sz w:val="20"/>
      <w:szCs w:val="20"/>
      <w:lang w:val="en-AU"/>
    </w:rPr>
  </w:style>
  <w:style w:type="character" w:styleId="PlaceholderText">
    <w:name w:val="Placeholder Text"/>
    <w:basedOn w:val="DefaultParagraphFont"/>
    <w:uiPriority w:val="99"/>
    <w:semiHidden/>
    <w:qFormat/>
    <w:rsid w:val="000a5e1e"/>
    <w:rPr>
      <w:color w:val="808080"/>
    </w:rPr>
  </w:style>
  <w:style w:type="character" w:styleId="Fontstyle01" w:customStyle="1">
    <w:name w:val="fontstyle01"/>
    <w:basedOn w:val="DefaultParagraphFont"/>
    <w:qFormat/>
    <w:rsid w:val="00cc7fa9"/>
    <w:rPr>
      <w:rFonts w:ascii="B3+SimSun" w:hAnsi="B3+SimSun"/>
      <w:b w:val="false"/>
      <w:bCs w:val="false"/>
      <w:i w:val="false"/>
      <w:iCs w:val="false"/>
      <w:color w:val="000000"/>
      <w:sz w:val="12"/>
      <w:szCs w:val="12"/>
    </w:rPr>
  </w:style>
  <w:style w:type="paragraph" w:styleId="Style19">
    <w:name w:val="标题样式"/>
    <w:basedOn w:val="Normal"/>
    <w:next w:val="Style20"/>
    <w:qFormat/>
    <w:pPr>
      <w:keepNext w:val="true"/>
      <w:spacing w:before="240" w:after="120"/>
    </w:pPr>
    <w:rPr>
      <w:rFonts w:ascii="Liberation Sans" w:hAnsi="Liberation Sans" w:eastAsia="Noto Sans CJK SC" w:cs="Noto Sans CJK SC"/>
      <w:sz w:val="28"/>
      <w:szCs w:val="28"/>
    </w:rPr>
  </w:style>
  <w:style w:type="paragraph" w:styleId="Style20">
    <w:name w:val="Body Text"/>
    <w:basedOn w:val="Normal"/>
    <w:pPr>
      <w:spacing w:lineRule="auto" w:line="276" w:before="0" w:after="140"/>
    </w:pPr>
    <w:rPr/>
  </w:style>
  <w:style w:type="paragraph" w:styleId="Style21">
    <w:name w:val="List"/>
    <w:basedOn w:val="Style20"/>
    <w:pPr/>
    <w:rPr>
      <w:rFonts w:cs="Noto Sans CJK SC"/>
    </w:rPr>
  </w:style>
  <w:style w:type="paragraph" w:styleId="Style22">
    <w:name w:val="Caption"/>
    <w:basedOn w:val="Normal"/>
    <w:qFormat/>
    <w:pPr>
      <w:suppressLineNumbers/>
      <w:spacing w:before="120" w:after="120"/>
    </w:pPr>
    <w:rPr>
      <w:rFonts w:cs="Noto Sans CJK SC"/>
      <w:i/>
      <w:iCs/>
      <w:sz w:val="24"/>
      <w:szCs w:val="24"/>
    </w:rPr>
  </w:style>
  <w:style w:type="paragraph" w:styleId="Style23">
    <w:name w:val="索引"/>
    <w:basedOn w:val="Normal"/>
    <w:qFormat/>
    <w:pPr>
      <w:suppressLineNumbers/>
    </w:pPr>
    <w:rPr>
      <w:rFonts w:cs="Noto Sans CJK SC"/>
    </w:rPr>
  </w:style>
  <w:style w:type="paragraph" w:styleId="Style24">
    <w:name w:val="页眉与页脚"/>
    <w:basedOn w:val="Normal"/>
    <w:qFormat/>
    <w:pPr/>
    <w:rPr/>
  </w:style>
  <w:style w:type="paragraph" w:styleId="Style25">
    <w:name w:val="Footer"/>
    <w:basedOn w:val="Normal"/>
    <w:link w:val="1"/>
    <w:uiPriority w:val="99"/>
    <w:rsid w:val="000f49e2"/>
    <w:pPr>
      <w:tabs>
        <w:tab w:val="clear" w:pos="420"/>
        <w:tab w:val="center" w:pos="4153" w:leader="none"/>
        <w:tab w:val="right" w:pos="8306" w:leader="none"/>
      </w:tabs>
      <w:snapToGrid w:val="false"/>
    </w:pPr>
    <w:rPr>
      <w:sz w:val="18"/>
      <w:szCs w:val="18"/>
    </w:rPr>
  </w:style>
  <w:style w:type="paragraph" w:styleId="ListParagraph">
    <w:name w:val="List Paragraph"/>
    <w:basedOn w:val="Normal"/>
    <w:uiPriority w:val="34"/>
    <w:qFormat/>
    <w:rsid w:val="000f49e2"/>
    <w:pPr>
      <w:ind w:firstLine="420"/>
    </w:pPr>
    <w:rPr/>
  </w:style>
  <w:style w:type="paragraph" w:styleId="Char1" w:customStyle="1">
    <w:name w:val="Char1"/>
    <w:basedOn w:val="Normal"/>
    <w:autoRedefine/>
    <w:qFormat/>
    <w:rsid w:val="00051392"/>
    <w:pPr>
      <w:widowControl w:val="false"/>
      <w:jc w:val="both"/>
    </w:pPr>
    <w:rPr>
      <w:rFonts w:ascii="仿宋_GB2312" w:hAnsi="仿宋_GB2312" w:eastAsia="仿宋_GB2312" w:cs="仿宋_GB2312"/>
      <w:b/>
      <w:bCs/>
      <w:kern w:val="2"/>
      <w:sz w:val="32"/>
      <w:szCs w:val="32"/>
      <w:lang w:val="en-US"/>
    </w:rPr>
  </w:style>
  <w:style w:type="paragraph" w:styleId="Style26">
    <w:name w:val="Header"/>
    <w:basedOn w:val="Normal"/>
    <w:link w:val="Style15"/>
    <w:uiPriority w:val="99"/>
    <w:unhideWhenUsed/>
    <w:rsid w:val="001b2471"/>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BalloonText">
    <w:name w:val="Balloon Text"/>
    <w:basedOn w:val="Normal"/>
    <w:link w:val="Style16"/>
    <w:uiPriority w:val="99"/>
    <w:semiHidden/>
    <w:unhideWhenUsed/>
    <w:qFormat/>
    <w:rsid w:val="001b2471"/>
    <w:pPr/>
    <w:rPr>
      <w:sz w:val="18"/>
      <w:szCs w:val="18"/>
    </w:rPr>
  </w:style>
  <w:style w:type="paragraph" w:styleId="Annotationtext">
    <w:name w:val="annotation text"/>
    <w:basedOn w:val="Normal"/>
    <w:link w:val="Style17"/>
    <w:uiPriority w:val="99"/>
    <w:semiHidden/>
    <w:unhideWhenUsed/>
    <w:qFormat/>
    <w:rsid w:val="00da10b8"/>
    <w:pPr/>
    <w:rPr/>
  </w:style>
  <w:style w:type="paragraph" w:styleId="Annotationsubject">
    <w:name w:val="annotation subject"/>
    <w:basedOn w:val="Annotationtext"/>
    <w:next w:val="Annotationtext"/>
    <w:link w:val="Style18"/>
    <w:uiPriority w:val="99"/>
    <w:semiHidden/>
    <w:unhideWhenUsed/>
    <w:qFormat/>
    <w:rsid w:val="00da10b8"/>
    <w:pPr/>
    <w:rPr>
      <w:b/>
      <w:bCs/>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footer" Target="footer1.xml"/><Relationship Id="rId5" Type="http://schemas.openxmlformats.org/officeDocument/2006/relationships/comments" Target="comments.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6223</TotalTime>
  <Application>LibreOffice/7.3.7.2$Linux_X86_64 LibreOffice_project/30$Build-2</Application>
  <AppVersion>15.0000</AppVersion>
  <Pages>11</Pages>
  <Words>3831</Words>
  <Characters>3924</Characters>
  <CharactersWithSpaces>3925</CharactersWithSpaces>
  <Paragraphs>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2020-03-26T07:10:00Z</dcterms:created>
  <dc:creator>lpzh1988@163.com</dc:creator>
  <dc:description/>
  <dc:language>zh-CN</dc:language>
  <cp:lastModifiedBy/>
  <dcterms:modified xsi:type="dcterms:W3CDTF">2023-11-29T09:59:02Z</dcterms:modified>
  <cp:revision>408</cp:revision>
  <dc:subject/>
  <dc:title/>
</cp:coreProperties>
</file>

<file path=docProps/custom.xml><?xml version="1.0" encoding="utf-8"?>
<Properties xmlns="http://schemas.openxmlformats.org/officeDocument/2006/custom-properties" xmlns:vt="http://schemas.openxmlformats.org/officeDocument/2006/docPropsVTypes"/>
</file>