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  <w:lang w:val="en-US" w:eastAsia="zh-CN"/>
        </w:rPr>
        <w:t>创团</w:t>
      </w:r>
      <w:r>
        <w:rPr>
          <w:rFonts w:hint="eastAsia" w:ascii="黑体" w:hAnsi="黑体" w:eastAsia="黑体" w:cs="宋体"/>
          <w:b/>
          <w:bCs/>
          <w:sz w:val="32"/>
          <w:szCs w:val="32"/>
        </w:rPr>
        <w:t>第</w:t>
      </w:r>
      <w:r>
        <w:rPr>
          <w:rFonts w:hint="eastAsia" w:ascii="黑体" w:hAnsi="黑体" w:eastAsia="黑体" w:cs="宋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sz w:val="32"/>
          <w:szCs w:val="32"/>
        </w:rPr>
        <w:t>次会议记录</w:t>
      </w:r>
    </w:p>
    <w:p>
      <w:pPr>
        <w:numPr>
          <w:ilvl w:val="0"/>
          <w:numId w:val="1"/>
        </w:numPr>
        <w:rPr>
          <w:rFonts w:eastAsia="等线"/>
          <w:b/>
          <w:bCs/>
          <w:sz w:val="24"/>
          <w:szCs w:val="36"/>
        </w:rPr>
      </w:pPr>
      <w:r>
        <w:rPr>
          <w:rFonts w:hint="eastAsia" w:eastAsia="等线"/>
          <w:b/>
          <w:bCs/>
          <w:sz w:val="24"/>
          <w:szCs w:val="36"/>
        </w:rPr>
        <w:t>会议基本信息</w:t>
      </w:r>
    </w:p>
    <w:tbl>
      <w:tblPr>
        <w:tblStyle w:val="4"/>
        <w:tblW w:w="10312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977"/>
        <w:gridCol w:w="3969"/>
        <w:gridCol w:w="961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271" w:type="dxa"/>
            <w:tcBorders>
              <w:bottom w:val="single" w:color="666666" w:sz="12" w:space="0"/>
            </w:tcBorders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bCs/>
              </w:rPr>
            </w:pPr>
            <w:r>
              <w:rPr>
                <w:rFonts w:hint="eastAsia" w:eastAsia="等线"/>
                <w:b/>
                <w:bCs/>
              </w:rPr>
              <w:t>会议类型</w:t>
            </w:r>
          </w:p>
        </w:tc>
        <w:tc>
          <w:tcPr>
            <w:tcW w:w="1134" w:type="dxa"/>
            <w:tcBorders>
              <w:bottom w:val="single" w:color="666666" w:sz="12" w:space="0"/>
            </w:tcBorders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bCs/>
              </w:rPr>
            </w:pPr>
            <w:r>
              <w:rPr>
                <w:rFonts w:hint="eastAsia" w:eastAsia="等线"/>
                <w:b/>
                <w:bCs/>
              </w:rPr>
              <w:t>会议时间</w:t>
            </w:r>
          </w:p>
        </w:tc>
        <w:tc>
          <w:tcPr>
            <w:tcW w:w="2977" w:type="dxa"/>
            <w:tcBorders>
              <w:bottom w:val="single" w:color="666666" w:sz="12" w:space="0"/>
            </w:tcBorders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bCs/>
              </w:rPr>
            </w:pPr>
            <w:r>
              <w:rPr>
                <w:rFonts w:hint="eastAsia" w:eastAsia="等线"/>
                <w:b/>
                <w:bCs/>
              </w:rPr>
              <w:t>参会人</w:t>
            </w:r>
          </w:p>
        </w:tc>
        <w:tc>
          <w:tcPr>
            <w:tcW w:w="3969" w:type="dxa"/>
            <w:tcBorders>
              <w:bottom w:val="single" w:color="666666" w:sz="12" w:space="0"/>
            </w:tcBorders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bCs/>
              </w:rPr>
            </w:pPr>
            <w:r>
              <w:rPr>
                <w:rFonts w:hint="eastAsia" w:eastAsia="等线"/>
                <w:b/>
                <w:bCs/>
              </w:rPr>
              <w:t>特殊出勤</w:t>
            </w:r>
          </w:p>
        </w:tc>
        <w:tc>
          <w:tcPr>
            <w:tcW w:w="961" w:type="dxa"/>
            <w:tcBorders>
              <w:bottom w:val="single" w:color="666666" w:sz="12" w:space="0"/>
            </w:tcBorders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bCs/>
              </w:rPr>
            </w:pPr>
            <w:r>
              <w:rPr>
                <w:rFonts w:hint="eastAsia" w:eastAsia="等线"/>
                <w:b/>
                <w:bCs/>
              </w:rPr>
              <w:t>记录人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71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例会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2019.9.21.8:00</w:t>
            </w:r>
          </w:p>
        </w:tc>
        <w:tc>
          <w:tcPr>
            <w:tcW w:w="2977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刘鑫 陈长凌 王超逸 仝夏瀛 谢哲姝 卢斓 符坚 季忠豪 于松琪 吴迪 廖上铖 胡善辞 罗郅超 周嘉勇</w:t>
            </w: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969" w:type="dxa"/>
            <w:noWrap w:val="0"/>
            <w:vAlign w:val="center"/>
          </w:tcPr>
          <w:p>
            <w:pPr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无</w:t>
            </w:r>
          </w:p>
          <w:p>
            <w:pPr>
              <w:rPr>
                <w:rFonts w:ascii="仿宋" w:hAnsi="仿宋" w:eastAsia="仿宋"/>
              </w:rPr>
            </w:pPr>
          </w:p>
        </w:tc>
        <w:tc>
          <w:tcPr>
            <w:tcW w:w="961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周嘉勇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71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</w:p>
        </w:tc>
        <w:tc>
          <w:tcPr>
            <w:tcW w:w="297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969" w:type="dxa"/>
            <w:noWrap w:val="0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961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等线"/>
          <w:b/>
          <w:bCs/>
          <w:sz w:val="24"/>
          <w:szCs w:val="36"/>
        </w:rPr>
      </w:pPr>
      <w:r>
        <w:rPr>
          <w:rFonts w:hint="eastAsia" w:eastAsia="等线"/>
          <w:b/>
          <w:bCs/>
          <w:sz w:val="24"/>
          <w:szCs w:val="36"/>
        </w:rPr>
        <w:t>会议内容概要</w:t>
      </w:r>
    </w:p>
    <w:p>
      <w:pPr>
        <w:rPr>
          <w:rFonts w:hint="eastAsia"/>
          <w:bCs/>
          <w:sz w:val="22"/>
          <w:szCs w:val="32"/>
          <w:lang w:val="en-US" w:eastAsia="zh-CN"/>
        </w:rPr>
      </w:pPr>
      <w:r>
        <w:rPr>
          <w:rFonts w:hint="eastAsia" w:eastAsia="等线"/>
          <w:bCs/>
          <w:color w:val="FF0000"/>
          <w:sz w:val="22"/>
          <w:szCs w:val="32"/>
        </w:rPr>
        <w:t>（一）</w:t>
      </w:r>
      <w:r>
        <w:rPr>
          <w:rFonts w:hint="eastAsia"/>
          <w:bCs/>
          <w:color w:val="FF0000"/>
          <w:sz w:val="22"/>
          <w:szCs w:val="32"/>
          <w:lang w:val="en-US" w:eastAsia="zh-CN"/>
        </w:rPr>
        <w:t xml:space="preserve">自我介绍小游戏 </w:t>
      </w:r>
    </w:p>
    <w:p>
      <w:pPr>
        <w:numPr>
          <w:ilvl w:val="0"/>
          <w:numId w:val="2"/>
        </w:numPr>
        <w:rPr>
          <w:rFonts w:hint="default"/>
          <w:bCs/>
          <w:color w:val="FF0000"/>
          <w:sz w:val="22"/>
          <w:szCs w:val="32"/>
          <w:lang w:val="en-US" w:eastAsia="zh-CN"/>
        </w:rPr>
      </w:pPr>
      <w:r>
        <w:rPr>
          <w:rFonts w:hint="eastAsia"/>
          <w:bCs/>
          <w:color w:val="FF0000"/>
          <w:sz w:val="22"/>
          <w:szCs w:val="32"/>
          <w:lang w:val="en-US" w:eastAsia="zh-CN"/>
        </w:rPr>
        <w:t>对国庆创团内部外出团建的讨论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color w:val="FF0000"/>
          <w:sz w:val="22"/>
          <w:szCs w:val="32"/>
          <w:lang w:val="en-US" w:eastAsia="zh-CN"/>
        </w:rPr>
      </w:pPr>
      <w:r>
        <w:rPr>
          <w:rFonts w:hint="eastAsia"/>
          <w:bCs/>
          <w:color w:val="FF0000"/>
          <w:sz w:val="22"/>
          <w:szCs w:val="32"/>
          <w:lang w:val="en-US" w:eastAsia="zh-CN"/>
        </w:rPr>
        <w:t>对情书栈道宣传制作片的讨论</w:t>
      </w:r>
    </w:p>
    <w:p>
      <w:pPr>
        <w:rPr>
          <w:rFonts w:eastAsia="等线"/>
          <w:bCs/>
          <w:sz w:val="22"/>
        </w:rPr>
      </w:pPr>
      <w:r>
        <w:rPr>
          <w:rFonts w:hint="eastAsia" w:eastAsia="等线"/>
          <w:b/>
          <w:bCs/>
          <w:sz w:val="24"/>
          <w:szCs w:val="36"/>
        </w:rPr>
        <w:t>三．会议详细内容</w:t>
      </w:r>
    </w:p>
    <w:p>
      <w:pPr>
        <w:rPr>
          <w:rFonts w:hint="eastAsia"/>
          <w:bCs/>
          <w:sz w:val="22"/>
          <w:szCs w:val="32"/>
          <w:lang w:val="en-US" w:eastAsia="zh-CN"/>
        </w:rPr>
      </w:pPr>
      <w:r>
        <w:rPr>
          <w:rFonts w:hint="eastAsia" w:eastAsia="等线"/>
          <w:bCs/>
          <w:color w:val="FF0000"/>
          <w:sz w:val="22"/>
          <w:szCs w:val="32"/>
        </w:rPr>
        <w:t>（一）</w:t>
      </w:r>
      <w:r>
        <w:rPr>
          <w:rFonts w:hint="eastAsia"/>
          <w:bCs/>
          <w:color w:val="FF0000"/>
          <w:sz w:val="22"/>
          <w:szCs w:val="32"/>
          <w:lang w:val="en-US" w:eastAsia="zh-CN"/>
        </w:rPr>
        <w:t xml:space="preserve">自我介绍小游戏 </w:t>
      </w:r>
    </w:p>
    <w:p>
      <w:pPr>
        <w:rPr>
          <w:rFonts w:hint="eastAsia"/>
          <w:bCs/>
          <w:sz w:val="22"/>
          <w:szCs w:val="32"/>
          <w:lang w:val="en-US" w:eastAsia="zh-CN"/>
        </w:rPr>
      </w:pPr>
      <w:r>
        <w:rPr>
          <w:rFonts w:hint="eastAsia"/>
          <w:bCs/>
          <w:sz w:val="22"/>
          <w:szCs w:val="32"/>
          <w:lang w:val="en-US" w:eastAsia="zh-CN"/>
        </w:rPr>
        <w:t>细节：（复述上一个人的介绍→对上一个人的认识,黑料或第一印象→自我介绍→下一个人）</w:t>
      </w:r>
    </w:p>
    <w:p>
      <w:pPr>
        <w:numPr>
          <w:ilvl w:val="0"/>
          <w:numId w:val="2"/>
        </w:numPr>
        <w:rPr>
          <w:rFonts w:hint="default"/>
          <w:bCs/>
          <w:color w:val="FF0000"/>
          <w:sz w:val="22"/>
          <w:szCs w:val="32"/>
          <w:lang w:val="en-US" w:eastAsia="zh-CN"/>
        </w:rPr>
      </w:pPr>
      <w:r>
        <w:rPr>
          <w:rFonts w:hint="eastAsia"/>
          <w:bCs/>
          <w:color w:val="FF0000"/>
          <w:sz w:val="22"/>
          <w:szCs w:val="32"/>
          <w:lang w:val="en-US" w:eastAsia="zh-CN"/>
        </w:rPr>
        <w:t>对国庆创团内部外出团建的讨论</w:t>
      </w:r>
    </w:p>
    <w:p>
      <w:pPr>
        <w:numPr>
          <w:ilvl w:val="0"/>
          <w:numId w:val="0"/>
        </w:numPr>
        <w:rPr>
          <w:rFonts w:hint="eastAsia"/>
          <w:bCs/>
          <w:sz w:val="22"/>
          <w:szCs w:val="32"/>
          <w:lang w:val="en-US" w:eastAsia="zh-CN"/>
        </w:rPr>
      </w:pPr>
      <w:r>
        <w:rPr>
          <w:rFonts w:hint="eastAsia"/>
          <w:bCs/>
          <w:sz w:val="22"/>
          <w:szCs w:val="32"/>
          <w:lang w:val="en-US" w:eastAsia="zh-CN"/>
        </w:rPr>
        <w:t>细节：（1.烧烤2.密室3.桌游室（于松琪热爱剧本杀）4.欢乐谷玛雅水上乐园5.电影戏剧类（王超逸推荐））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Cs/>
          <w:color w:val="FF0000"/>
          <w:sz w:val="22"/>
          <w:szCs w:val="32"/>
          <w:lang w:val="en-US" w:eastAsia="zh-CN"/>
        </w:rPr>
      </w:pPr>
      <w:r>
        <w:rPr>
          <w:rFonts w:hint="eastAsia"/>
          <w:bCs/>
          <w:color w:val="FF0000"/>
          <w:sz w:val="22"/>
          <w:szCs w:val="32"/>
          <w:lang w:val="en-US" w:eastAsia="zh-CN"/>
        </w:rPr>
        <w:t>对情书栈道宣传制作片的讨论</w:t>
      </w:r>
    </w:p>
    <w:p>
      <w:pPr>
        <w:numPr>
          <w:ilvl w:val="0"/>
          <w:numId w:val="0"/>
        </w:numPr>
        <w:ind w:leftChars="0"/>
        <w:rPr>
          <w:rFonts w:hint="default"/>
          <w:bCs/>
          <w:sz w:val="22"/>
          <w:szCs w:val="32"/>
          <w:lang w:val="en-US" w:eastAsia="zh-CN"/>
        </w:rPr>
      </w:pPr>
      <w:r>
        <w:rPr>
          <w:rFonts w:hint="eastAsia"/>
          <w:bCs/>
          <w:sz w:val="22"/>
          <w:szCs w:val="32"/>
          <w:lang w:val="en-US" w:eastAsia="zh-CN"/>
        </w:rPr>
        <w:t>细节：邀请创团的伙伴和其他部门（宣传部和活动部）的同学合作完成宣传片的制作（主要是定格动画），并积极参与。</w:t>
      </w:r>
    </w:p>
    <w:p>
      <w:pPr>
        <w:rPr>
          <w:rFonts w:eastAsia="等线"/>
          <w:bCs/>
          <w:sz w:val="22"/>
        </w:rPr>
      </w:pPr>
    </w:p>
    <w:p>
      <w:pPr>
        <w:rPr>
          <w:rFonts w:eastAsia="等线"/>
          <w:b/>
          <w:bCs/>
          <w:sz w:val="24"/>
          <w:szCs w:val="28"/>
        </w:rPr>
      </w:pPr>
      <w:r>
        <w:rPr>
          <w:rFonts w:hint="eastAsia" w:eastAsia="等线"/>
          <w:b/>
          <w:bCs/>
          <w:sz w:val="24"/>
          <w:szCs w:val="28"/>
        </w:rPr>
        <w:t>四．计划表</w:t>
      </w:r>
    </w:p>
    <w:tbl>
      <w:tblPr>
        <w:tblStyle w:val="5"/>
        <w:tblpPr w:leftFromText="180" w:rightFromText="180" w:vertAnchor="text" w:horzAnchor="page" w:tblpX="756" w:tblpY="198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405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noWrap w:val="0"/>
            <w:vAlign w:val="top"/>
          </w:tcPr>
          <w:p>
            <w:pPr>
              <w:jc w:val="center"/>
              <w:rPr>
                <w:rFonts w:eastAsia="等线"/>
                <w:b/>
                <w:bCs/>
                <w:sz w:val="22"/>
              </w:rPr>
            </w:pPr>
            <w:r>
              <w:rPr>
                <w:rFonts w:hint="eastAsia" w:eastAsia="等线"/>
                <w:b/>
                <w:bCs/>
                <w:sz w:val="22"/>
              </w:rPr>
              <w:t>时间/ddl</w:t>
            </w:r>
          </w:p>
        </w:tc>
        <w:tc>
          <w:tcPr>
            <w:tcW w:w="5405" w:type="dxa"/>
            <w:noWrap w:val="0"/>
            <w:vAlign w:val="top"/>
          </w:tcPr>
          <w:p>
            <w:pPr>
              <w:jc w:val="center"/>
              <w:rPr>
                <w:rFonts w:eastAsia="等线"/>
                <w:b/>
                <w:bCs/>
                <w:sz w:val="22"/>
              </w:rPr>
            </w:pPr>
            <w:r>
              <w:rPr>
                <w:rFonts w:hint="eastAsia" w:eastAsia="等线"/>
                <w:b/>
                <w:bCs/>
                <w:sz w:val="22"/>
              </w:rPr>
              <w:t>事项</w:t>
            </w:r>
          </w:p>
        </w:tc>
        <w:tc>
          <w:tcPr>
            <w:tcW w:w="3561" w:type="dxa"/>
            <w:noWrap w:val="0"/>
            <w:vAlign w:val="top"/>
          </w:tcPr>
          <w:p>
            <w:pPr>
              <w:jc w:val="center"/>
              <w:rPr>
                <w:rFonts w:eastAsia="等线"/>
                <w:b/>
                <w:bCs/>
                <w:sz w:val="22"/>
              </w:rPr>
            </w:pPr>
            <w:r>
              <w:rPr>
                <w:rFonts w:hint="eastAsia" w:eastAsia="等线"/>
                <w:b/>
                <w:bCs/>
                <w:sz w:val="2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无</w:t>
            </w:r>
          </w:p>
        </w:tc>
        <w:tc>
          <w:tcPr>
            <w:tcW w:w="5405" w:type="dxa"/>
            <w:noWrap w:val="0"/>
            <w:vAlign w:val="top"/>
          </w:tcPr>
          <w:p>
            <w:pPr>
              <w:ind w:firstLine="2640" w:firstLineChars="1100"/>
              <w:jc w:val="left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无</w:t>
            </w:r>
          </w:p>
        </w:tc>
        <w:tc>
          <w:tcPr>
            <w:tcW w:w="3561" w:type="dxa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无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最后修改时间： 201</w:t>
    </w:r>
    <w:r>
      <w:rPr>
        <w:rFonts w:hint="eastAsia"/>
        <w:lang w:val="en-US" w:eastAsia="zh-CN"/>
      </w:rPr>
      <w:t>9</w:t>
    </w:r>
    <w:r>
      <w:rPr>
        <w:rFonts w:hint="eastAsia"/>
      </w:rPr>
      <w:t>年</w:t>
    </w:r>
    <w:r>
      <w:rPr>
        <w:rFonts w:hint="eastAsia"/>
        <w:lang w:val="en-US" w:eastAsia="zh-CN"/>
      </w:rPr>
      <w:t>9</w:t>
    </w:r>
    <w:r>
      <w:rPr>
        <w:rFonts w:hint="eastAsia"/>
      </w:rPr>
      <w:t>月</w:t>
    </w:r>
    <w:r>
      <w:rPr>
        <w:rFonts w:hint="eastAsia"/>
        <w:lang w:val="en-US" w:eastAsia="zh-CN"/>
      </w:rPr>
      <w:t>21</w:t>
    </w:r>
    <w:bookmarkStart w:id="0" w:name="_GoBack"/>
    <w:bookmarkEnd w:id="0"/>
    <w:r>
      <w:rPr>
        <w:rFonts w:hint="eastAsia"/>
      </w:rP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17331"/>
    <w:multiLevelType w:val="singleLevel"/>
    <w:tmpl w:val="8F21733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834450B"/>
    <w:multiLevelType w:val="singleLevel"/>
    <w:tmpl w:val="5834450B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72"/>
    <w:rsid w:val="00107B8B"/>
    <w:rsid w:val="00466EE7"/>
    <w:rsid w:val="0048019C"/>
    <w:rsid w:val="00AB1B6F"/>
    <w:rsid w:val="00B26372"/>
    <w:rsid w:val="00D32190"/>
    <w:rsid w:val="07652830"/>
    <w:rsid w:val="120B2110"/>
    <w:rsid w:val="27BD70E4"/>
    <w:rsid w:val="283A1976"/>
    <w:rsid w:val="343A42B9"/>
    <w:rsid w:val="345843F3"/>
    <w:rsid w:val="3C785CB8"/>
    <w:rsid w:val="58016AFD"/>
    <w:rsid w:val="5C515F3F"/>
    <w:rsid w:val="7090541E"/>
    <w:rsid w:val="75523E7B"/>
    <w:rsid w:val="7F2A5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字符"/>
    <w:basedOn w:val="6"/>
    <w:link w:val="2"/>
    <w:uiPriority w:val="99"/>
    <w:rPr>
      <w:sz w:val="18"/>
      <w:szCs w:val="18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86</Characters>
  <Lines>1</Lines>
  <Paragraphs>1</Paragraphs>
  <TotalTime>4</TotalTime>
  <ScaleCrop>false</ScaleCrop>
  <LinksUpToDate>false</LinksUpToDate>
  <CharactersWithSpaces>99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2018-03-11T02:54:00Z</dcterms:created>
  <dc:creator>梁竣耀</dc:creator>
  <cp:lastModifiedBy>nightmare</cp:lastModifiedBy>
  <dcterms:modified xsi:type="dcterms:W3CDTF">2019-09-26T15:11:17Z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