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Amazon Listing Generator v8.2 终极架构蓝图 PRD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这是一份为您量身定制的 </w:t>
      </w:r>
      <w:r>
        <w:rPr>
          <w:rFonts w:eastAsia="等线" w:ascii="Arial" w:cs="Arial" w:hAnsi="Arial"/>
          <w:b w:val="true"/>
          <w:sz w:val="22"/>
        </w:rPr>
        <w:t>Refly v8.2 "Global Expansion &amp; Precision Edition" (全球扩张与精细风控版)</w:t>
      </w:r>
      <w:r>
        <w:rPr>
          <w:rFonts w:eastAsia="等线" w:ascii="Arial" w:cs="Arial" w:hAnsi="Arial"/>
          <w:sz w:val="22"/>
        </w:rPr>
        <w:t xml:space="preserve"> 完整系统升级蓝图。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这份方案将我们讨论过的</w:t>
      </w:r>
      <w:r>
        <w:rPr>
          <w:rFonts w:eastAsia="等线" w:ascii="Arial" w:cs="Arial" w:hAnsi="Arial"/>
          <w:b w:val="true"/>
          <w:sz w:val="22"/>
        </w:rPr>
        <w:t>所有心血</w:t>
      </w:r>
      <w:r>
        <w:rPr>
          <w:rFonts w:eastAsia="等线" w:ascii="Arial" w:cs="Arial" w:hAnsi="Arial"/>
          <w:sz w:val="22"/>
        </w:rPr>
        <w:t>——从 v8.0 的“第一性原理（战略侧写）”，到 v8.1 的“运动相机精细风控（前后台流量分流）”，再到刚刚确立的 v8.2 “跨语言中枢与微观合成降级”——进行了</w:t>
      </w:r>
      <w:r>
        <w:rPr>
          <w:rFonts w:eastAsia="等线" w:ascii="Arial" w:cs="Arial" w:hAnsi="Arial"/>
          <w:b w:val="true"/>
          <w:sz w:val="22"/>
        </w:rPr>
        <w:t>完美的缝合与大一统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您可以直接将这份文档作为最终的 PRD（产品需求文档）发给您的开发团队，或者自己对照着去修改 Refly 的配置。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🚀 Amazon Listing Generator v8.2 终极架构蓝图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系统代号:</w:t>
      </w:r>
      <w:r>
        <w:rPr>
          <w:rFonts w:eastAsia="等线" w:ascii="Arial" w:cs="Arial" w:hAnsi="Arial"/>
          <w:sz w:val="22"/>
        </w:rPr>
        <w:t xml:space="preserve"> Refly Hybrid Intelligence v8.2 (Global &amp; Precision)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核心哲学:</w:t>
      </w:r>
      <w:r>
        <w:rPr>
          <w:rFonts w:eastAsia="等线" w:ascii="Arial" w:cs="Arial" w:hAnsi="Arial"/>
          <w:sz w:val="22"/>
        </w:rPr>
        <w:t xml:space="preserve"> 纯英语思考 (Pivot) + 目标语输出 (Localize) + 动态降级容错 (Fallback) + 精细风控 (Capability Fuse)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🌟 核心架构升级全景图 (The Big Picture)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v8.2 系统在处理任何输入时，将严格遵循以下“三段式”漏斗：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统一输入与路由 (Node 1 &amp; 3):</w:t>
      </w:r>
      <w:r>
        <w:rPr>
          <w:rFonts w:eastAsia="等线" w:ascii="Arial" w:cs="Arial" w:hAnsi="Arial"/>
          <w:sz w:val="22"/>
        </w:rPr>
        <w:t xml:space="preserve"> 无论传什么语言的数据，自动识别目标国家，并判断数据健康度（全数据/缺数据/零数据）。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纯英语战略中枢 (Node 0 &amp; 3.5):</w:t>
      </w:r>
      <w:r>
        <w:rPr>
          <w:rFonts w:eastAsia="等线" w:ascii="Arial" w:cs="Arial" w:hAnsi="Arial"/>
          <w:sz w:val="22"/>
        </w:rPr>
        <w:t xml:space="preserve"> 强制所有商业逻辑、意图图谱、产品侧写全部用 </w:t>
      </w:r>
      <w:r>
        <w:rPr>
          <w:rFonts w:eastAsia="等线" w:ascii="Arial" w:cs="Arial" w:hAnsi="Arial"/>
          <w:b w:val="true"/>
          <w:sz w:val="22"/>
        </w:rPr>
        <w:t>English</w:t>
      </w:r>
      <w:r>
        <w:rPr>
          <w:rFonts w:eastAsia="等线" w:ascii="Arial" w:cs="Arial" w:hAnsi="Arial"/>
          <w:sz w:val="22"/>
        </w:rPr>
        <w:t xml:space="preserve"> 进行深度思考，防止语义丢失。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本地化与风控输出 (Node 4 &amp; 5):</w:t>
      </w:r>
      <w:r>
        <w:rPr>
          <w:rFonts w:eastAsia="等线" w:ascii="Arial" w:cs="Arial" w:hAnsi="Arial"/>
          <w:sz w:val="22"/>
        </w:rPr>
        <w:t xml:space="preserve"> 用目标国家的语言写文案；遇到假参数（如假4K）自动扔进后台；遇到本地数据缺词，AI 自动生成合成词 </w:t>
      </w:r>
      <w:r>
        <w:rPr>
          <w:rFonts w:eastAsia="Consolas" w:ascii="Consolas" w:cs="Consolas" w:hAnsi="Consolas"/>
          <w:sz w:val="22"/>
          <w:shd w:fill="EFF0F1"/>
        </w:rPr>
        <w:t>[SYNTH]</w:t>
      </w:r>
      <w:r>
        <w:rPr>
          <w:rFonts w:eastAsia="等线" w:ascii="Arial" w:cs="Arial" w:hAnsi="Arial"/>
          <w:sz w:val="22"/>
        </w:rPr>
        <w:t xml:space="preserve"> 补位。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🛠️ 核心节点 (Node) 升级执行指令 (Copy-Paste Ready)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请将以下各个模块的核心指令，更新到您 Refly 对应节点（Node）的 System Prompt 或代码逻辑中：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📍 Node 1 &amp; Node 3: 路由与容错层 (Routing &amp; Degradation)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确立中枢语言，判断到底有没有可用的本地数据。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[Node 1 Prompt 植入]：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[CROSS-LINGUAL PROTOCOL: THE ENGLISH PIVOT]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**Reasoning Language:**</w:t>
            </w:r>
            <w:r>
              <w:rPr>
                <w:rFonts w:eastAsia="Consolas" w:ascii="Consolas" w:cs="Consolas" w:hAnsi="Consolas"/>
                <w:sz w:val="22"/>
              </w:rPr>
              <w:t xml:space="preserve"> ENGLISH. (Node 0 Profile and Node 3.5 Intent Graph MUST be generated in English).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**Execution Language:**</w:t>
            </w:r>
            <w:r>
              <w:rPr>
                <w:rFonts w:eastAsia="Consolas" w:ascii="Consolas" w:cs="Consolas" w:hAnsi="Consolas"/>
                <w:sz w:val="22"/>
              </w:rPr>
              <w:t xml:space="preserve"> The target language specified in `var-target-country` (e.g., German, Japanese). (Applied ONLY in Node 4 and Node 5).</w:t>
              <w:br/>
              <w:br/>
              <w:t>[DATA ROUTING DIAGNOSIS]</w:t>
              <w:br/>
              <w:t>Analyze the provided ABA and Competitor CSV files:</w:t>
              <w:br/>
            </w:r>
            <w:r>
              <w:rPr>
                <w:rFonts w:eastAsia="Consolas" w:ascii="Consolas" w:cs="Consolas" w:hAnsi="Consolas"/>
                <w:sz w:val="22"/>
              </w:rPr>
              <w:t>- IF Target Country CSV has &gt; 10 valid rows -&gt; Set `data_mode = "DATA_DRIVEN"`- IF Target Country CSV is empty or missing -&gt; Set `data_mode = "SYNTHETIC_COLD_START"`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[Node 3 Python 代码植入] (防崩溃保护)：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parse_csv_safely(csv_data):if not csv_data or len(csv_data.strip().split('\n')) &lt; 2:</w:t>
              <w:br/>
              <w:t xml:space="preserve">        return None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原解析逻辑...# 如果完全无数据，不报错，而是向下传递空列表，由大模型接管。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📍 Node 0 &amp; 3.5: 战略侧写与意图层 (Meta-Cognition)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生成全英文的产品画像，并针对运动相机类目进行深度建模。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[Node 0 Profiler Prompt 植入]：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[ACTION CAMERA SPECIFIC PROFILING]</w:t>
              <w:br/>
              <w:t>If the product is an Action Camera / Body Camera:</w:t>
              <w:br/>
            </w:r>
            <w:r>
              <w:rPr>
                <w:rFonts w:eastAsia="Consolas" w:ascii="Consolas" w:cs="Consolas" w:hAnsi="Consolas"/>
                <w:sz w:val="22"/>
              </w:rPr>
              <w:t>- Identify `mount_system` (e.g., magnetic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_clip, helmet_</w:t>
            </w:r>
            <w:r>
              <w:rPr>
                <w:rFonts w:eastAsia="Consolas" w:ascii="Consolas" w:cs="Consolas" w:hAnsi="Consolas"/>
                <w:sz w:val="22"/>
              </w:rPr>
              <w:t>mount).</w:t>
              <w:br/>
              <w:t>- Define `battery_strategy` (Internal vs. External pod total runtime).</w:t>
              <w:br/>
            </w:r>
            <w:r>
              <w:rPr>
                <w:rFonts w:eastAsia="Consolas" w:ascii="Consolas" w:cs="Consolas" w:hAnsi="Consolas"/>
                <w:sz w:val="22"/>
              </w:rPr>
              <w:t>- ALL outputs must be in pure ENGLISH to maintain strategic integrity.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📍 Node 4: 创意与微观合成降级 (Micro-Synthetic Fallback)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用目标语言写文案。如果 ABA 表里没有对应的词，绝对不生硬翻译，而是激活当地人设“自己造词”。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[Node 4 Prompt 植入]：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[LOCALIZATION &amp; MICRO-SYNTHETIC FALLBACK PROTOCOL]</w:t>
              <w:br/>
              <w:t>Write the Listing in the Target Language (e.g., German). Read the English intents from the Profile.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1.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**Search ABA Data:**</w:t>
            </w:r>
            <w:r>
              <w:rPr>
                <w:rFonts w:eastAsia="Consolas" w:ascii="Consolas" w:cs="Consolas" w:hAnsi="Consolas"/>
                <w:sz w:val="22"/>
              </w:rPr>
              <w:t xml:space="preserve"> For each English intent (e.g., "Motorcycle mount"), search the local ABA list for matching native keywords. If found, USE THEM.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2.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**Trigger Micro-Fallback (If Not Found):**</w:t>
            </w:r>
            <w:r>
              <w:rPr>
                <w:rFonts w:eastAsia="Consolas" w:ascii="Consolas" w:cs="Consolas" w:hAnsi="Consolas"/>
                <w:sz w:val="22"/>
              </w:rPr>
              <w:t xml:space="preserve"> If the ABA list lacks words for this specific intent, DO NOT discard the intent!</w:t>
              <w:br/>
              <w:t xml:space="preserve">   - Act as a native local shopper.</w:t>
              <w:br/>
              <w:t xml:space="preserve">   - Synthesize a highly native, slang-aware search term for this missing intent (e.g., "Motorrad Dashcam").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Embed it in the copy and append `[SYNTH]` immediately after it (e.g., "Perfekt als Motorrad Dashcam [SYNTH]...").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📍 Node 5: 最终仲裁与风控闭环 (The Final Arbitrator)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彻底解决亚马逊 2023+ HTML 报错问题、假 4K 退货问题，并为合成词 </w:t>
      </w:r>
      <w:r>
        <w:rPr>
          <w:rFonts w:eastAsia="Consolas" w:ascii="Consolas" w:cs="Consolas" w:hAnsi="Consolas"/>
          <w:sz w:val="22"/>
          <w:shd w:fill="EFF0F1"/>
        </w:rPr>
        <w:t>[SYNTH]</w:t>
      </w:r>
      <w:r>
        <w:rPr>
          <w:rFonts w:eastAsia="等线" w:ascii="Arial" w:cs="Arial" w:hAnsi="Arial"/>
          <w:sz w:val="22"/>
        </w:rPr>
        <w:t xml:space="preserve"> 制定广告回收计划。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[Node 5 Prompt 植入]：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[CRITICAL HTML CONSTRAINT: THE "NO-TABLE" RULE]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**NEVER**</w:t>
            </w:r>
            <w:r>
              <w:rPr>
                <w:rFonts w:eastAsia="Consolas" w:ascii="Consolas" w:cs="Consolas" w:hAnsi="Consolas"/>
                <w:sz w:val="22"/>
              </w:rPr>
              <w:t xml:space="preserve"> use `&lt;table&gt;`, `&lt;tr&gt;`, `&lt;td&gt;`. It breaks Amazon's frontend.</w:t>
              <w:br/>
              <w:t>- Use ONLY `&lt;ul&gt;` and `&lt;li&gt;` with pure text for the Technical Specifications.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[CAPABILITY FUSE: VISIBLE vs BACKEND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_ONLY]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Check risky claims (e.g., "4K", "Waterproof") against actual `verified_</w:t>
            </w:r>
            <w:r>
              <w:rPr>
                <w:rFonts w:eastAsia="Consolas" w:ascii="Consolas" w:cs="Consolas" w:hAnsi="Consolas"/>
                <w:sz w:val="22"/>
              </w:rPr>
              <w:t>specs`.</w:t>
              <w:br/>
              <w:t>- If FALSE/WEAK: REMOVE from Title and Bullets (Visible zones).</w:t>
              <w:br/>
              <w:t>- ALLOW the keyword ONLY in Backend Search Terms, and tag it `[backend_only]`.</w:t>
              <w:br/>
              <w:br/>
              <w:t>[ADVERTISING HARVEST LOOP]</w:t>
              <w:br/>
              <w:t>When generating the STAG Advertising Strategy table, scan your draft for `[SYNTH]` tags.</w:t>
              <w:br/>
              <w:t>- Create a special "Discovery Campaign (Broad/Phrase)" for all `[SYNTH]` keywords.</w:t>
              <w:br/>
              <w:t>- Add a bold Warning Note: "Run these [SYNTH] keywords in Broad Match to harvest real local Search Terms. Feed the STR report back in 14 days."</w:t>
              <w:br/>
            </w:r>
            <w:r>
              <w:rPr>
                <w:rFonts w:eastAsia="Consolas" w:ascii="Consolas" w:cs="Consolas" w:hAnsi="Consolas"/>
                <w:sz w:val="22"/>
              </w:rPr>
              <w:t>- (Ensure all `[SYNTH]` and `[backend_only]` tags are DELETED from the final clean text output meant for Seller Central).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🏁 v8.2 终极工作流推演 (以德国市场、部分数据缺失为例)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您输入了：</w:t>
      </w:r>
      <w:r>
        <w:rPr>
          <w:rFonts w:eastAsia="等线" w:ascii="Arial" w:cs="Arial" w:hAnsi="Arial"/>
          <w:sz w:val="22"/>
        </w:rPr>
        <w:t xml:space="preserve"> 美国的竞品出单词表 + 德国的 ABA 搜索词表 + 一堆中文/英文混杂的产品参数。选择了 </w:t>
      </w:r>
      <w:r>
        <w:rPr>
          <w:rFonts w:eastAsia="Consolas" w:ascii="Consolas" w:cs="Consolas" w:hAnsi="Consolas"/>
          <w:sz w:val="22"/>
          <w:shd w:fill="EFF0F1"/>
        </w:rPr>
        <w:t>DE</w:t>
      </w:r>
      <w:r>
        <w:rPr>
          <w:rFonts w:eastAsia="等线" w:ascii="Arial" w:cs="Arial" w:hAnsi="Arial"/>
          <w:sz w:val="22"/>
        </w:rPr>
        <w:t xml:space="preserve"> (德国)。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 1/3：</w:t>
      </w:r>
      <w:r>
        <w:rPr>
          <w:rFonts w:eastAsia="等线" w:ascii="Arial" w:cs="Arial" w:hAnsi="Arial"/>
          <w:sz w:val="22"/>
        </w:rPr>
        <w:t xml:space="preserve"> 系统判定 </w:t>
      </w:r>
      <w:r>
        <w:rPr>
          <w:rFonts w:eastAsia="Consolas" w:ascii="Consolas" w:cs="Consolas" w:hAnsi="Consolas"/>
          <w:sz w:val="22"/>
          <w:shd w:fill="EFF0F1"/>
        </w:rPr>
        <w:t>data_mode = DATA_DRIVEN</w:t>
      </w:r>
      <w:r>
        <w:rPr>
          <w:rFonts w:eastAsia="等线" w:ascii="Arial" w:cs="Arial" w:hAnsi="Arial"/>
          <w:sz w:val="22"/>
        </w:rPr>
        <w:t>（因为有德国 ABA 表）。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 0/3.5：</w:t>
      </w:r>
      <w:r>
        <w:rPr>
          <w:rFonts w:eastAsia="等线" w:ascii="Arial" w:cs="Arial" w:hAnsi="Arial"/>
          <w:sz w:val="22"/>
        </w:rPr>
        <w:t xml:space="preserve"> 系统用</w:t>
      </w:r>
      <w:r>
        <w:rPr>
          <w:rFonts w:eastAsia="等线" w:ascii="Arial" w:cs="Arial" w:hAnsi="Arial"/>
          <w:b w:val="true"/>
          <w:sz w:val="22"/>
        </w:rPr>
        <w:t>英语</w:t>
      </w:r>
      <w:r>
        <w:rPr>
          <w:rFonts w:eastAsia="等线" w:ascii="Arial" w:cs="Arial" w:hAnsi="Arial"/>
          <w:sz w:val="22"/>
        </w:rPr>
        <w:t>思考，提炼出核心战略：“这是一个 6小时续航的磁吸执法记录仪，适合骑摩托车”。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 4：</w:t>
      </w:r>
      <w:r>
        <w:rPr>
          <w:rFonts w:eastAsia="等线" w:ascii="Arial" w:cs="Arial" w:hAnsi="Arial"/>
          <w:sz w:val="22"/>
        </w:rPr>
        <w:t xml:space="preserve"> 系统开始用</w:t>
      </w:r>
      <w:r>
        <w:rPr>
          <w:rFonts w:eastAsia="等线" w:ascii="Arial" w:cs="Arial" w:hAnsi="Arial"/>
          <w:b w:val="true"/>
          <w:sz w:val="22"/>
        </w:rPr>
        <w:t>德语</w:t>
      </w:r>
      <w:r>
        <w:rPr>
          <w:rFonts w:eastAsia="等线" w:ascii="Arial" w:cs="Arial" w:hAnsi="Arial"/>
          <w:sz w:val="22"/>
        </w:rPr>
        <w:t>写文案。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找“执法记录仪”的德语词 -&gt; 在 ABA 表里找到了 </w:t>
      </w:r>
      <w:r>
        <w:rPr>
          <w:rFonts w:eastAsia="Consolas" w:ascii="Consolas" w:cs="Consolas" w:hAnsi="Consolas"/>
          <w:sz w:val="22"/>
          <w:shd w:fill="EFF0F1"/>
        </w:rPr>
        <w:t>Bodycam</w:t>
      </w:r>
      <w:r>
        <w:rPr>
          <w:rFonts w:eastAsia="等线" w:ascii="Arial" w:cs="Arial" w:hAnsi="Arial"/>
          <w:sz w:val="22"/>
        </w:rPr>
        <w:t>，埋入！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找“摩托车挂载”的德语词 -&gt; 在 ABA 表里</w:t>
      </w:r>
      <w:r>
        <w:rPr>
          <w:rFonts w:eastAsia="等线" w:ascii="Arial" w:cs="Arial" w:hAnsi="Arial"/>
          <w:b w:val="true"/>
          <w:sz w:val="22"/>
        </w:rPr>
        <w:t>没找到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触发微观降级！</w:t>
      </w:r>
      <w:r>
        <w:rPr>
          <w:rFonts w:eastAsia="等线" w:ascii="Arial" w:cs="Arial" w:hAnsi="Arial"/>
          <w:sz w:val="22"/>
        </w:rPr>
        <w:t xml:space="preserve"> AI 变身德国摩托车手，合成了 </w:t>
      </w:r>
      <w:r>
        <w:rPr>
          <w:rFonts w:eastAsia="Consolas" w:ascii="Consolas" w:cs="Consolas" w:hAnsi="Consolas"/>
          <w:sz w:val="22"/>
          <w:shd w:fill="EFF0F1"/>
        </w:rPr>
        <w:t>Motorrad Dashcam [SYNTH]</w:t>
      </w:r>
      <w:r>
        <w:rPr>
          <w:rFonts w:eastAsia="等线" w:ascii="Arial" w:cs="Arial" w:hAnsi="Arial"/>
          <w:sz w:val="22"/>
        </w:rPr>
        <w:t>，埋入！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 5：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检查 HTML，确保没有 </w:t>
      </w:r>
      <w:r>
        <w:rPr>
          <w:rFonts w:eastAsia="Consolas" w:ascii="Consolas" w:cs="Consolas" w:hAnsi="Consolas"/>
          <w:sz w:val="22"/>
          <w:shd w:fill="EFF0F1"/>
        </w:rPr>
        <w:t>&lt;table&gt;</w:t>
      </w:r>
      <w:r>
        <w:rPr>
          <w:rFonts w:eastAsia="等线" w:ascii="Arial" w:cs="Arial" w:hAnsi="Arial"/>
          <w:sz w:val="22"/>
        </w:rPr>
        <w:t xml:space="preserve"> 乱码。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检查参数，发现其实不支持真 4K。把 </w:t>
      </w:r>
      <w:r>
        <w:rPr>
          <w:rFonts w:eastAsia="Consolas" w:ascii="Consolas" w:cs="Consolas" w:hAnsi="Consolas"/>
          <w:sz w:val="22"/>
          <w:shd w:fill="EFF0F1"/>
        </w:rPr>
        <w:t>4K Actioncam</w:t>
      </w:r>
      <w:r>
        <w:rPr>
          <w:rFonts w:eastAsia="等线" w:ascii="Arial" w:cs="Arial" w:hAnsi="Arial"/>
          <w:sz w:val="22"/>
        </w:rPr>
        <w:t xml:space="preserve"> 从标题里删掉，塞进后台 Search Terms。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生成广告表：告诉您，去跑 </w:t>
      </w:r>
      <w:r>
        <w:rPr>
          <w:rFonts w:eastAsia="Consolas" w:ascii="Consolas" w:cs="Consolas" w:hAnsi="Consolas"/>
          <w:sz w:val="22"/>
          <w:shd w:fill="EFF0F1"/>
        </w:rPr>
        <w:t>Motorrad Dashcam</w:t>
      </w:r>
      <w:r>
        <w:rPr>
          <w:rFonts w:eastAsia="等线" w:ascii="Arial" w:cs="Arial" w:hAnsi="Arial"/>
          <w:sz w:val="22"/>
        </w:rPr>
        <w:t xml:space="preserve"> 的词组匹配广告，把真实的德语词“买”回来。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交付确认：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这份完整版的方案（v8.2 大一统架构），彻底解开了“多语言交叉”、“冷启动数据断层”以及“违规与退货”这三大死结。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您只需要把上述 Markdown 框里的指令复制进对应的 Prompt 节点，您的 Refly 就可以直接上线接客，降维打击市面上所有的普通 AI 工具了。需要我进一步为您提供 Node 3 的 Python 完整代码吗？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978">
    <w:lvl>
      <w:start w:val="1"/>
      <w:numFmt w:val="decimal"/>
      <w:suff w:val="tab"/>
      <w:lvlText w:val="%1."/>
      <w:rPr>
        <w:color w:val="3370ff"/>
      </w:rPr>
    </w:lvl>
  </w:abstractNum>
  <w:abstractNum w:abstractNumId="46979">
    <w:lvl>
      <w:start w:val="2"/>
      <w:numFmt w:val="decimal"/>
      <w:suff w:val="tab"/>
      <w:lvlText w:val="%1."/>
      <w:rPr>
        <w:color w:val="3370ff"/>
      </w:rPr>
    </w:lvl>
  </w:abstractNum>
  <w:abstractNum w:abstractNumId="46980">
    <w:lvl>
      <w:start w:val="3"/>
      <w:numFmt w:val="decimal"/>
      <w:suff w:val="tab"/>
      <w:lvlText w:val="%1."/>
      <w:rPr>
        <w:color w:val="3370ff"/>
      </w:rPr>
    </w:lvl>
  </w:abstractNum>
  <w:abstractNum w:abstractNumId="46981">
    <w:lvl>
      <w:start w:val="1"/>
      <w:numFmt w:val="decimal"/>
      <w:suff w:val="tab"/>
      <w:lvlText w:val="%1."/>
      <w:rPr>
        <w:color w:val="3370ff"/>
      </w:rPr>
    </w:lvl>
  </w:abstractNum>
  <w:abstractNum w:abstractNumId="46982">
    <w:lvl>
      <w:start w:val="2"/>
      <w:numFmt w:val="decimal"/>
      <w:suff w:val="tab"/>
      <w:lvlText w:val="%1."/>
      <w:rPr>
        <w:color w:val="3370ff"/>
      </w:rPr>
    </w:lvl>
  </w:abstractNum>
  <w:abstractNum w:abstractNumId="46983">
    <w:lvl>
      <w:start w:val="3"/>
      <w:numFmt w:val="decimal"/>
      <w:suff w:val="tab"/>
      <w:lvlText w:val="%1."/>
      <w:rPr>
        <w:color w:val="3370ff"/>
      </w:rPr>
    </w:lvl>
  </w:abstractNum>
  <w:abstractNum w:abstractNumId="46984">
    <w:lvl>
      <w:start w:val="4"/>
      <w:numFmt w:val="decimal"/>
      <w:suff w:val="tab"/>
      <w:lvlText w:val="%1."/>
      <w:rPr>
        <w:color w:val="3370ff"/>
      </w:rPr>
    </w:lvl>
  </w:abstractNum>
  <w:abstractNum w:abstractNumId="46985">
    <w:lvl>
      <w:numFmt w:val="bullet"/>
      <w:suff w:val="tab"/>
      <w:lvlText w:val="￮"/>
      <w:rPr>
        <w:color w:val="3370ff"/>
      </w:rPr>
    </w:lvl>
  </w:abstractNum>
  <w:abstractNum w:abstractNumId="46986">
    <w:lvl>
      <w:numFmt w:val="bullet"/>
      <w:suff w:val="tab"/>
      <w:lvlText w:val="￮"/>
      <w:rPr>
        <w:color w:val="3370ff"/>
      </w:rPr>
    </w:lvl>
  </w:abstractNum>
  <w:abstractNum w:abstractNumId="46987">
    <w:lvl>
      <w:numFmt w:val="bullet"/>
      <w:suff w:val="tab"/>
      <w:lvlText w:val="￮"/>
      <w:rPr>
        <w:color w:val="3370ff"/>
      </w:rPr>
    </w:lvl>
  </w:abstractNum>
  <w:abstractNum w:abstractNumId="46988">
    <w:lvl>
      <w:start w:val="5"/>
      <w:numFmt w:val="decimal"/>
      <w:suff w:val="tab"/>
      <w:lvlText w:val="%1."/>
      <w:rPr>
        <w:color w:val="3370ff"/>
      </w:rPr>
    </w:lvl>
  </w:abstractNum>
  <w:abstractNum w:abstractNumId="46989">
    <w:lvl>
      <w:numFmt w:val="bullet"/>
      <w:suff w:val="tab"/>
      <w:lvlText w:val="￮"/>
      <w:rPr>
        <w:color w:val="3370ff"/>
      </w:rPr>
    </w:lvl>
  </w:abstractNum>
  <w:abstractNum w:abstractNumId="46990">
    <w:lvl>
      <w:numFmt w:val="bullet"/>
      <w:suff w:val="tab"/>
      <w:lvlText w:val="￮"/>
      <w:rPr>
        <w:color w:val="3370ff"/>
      </w:rPr>
    </w:lvl>
  </w:abstractNum>
  <w:abstractNum w:abstractNumId="46991">
    <w:lvl>
      <w:numFmt w:val="bullet"/>
      <w:suff w:val="tab"/>
      <w:lvlText w:val="￮"/>
      <w:rPr>
        <w:color w:val="3370ff"/>
      </w:rPr>
    </w:lvl>
  </w:abstractNum>
  <w:num w:numId="1">
    <w:abstractNumId w:val="46978"/>
  </w:num>
  <w:num w:numId="2">
    <w:abstractNumId w:val="46979"/>
  </w:num>
  <w:num w:numId="3">
    <w:abstractNumId w:val="46980"/>
  </w:num>
  <w:num w:numId="4">
    <w:abstractNumId w:val="46981"/>
  </w:num>
  <w:num w:numId="5">
    <w:abstractNumId w:val="46982"/>
  </w:num>
  <w:num w:numId="6">
    <w:abstractNumId w:val="46983"/>
  </w:num>
  <w:num w:numId="7">
    <w:abstractNumId w:val="46984"/>
  </w:num>
  <w:num w:numId="8">
    <w:abstractNumId w:val="46985"/>
  </w:num>
  <w:num w:numId="9">
    <w:abstractNumId w:val="46986"/>
  </w:num>
  <w:num w:numId="10">
    <w:abstractNumId w:val="46987"/>
  </w:num>
  <w:num w:numId="11">
    <w:abstractNumId w:val="46988"/>
  </w:num>
  <w:num w:numId="12">
    <w:abstractNumId w:val="46989"/>
  </w:num>
  <w:num w:numId="13">
    <w:abstractNumId w:val="46990"/>
  </w:num>
  <w:num w:numId="14">
    <w:abstractNumId w:val="469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2026-04-01T10:42:36Z</dcterms:created>
  <dc:creator>Apache POI</dc:creator>
</cp:coreProperties>
</file>