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rPr>
              <w:rFonts w:hint="eastAsia"/>
            </w:rPr>
            <w:t xml:space="preserve">目录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3" w:name="paper12-相关算法实现-arcgis-geovlm-的可行性评估"/>
    <w:p>
      <w:pPr>
        <w:pStyle w:val="Heading1"/>
      </w:pPr>
      <w:r>
        <w:t xml:space="preserve">Paper12 </w:t>
      </w:r>
      <w:r>
        <w:rPr>
          <w:rFonts w:hint="eastAsia"/>
        </w:rPr>
        <w:t xml:space="preserve">相关算法实现</w:t>
      </w:r>
      <w:r>
        <w:t xml:space="preserve"> ArcGIS GeoVLM </w:t>
      </w:r>
      <w:r>
        <w:rPr>
          <w:rFonts w:hint="eastAsia"/>
        </w:rPr>
        <w:t xml:space="preserve">的可行性评估</w:t>
      </w:r>
    </w:p>
    <w:p>
      <w:pPr>
        <w:pStyle w:val="FirstParagraph"/>
      </w:pPr>
      <w:r>
        <w:rPr>
          <w:rFonts w:hint="eastAsia"/>
          <w:b/>
          <w:bCs/>
        </w:rPr>
        <w:t xml:space="preserve">评估日期：</w:t>
      </w:r>
      <w:r>
        <w:t xml:space="preserve"> </w:t>
      </w:r>
      <w:r>
        <w:t xml:space="preserve">2026 </w:t>
      </w:r>
      <w:r>
        <w:rPr>
          <w:rFonts w:hint="eastAsia"/>
        </w:rPr>
        <w:t xml:space="preserve">年</w:t>
      </w:r>
      <w:r>
        <w:t xml:space="preserve"> 7 </w:t>
      </w:r>
      <w:r>
        <w:rPr>
          <w:rFonts w:hint="eastAsia"/>
        </w:rPr>
        <w:t xml:space="preserve">月</w:t>
      </w:r>
      <w:r>
        <w:t xml:space="preserve"> 18 </w:t>
      </w:r>
      <w:r>
        <w:rPr>
          <w:rFonts w:hint="eastAsia"/>
        </w:rPr>
        <w:t xml:space="preserve">日</w:t>
      </w:r>
    </w:p>
    <w:p>
      <w:pPr>
        <w:pStyle w:val="BodyText"/>
      </w:pPr>
      <w:r>
        <w:rPr>
          <w:rFonts w:hint="eastAsia"/>
          <w:b/>
          <w:bCs/>
        </w:rPr>
        <w:t xml:space="preserve">评估对象：</w:t>
      </w:r>
      <w:r>
        <w:t xml:space="preserve"> </w:t>
      </w:r>
      <w:r>
        <w:t xml:space="preserve">Paper12 </w:t>
      </w:r>
      <w:r>
        <w:rPr>
          <w:rFonts w:hint="eastAsia"/>
        </w:rPr>
        <w:t xml:space="preserve">相关算法模型与</w:t>
      </w:r>
      <w:r>
        <w:t xml:space="preserve"> ArcGIS Geospatial Vision Language </w:t>
      </w:r>
      <w:r>
        <w:rPr>
          <w:rFonts w:hint="eastAsia"/>
        </w:rPr>
        <w:t xml:space="preserve">Model（GeoVLM）</w:t>
      </w:r>
    </w:p>
    <w:p>
      <w:pPr>
        <w:pStyle w:val="BodyText"/>
      </w:pPr>
      <w:r>
        <w:rPr>
          <w:rFonts w:hint="eastAsia"/>
          <w:b/>
          <w:bCs/>
        </w:rPr>
        <w:t xml:space="preserve">参考文档：</w:t>
      </w:r>
      <w:r>
        <w:t xml:space="preserve"> </w:t>
      </w:r>
      <w:hyperlink r:id="rId9">
        <w:r>
          <w:rPr>
            <w:rStyle w:val="Hyperlink"/>
          </w:rPr>
          <w:t xml:space="preserve">Concepts of Geospatial Vision Language Model</w:t>
        </w:r>
      </w:hyperlink>
    </w:p>
    <w:bookmarkStart w:id="10" w:name="一结论"/>
    <w:p>
      <w:pPr>
        <w:pStyle w:val="Heading2"/>
      </w:pPr>
      <w:r>
        <w:rPr>
          <w:rFonts w:hint="eastAsia"/>
        </w:rPr>
        <w:t xml:space="preserve">一、结论</w:t>
      </w:r>
    </w:p>
    <w:p>
      <w:pPr>
        <w:pStyle w:val="FirstParagraph"/>
      </w:pPr>
      <w:r>
        <w:t xml:space="preserve">Paper12 </w:t>
      </w:r>
      <w:r>
        <w:rPr>
          <w:rFonts w:hint="eastAsia"/>
        </w:rPr>
        <w:t xml:space="preserve">当前的算法可以复用为</w:t>
      </w:r>
      <w:r>
        <w:t xml:space="preserve"> GeoVLM </w:t>
      </w:r>
      <w:r>
        <w:rPr>
          <w:rFonts w:hint="eastAsia"/>
        </w:rPr>
        <w:t xml:space="preserve">的遥感视觉底座，并已具备固定类别分类、固定类别语义分割、传感器通道适配和参数高效微调能力，但不能直接实现</w:t>
      </w:r>
      <w:r>
        <w:t xml:space="preserve"> ArcGIS </w:t>
      </w:r>
      <w:r>
        <w:rPr>
          <w:rFonts w:hint="eastAsia"/>
        </w:rPr>
        <w:t xml:space="preserve">文档中的完整</w:t>
      </w:r>
      <w:r>
        <w:t xml:space="preserve"> GeoVLM。</w:t>
      </w:r>
    </w:p>
    <w:p>
      <w:pPr>
        <w:pStyle w:val="BodyText"/>
      </w:pPr>
      <w:r>
        <w:t xml:space="preserve">Paper12 </w:t>
      </w:r>
      <w:r>
        <w:rPr>
          <w:rFonts w:hint="eastAsia"/>
        </w:rPr>
        <w:t xml:space="preserve">本质上是“遥感视觉编码器</w:t>
      </w:r>
      <w:r>
        <w:t xml:space="preserve"> + </w:t>
      </w:r>
      <w:r>
        <w:rPr>
          <w:rFonts w:hint="eastAsia"/>
        </w:rPr>
        <w:t xml:space="preserve">参数高效适配模块</w:t>
      </w:r>
      <w:r>
        <w:t xml:space="preserve"> + </w:t>
      </w:r>
      <w:r>
        <w:rPr>
          <w:rFonts w:hint="eastAsia"/>
        </w:rPr>
        <w:t xml:space="preserve">固定任务头”。当前主干仍是</w:t>
      </w:r>
      <w:r>
        <w:t xml:space="preserve"> </w:t>
      </w:r>
      <w:r>
        <w:rPr>
          <w:rFonts w:hint="eastAsia"/>
        </w:rPr>
        <w:t xml:space="preserve">Prithvi-100M，最新代码还加入了</w:t>
      </w:r>
      <w:r>
        <w:t xml:space="preserve"> SatMAE </w:t>
      </w:r>
      <w:r>
        <w:rPr>
          <w:rFonts w:hint="eastAsia"/>
        </w:rPr>
        <w:t xml:space="preserve">兼容的第二骨干验证。ArcGIS</w:t>
      </w:r>
      <w:r>
        <w:t xml:space="preserve"> GeoVLM </w:t>
      </w:r>
      <w:r>
        <w:rPr>
          <w:rFonts w:hint="eastAsia"/>
        </w:rPr>
        <w:t xml:space="preserve">则是“视觉编码器</w:t>
      </w:r>
      <w:r>
        <w:t xml:space="preserve"> + </w:t>
      </w:r>
      <w:r>
        <w:rPr>
          <w:rFonts w:hint="eastAsia"/>
        </w:rPr>
        <w:t xml:space="preserve">语言模型</w:t>
      </w:r>
      <w:r>
        <w:t xml:space="preserve"> + </w:t>
      </w:r>
      <w:r>
        <w:rPr>
          <w:rFonts w:hint="eastAsia"/>
        </w:rPr>
        <w:t xml:space="preserve">多模态对齐模块</w:t>
      </w:r>
      <w:r>
        <w:t xml:space="preserve"> + </w:t>
      </w:r>
      <w:r>
        <w:rPr>
          <w:rFonts w:hint="eastAsia"/>
        </w:rPr>
        <w:t xml:space="preserve">语言条件化像素解码器</w:t>
      </w:r>
      <w:r>
        <w:t xml:space="preserve"> + GIS </w:t>
      </w:r>
      <w:r>
        <w:rPr>
          <w:rFonts w:hint="eastAsia"/>
        </w:rPr>
        <w:t xml:space="preserve">部署组件”。两者目前只在视觉编码和部分像素级任务上重合。</w:t>
      </w:r>
    </w:p>
    <w:p>
      <w:pPr>
        <w:pStyle w:val="BodyText"/>
      </w:pPr>
      <w:r>
        <w:rPr>
          <w:rFonts w:hint="eastAsia"/>
        </w:rPr>
        <w:t xml:space="preserve">因此，准确的技术判断是：Paper12</w:t>
      </w:r>
      <w:r>
        <w:t xml:space="preserve"> </w:t>
      </w:r>
      <w:r>
        <w:rPr>
          <w:rFonts w:hint="eastAsia"/>
        </w:rPr>
        <w:t xml:space="preserve">已经具备</w:t>
      </w:r>
      <w:r>
        <w:t xml:space="preserve"> GeoVLM </w:t>
      </w:r>
      <w:r>
        <w:rPr>
          <w:rFonts w:hint="eastAsia"/>
        </w:rPr>
        <w:t xml:space="preserve">的遥感视觉编码、传感器适配和</w:t>
      </w:r>
      <w:r>
        <w:t xml:space="preserve"> PEFT </w:t>
      </w:r>
      <w:r>
        <w:rPr>
          <w:rFonts w:hint="eastAsia"/>
        </w:rPr>
        <w:t xml:space="preserve">实验基础，但要完整对标</w:t>
      </w:r>
      <w:r>
        <w:t xml:space="preserve"> ArcGIS </w:t>
      </w:r>
      <w:r>
        <w:rPr>
          <w:rFonts w:hint="eastAsia"/>
        </w:rPr>
        <w:t xml:space="preserve">GeoVLM，仍需新增语言通路、图文对齐、提示词条件化解码器、指令数据训练以及</w:t>
      </w:r>
      <w:r>
        <w:t xml:space="preserve"> ArcGIS </w:t>
      </w:r>
      <w:r>
        <w:rPr>
          <w:rFonts w:hint="eastAsia"/>
        </w:rPr>
        <w:t xml:space="preserve">部署层。这属于一项新的模型研发工作，而不是给现有分类头增加一个文本参数。</w:t>
      </w:r>
    </w:p>
    <w:bookmarkEnd w:id="10"/>
    <w:bookmarkStart w:id="11" w:name="二能力对照"/>
    <w:p>
      <w:pPr>
        <w:pStyle w:val="Heading2"/>
      </w:pPr>
      <w:r>
        <w:rPr>
          <w:rFonts w:hint="eastAsia"/>
        </w:rPr>
        <w:t xml:space="preserve">二、能力对照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ArcGIS GeoVLM </w:t>
            </w:r>
            <w:r>
              <w:rPr>
                <w:rFonts w:hint="eastAsia"/>
              </w:rPr>
              <w:t xml:space="preserve">能力</w:t>
            </w:r>
          </w:p>
        </w:tc>
        <w:tc>
          <w:tcPr/>
          <w:p>
            <w:pPr>
              <w:pStyle w:val="Compact"/>
            </w:pPr>
            <w:r>
              <w:t xml:space="preserve">Paper12 </w:t>
            </w:r>
            <w:r>
              <w:rPr>
                <w:rFonts w:hint="eastAsia"/>
              </w:rPr>
              <w:t xml:space="preserve">当前状态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固定类别场景分类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已实现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支持单标签和多标签分类，但类别空间在训练时固定。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固定类别语义分割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已实现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支持固定类别的像素级预测。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自然语言提示分割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未实现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当前分割头不接收文本提示。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图像描述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未实现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没有语言生成模型和自回归文本解码器。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视觉问答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未实现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没有图文交叉注意力和问答训练通路。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目标计数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未实现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可以对特定分割结果做后处理计数，但不具备开放式语言计数能力。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指代表达分割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未实现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无法处理“图像顶部的飞机”等语言和空间联合条件。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目标级实例提取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未完整实现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当前主要输出语义掩膜，尚缺实例拆分、目标级掩膜和检测后处理。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ArcGIS</w:t>
            </w:r>
            <w:r>
              <w:t xml:space="preserve"> </w:t>
            </w:r>
            <w:r>
              <w:rPr>
                <w:rStyle w:val="VerbatimChar"/>
              </w:rPr>
              <w:t xml:space="preserve">.dlpk</w:t>
            </w:r>
            <w:r>
              <w:t xml:space="preserve"> </w:t>
            </w:r>
            <w:r>
              <w:rPr>
                <w:rFonts w:hint="eastAsia"/>
              </w:rPr>
              <w:t xml:space="preserve">推理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未实现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本地已有检查点驱动的</w:t>
            </w:r>
            <w:r>
              <w:t xml:space="preserve"> LULC </w:t>
            </w:r>
            <w:r>
              <w:rPr>
                <w:rFonts w:hint="eastAsia"/>
              </w:rPr>
              <w:t xml:space="preserve">滑窗推理和</w:t>
            </w:r>
            <w:r>
              <w:t xml:space="preserve"> ArcGIS-style </w:t>
            </w:r>
            <w:r>
              <w:rPr>
                <w:rFonts w:hint="eastAsia"/>
              </w:rPr>
              <w:t xml:space="preserve">农作物演示，但没有</w:t>
            </w:r>
            <w:r>
              <w:t xml:space="preserve"> GeoVLM</w:t>
            </w:r>
            <w:r>
              <w:t xml:space="preserve"> </w:t>
            </w:r>
            <w:r>
              <w:rPr>
                <w:rStyle w:val="VerbatimChar"/>
              </w:rPr>
              <w:t xml:space="preserve">.dlpk</w:t>
            </w:r>
            <w:r>
              <w:t xml:space="preserve"> </w:t>
            </w:r>
            <w:r>
              <w:rPr>
                <w:rFonts w:hint="eastAsia"/>
              </w:rPr>
              <w:t xml:space="preserve">或</w:t>
            </w:r>
            <w:r>
              <w:t xml:space="preserve"> ArcPy </w:t>
            </w:r>
            <w:r>
              <w:rPr>
                <w:rFonts w:hint="eastAsia"/>
              </w:rPr>
              <w:t xml:space="preserve">兼容推理。</w:t>
            </w:r>
          </w:p>
        </w:tc>
      </w:tr>
    </w:tbl>
    <w:bookmarkEnd w:id="11"/>
    <w:bookmarkStart w:id="14" w:name="三现有代码基础"/>
    <w:p>
      <w:pPr>
        <w:pStyle w:val="Heading2"/>
      </w:pPr>
      <w:r>
        <w:rPr>
          <w:rFonts w:hint="eastAsia"/>
        </w:rPr>
        <w:t xml:space="preserve">三、现有代码基础</w:t>
      </w:r>
    </w:p>
    <w:bookmarkStart w:id="12" w:name="X54fb5254429f84f031a4d8fa3a9379ce2f99293"/>
    <w:p>
      <w:pPr>
        <w:pStyle w:val="Heading3"/>
      </w:pPr>
      <w:r>
        <w:t xml:space="preserve">3.1 </w:t>
      </w:r>
      <w:r>
        <w:rPr>
          <w:rFonts w:hint="eastAsia"/>
        </w:rPr>
        <w:t xml:space="preserve">可以复用的部分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遥感视觉编码器与第二骨干支持</w:t>
      </w:r>
    </w:p>
    <w:p>
      <w:pPr>
        <w:numPr>
          <w:ilvl w:val="0"/>
          <w:numId w:val="1000"/>
        </w:numPr>
      </w:pPr>
      <w:r>
        <w:rPr>
          <w:rFonts w:hint="eastAsia"/>
        </w:rPr>
        <w:t xml:space="preserve">当前</w:t>
      </w:r>
      <w:r>
        <w:t xml:space="preserve"> Prithvi-100M </w:t>
      </w:r>
      <w:r>
        <w:rPr>
          <w:rFonts w:hint="eastAsia"/>
        </w:rPr>
        <w:t xml:space="preserve">模型能够将六通道遥感影像编码为全局</w:t>
      </w:r>
      <w:r>
        <w:t xml:space="preserve"> CLS </w:t>
      </w:r>
      <w:r>
        <w:rPr>
          <w:rFonts w:hint="eastAsia"/>
        </w:rPr>
        <w:t xml:space="preserve">特征或空间</w:t>
      </w:r>
      <w:r>
        <w:t xml:space="preserve"> patch </w:t>
      </w:r>
      <w:r>
        <w:rPr>
          <w:rFonts w:hint="eastAsia"/>
        </w:rPr>
        <w:t xml:space="preserve">token，可以继续作为</w:t>
      </w:r>
      <w:r>
        <w:t xml:space="preserve"> GeoVLM </w:t>
      </w:r>
      <w:r>
        <w:rPr>
          <w:rFonts w:hint="eastAsia"/>
        </w:rPr>
        <w:t xml:space="preserve">的视觉分支。最新代码还通过</w:t>
      </w:r>
      <w:r>
        <w:t xml:space="preserve"> backbone factory </w:t>
      </w:r>
      <w:r>
        <w:rPr>
          <w:rFonts w:hint="eastAsia"/>
        </w:rPr>
        <w:t xml:space="preserve">加入了</w:t>
      </w:r>
      <w:r>
        <w:t xml:space="preserve"> SatMAE </w:t>
      </w:r>
      <w:r>
        <w:rPr>
          <w:rFonts w:hint="eastAsia"/>
        </w:rPr>
        <w:t xml:space="preserve">兼容实现和第二骨干</w:t>
      </w:r>
      <w:r>
        <w:t xml:space="preserve"> EuroSAT </w:t>
      </w:r>
      <w:r>
        <w:rPr>
          <w:rFonts w:hint="eastAsia"/>
        </w:rPr>
        <w:t xml:space="preserve">验证，为后续比较不同视觉编码器提供了基础。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GeoAdapter </w:t>
      </w:r>
      <w:r>
        <w:rPr>
          <w:rFonts w:hint="eastAsia"/>
          <w:b/>
          <w:bCs/>
        </w:rPr>
        <w:t xml:space="preserve">传感器通道适配</w:t>
      </w:r>
    </w:p>
    <w:p>
      <w:pPr>
        <w:numPr>
          <w:ilvl w:val="0"/>
          <w:numId w:val="1000"/>
        </w:numPr>
      </w:pPr>
      <w:r>
        <w:t xml:space="preserve">GeoAdapter </w:t>
      </w:r>
      <w:r>
        <w:rPr>
          <w:rFonts w:hint="eastAsia"/>
        </w:rPr>
        <w:t xml:space="preserve">可以将</w:t>
      </w:r>
      <w:r>
        <w:t xml:space="preserve"> </w:t>
      </w:r>
      <w:r>
        <w:rPr>
          <w:rFonts w:hint="eastAsia"/>
        </w:rPr>
        <w:t xml:space="preserve">RGB、多光谱或其他通道配置映射到</w:t>
      </w:r>
      <w:r>
        <w:t xml:space="preserve"> Prithvi </w:t>
      </w:r>
      <w:r>
        <w:rPr>
          <w:rFonts w:hint="eastAsia"/>
        </w:rPr>
        <w:t xml:space="preserve">所需的六通道输入空间，适合继续承担跨传感器和跨模态输入桥接。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Houlsby </w:t>
      </w:r>
      <w:r>
        <w:rPr>
          <w:rFonts w:hint="eastAsia"/>
          <w:b/>
          <w:bCs/>
        </w:rPr>
        <w:t xml:space="preserve">参数高效适配</w:t>
      </w:r>
    </w:p>
    <w:p>
      <w:pPr>
        <w:numPr>
          <w:ilvl w:val="0"/>
          <w:numId w:val="1000"/>
        </w:numPr>
      </w:pPr>
      <w:r>
        <w:t xml:space="preserve">Paper12 </w:t>
      </w:r>
      <w:r>
        <w:rPr>
          <w:rFonts w:hint="eastAsia"/>
        </w:rPr>
        <w:t xml:space="preserve">的实验表明，Houlsby</w:t>
      </w:r>
      <w:r>
        <w:t xml:space="preserve"> adapter </w:t>
      </w:r>
      <w:r>
        <w:rPr>
          <w:rFonts w:hint="eastAsia"/>
        </w:rPr>
        <w:t xml:space="preserve">是当前</w:t>
      </w:r>
      <w:r>
        <w:t xml:space="preserve"> Prithvi-100M </w:t>
      </w:r>
      <w:r>
        <w:rPr>
          <w:rFonts w:hint="eastAsia"/>
        </w:rPr>
        <w:t xml:space="preserve">设置中最可靠的参数高效适配方法。该模块可以用于新</w:t>
      </w:r>
      <w:r>
        <w:t xml:space="preserve"> GeoVLM </w:t>
      </w:r>
      <w:r>
        <w:rPr>
          <w:rFonts w:hint="eastAsia"/>
        </w:rPr>
        <w:t xml:space="preserve">的视觉编码分支微调。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分类和语义分割训练框架</w:t>
      </w:r>
    </w:p>
    <w:p>
      <w:pPr>
        <w:numPr>
          <w:ilvl w:val="0"/>
          <w:numId w:val="1000"/>
        </w:numPr>
      </w:pPr>
      <w:r>
        <w:rPr>
          <w:rFonts w:hint="eastAsia"/>
        </w:rPr>
        <w:t xml:space="preserve">当前训练器已经支持单标签分类、多标签分类和语义分割。分割头同时提供线性解码器和浅层</w:t>
      </w:r>
      <w:r>
        <w:t xml:space="preserve"> </w:t>
      </w:r>
      <w:r>
        <w:rPr>
          <w:rStyle w:val="VerbatimChar"/>
        </w:rPr>
        <w:t xml:space="preserve">conv_lite</w:t>
      </w:r>
      <w:r>
        <w:t xml:space="preserve"> </w:t>
      </w:r>
      <w:r>
        <w:rPr>
          <w:rFonts w:hint="eastAsia"/>
        </w:rPr>
        <w:t xml:space="preserve">解码器，可作为后续多任务训练框架的基础。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GIS </w:t>
      </w:r>
      <w:r>
        <w:rPr>
          <w:rFonts w:hint="eastAsia"/>
          <w:b/>
          <w:bCs/>
        </w:rPr>
        <w:t xml:space="preserve">栅格处理与</w:t>
      </w:r>
      <w:r>
        <w:rPr>
          <w:b/>
          <w:bCs/>
        </w:rPr>
        <w:t xml:space="preserve"> Model Hub </w:t>
      </w:r>
      <w:r>
        <w:rPr>
          <w:rFonts w:hint="eastAsia"/>
          <w:b/>
          <w:bCs/>
        </w:rPr>
        <w:t xml:space="preserve">基础设施</w:t>
      </w:r>
    </w:p>
    <w:p>
      <w:pPr>
        <w:numPr>
          <w:ilvl w:val="0"/>
          <w:numId w:val="1000"/>
        </w:numPr>
      </w:pPr>
      <w:r>
        <w:rPr>
          <w:rFonts w:hint="eastAsia"/>
        </w:rPr>
        <w:t xml:space="preserve">现有系统已经具备栅格输入检查、滑窗切片、本地</w:t>
      </w:r>
      <w:r>
        <w:t xml:space="preserve"> LULC </w:t>
      </w:r>
      <w:r>
        <w:rPr>
          <w:rFonts w:hint="eastAsia"/>
        </w:rPr>
        <w:t xml:space="preserve">检查点推理、结果拼接、GeoTIFF/GeoJSON/CSV</w:t>
      </w:r>
      <w:r>
        <w:t xml:space="preserve"> </w:t>
      </w:r>
      <w:r>
        <w:rPr>
          <w:rFonts w:hint="eastAsia"/>
        </w:rPr>
        <w:t xml:space="preserve">输出和模型资产就绪性检查。ArcGIS-style</w:t>
      </w:r>
      <w:r>
        <w:t xml:space="preserve"> </w:t>
      </w:r>
      <w:r>
        <w:rPr>
          <w:rFonts w:hint="eastAsia"/>
        </w:rPr>
        <w:t xml:space="preserve">农作物模型目前仍是确定性产品契约演示，真实</w:t>
      </w:r>
      <w:r>
        <w:t xml:space="preserve"> TerraTorch </w:t>
      </w:r>
      <w:r>
        <w:rPr>
          <w:rFonts w:hint="eastAsia"/>
        </w:rPr>
        <w:t xml:space="preserve">推理适配器尚未完成本地验证。</w:t>
      </w:r>
    </w:p>
    <w:bookmarkEnd w:id="12"/>
    <w:bookmarkStart w:id="13" w:name="X09f6a719c7ac1188361a79aece4a3166aed15f5"/>
    <w:p>
      <w:pPr>
        <w:pStyle w:val="Heading3"/>
      </w:pPr>
      <w:r>
        <w:t xml:space="preserve">3.2 </w:t>
      </w:r>
      <w:r>
        <w:rPr>
          <w:rFonts w:hint="eastAsia"/>
        </w:rPr>
        <w:t xml:space="preserve">当前缺失的核心组件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文本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tokenizer、文本编码器或大语言模型。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视觉</w:t>
      </w:r>
      <w:r>
        <w:rPr>
          <w:b/>
          <w:bCs/>
        </w:rPr>
        <w:t xml:space="preserve"> token </w:t>
      </w:r>
      <w:r>
        <w:rPr>
          <w:rFonts w:hint="eastAsia"/>
          <w:b/>
          <w:bCs/>
        </w:rPr>
        <w:t xml:space="preserve">与语言</w:t>
      </w:r>
      <w:r>
        <w:rPr>
          <w:b/>
          <w:bCs/>
        </w:rPr>
        <w:t xml:space="preserve"> token </w:t>
      </w:r>
      <w:r>
        <w:rPr>
          <w:rFonts w:hint="eastAsia"/>
          <w:b/>
          <w:bCs/>
        </w:rPr>
        <w:t xml:space="preserve">的跨模态对齐模块。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支持图像描述和问答的语言生成解码器。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语言条件化掩膜解码器以及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[SEG]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一类分割信号。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面向指代分割的空间关系建模。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实例分割、目标拆分、计数与矢量化后处理。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GeoVLM </w:t>
      </w:r>
      <w:r>
        <w:rPr>
          <w:rFonts w:hint="eastAsia"/>
          <w:b/>
          <w:bCs/>
        </w:rPr>
        <w:t xml:space="preserve">多任务指令数据和联合训练流程。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ArcGIS EMD </w:t>
      </w:r>
      <w:r>
        <w:rPr>
          <w:rFonts w:hint="eastAsia"/>
          <w:b/>
          <w:bCs/>
        </w:rPr>
        <w:t xml:space="preserve">推理定义、Python</w:t>
      </w:r>
      <w:r>
        <w:rPr>
          <w:b/>
          <w:bCs/>
        </w:rPr>
        <w:t xml:space="preserve"> Raster Function </w:t>
      </w:r>
      <w:r>
        <w:rPr>
          <w:rFonts w:hint="eastAsia"/>
          <w:b/>
          <w:bCs/>
        </w:rPr>
        <w:t xml:space="preserve">和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.dlpk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打包。</w:t>
      </w:r>
    </w:p>
    <w:bookmarkEnd w:id="13"/>
    <w:bookmarkEnd w:id="14"/>
    <w:bookmarkStart w:id="15" w:name="四需要优先修复的视觉骨干问题"/>
    <w:p>
      <w:pPr>
        <w:pStyle w:val="Heading2"/>
      </w:pPr>
      <w:r>
        <w:rPr>
          <w:rFonts w:hint="eastAsia"/>
        </w:rPr>
        <w:t xml:space="preserve">四、需要优先修复的视觉骨干问题</w:t>
      </w:r>
    </w:p>
    <w:p>
      <w:pPr>
        <w:pStyle w:val="FirstParagraph"/>
      </w:pPr>
      <w:r>
        <w:rPr>
          <w:rFonts w:hint="eastAsia"/>
        </w:rPr>
        <w:t xml:space="preserve">当前本地</w:t>
      </w:r>
      <w:r>
        <w:t xml:space="preserve"> </w:t>
      </w:r>
      <w:r>
        <w:rPr>
          <w:rStyle w:val="VerbatimChar"/>
        </w:rPr>
        <w:t xml:space="preserve">PrithviBackbone</w:t>
      </w:r>
      <w:r>
        <w:t xml:space="preserve"> </w:t>
      </w:r>
      <w:r>
        <w:rPr>
          <w:rFonts w:hint="eastAsia"/>
        </w:rPr>
        <w:t xml:space="preserve">包装实现包含</w:t>
      </w:r>
      <w:r>
        <w:t xml:space="preserve"> patch embedding、CLS token </w:t>
      </w:r>
      <w:r>
        <w:rPr>
          <w:rFonts w:hint="eastAsia"/>
        </w:rPr>
        <w:t xml:space="preserve">和</w:t>
      </w:r>
      <w:r>
        <w:t xml:space="preserve"> Transformer </w:t>
      </w:r>
      <w:r>
        <w:rPr>
          <w:rFonts w:hint="eastAsia"/>
        </w:rPr>
        <w:t xml:space="preserve">blocks，但没有加入或加载位置编码。模型能够按照原始</w:t>
      </w:r>
      <w:r>
        <w:t xml:space="preserve"> token </w:t>
      </w:r>
      <w:r>
        <w:rPr>
          <w:rFonts w:hint="eastAsia"/>
        </w:rPr>
        <w:t xml:space="preserve">顺序恢复规则网格并完成固定类别分割，却缺少可靠理解绝对位置和空间关系的机制。SatMAE</w:t>
      </w:r>
      <w:r>
        <w:t xml:space="preserve"> </w:t>
      </w:r>
      <w:r>
        <w:rPr>
          <w:rFonts w:hint="eastAsia"/>
        </w:rPr>
        <w:t xml:space="preserve">兼容骨干应单独检查其位置嵌入加载和插值行为，不能用第二骨干实验替代这一审计。</w:t>
      </w:r>
    </w:p>
    <w:p>
      <w:pPr>
        <w:pStyle w:val="BodyText"/>
      </w:pPr>
      <w:r>
        <w:rPr>
          <w:rFonts w:hint="eastAsia"/>
        </w:rPr>
        <w:t xml:space="preserve">这会直接影响以下提示：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“分割图像顶部的飞机”；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“水体附近是否存在道路”；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“提取左下角最大的建筑”；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“统计跑道两侧的飞机数量”。</w:t>
      </w:r>
    </w:p>
    <w:p>
      <w:pPr>
        <w:pStyle w:val="FirstParagraph"/>
      </w:pPr>
      <w:r>
        <w:rPr>
          <w:rFonts w:hint="eastAsia"/>
        </w:rPr>
        <w:t xml:space="preserve">在接入语言模型之前，应先恢复与</w:t>
      </w:r>
      <w:r>
        <w:t xml:space="preserve"> Prithvi </w:t>
      </w:r>
      <w:r>
        <w:rPr>
          <w:rFonts w:hint="eastAsia"/>
        </w:rPr>
        <w:t xml:space="preserve">检查点一致的位置编码，并验证空间</w:t>
      </w:r>
      <w:r>
        <w:t xml:space="preserve"> </w:t>
      </w:r>
      <w:r>
        <w:rPr>
          <w:rFonts w:hint="eastAsia"/>
        </w:rPr>
        <w:t xml:space="preserve">token、输入尺寸变化和位置插值的正确性。对于小目标、道路和精细边界，还需要增加多尺度特征或特征金字塔。最新</w:t>
      </w:r>
      <w:r>
        <w:t xml:space="preserve"> </w:t>
      </w:r>
      <w:r>
        <w:rPr>
          <w:rStyle w:val="VerbatimChar"/>
        </w:rPr>
        <w:t xml:space="preserve">conv_lite</w:t>
      </w:r>
      <w:r>
        <w:t xml:space="preserve"> </w:t>
      </w:r>
      <w:r>
        <w:rPr>
          <w:rFonts w:hint="eastAsia"/>
        </w:rPr>
        <w:t xml:space="preserve">解码器已经明显改善固定类别分割，但它仍是单尺度、非语言条件化的浅层解码器，不能替代</w:t>
      </w:r>
      <w:r>
        <w:t xml:space="preserve"> GeoVLM </w:t>
      </w:r>
      <w:r>
        <w:rPr>
          <w:rFonts w:hint="eastAsia"/>
        </w:rPr>
        <w:t xml:space="preserve">所需的</w:t>
      </w:r>
      <w:r>
        <w:t xml:space="preserve"> grounded pixel decoder。</w:t>
      </w:r>
    </w:p>
    <w:bookmarkEnd w:id="15"/>
    <w:bookmarkStart w:id="19" w:name="五推荐实施路线"/>
    <w:p>
      <w:pPr>
        <w:pStyle w:val="Heading2"/>
      </w:pPr>
      <w:r>
        <w:rPr>
          <w:rFonts w:hint="eastAsia"/>
        </w:rPr>
        <w:t xml:space="preserve">五、推荐实施路线</w:t>
      </w:r>
    </w:p>
    <w:bookmarkStart w:id="16" w:name="阶段一实现提示词驱动分割-mvp"/>
    <w:p>
      <w:pPr>
        <w:pStyle w:val="Heading3"/>
      </w:pPr>
      <w:r>
        <w:rPr>
          <w:rFonts w:hint="eastAsia"/>
        </w:rPr>
        <w:t xml:space="preserve">阶段一：实现提示词驱动分割</w:t>
      </w:r>
      <w:r>
        <w:t xml:space="preserve"> MVP</w:t>
      </w:r>
    </w:p>
    <w:p>
      <w:pPr>
        <w:pStyle w:val="FirstParagraph"/>
      </w:pPr>
      <w:r>
        <w:rPr>
          <w:rFonts w:hint="eastAsia"/>
        </w:rPr>
        <w:t xml:space="preserve">目标是优先实现最接近</w:t>
      </w:r>
      <w:r>
        <w:t xml:space="preserve"> GIS </w:t>
      </w:r>
      <w:r>
        <w:rPr>
          <w:rFonts w:hint="eastAsia"/>
        </w:rPr>
        <w:t xml:space="preserve">生产需求的功能，例如：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segment buildings</w:t>
      </w:r>
      <w:r>
        <w:rPr>
          <w:rFonts w:hint="eastAsia"/>
        </w:rPr>
        <w:t xml:space="preserve">；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segment roads</w:t>
      </w:r>
      <w:r>
        <w:rPr>
          <w:rFonts w:hint="eastAsia"/>
        </w:rPr>
        <w:t xml:space="preserve">；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segment water bodies</w:t>
      </w:r>
      <w:r>
        <w:t xml:space="preserve">。</w:t>
      </w:r>
    </w:p>
    <w:p>
      <w:pPr>
        <w:pStyle w:val="FirstParagraph"/>
      </w:pPr>
      <w:r>
        <w:rPr>
          <w:rFonts w:hint="eastAsia"/>
        </w:rPr>
        <w:t xml:space="preserve">推荐结构：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使用</w:t>
      </w:r>
      <w:r>
        <w:t xml:space="preserve"> Prithvi-100M </w:t>
      </w:r>
      <w:r>
        <w:rPr>
          <w:rFonts w:hint="eastAsia"/>
        </w:rPr>
        <w:t xml:space="preserve">作为遥感视觉编码器；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使用</w:t>
      </w:r>
      <w:r>
        <w:t xml:space="preserve"> GeoAdapter </w:t>
      </w:r>
      <w:r>
        <w:rPr>
          <w:rFonts w:hint="eastAsia"/>
        </w:rPr>
        <w:t xml:space="preserve">处理</w:t>
      </w:r>
      <w:r>
        <w:t xml:space="preserve"> RGB </w:t>
      </w:r>
      <w:r>
        <w:rPr>
          <w:rFonts w:hint="eastAsia"/>
        </w:rPr>
        <w:t xml:space="preserve">和多光谱通道差异；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使用</w:t>
      </w:r>
      <w:r>
        <w:t xml:space="preserve"> Houlsby adapter </w:t>
      </w:r>
      <w:r>
        <w:rPr>
          <w:rFonts w:hint="eastAsia"/>
        </w:rPr>
        <w:t xml:space="preserve">微调视觉骨干；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接入</w:t>
      </w:r>
      <w:r>
        <w:t xml:space="preserve"> SigLIP </w:t>
      </w:r>
      <w:r>
        <w:rPr>
          <w:rFonts w:hint="eastAsia"/>
        </w:rPr>
        <w:t xml:space="preserve">或</w:t>
      </w:r>
      <w:r>
        <w:t xml:space="preserve"> CLIP </w:t>
      </w:r>
      <w:r>
        <w:rPr>
          <w:rFonts w:hint="eastAsia"/>
        </w:rPr>
        <w:t xml:space="preserve">文本编码器；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增加图文交叉注意力；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使用</w:t>
      </w:r>
      <w:r>
        <w:t xml:space="preserve"> SAM、Mask2Former </w:t>
      </w:r>
      <w:r>
        <w:rPr>
          <w:rFonts w:hint="eastAsia"/>
        </w:rPr>
        <w:t xml:space="preserve">或同类结构构建语言条件化掩膜解码器；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输出带地理参考的二值掩膜和矢量面。</w:t>
      </w:r>
    </w:p>
    <w:p>
      <w:pPr>
        <w:pStyle w:val="FirstParagraph"/>
      </w:pPr>
      <w:r>
        <w:rPr>
          <w:rFonts w:hint="eastAsia"/>
        </w:rPr>
        <w:t xml:space="preserve">这一阶段可以实现自然语言类别提示下的语义分割，但还不等同于完整的图像描述和视觉问答模型。</w:t>
      </w:r>
    </w:p>
    <w:bookmarkEnd w:id="16"/>
    <w:bookmarkStart w:id="17" w:name="阶段二升级为完整-geovlm"/>
    <w:p>
      <w:pPr>
        <w:pStyle w:val="Heading3"/>
      </w:pPr>
      <w:r>
        <w:rPr>
          <w:rFonts w:hint="eastAsia"/>
        </w:rPr>
        <w:t xml:space="preserve">阶段二：升级为完整</w:t>
      </w:r>
      <w:r>
        <w:t xml:space="preserve"> GeoVLM</w:t>
      </w:r>
    </w:p>
    <w:p>
      <w:pPr>
        <w:pStyle w:val="FirstParagraph"/>
      </w:pPr>
      <w:r>
        <w:rPr>
          <w:rFonts w:hint="eastAsia"/>
        </w:rPr>
        <w:t xml:space="preserve">在阶段一基础上接入</w:t>
      </w:r>
      <w:r>
        <w:t xml:space="preserve"> Qwen-VL、LLaVA </w:t>
      </w:r>
      <w:r>
        <w:rPr>
          <w:rFonts w:hint="eastAsia"/>
        </w:rPr>
        <w:t xml:space="preserve">或同类视觉语言模型，增加以下能力：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图像描述；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场景分类和候选类别回答；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遥感视觉问答；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目标计数；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指代表达分割；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通过</w:t>
      </w:r>
      <w:r>
        <w:t xml:space="preserve"> </w:t>
      </w:r>
      <w:r>
        <w:rPr>
          <w:rStyle w:val="VerbatimChar"/>
        </w:rPr>
        <w:t xml:space="preserve">[SEG]</w:t>
      </w:r>
      <w:r>
        <w:t xml:space="preserve"> </w:t>
      </w:r>
      <w:r>
        <w:t xml:space="preserve">token </w:t>
      </w:r>
      <w:r>
        <w:rPr>
          <w:rFonts w:hint="eastAsia"/>
        </w:rPr>
        <w:t xml:space="preserve">联动语言输出和像素解码器。</w:t>
      </w:r>
    </w:p>
    <w:p>
      <w:pPr>
        <w:pStyle w:val="FirstParagraph"/>
      </w:pPr>
      <w:r>
        <w:rPr>
          <w:rFonts w:hint="eastAsia"/>
        </w:rPr>
        <w:t xml:space="preserve">训练数据需要同时覆盖影像描述、问答、计数、类别标签、语义掩膜和指代掩膜。仅使用</w:t>
      </w:r>
      <w:r>
        <w:t xml:space="preserve"> EuroSAT、BigEarthNet、LandCover.ai </w:t>
      </w:r>
      <w:r>
        <w:rPr>
          <w:rFonts w:hint="eastAsia"/>
        </w:rPr>
        <w:t xml:space="preserve">和</w:t>
      </w:r>
      <w:r>
        <w:t xml:space="preserve"> LoveDA </w:t>
      </w:r>
      <w:r>
        <w:rPr>
          <w:rFonts w:hint="eastAsia"/>
        </w:rPr>
        <w:t xml:space="preserve">的固定标签数据不足以训练完整语言能力，还需要构建遥感图文指令数据集。</w:t>
      </w:r>
    </w:p>
    <w:bookmarkEnd w:id="17"/>
    <w:bookmarkStart w:id="18" w:name="阶段三gis-产品化与-arcgis-集成"/>
    <w:p>
      <w:pPr>
        <w:pStyle w:val="Heading3"/>
      </w:pPr>
      <w:r>
        <w:rPr>
          <w:rFonts w:hint="eastAsia"/>
        </w:rPr>
        <w:t xml:space="preserve">阶段三：GIS</w:t>
      </w:r>
      <w:r>
        <w:t xml:space="preserve"> </w:t>
      </w:r>
      <w:r>
        <w:rPr>
          <w:rFonts w:hint="eastAsia"/>
        </w:rPr>
        <w:t xml:space="preserve">产品化与</w:t>
      </w:r>
      <w:r>
        <w:t xml:space="preserve"> ArcGIS </w:t>
      </w:r>
      <w:r>
        <w:rPr>
          <w:rFonts w:hint="eastAsia"/>
        </w:rPr>
        <w:t xml:space="preserve">集成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实现大影像滑窗、重叠区域融合和批量推理；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实现实例拆分、连通域处理、面积过滤和矢量化；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保持投影、分辨率、范围和像元对齐；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对接</w:t>
      </w:r>
      <w:r>
        <w:t xml:space="preserve"> Detect Objects Using Deep </w:t>
      </w:r>
      <w:r>
        <w:rPr>
          <w:rFonts w:hint="eastAsia"/>
        </w:rPr>
        <w:t xml:space="preserve">Learning；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对接</w:t>
      </w:r>
      <w:r>
        <w:t xml:space="preserve"> Classify Pixels Using Deep </w:t>
      </w:r>
      <w:r>
        <w:rPr>
          <w:rFonts w:hint="eastAsia"/>
        </w:rPr>
        <w:t xml:space="preserve">Learning；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对接</w:t>
      </w:r>
      <w:r>
        <w:t xml:space="preserve"> Classify Objects Using Deep </w:t>
      </w:r>
      <w:r>
        <w:rPr>
          <w:rFonts w:hint="eastAsia"/>
        </w:rPr>
        <w:t xml:space="preserve">Learning；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编写</w:t>
      </w:r>
      <w:r>
        <w:t xml:space="preserve"> EMD </w:t>
      </w:r>
      <w:r>
        <w:rPr>
          <w:rFonts w:hint="eastAsia"/>
        </w:rPr>
        <w:t xml:space="preserve">推理定义并生成真实</w:t>
      </w:r>
      <w:r>
        <w:t xml:space="preserve"> </w:t>
      </w:r>
      <w:r>
        <w:rPr>
          <w:rStyle w:val="VerbatimChar"/>
        </w:rPr>
        <w:t xml:space="preserve">.dlpk</w:t>
      </w:r>
      <w:r>
        <w:rPr>
          <w:rFonts w:hint="eastAsia"/>
        </w:rPr>
        <w:t xml:space="preserve">；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在</w:t>
      </w:r>
      <w:r>
        <w:t xml:space="preserve"> ArcGIS Pro </w:t>
      </w:r>
      <w:r>
        <w:rPr>
          <w:rFonts w:hint="eastAsia"/>
        </w:rPr>
        <w:t xml:space="preserve">中验证文本提示、输出图层和空间精度。</w:t>
      </w:r>
    </w:p>
    <w:bookmarkEnd w:id="18"/>
    <w:bookmarkEnd w:id="19"/>
    <w:bookmarkStart w:id="20" w:name="六当前-gis-部署状态"/>
    <w:p>
      <w:pPr>
        <w:pStyle w:val="Heading2"/>
      </w:pPr>
      <w:r>
        <w:rPr>
          <w:rFonts w:hint="eastAsia"/>
        </w:rPr>
        <w:t xml:space="preserve">六、当前</w:t>
      </w:r>
      <w:r>
        <w:t xml:space="preserve"> GIS </w:t>
      </w:r>
      <w:r>
        <w:rPr>
          <w:rFonts w:hint="eastAsia"/>
        </w:rPr>
        <w:t xml:space="preserve">部署状态</w:t>
      </w:r>
    </w:p>
    <w:p>
      <w:pPr>
        <w:pStyle w:val="FirstParagraph"/>
      </w:pPr>
      <w:r>
        <w:rPr>
          <w:rFonts w:hint="eastAsia"/>
        </w:rPr>
        <w:t xml:space="preserve">当前</w:t>
      </w:r>
      <w:r>
        <w:t xml:space="preserve"> Model Hub </w:t>
      </w:r>
      <w:r>
        <w:rPr>
          <w:rFonts w:hint="eastAsia"/>
        </w:rPr>
        <w:t xml:space="preserve">中的</w:t>
      </w:r>
      <w:r>
        <w:t xml:space="preserve"> </w:t>
      </w:r>
      <w:r>
        <w:rPr>
          <w:rStyle w:val="VerbatimChar"/>
        </w:rPr>
        <w:t xml:space="preserve">lulc_6class_prithvi_houlsby</w:t>
      </w:r>
      <w:r>
        <w:t xml:space="preserve"> </w:t>
      </w:r>
      <w:r>
        <w:rPr>
          <w:rFonts w:hint="eastAsia"/>
        </w:rPr>
        <w:t xml:space="preserve">已配置本地检查点，并支持三波段</w:t>
      </w:r>
      <w:r>
        <w:t xml:space="preserve"> GeoTIFF </w:t>
      </w:r>
      <w:r>
        <w:rPr>
          <w:rFonts w:hint="eastAsia"/>
        </w:rPr>
        <w:t xml:space="preserve">的滑窗神经网络推理、结果拼接、分类</w:t>
      </w:r>
      <w:r>
        <w:t xml:space="preserve"> GeoTIFF、GeoJSON、CSV </w:t>
      </w:r>
      <w:r>
        <w:rPr>
          <w:rFonts w:hint="eastAsia"/>
        </w:rPr>
        <w:t xml:space="preserve">和预览输出。这说明</w:t>
      </w:r>
      <w:r>
        <w:t xml:space="preserve"> Paper12 </w:t>
      </w:r>
      <w:r>
        <w:rPr>
          <w:rFonts w:hint="eastAsia"/>
        </w:rPr>
        <w:t xml:space="preserve">相关模型已经具备从实验代码走向本地</w:t>
      </w:r>
      <w:r>
        <w:t xml:space="preserve"> GIS </w:t>
      </w:r>
      <w:r>
        <w:rPr>
          <w:rFonts w:hint="eastAsia"/>
        </w:rPr>
        <w:t xml:space="preserve">推理服务的实际基础。</w:t>
      </w:r>
    </w:p>
    <w:p>
      <w:pPr>
        <w:pStyle w:val="BodyText"/>
      </w:pPr>
      <w:r>
        <w:rPr>
          <w:rFonts w:hint="eastAsia"/>
        </w:rPr>
        <w:t xml:space="preserve">但是，</w:t>
      </w:r>
      <w:r>
        <w:rPr>
          <w:rStyle w:val="VerbatimChar"/>
        </w:rPr>
        <w:t xml:space="preserve">prithvi_crop_classification_arcgis_style</w:t>
      </w:r>
      <w:r>
        <w:t xml:space="preserve"> </w:t>
      </w:r>
      <w:r>
        <w:rPr>
          <w:rFonts w:hint="eastAsia"/>
        </w:rPr>
        <w:t xml:space="preserve">仍标记为</w:t>
      </w:r>
      <w:r>
        <w:t xml:space="preserve"> </w:t>
      </w:r>
      <w:r>
        <w:rPr>
          <w:rStyle w:val="VerbatimChar"/>
        </w:rPr>
        <w:t xml:space="preserve">demo_only</w:t>
      </w:r>
      <w:r>
        <w:rPr>
          <w:rFonts w:hint="eastAsia"/>
        </w:rPr>
        <w:t xml:space="preserve">，其上传栅格运行模式明确不加载真实</w:t>
      </w:r>
      <w:r>
        <w:t xml:space="preserve"> Prithvi </w:t>
      </w:r>
      <w:r>
        <w:rPr>
          <w:rFonts w:hint="eastAsia"/>
        </w:rPr>
        <w:t xml:space="preserve">农作物检查点；真实</w:t>
      </w:r>
      <w:r>
        <w:t xml:space="preserve"> TerraTorch </w:t>
      </w:r>
      <w:r>
        <w:rPr>
          <w:rFonts w:hint="eastAsia"/>
        </w:rPr>
        <w:t xml:space="preserve">路径目前只完成权重和依赖检查，尚未完成推理适配器验证。整个仓库也没有</w:t>
      </w:r>
      <w:r>
        <w:t xml:space="preserve"> GeoVLM </w:t>
      </w:r>
      <w:r>
        <w:rPr>
          <w:rFonts w:hint="eastAsia"/>
        </w:rPr>
        <w:t xml:space="preserve">文本提示接口、EMD</w:t>
      </w:r>
      <w:r>
        <w:t xml:space="preserve"> </w:t>
      </w:r>
      <w:r>
        <w:rPr>
          <w:rFonts w:hint="eastAsia"/>
        </w:rPr>
        <w:t xml:space="preserve">推理定义或</w:t>
      </w:r>
      <w:r>
        <w:t xml:space="preserve"> </w:t>
      </w:r>
      <w:r>
        <w:rPr>
          <w:rStyle w:val="VerbatimChar"/>
        </w:rPr>
        <w:t xml:space="preserve">.dlpk</w:t>
      </w:r>
      <w:r>
        <w:t xml:space="preserve"> </w:t>
      </w:r>
      <w:r>
        <w:rPr>
          <w:rFonts w:hint="eastAsia"/>
        </w:rPr>
        <w:t xml:space="preserve">兼容声明。因此，本地任务专用</w:t>
      </w:r>
      <w:r>
        <w:t xml:space="preserve"> LULC </w:t>
      </w:r>
      <w:r>
        <w:rPr>
          <w:rFonts w:hint="eastAsia"/>
        </w:rPr>
        <w:t xml:space="preserve">推理可用，并不等于</w:t>
      </w:r>
      <w:r>
        <w:t xml:space="preserve"> ArcGIS GeoVLM </w:t>
      </w:r>
      <w:r>
        <w:rPr>
          <w:rFonts w:hint="eastAsia"/>
        </w:rPr>
        <w:t xml:space="preserve">已经实现。</w:t>
      </w:r>
    </w:p>
    <w:bookmarkEnd w:id="20"/>
    <w:bookmarkStart w:id="21" w:name="七paper12-实验结果的作用边界"/>
    <w:p>
      <w:pPr>
        <w:pStyle w:val="Heading2"/>
      </w:pPr>
      <w:r>
        <w:rPr>
          <w:rFonts w:hint="eastAsia"/>
        </w:rPr>
        <w:t xml:space="preserve">七、Paper12</w:t>
      </w:r>
      <w:r>
        <w:t xml:space="preserve"> </w:t>
      </w:r>
      <w:r>
        <w:rPr>
          <w:rFonts w:hint="eastAsia"/>
        </w:rPr>
        <w:t xml:space="preserve">实验结果的作用边界</w:t>
      </w:r>
    </w:p>
    <w:p>
      <w:pPr>
        <w:pStyle w:val="FirstParagraph"/>
      </w:pPr>
      <w:r>
        <w:t xml:space="preserve">Paper12 </w:t>
      </w:r>
      <w:r>
        <w:rPr>
          <w:rFonts w:hint="eastAsia"/>
        </w:rPr>
        <w:t xml:space="preserve">在</w:t>
      </w:r>
      <w:r>
        <w:t xml:space="preserve"> LandCover.ai </w:t>
      </w:r>
      <w:r>
        <w:rPr>
          <w:rFonts w:hint="eastAsia"/>
        </w:rPr>
        <w:t xml:space="preserve">上的固定六类别分割实验中，Houlsby</w:t>
      </w:r>
      <w:r>
        <w:t xml:space="preserve"> adapter </w:t>
      </w:r>
      <w:r>
        <w:rPr>
          <w:rFonts w:hint="eastAsia"/>
        </w:rPr>
        <w:t xml:space="preserve">使用原始线性解码器达到约</w:t>
      </w:r>
      <w:r>
        <w:t xml:space="preserve"> </w:t>
      </w:r>
      <w:r>
        <w:rPr>
          <w:rStyle w:val="VerbatimChar"/>
        </w:rPr>
        <w:t xml:space="preserve">0.641 mIoU</w:t>
      </w:r>
      <w:r>
        <w:rPr>
          <w:rFonts w:hint="eastAsia"/>
        </w:rPr>
        <w:t xml:space="preserve">。最新解码器容量消融中，</w:t>
      </w:r>
      <w:r>
        <w:rPr>
          <w:rStyle w:val="VerbatimChar"/>
        </w:rPr>
        <w:t xml:space="preserve">conv_lite</w:t>
      </w:r>
      <w:r>
        <w:t xml:space="preserve"> </w:t>
      </w:r>
      <w:r>
        <w:rPr>
          <w:rFonts w:hint="eastAsia"/>
        </w:rPr>
        <w:t xml:space="preserve">将</w:t>
      </w:r>
      <w:r>
        <w:t xml:space="preserve"> Houlsby </w:t>
      </w:r>
      <w:r>
        <w:rPr>
          <w:rFonts w:hint="eastAsia"/>
        </w:rPr>
        <w:t xml:space="preserve">提升到约</w:t>
      </w:r>
      <w:r>
        <w:t xml:space="preserve"> </w:t>
      </w:r>
      <w:r>
        <w:rPr>
          <w:rStyle w:val="VerbatimChar"/>
        </w:rPr>
        <w:t xml:space="preserve">0.7246 mIoU</w:t>
      </w:r>
      <w:r>
        <w:rPr>
          <w:rFonts w:hint="eastAsia"/>
        </w:rPr>
        <w:t xml:space="preserve">，同时将线性探测和</w:t>
      </w:r>
      <w:r>
        <w:t xml:space="preserve"> LoRA </w:t>
      </w:r>
      <w:r>
        <w:rPr>
          <w:rFonts w:hint="eastAsia"/>
        </w:rPr>
        <w:t xml:space="preserve">提升到约</w:t>
      </w:r>
      <w:r>
        <w:t xml:space="preserve"> </w:t>
      </w:r>
      <w:r>
        <w:rPr>
          <w:rStyle w:val="VerbatimChar"/>
        </w:rPr>
        <w:t xml:space="preserve">0.6539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0.6547 mIoU</w:t>
      </w:r>
      <w:r>
        <w:rPr>
          <w:rFonts w:hint="eastAsia"/>
        </w:rPr>
        <w:t xml:space="preserve">。这证明了</w:t>
      </w:r>
      <w:r>
        <w:t xml:space="preserve"> Prithvi </w:t>
      </w:r>
      <w:r>
        <w:rPr>
          <w:rFonts w:hint="eastAsia"/>
        </w:rPr>
        <w:t xml:space="preserve">空间</w:t>
      </w:r>
      <w:r>
        <w:t xml:space="preserve"> token、Houlsby adapter </w:t>
      </w:r>
      <w:r>
        <w:rPr>
          <w:rFonts w:hint="eastAsia"/>
        </w:rPr>
        <w:t xml:space="preserve">和更强任务头可以承担固定类别密集预测，也表明绝对精度同时受适配器和解码器容量影响。</w:t>
      </w:r>
    </w:p>
    <w:p>
      <w:pPr>
        <w:pStyle w:val="BodyText"/>
      </w:pPr>
      <w:r>
        <w:rPr>
          <w:rFonts w:hint="eastAsia"/>
        </w:rPr>
        <w:t xml:space="preserve">但该结果不能直接证明以下能力已经实现：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开放词汇识别；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未见类别的零样本分割；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自然语言空间推理；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图像描述或视觉问答；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提示词变化时的稳定泛化；</w:t>
      </w:r>
    </w:p>
    <w:p>
      <w:pPr>
        <w:pStyle w:val="Compact"/>
        <w:numPr>
          <w:ilvl w:val="0"/>
          <w:numId w:val="1008"/>
        </w:numPr>
      </w:pPr>
      <w:r>
        <w:t xml:space="preserve">ArcGIS GeoVLM </w:t>
      </w:r>
      <w:r>
        <w:rPr>
          <w:rFonts w:hint="eastAsia"/>
        </w:rPr>
        <w:t xml:space="preserve">的整体精度和部署兼容性。</w:t>
      </w:r>
    </w:p>
    <w:p>
      <w:pPr>
        <w:pStyle w:val="FirstParagraph"/>
      </w:pPr>
      <w:r>
        <w:t xml:space="preserve">SatMAE </w:t>
      </w:r>
      <w:r>
        <w:rPr>
          <w:rFonts w:hint="eastAsia"/>
        </w:rPr>
        <w:t xml:space="preserve">兼容的第二骨干结果扩大了</w:t>
      </w:r>
      <w:r>
        <w:t xml:space="preserve"> Paper12 </w:t>
      </w:r>
      <w:r>
        <w:rPr>
          <w:rFonts w:hint="eastAsia"/>
        </w:rPr>
        <w:t xml:space="preserve">的视觉</w:t>
      </w:r>
      <w:r>
        <w:t xml:space="preserve"> PEFT </w:t>
      </w:r>
      <w:r>
        <w:rPr>
          <w:rFonts w:hint="eastAsia"/>
        </w:rPr>
        <w:t xml:space="preserve">证据范围，但仍然没有覆盖图文对齐或语言生成。Paper12</w:t>
      </w:r>
      <w:r>
        <w:t xml:space="preserve"> </w:t>
      </w:r>
      <w:r>
        <w:rPr>
          <w:rFonts w:hint="eastAsia"/>
        </w:rPr>
        <w:t xml:space="preserve">中关于</w:t>
      </w:r>
      <w:r>
        <w:t xml:space="preserve"> LoRA </w:t>
      </w:r>
      <w:r>
        <w:rPr>
          <w:rFonts w:hint="eastAsia"/>
        </w:rPr>
        <w:t xml:space="preserve">的主要机制结论也限定于</w:t>
      </w:r>
      <w:r>
        <w:t xml:space="preserve"> Prithvi-100M </w:t>
      </w:r>
      <w:r>
        <w:rPr>
          <w:rFonts w:hint="eastAsia"/>
        </w:rPr>
        <w:t xml:space="preserve">的融合</w:t>
      </w:r>
      <w:r>
        <w:t xml:space="preserve"> QKV </w:t>
      </w:r>
      <w:r>
        <w:rPr>
          <w:rFonts w:hint="eastAsia"/>
        </w:rPr>
        <w:t xml:space="preserve">视觉骨干。未来在语言模型分支使用</w:t>
      </w:r>
      <w:r>
        <w:t xml:space="preserve"> LoRA </w:t>
      </w:r>
      <w:r>
        <w:rPr>
          <w:rFonts w:hint="eastAsia"/>
        </w:rPr>
        <w:t xml:space="preserve">或</w:t>
      </w:r>
      <w:r>
        <w:t xml:space="preserve"> QLoRA </w:t>
      </w:r>
      <w:r>
        <w:rPr>
          <w:rFonts w:hint="eastAsia"/>
        </w:rPr>
        <w:t xml:space="preserve">时，应重新检查目标层、实际可训练参数和模型架构，不能将视觉骨干上的负面结果直接推广到所有语言模型。</w:t>
      </w:r>
    </w:p>
    <w:bookmarkEnd w:id="21"/>
    <w:bookmarkStart w:id="22" w:name="八最终建议"/>
    <w:p>
      <w:pPr>
        <w:pStyle w:val="Heading2"/>
      </w:pPr>
      <w:r>
        <w:rPr>
          <w:rFonts w:hint="eastAsia"/>
        </w:rPr>
        <w:t xml:space="preserve">八、最终建议</w:t>
      </w:r>
    </w:p>
    <w:p>
      <w:pPr>
        <w:pStyle w:val="FirstParagraph"/>
      </w:pPr>
      <w:r>
        <w:rPr>
          <w:rFonts w:hint="eastAsia"/>
        </w:rPr>
        <w:t xml:space="preserve">最合理的第一阶段产品目标不是一次性复制</w:t>
      </w:r>
      <w:r>
        <w:t xml:space="preserve"> ArcGIS GeoVLM </w:t>
      </w:r>
      <w:r>
        <w:rPr>
          <w:rFonts w:hint="eastAsia"/>
        </w:rPr>
        <w:t xml:space="preserve">的全部能力，而是先完成一个真实可验证的“遥感文本提示分割模型”：支持建筑、道路和水体提示，输出地理配准二值掩膜与矢量图层。</w:t>
      </w:r>
    </w:p>
    <w:p>
      <w:pPr>
        <w:pStyle w:val="BodyText"/>
      </w:pPr>
      <w:r>
        <w:rPr>
          <w:rFonts w:hint="eastAsia"/>
        </w:rPr>
        <w:t xml:space="preserve">在该</w:t>
      </w:r>
      <w:r>
        <w:t xml:space="preserve"> MVP </w:t>
      </w:r>
      <w:r>
        <w:rPr>
          <w:rFonts w:hint="eastAsia"/>
        </w:rPr>
        <w:t xml:space="preserve">达到可靠精度后，再加入语言生成、视觉问答、计数和指代分割。这样能够最大程度复用</w:t>
      </w:r>
      <w:r>
        <w:t xml:space="preserve"> Paper12 </w:t>
      </w:r>
      <w:r>
        <w:rPr>
          <w:rFonts w:hint="eastAsia"/>
        </w:rPr>
        <w:t xml:space="preserve">已验证的</w:t>
      </w:r>
      <w:r>
        <w:t xml:space="preserve"> Prithvi、GeoAdapter </w:t>
      </w:r>
      <w:r>
        <w:rPr>
          <w:rFonts w:hint="eastAsia"/>
        </w:rPr>
        <w:t xml:space="preserve">和</w:t>
      </w:r>
      <w:r>
        <w:t xml:space="preserve"> Houlsby </w:t>
      </w:r>
      <w:r>
        <w:rPr>
          <w:rFonts w:hint="eastAsia"/>
        </w:rPr>
        <w:t xml:space="preserve">资产，同时把技术风险集中在图文对齐和提示词掩膜解码两个核心问题上。</w:t>
      </w:r>
    </w:p>
    <w:bookmarkEnd w:id="22"/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doc.arcgis.com/en/pretrained-models/latest/imagery/concepts-of-geospatial-vision-language-model.ht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doc.arcgis.com/en/pretrained-models/latest/imagery/concepts-of-geospatial-vision-language-model.ht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2026-07-18T16:03:39Z</dcterms:created>
  <dcterms:modified xsi:type="dcterms:W3CDTF">2026-07-18T16:03:39Z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oc-title">
    <vt:lpwstr>目录</vt:lpwstr>
  </property>
</Properties>
</file>