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阿布扎比城市暴雨内涝世界模型-v1"/>
    <w:p>
      <w:pPr>
        <w:pStyle w:val="Heading1"/>
      </w:pPr>
      <w:r>
        <w:rPr>
          <w:rFonts w:hint="eastAsia"/>
        </w:rPr>
        <w:t xml:space="preserve">阿布扎比城市暴雨内涝世界模型</w:t>
      </w:r>
      <w:r>
        <w:t xml:space="preserve"> v1</w:t>
      </w:r>
    </w:p>
    <w:bookmarkStart w:id="9" w:name="基于代码仓库与容器镜像的实际数据验证指南"/>
    <w:p>
      <w:pPr>
        <w:pStyle w:val="Heading2"/>
      </w:pPr>
      <w:r>
        <w:rPr>
          <w:rFonts w:hint="eastAsia"/>
        </w:rPr>
        <w:t xml:space="preserve">基于代码仓库与容器镜像的实际数据验证指南</w:t>
      </w:r>
    </w:p>
    <w:p>
      <w:pPr>
        <w:pStyle w:val="FirstParagraph"/>
      </w:pPr>
      <w:r>
        <w:rPr>
          <w:rFonts w:hint="eastAsia"/>
          <w:b/>
          <w:bCs/>
        </w:rPr>
        <w:t xml:space="preserve">版本</w:t>
      </w:r>
      <w:r>
        <w:rPr>
          <w:rFonts w:hint="eastAsia"/>
        </w:rPr>
        <w:t xml:space="preserve">：v1.0</w:t>
      </w:r>
      <w:r>
        <w:br/>
      </w:r>
      <w:r>
        <w:rPr>
          <w:rFonts w:hint="eastAsia"/>
          <w:b/>
          <w:bCs/>
        </w:rPr>
        <w:t xml:space="preserve">日期</w:t>
      </w:r>
      <w:r>
        <w:rPr>
          <w:rFonts w:hint="eastAsia"/>
        </w:rPr>
        <w:t xml:space="preserve">：2026-09-23（Asia/Dubai）</w:t>
      </w:r>
      <w:r>
        <w:br/>
      </w:r>
      <w:r>
        <w:rPr>
          <w:rFonts w:hint="eastAsia"/>
          <w:b/>
          <w:bCs/>
        </w:rPr>
        <w:t xml:space="preserve">适用对象</w:t>
      </w:r>
      <w:r>
        <w:rPr>
          <w:rFonts w:hint="eastAsia"/>
        </w:rPr>
        <w:t xml:space="preserve">：客户技术团队、部署团队、模型验证人员、平台集成开发人员</w:t>
      </w:r>
      <w:r>
        <w:br/>
      </w:r>
      <w:r>
        <w:rPr>
          <w:rFonts w:hint="eastAsia"/>
          <w:b/>
          <w:bCs/>
        </w:rPr>
        <w:t xml:space="preserve">交付性质</w:t>
      </w:r>
      <w:r>
        <w:rPr>
          <w:rFonts w:hint="eastAsia"/>
        </w:rPr>
        <w:t xml:space="preserve">：客户交接与可复现实测指南</w:t>
      </w:r>
    </w:p>
    <w:p>
      <w:r>
        <w:pict>
          <v:rect style="width:0;height:1.5pt" o:hralign="center" o:hrstd="t" o:hr="t"/>
        </w:pict>
      </w:r>
    </w:p>
    <w:bookmarkEnd w:id="9"/>
    <w:bookmarkStart w:id="10" w:name="文档目的"/>
    <w:p>
      <w:pPr>
        <w:pStyle w:val="Heading2"/>
      </w:pPr>
      <w:r>
        <w:t xml:space="preserve">1. </w:t>
      </w:r>
      <w:r>
        <w:rPr>
          <w:rFonts w:hint="eastAsia"/>
        </w:rPr>
        <w:t xml:space="preserve">文档目的</w:t>
      </w:r>
    </w:p>
    <w:p>
      <w:pPr>
        <w:pStyle w:val="FirstParagraph"/>
      </w:pPr>
      <w:r>
        <w:rPr>
          <w:rFonts w:hint="eastAsia"/>
        </w:rPr>
        <w:t xml:space="preserve">本文档说明其他团队如何基于</w:t>
      </w:r>
      <w:r>
        <w:t xml:space="preserve"> GitHub </w:t>
      </w:r>
      <w:r>
        <w:rPr>
          <w:rFonts w:hint="eastAsia"/>
        </w:rPr>
        <w:t xml:space="preserve">代码仓库、已交付的</w:t>
      </w:r>
      <w:r>
        <w:t xml:space="preserve"> Docker </w:t>
      </w:r>
      <w:r>
        <w:rPr>
          <w:rFonts w:hint="eastAsia"/>
        </w:rPr>
        <w:t xml:space="preserve">镜像和经授权的阿布扎比客户数据，走通阿布扎比城市暴雨内涝世界模型</w:t>
      </w:r>
      <w:r>
        <w:t xml:space="preserve"> v1 </w:t>
      </w:r>
      <w:r>
        <w:rPr>
          <w:rFonts w:hint="eastAsia"/>
        </w:rPr>
        <w:t xml:space="preserve">的实际数据验证流程。</w:t>
      </w:r>
    </w:p>
    <w:p>
      <w:pPr>
        <w:pStyle w:val="BodyText"/>
      </w:pPr>
      <w:r>
        <w:rPr>
          <w:rFonts w:hint="eastAsia"/>
        </w:rPr>
        <w:t xml:space="preserve">文档同时区分三类结果：</w:t>
      </w:r>
    </w:p>
    <w:p>
      <w:pPr>
        <w:pStyle w:val="Compact"/>
        <w:numPr>
          <w:ilvl w:val="0"/>
          <w:numId w:val="1001"/>
        </w:numPr>
      </w:pPr>
      <w:r>
        <w:rPr>
          <w:rFonts w:hint="eastAsia"/>
          <w:b/>
          <w:bCs/>
        </w:rPr>
        <w:t xml:space="preserve">容器运行时验证</w:t>
      </w:r>
      <w:r>
        <w:rPr>
          <w:rFonts w:hint="eastAsia"/>
        </w:rPr>
        <w:t xml:space="preserve">：确认</w:t>
      </w:r>
      <w:r>
        <w:t xml:space="preserve"> </w:t>
      </w:r>
      <w:r>
        <w:rPr>
          <w:rFonts w:hint="eastAsia"/>
        </w:rPr>
        <w:t xml:space="preserve">SWMM、ANUGA、耦合适配器和可选</w:t>
      </w:r>
      <w:r>
        <w:t xml:space="preserve"> LISFLOOD-FP </w:t>
      </w:r>
      <w:r>
        <w:rPr>
          <w:rFonts w:hint="eastAsia"/>
        </w:rPr>
        <w:t xml:space="preserve">能够在目标架构上启动并产生规定制品。</w:t>
      </w:r>
    </w:p>
    <w:p>
      <w:pPr>
        <w:pStyle w:val="Compact"/>
        <w:numPr>
          <w:ilvl w:val="0"/>
          <w:numId w:val="1001"/>
        </w:numPr>
      </w:pPr>
      <w:r>
        <w:rPr>
          <w:rFonts w:hint="eastAsia"/>
          <w:b/>
          <w:bCs/>
        </w:rPr>
        <w:t xml:space="preserve">客户真实数据验证</w:t>
      </w:r>
      <w:r>
        <w:rPr>
          <w:rFonts w:hint="eastAsia"/>
        </w:rPr>
        <w:t xml:space="preserve">：将客户全市</w:t>
      </w:r>
      <w:r>
        <w:t xml:space="preserve"> </w:t>
      </w:r>
      <w:r>
        <w:rPr>
          <w:rFonts w:hint="eastAsia"/>
        </w:rPr>
        <w:t xml:space="preserve">SWMM、二维地形网格和接口映射挂载到容器中，检查输入、执行计算并审核输出质量门。</w:t>
      </w:r>
    </w:p>
    <w:p>
      <w:pPr>
        <w:pStyle w:val="Compact"/>
        <w:numPr>
          <w:ilvl w:val="0"/>
          <w:numId w:val="1001"/>
        </w:numPr>
      </w:pPr>
      <w:r>
        <w:rPr>
          <w:b/>
          <w:bCs/>
        </w:rPr>
        <w:t xml:space="preserve">Web </w:t>
      </w:r>
      <w:r>
        <w:rPr>
          <w:rFonts w:hint="eastAsia"/>
          <w:b/>
          <w:bCs/>
        </w:rPr>
        <w:t xml:space="preserve">应用集成验证</w:t>
      </w:r>
      <w:r>
        <w:rPr>
          <w:rFonts w:hint="eastAsia"/>
        </w:rPr>
        <w:t xml:space="preserve">：确认页面和</w:t>
      </w:r>
      <w:r>
        <w:t xml:space="preserve"> API </w:t>
      </w:r>
      <w:r>
        <w:rPr>
          <w:rFonts w:hint="eastAsia"/>
        </w:rPr>
        <w:t xml:space="preserve">如何加载已有结果、调用</w:t>
      </w:r>
      <w:r>
        <w:t xml:space="preserve"> </w:t>
      </w:r>
      <w:r>
        <w:rPr>
          <w:rFonts w:hint="eastAsia"/>
        </w:rPr>
        <w:t xml:space="preserve">GWM；当前代码中的</w:t>
      </w:r>
      <w:r>
        <w:t xml:space="preserve"> Web </w:t>
      </w:r>
      <w:r>
        <w:rPr>
          <w:rFonts w:hint="eastAsia"/>
        </w:rPr>
        <w:t xml:space="preserve">阶段</w:t>
      </w:r>
      <w:r>
        <w:t xml:space="preserve"> 2/3 </w:t>
      </w:r>
      <w:r>
        <w:rPr>
          <w:rFonts w:hint="eastAsia"/>
        </w:rPr>
        <w:t xml:space="preserve">尚未自动调度水动力容器，不能把命令行容器验收等同于</w:t>
      </w:r>
      <w:r>
        <w:t xml:space="preserve"> Web </w:t>
      </w:r>
      <w:r>
        <w:rPr>
          <w:rFonts w:hint="eastAsia"/>
        </w:rPr>
        <w:t xml:space="preserve">页面已经容器化。</w:t>
      </w:r>
    </w:p>
    <w:p>
      <w:pPr>
        <w:pStyle w:val="FirstParagraph"/>
      </w:pPr>
      <w:r>
        <w:rPr>
          <w:rFonts w:hint="eastAsia"/>
        </w:rPr>
        <w:t xml:space="preserve">文档不把未通过项目包装为通过。当前实测中，阶段</w:t>
      </w:r>
      <w:r>
        <w:t xml:space="preserve"> 2 </w:t>
      </w:r>
      <w:r>
        <w:rPr>
          <w:rFonts w:hint="eastAsia"/>
        </w:rPr>
        <w:t xml:space="preserve">全市</w:t>
      </w:r>
      <w:r>
        <w:t xml:space="preserve"> SWMM </w:t>
      </w:r>
      <w:r>
        <w:rPr>
          <w:rFonts w:hint="eastAsia"/>
        </w:rPr>
        <w:t xml:space="preserve">在默认</w:t>
      </w:r>
      <w:r>
        <w:t xml:space="preserve"> 2700 </w:t>
      </w:r>
      <w:r>
        <w:rPr>
          <w:rFonts w:hint="eastAsia"/>
        </w:rPr>
        <w:t xml:space="preserve">秒内未完成，阶段</w:t>
      </w:r>
      <w:r>
        <w:t xml:space="preserve"> 3 </w:t>
      </w:r>
      <w:r>
        <w:rPr>
          <w:rFonts w:hint="eastAsia"/>
        </w:rPr>
        <w:t xml:space="preserve">真实双向耦合的交换量质量门未通过；这两个限制在后文单独列出。</w:t>
      </w:r>
    </w:p>
    <w:bookmarkEnd w:id="10"/>
    <w:bookmarkStart w:id="11" w:name="验收结论摘要"/>
    <w:p>
      <w:pPr>
        <w:pStyle w:val="Heading2"/>
      </w:pPr>
      <w:r>
        <w:t xml:space="preserve">2. </w:t>
      </w:r>
      <w:r>
        <w:rPr>
          <w:rFonts w:hint="eastAsia"/>
        </w:rPr>
        <w:t xml:space="preserve">验收结论摘要</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功能</w:t>
            </w:r>
          </w:p>
        </w:tc>
        <w:tc>
          <w:tcPr/>
          <w:p>
            <w:pPr>
              <w:pStyle w:val="Compact"/>
            </w:pPr>
            <w:r>
              <w:rPr>
                <w:rFonts w:hint="eastAsia"/>
              </w:rPr>
              <w:t xml:space="preserve">容器/数据验证结论</w:t>
            </w:r>
          </w:p>
        </w:tc>
        <w:tc>
          <w:tcPr/>
          <w:p>
            <w:pPr>
              <w:pStyle w:val="Compact"/>
            </w:pPr>
            <w:r>
              <w:rPr>
                <w:rFonts w:hint="eastAsia"/>
              </w:rPr>
              <w:t xml:space="preserve">可否标记为完整通过</w:t>
            </w:r>
          </w:p>
        </w:tc>
      </w:tr>
      <w:tr>
        <w:tc>
          <w:tcPr/>
          <w:p>
            <w:pPr>
              <w:pStyle w:val="Compact"/>
            </w:pPr>
            <w:r>
              <w:rPr>
                <w:rFonts w:hint="eastAsia"/>
              </w:rPr>
              <w:t xml:space="preserve">阶段</w:t>
            </w:r>
            <w:r>
              <w:t xml:space="preserve"> 1</w:t>
            </w:r>
          </w:p>
        </w:tc>
        <w:tc>
          <w:tcPr/>
          <w:p>
            <w:pPr>
              <w:pStyle w:val="Compact"/>
            </w:pPr>
            <w:r>
              <w:rPr>
                <w:rFonts w:hint="eastAsia"/>
              </w:rPr>
              <w:t xml:space="preserve">客户数据预检与运行时检查</w:t>
            </w:r>
          </w:p>
        </w:tc>
        <w:tc>
          <w:tcPr/>
          <w:p>
            <w:pPr>
              <w:pStyle w:val="Compact"/>
            </w:pPr>
            <w:r>
              <w:t xml:space="preserve">ARM64、AMD64 </w:t>
            </w:r>
            <w:r>
              <w:rPr>
                <w:rFonts w:hint="eastAsia"/>
              </w:rPr>
              <w:t xml:space="preserve">均通过；四个必需文件存在、大小和</w:t>
            </w:r>
            <w:r>
              <w:t xml:space="preserve"> SHA-256 </w:t>
            </w:r>
            <w:r>
              <w:rPr>
                <w:rFonts w:hint="eastAsia"/>
              </w:rPr>
              <w:t xml:space="preserve">匹配；SWMM、动态库、ANUGA</w:t>
            </w:r>
            <w:r>
              <w:t xml:space="preserve"> </w:t>
            </w:r>
            <w:r>
              <w:rPr>
                <w:rFonts w:hint="eastAsia"/>
              </w:rPr>
              <w:t xml:space="preserve">可用</w:t>
            </w:r>
          </w:p>
        </w:tc>
        <w:tc>
          <w:tcPr/>
          <w:p>
            <w:pPr>
              <w:pStyle w:val="Compact"/>
            </w:pPr>
            <w:r>
              <w:rPr>
                <w:rFonts w:hint="eastAsia"/>
              </w:rPr>
              <w:t xml:space="preserve">是</w:t>
            </w:r>
          </w:p>
        </w:tc>
      </w:tr>
      <w:tr>
        <w:tc>
          <w:tcPr/>
          <w:p>
            <w:pPr>
              <w:pStyle w:val="Compact"/>
            </w:pPr>
            <w:r>
              <w:rPr>
                <w:rFonts w:hint="eastAsia"/>
              </w:rPr>
              <w:t xml:space="preserve">阶段</w:t>
            </w:r>
            <w:r>
              <w:t xml:space="preserve"> 2</w:t>
            </w:r>
          </w:p>
        </w:tc>
        <w:tc>
          <w:tcPr/>
          <w:p>
            <w:pPr>
              <w:pStyle w:val="Compact"/>
            </w:pPr>
            <w:r>
              <w:rPr>
                <w:rFonts w:hint="eastAsia"/>
              </w:rPr>
              <w:t xml:space="preserve">全市一维</w:t>
            </w:r>
            <w:r>
              <w:t xml:space="preserve"> EPA SWMM</w:t>
            </w:r>
          </w:p>
        </w:tc>
        <w:tc>
          <w:tcPr/>
          <w:p>
            <w:pPr>
              <w:pStyle w:val="Compact"/>
            </w:pPr>
            <w:r>
              <w:rPr>
                <w:rFonts w:hint="eastAsia"/>
              </w:rPr>
              <w:t xml:space="preserve">容器正常启动，生成部分</w:t>
            </w:r>
            <w:r>
              <w:t xml:space="preserve"> </w:t>
            </w:r>
            <w:r>
              <w:rPr>
                <w:rFonts w:hint="eastAsia"/>
              </w:rPr>
              <w:t xml:space="preserve">.out/.rpt；默认</w:t>
            </w:r>
            <w:r>
              <w:t xml:space="preserve"> 2700 </w:t>
            </w:r>
            <w:r>
              <w:rPr>
                <w:rFonts w:hint="eastAsia"/>
              </w:rPr>
              <w:t xml:space="preserve">秒超时，未完成全市计算</w:t>
            </w:r>
          </w:p>
        </w:tc>
        <w:tc>
          <w:tcPr/>
          <w:p>
            <w:pPr>
              <w:pStyle w:val="Compact"/>
            </w:pPr>
            <w:r>
              <w:rPr>
                <w:rFonts w:hint="eastAsia"/>
              </w:rPr>
              <w:t xml:space="preserve">否；需延长超时后复测</w:t>
            </w:r>
          </w:p>
        </w:tc>
      </w:tr>
      <w:tr>
        <w:tc>
          <w:tcPr/>
          <w:p>
            <w:pPr>
              <w:pStyle w:val="Compact"/>
            </w:pPr>
            <w:r>
              <w:rPr>
                <w:rFonts w:hint="eastAsia"/>
              </w:rPr>
              <w:t xml:space="preserve">阶段</w:t>
            </w:r>
            <w:r>
              <w:t xml:space="preserve"> 3A</w:t>
            </w:r>
          </w:p>
        </w:tc>
        <w:tc>
          <w:tcPr/>
          <w:p>
            <w:pPr>
              <w:pStyle w:val="Compact"/>
            </w:pPr>
            <w:r>
              <w:rPr>
                <w:rFonts w:hint="eastAsia"/>
              </w:rPr>
              <w:t xml:space="preserve">真实一维到二维单向耦合</w:t>
            </w:r>
          </w:p>
        </w:tc>
        <w:tc>
          <w:tcPr/>
          <w:p>
            <w:pPr>
              <w:pStyle w:val="Compact"/>
            </w:pPr>
            <w:r>
              <w:t xml:space="preserve">ARM64、AMD64 </w:t>
            </w:r>
            <w:r>
              <w:rPr>
                <w:rFonts w:hint="eastAsia"/>
              </w:rPr>
              <w:t xml:space="preserve">均完成；600</w:t>
            </w:r>
            <w:r>
              <w:t xml:space="preserve"> </w:t>
            </w:r>
            <w:r>
              <w:rPr>
                <w:rFonts w:hint="eastAsia"/>
              </w:rPr>
              <w:t xml:space="preserve">秒、两个</w:t>
            </w:r>
            <w:r>
              <w:t xml:space="preserve"> 300 </w:t>
            </w:r>
            <w:r>
              <w:rPr>
                <w:rFonts w:hint="eastAsia"/>
              </w:rPr>
              <w:t xml:space="preserve">秒窗口；quality_passed=true</w:t>
            </w:r>
          </w:p>
        </w:tc>
        <w:tc>
          <w:tcPr/>
          <w:p>
            <w:pPr>
              <w:pStyle w:val="Compact"/>
            </w:pPr>
            <w:r>
              <w:rPr>
                <w:rFonts w:hint="eastAsia"/>
              </w:rPr>
              <w:t xml:space="preserve">诊断性通过；非工程准入</w:t>
            </w:r>
          </w:p>
        </w:tc>
      </w:tr>
      <w:tr>
        <w:tc>
          <w:tcPr/>
          <w:p>
            <w:pPr>
              <w:pStyle w:val="Compact"/>
            </w:pPr>
            <w:r>
              <w:rPr>
                <w:rFonts w:hint="eastAsia"/>
              </w:rPr>
              <w:t xml:space="preserve">阶段</w:t>
            </w:r>
            <w:r>
              <w:t xml:space="preserve"> 3B</w:t>
            </w:r>
          </w:p>
        </w:tc>
        <w:tc>
          <w:tcPr/>
          <w:p>
            <w:pPr>
              <w:pStyle w:val="Compact"/>
            </w:pPr>
            <w:r>
              <w:rPr>
                <w:rFonts w:hint="eastAsia"/>
              </w:rPr>
              <w:t xml:space="preserve">真实</w:t>
            </w:r>
            <w:r>
              <w:t xml:space="preserve"> SWMM↔ANUGA </w:t>
            </w:r>
            <w:r>
              <w:rPr>
                <w:rFonts w:hint="eastAsia"/>
              </w:rPr>
              <w:t xml:space="preserve">双向耦合</w:t>
            </w:r>
          </w:p>
        </w:tc>
        <w:tc>
          <w:tcPr/>
          <w:p>
            <w:pPr>
              <w:pStyle w:val="Compact"/>
            </w:pPr>
            <w:r>
              <w:t xml:space="preserve">ARM64、AMD64 </w:t>
            </w:r>
            <w:r>
              <w:rPr>
                <w:rFonts w:hint="eastAsia"/>
              </w:rPr>
              <w:t xml:space="preserve">均完成计算，但第二窗口质量门失败；请求/实际交换量偏差约</w:t>
            </w:r>
            <w:r>
              <w:t xml:space="preserve"> 12%</w:t>
            </w:r>
          </w:p>
        </w:tc>
        <w:tc>
          <w:tcPr/>
          <w:p>
            <w:pPr>
              <w:pStyle w:val="Compact"/>
            </w:pPr>
            <w:r>
              <w:rPr>
                <w:rFonts w:hint="eastAsia"/>
              </w:rPr>
              <w:t xml:space="preserve">否</w:t>
            </w:r>
          </w:p>
        </w:tc>
      </w:tr>
      <w:tr>
        <w:tc>
          <w:tcPr/>
          <w:p>
            <w:pPr>
              <w:pStyle w:val="Compact"/>
            </w:pPr>
            <w:r>
              <w:rPr>
                <w:rFonts w:hint="eastAsia"/>
              </w:rPr>
              <w:t xml:space="preserve">阶段</w:t>
            </w:r>
            <w:r>
              <w:t xml:space="preserve"> 4</w:t>
            </w:r>
          </w:p>
        </w:tc>
        <w:tc>
          <w:tcPr/>
          <w:p>
            <w:pPr>
              <w:pStyle w:val="Compact"/>
            </w:pPr>
            <w:r>
              <w:rPr>
                <w:rFonts w:hint="eastAsia"/>
              </w:rPr>
              <w:t xml:space="preserve">冻结</w:t>
            </w:r>
            <w:r>
              <w:t xml:space="preserve"> GWM </w:t>
            </w:r>
            <w:r>
              <w:rPr>
                <w:rFonts w:hint="eastAsia"/>
              </w:rPr>
              <w:t xml:space="preserve">实时推理</w:t>
            </w:r>
          </w:p>
        </w:tc>
        <w:tc>
          <w:tcPr/>
          <w:p>
            <w:pPr>
              <w:pStyle w:val="Compact"/>
            </w:pPr>
            <w:r>
              <w:t xml:space="preserve">AMD64 GWM </w:t>
            </w:r>
            <w:r>
              <w:rPr>
                <w:rFonts w:hint="eastAsia"/>
              </w:rPr>
              <w:t xml:space="preserve">容器健康、就绪、推理完成；未执行训练</w:t>
            </w:r>
          </w:p>
        </w:tc>
        <w:tc>
          <w:tcPr/>
          <w:p>
            <w:pPr>
              <w:pStyle w:val="Compact"/>
            </w:pPr>
            <w:r>
              <w:rPr>
                <w:rFonts w:hint="eastAsia"/>
              </w:rPr>
              <w:t xml:space="preserve">推理链路通过；ARM64</w:t>
            </w:r>
            <w:r>
              <w:t xml:space="preserve"> GWM </w:t>
            </w:r>
            <w:r>
              <w:rPr>
                <w:rFonts w:hint="eastAsia"/>
              </w:rPr>
              <w:t xml:space="preserve">镜像未验证</w:t>
            </w:r>
          </w:p>
        </w:tc>
      </w:tr>
      <w:tr>
        <w:tc>
          <w:tcPr/>
          <w:p>
            <w:pPr>
              <w:pStyle w:val="Compact"/>
            </w:pPr>
            <w:r>
              <w:rPr>
                <w:rFonts w:hint="eastAsia"/>
              </w:rPr>
              <w:t xml:space="preserve">阶段</w:t>
            </w:r>
            <w:r>
              <w:t xml:space="preserve"> 5</w:t>
            </w:r>
          </w:p>
        </w:tc>
        <w:tc>
          <w:tcPr/>
          <w:p>
            <w:pPr>
              <w:pStyle w:val="Compact"/>
            </w:pPr>
            <w:r>
              <w:rPr>
                <w:rFonts w:hint="eastAsia"/>
              </w:rPr>
              <w:t xml:space="preserve">预计算结果加载与历史回放验证</w:t>
            </w:r>
          </w:p>
        </w:tc>
        <w:tc>
          <w:tcPr/>
          <w:p>
            <w:pPr>
              <w:pStyle w:val="Compact"/>
            </w:pPr>
            <w:r>
              <w:rPr>
                <w:rFonts w:hint="eastAsia"/>
              </w:rPr>
              <w:t xml:space="preserve">通过现有结果目录和</w:t>
            </w:r>
            <w:r>
              <w:t xml:space="preserve"> API </w:t>
            </w:r>
            <w:r>
              <w:rPr>
                <w:rFonts w:hint="eastAsia"/>
              </w:rPr>
              <w:t xml:space="preserve">加载</w:t>
            </w:r>
            <w:r>
              <w:t xml:space="preserve"> </w:t>
            </w:r>
            <w:r>
              <w:rPr>
                <w:rFonts w:hint="eastAsia"/>
              </w:rPr>
              <w:t xml:space="preserve">GeoJSON、时间片和报告；不需要重新执行阶段</w:t>
            </w:r>
            <w:r>
              <w:t xml:space="preserve"> 2/3</w:t>
            </w:r>
          </w:p>
        </w:tc>
        <w:tc>
          <w:tcPr/>
          <w:p>
            <w:pPr>
              <w:pStyle w:val="Compact"/>
            </w:pPr>
            <w:r>
              <w:rPr>
                <w:rFonts w:hint="eastAsia"/>
              </w:rPr>
              <w:t xml:space="preserve">取决于部署数据包完整性</w:t>
            </w:r>
          </w:p>
        </w:tc>
      </w:tr>
    </w:tbl>
    <w:p>
      <w:pPr>
        <w:pStyle w:val="BodyText"/>
      </w:pPr>
      <w:r>
        <w:rPr>
          <w:rFonts w:hint="eastAsia"/>
        </w:rPr>
        <w:t xml:space="preserve">“通过”在本文中仅表示对应的运行或质量合同达到要求，不代表模型已经完成工程标定、监管准入或设计责任签署。</w:t>
      </w:r>
    </w:p>
    <w:bookmarkEnd w:id="11"/>
    <w:bookmarkStart w:id="14" w:name="代码仓库分支与提交"/>
    <w:p>
      <w:pPr>
        <w:pStyle w:val="Heading2"/>
      </w:pPr>
      <w:r>
        <w:t xml:space="preserve">3. </w:t>
      </w:r>
      <w:r>
        <w:rPr>
          <w:rFonts w:hint="eastAsia"/>
        </w:rPr>
        <w:t xml:space="preserve">代码仓库、分支与提交</w:t>
      </w:r>
    </w:p>
    <w:bookmarkStart w:id="12" w:name="代码仓库"/>
    <w:p>
      <w:pPr>
        <w:pStyle w:val="Heading3"/>
      </w:pPr>
      <w:r>
        <w:t xml:space="preserve">3.1 </w:t>
      </w:r>
      <w:r>
        <w:rPr>
          <w:rFonts w:hint="eastAsia"/>
        </w:rPr>
        <w:t xml:space="preserve">代码仓库</w:t>
      </w:r>
    </w:p>
    <w:p>
      <w:pPr>
        <w:pStyle w:val="SourceCode"/>
      </w:pPr>
      <w:r>
        <w:rPr>
          <w:rStyle w:val="VerbatimChar"/>
        </w:rPr>
        <w:t xml:space="preserve">git@github.com:zhouning/gisdataagent.git</w:t>
      </w:r>
    </w:p>
    <w:p>
      <w:pPr>
        <w:pStyle w:val="FirstParagraph"/>
      </w:pPr>
      <w:r>
        <w:rPr>
          <w:rFonts w:hint="eastAsia"/>
        </w:rPr>
        <w:t xml:space="preserve">推荐固定使用以下分支和提交：</w:t>
      </w:r>
    </w:p>
    <w:p>
      <w:pPr>
        <w:pStyle w:val="SourceCode"/>
      </w:pPr>
      <w:r>
        <w:rPr>
          <w:rStyle w:val="VerbatimChar"/>
          <w:rFonts w:hint="eastAsia"/>
        </w:rPr>
        <w:t xml:space="preserve">分支：feat/abu-dhabi-hydrodynamics-reproducible-runtime</w:t>
      </w:r>
      <w:r>
        <w:br/>
      </w:r>
      <w:r>
        <w:rPr>
          <w:rStyle w:val="VerbatimChar"/>
          <w:rFonts w:hint="eastAsia"/>
        </w:rPr>
        <w:t xml:space="preserve">提交：b82f1f67b78350c9a95a8d72dcc614b46eebc2ba</w:t>
      </w:r>
    </w:p>
    <w:p>
      <w:pPr>
        <w:pStyle w:val="FirstParagraph"/>
      </w:pPr>
      <w:r>
        <w:rPr>
          <w:rFonts w:hint="eastAsia"/>
        </w:rPr>
        <w:t xml:space="preserve">克隆命令：</w:t>
      </w:r>
    </w:p>
    <w:p>
      <w:pPr>
        <w:pStyle w:val="SourceCode"/>
      </w:pPr>
      <w:r>
        <w:rPr>
          <w:rStyle w:val="FunctionTok"/>
        </w:rPr>
        <w:t xml:space="preserve">git</w:t>
      </w:r>
      <w:r>
        <w:rPr>
          <w:rStyle w:val="NormalTok"/>
        </w:rPr>
        <w:t xml:space="preserve"> clone </w:t>
      </w:r>
      <w:r>
        <w:rPr>
          <w:rStyle w:val="AttributeTok"/>
        </w:rPr>
        <w:t xml:space="preserve">--branch</w:t>
      </w:r>
      <w:r>
        <w:rPr>
          <w:rStyle w:val="NormalTok"/>
        </w:rPr>
        <w:t xml:space="preserve"> feat/abu-dhabi-hydrodynamics-reproducible-runtime </w:t>
      </w:r>
      <w:r>
        <w:rPr>
          <w:rStyle w:val="DataTypeTok"/>
        </w:rPr>
        <w:t xml:space="preserve">\</w:t>
      </w:r>
      <w:r>
        <w:br/>
      </w:r>
      <w:r>
        <w:rPr>
          <w:rStyle w:val="NormalTok"/>
        </w:rPr>
        <w:t xml:space="preserve">  git@github.com:zhouning/gisdataagent.git</w:t>
      </w:r>
      <w:r>
        <w:br/>
      </w:r>
      <w:r>
        <w:rPr>
          <w:rStyle w:val="BuiltInTok"/>
        </w:rPr>
        <w:t xml:space="preserve">cd</w:t>
      </w:r>
      <w:r>
        <w:rPr>
          <w:rStyle w:val="NormalTok"/>
        </w:rPr>
        <w:t xml:space="preserve"> gisdataagent</w:t>
      </w:r>
      <w:r>
        <w:br/>
      </w:r>
      <w:r>
        <w:rPr>
          <w:rStyle w:val="FunctionTok"/>
        </w:rPr>
        <w:t xml:space="preserve">git</w:t>
      </w:r>
      <w:r>
        <w:rPr>
          <w:rStyle w:val="NormalTok"/>
        </w:rPr>
        <w:t xml:space="preserve"> checkout b82f1f67b78350c9a95a8d72dcc614b46eebc2ba</w:t>
      </w:r>
    </w:p>
    <w:p>
      <w:pPr>
        <w:pStyle w:val="FirstParagraph"/>
      </w:pPr>
      <w:r>
        <w:rPr>
          <w:rFonts w:hint="eastAsia"/>
        </w:rPr>
        <w:t xml:space="preserve">若通过</w:t>
      </w:r>
      <w:r>
        <w:t xml:space="preserve"> </w:t>
      </w:r>
      <w:r>
        <w:rPr>
          <w:rFonts w:hint="eastAsia"/>
        </w:rPr>
        <w:t xml:space="preserve">HTTPS：</w:t>
      </w:r>
    </w:p>
    <w:p>
      <w:pPr>
        <w:pStyle w:val="SourceCode"/>
      </w:pPr>
      <w:r>
        <w:rPr>
          <w:rStyle w:val="FunctionTok"/>
        </w:rPr>
        <w:t xml:space="preserve">git</w:t>
      </w:r>
      <w:r>
        <w:rPr>
          <w:rStyle w:val="NormalTok"/>
        </w:rPr>
        <w:t xml:space="preserve"> clone </w:t>
      </w:r>
      <w:r>
        <w:rPr>
          <w:rStyle w:val="AttributeTok"/>
        </w:rPr>
        <w:t xml:space="preserve">--branch</w:t>
      </w:r>
      <w:r>
        <w:rPr>
          <w:rStyle w:val="NormalTok"/>
        </w:rPr>
        <w:t xml:space="preserve"> feat/abu-dhabi-hydrodynamics-reproducible-runtime </w:t>
      </w:r>
      <w:r>
        <w:rPr>
          <w:rStyle w:val="DataTypeTok"/>
        </w:rPr>
        <w:t xml:space="preserve">\</w:t>
      </w:r>
      <w:r>
        <w:br/>
      </w:r>
      <w:r>
        <w:rPr>
          <w:rStyle w:val="NormalTok"/>
        </w:rPr>
        <w:t xml:space="preserve">  https://github.com/zhouning/gisdataagent.git</w:t>
      </w:r>
      <w:r>
        <w:br/>
      </w:r>
      <w:r>
        <w:rPr>
          <w:rStyle w:val="BuiltInTok"/>
        </w:rPr>
        <w:t xml:space="preserve">cd</w:t>
      </w:r>
      <w:r>
        <w:rPr>
          <w:rStyle w:val="NormalTok"/>
        </w:rPr>
        <w:t xml:space="preserve"> gisdataagent</w:t>
      </w:r>
      <w:r>
        <w:br/>
      </w:r>
      <w:r>
        <w:rPr>
          <w:rStyle w:val="FunctionTok"/>
        </w:rPr>
        <w:t xml:space="preserve">git</w:t>
      </w:r>
      <w:r>
        <w:rPr>
          <w:rStyle w:val="NormalTok"/>
        </w:rPr>
        <w:t xml:space="preserve"> checkout b82f1f67b78350c9a95a8d72dcc614b46eebc2ba</w:t>
      </w:r>
    </w:p>
    <w:bookmarkEnd w:id="12"/>
    <w:bookmarkStart w:id="13" w:name="运行时目录"/>
    <w:p>
      <w:pPr>
        <w:pStyle w:val="Heading3"/>
      </w:pPr>
      <w:r>
        <w:t xml:space="preserve">3.2 </w:t>
      </w:r>
      <w:r>
        <w:rPr>
          <w:rFonts w:hint="eastAsia"/>
        </w:rPr>
        <w:t xml:space="preserve">运行时目录</w:t>
      </w:r>
    </w:p>
    <w:p>
      <w:pPr>
        <w:pStyle w:val="SourceCode"/>
      </w:pPr>
      <w:r>
        <w:rPr>
          <w:rStyle w:val="VerbatimChar"/>
        </w:rPr>
        <w:t xml:space="preserve">deploy/abu-dhabi-hydrodynamics/</w:t>
      </w:r>
      <w:r>
        <w:br/>
      </w:r>
      <w:r>
        <w:rPr>
          <w:rStyle w:val="VerbatimChar"/>
        </w:rPr>
        <w:t xml:space="preserve">├── Dockerfile                           </w:t>
      </w:r>
      <w:r>
        <w:rPr>
          <w:rStyle w:val="VerbatimChar"/>
          <w:rFonts w:hint="eastAsia"/>
        </w:rPr>
        <w:t xml:space="preserve">核心</w:t>
      </w:r>
      <w:r>
        <w:rPr>
          <w:rStyle w:val="VerbatimChar"/>
        </w:rPr>
        <w:t xml:space="preserve"> SWMM + ANUGA </w:t>
      </w:r>
      <w:r>
        <w:rPr>
          <w:rStyle w:val="VerbatimChar"/>
          <w:rFonts w:hint="eastAsia"/>
        </w:rPr>
        <w:t xml:space="preserve">镜像</w:t>
      </w:r>
      <w:r>
        <w:br/>
      </w:r>
      <w:r>
        <w:rPr>
          <w:rStyle w:val="VerbatimChar"/>
        </w:rPr>
        <w:t xml:space="preserve">├── Dockerfile.lisflood                  </w:t>
      </w:r>
      <w:r>
        <w:rPr>
          <w:rStyle w:val="VerbatimChar"/>
          <w:rFonts w:hint="eastAsia"/>
        </w:rPr>
        <w:t xml:space="preserve">可选</w:t>
      </w:r>
      <w:r>
        <w:rPr>
          <w:rStyle w:val="VerbatimChar"/>
        </w:rPr>
        <w:t xml:space="preserve"> LISFLOOD-FP BMI </w:t>
      </w:r>
      <w:r>
        <w:rPr>
          <w:rStyle w:val="VerbatimChar"/>
          <w:rFonts w:hint="eastAsia"/>
        </w:rPr>
        <w:t xml:space="preserve">镜像</w:t>
      </w:r>
      <w:r>
        <w:br/>
      </w:r>
      <w:r>
        <w:rPr>
          <w:rStyle w:val="VerbatimChar"/>
        </w:rPr>
        <w:t xml:space="preserve">├── compose.yml                          </w:t>
      </w:r>
      <w:r>
        <w:rPr>
          <w:rStyle w:val="VerbatimChar"/>
          <w:rFonts w:hint="eastAsia"/>
        </w:rPr>
        <w:t xml:space="preserve">输入只读、运行目录可写的</w:t>
      </w:r>
      <w:r>
        <w:rPr>
          <w:rStyle w:val="VerbatimChar"/>
        </w:rPr>
        <w:t xml:space="preserve"> Compose </w:t>
      </w:r>
      <w:r>
        <w:rPr>
          <w:rStyle w:val="VerbatimChar"/>
          <w:rFonts w:hint="eastAsia"/>
        </w:rPr>
        <w:t xml:space="preserve">入口</w:t>
      </w:r>
      <w:r>
        <w:br/>
      </w:r>
      <w:r>
        <w:rPr>
          <w:rStyle w:val="VerbatimChar"/>
        </w:rPr>
        <w:t xml:space="preserve">├── README.md                            </w:t>
      </w:r>
      <w:r>
        <w:rPr>
          <w:rStyle w:val="VerbatimChar"/>
          <w:rFonts w:hint="eastAsia"/>
        </w:rPr>
        <w:t xml:space="preserve">运行时说明</w:t>
      </w:r>
      <w:r>
        <w:br/>
      </w:r>
      <w:r>
        <w:rPr>
          <w:rStyle w:val="VerbatimChar"/>
        </w:rPr>
        <w:t xml:space="preserve">├── DELIVERY.md                          </w:t>
      </w:r>
      <w:r>
        <w:rPr>
          <w:rStyle w:val="VerbatimChar"/>
          <w:rFonts w:hint="eastAsia"/>
        </w:rPr>
        <w:t xml:space="preserve">交付模式和离线镜像说明</w:t>
      </w:r>
      <w:r>
        <w:br/>
      </w:r>
      <w:r>
        <w:rPr>
          <w:rStyle w:val="VerbatimChar"/>
        </w:rPr>
        <w:t xml:space="preserve">├── fixtures/                            </w:t>
      </w:r>
      <w:r>
        <w:rPr>
          <w:rStyle w:val="VerbatimChar"/>
          <w:rFonts w:hint="eastAsia"/>
        </w:rPr>
        <w:t xml:space="preserve">合成</w:t>
      </w:r>
      <w:r>
        <w:rPr>
          <w:rStyle w:val="VerbatimChar"/>
        </w:rPr>
        <w:t xml:space="preserve"> smoke </w:t>
      </w:r>
      <w:r>
        <w:rPr>
          <w:rStyle w:val="VerbatimChar"/>
          <w:rFonts w:hint="eastAsia"/>
        </w:rPr>
        <w:t xml:space="preserve">测试数据</w:t>
      </w:r>
      <w:r>
        <w:br/>
      </w:r>
      <w:r>
        <w:rPr>
          <w:rStyle w:val="VerbatimChar"/>
        </w:rPr>
        <w:t xml:space="preserve">├── manifests/customer-data.example.json </w:t>
      </w:r>
      <w:r>
        <w:rPr>
          <w:rStyle w:val="VerbatimChar"/>
          <w:rFonts w:hint="eastAsia"/>
        </w:rPr>
        <w:t xml:space="preserve">客户数据合同</w:t>
      </w:r>
      <w:r>
        <w:br/>
      </w:r>
      <w:r>
        <w:rPr>
          <w:rStyle w:val="VerbatimChar"/>
        </w:rPr>
        <w:t xml:space="preserve">├── manifests/solvers.json               </w:t>
      </w:r>
      <w:r>
        <w:rPr>
          <w:rStyle w:val="VerbatimChar"/>
          <w:rFonts w:hint="eastAsia"/>
        </w:rPr>
        <w:t xml:space="preserve">求解器版本、源码提交和许可证</w:t>
      </w:r>
      <w:r>
        <w:br/>
      </w:r>
      <w:r>
        <w:rPr>
          <w:rStyle w:val="VerbatimChar"/>
        </w:rPr>
        <w:t xml:space="preserve">└── scripts/preflight.py                 </w:t>
      </w:r>
      <w:r>
        <w:rPr>
          <w:rStyle w:val="VerbatimChar"/>
          <w:rFonts w:hint="eastAsia"/>
        </w:rPr>
        <w:t xml:space="preserve">预检和</w:t>
      </w:r>
      <w:r>
        <w:rPr>
          <w:rStyle w:val="VerbatimChar"/>
        </w:rPr>
        <w:t xml:space="preserve"> smoke </w:t>
      </w:r>
      <w:r>
        <w:rPr>
          <w:rStyle w:val="VerbatimChar"/>
          <w:rFonts w:hint="eastAsia"/>
        </w:rPr>
        <w:t xml:space="preserve">入口</w:t>
      </w:r>
    </w:p>
    <w:p>
      <w:pPr>
        <w:pStyle w:val="FirstParagraph"/>
      </w:pPr>
      <w:r>
        <w:rPr>
          <w:rFonts w:hint="eastAsia"/>
        </w:rPr>
        <w:t xml:space="preserve">关键源代码：</w:t>
      </w:r>
    </w:p>
    <w:p>
      <w:pPr>
        <w:pStyle w:val="SourceCode"/>
      </w:pPr>
      <w:r>
        <w:rPr>
          <w:rStyle w:val="VerbatimChar"/>
        </w:rPr>
        <w:t xml:space="preserve">data_agent/uwm/abu_dhabi_flood/swmm_anuga_coupled_runner.py</w:t>
      </w:r>
      <w:r>
        <w:br/>
      </w:r>
      <w:r>
        <w:rPr>
          <w:rStyle w:val="VerbatimChar"/>
        </w:rPr>
        <w:t xml:space="preserve">data_agent/uwm/abu_dhabi_flood/swmm_anuga_coupling.py</w:t>
      </w:r>
      <w:r>
        <w:br/>
      </w:r>
      <w:r>
        <w:rPr>
          <w:rStyle w:val="VerbatimChar"/>
        </w:rPr>
        <w:t xml:space="preserve">data_agent/abu_dhabi_surface_run_service.py</w:t>
      </w:r>
      <w:r>
        <w:br/>
      </w:r>
      <w:r>
        <w:rPr>
          <w:rStyle w:val="VerbatimChar"/>
        </w:rPr>
        <w:t xml:space="preserve">data_agent/abu_dhabi_trained_gwm_service.py</w:t>
      </w:r>
      <w:r>
        <w:br/>
      </w:r>
      <w:r>
        <w:rPr>
          <w:rStyle w:val="VerbatimChar"/>
        </w:rPr>
        <w:t xml:space="preserve">data_agent/abu_dhabi_flood_validation_service.py</w:t>
      </w:r>
      <w:r>
        <w:br/>
      </w:r>
      <w:r>
        <w:rPr>
          <w:rStyle w:val="VerbatimChar"/>
        </w:rPr>
        <w:t xml:space="preserve">data_agent/api/abu_dhabi_flood_routes.py</w:t>
      </w:r>
    </w:p>
    <w:bookmarkEnd w:id="13"/>
    <w:bookmarkEnd w:id="14"/>
    <w:bookmarkStart w:id="18" w:name="容器交付物与架构选择"/>
    <w:p>
      <w:pPr>
        <w:pStyle w:val="Heading2"/>
      </w:pPr>
      <w:r>
        <w:t xml:space="preserve">4. </w:t>
      </w:r>
      <w:r>
        <w:rPr>
          <w:rFonts w:hint="eastAsia"/>
        </w:rPr>
        <w:t xml:space="preserve">容器交付物与架构选择</w:t>
      </w:r>
    </w:p>
    <w:bookmarkStart w:id="15" w:name="离线镜像目录"/>
    <w:p>
      <w:pPr>
        <w:pStyle w:val="Heading3"/>
      </w:pPr>
      <w:r>
        <w:t xml:space="preserve">4.1 </w:t>
      </w:r>
      <w:r>
        <w:rPr>
          <w:rFonts w:hint="eastAsia"/>
        </w:rPr>
        <w:t xml:space="preserve">离线镜像目录</w:t>
      </w:r>
    </w:p>
    <w:p>
      <w:pPr>
        <w:pStyle w:val="FirstParagraph"/>
      </w:pPr>
      <w:r>
        <w:rPr>
          <w:rFonts w:hint="eastAsia"/>
        </w:rPr>
        <w:t xml:space="preserve">本次交付目录：</w:t>
      </w:r>
    </w:p>
    <w:p>
      <w:pPr>
        <w:pStyle w:val="SourceCode"/>
      </w:pPr>
      <w:r>
        <w:rPr>
          <w:rStyle w:val="VerbatimChar"/>
        </w:rPr>
        <w:t xml:space="preserve">/Users/zhouning/abu-dhabi-hydrodynamics-images-20260923</w:t>
      </w:r>
    </w:p>
    <w:p>
      <w:pPr>
        <w:pStyle w:val="FirstParagraph"/>
      </w:pPr>
      <w:r>
        <w:rPr>
          <w:rFonts w:hint="eastAsia"/>
        </w:rPr>
        <w:t xml:space="preserve">客户侧可将该目录复制到受控交付介质。目录包含：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文件</w:t>
            </w:r>
          </w:p>
        </w:tc>
        <w:tc>
          <w:tcPr/>
          <w:p>
            <w:pPr>
              <w:pStyle w:val="Compact"/>
            </w:pPr>
            <w:r>
              <w:rPr>
                <w:rFonts w:hint="eastAsia"/>
              </w:rPr>
              <w:t xml:space="preserve">平台</w:t>
            </w:r>
          </w:p>
        </w:tc>
        <w:tc>
          <w:tcPr/>
          <w:p>
            <w:pPr>
              <w:pStyle w:val="Compact"/>
            </w:pPr>
            <w:r>
              <w:rPr>
                <w:rFonts w:hint="eastAsia"/>
              </w:rPr>
              <w:t xml:space="preserve">用途</w:t>
            </w:r>
          </w:p>
        </w:tc>
        <w:tc>
          <w:tcPr/>
          <w:p>
            <w:pPr>
              <w:pStyle w:val="Compact"/>
            </w:pPr>
            <w:r>
              <w:t xml:space="preserve">SHA-256</w:t>
            </w:r>
          </w:p>
        </w:tc>
      </w:tr>
      <w:tr>
        <w:tc>
          <w:tcPr/>
          <w:p>
            <w:pPr>
              <w:pStyle w:val="Compact"/>
            </w:pPr>
            <w:r>
              <w:t xml:space="preserve">abu-dhabi-hydrodynamics-runtime-v1-linux-arm64.tar</w:t>
            </w:r>
          </w:p>
        </w:tc>
        <w:tc>
          <w:tcPr/>
          <w:p>
            <w:pPr>
              <w:pStyle w:val="Compact"/>
            </w:pPr>
            <w:r>
              <w:t xml:space="preserve">linux/arm64</w:t>
            </w:r>
          </w:p>
        </w:tc>
        <w:tc>
          <w:tcPr/>
          <w:p>
            <w:pPr>
              <w:pStyle w:val="Compact"/>
            </w:pPr>
            <w:r>
              <w:rPr>
                <w:rFonts w:hint="eastAsia"/>
              </w:rPr>
              <w:t xml:space="preserve">核心</w:t>
            </w:r>
            <w:r>
              <w:t xml:space="preserve"> </w:t>
            </w:r>
            <w:r>
              <w:rPr>
                <w:rFonts w:hint="eastAsia"/>
              </w:rPr>
              <w:t xml:space="preserve">SWMM、ANUGA、单向/双向耦合</w:t>
            </w:r>
          </w:p>
        </w:tc>
        <w:tc>
          <w:tcPr/>
          <w:p>
            <w:pPr>
              <w:pStyle w:val="Compact"/>
            </w:pPr>
            <w:r>
              <w:t xml:space="preserve">2dae19fe71a8989233d009e8d5fb84257e91940aaf470de8c9778a6b88ccb174</w:t>
            </w:r>
          </w:p>
        </w:tc>
      </w:tr>
      <w:tr>
        <w:tc>
          <w:tcPr/>
          <w:p>
            <w:pPr>
              <w:pStyle w:val="Compact"/>
            </w:pPr>
            <w:r>
              <w:t xml:space="preserve">abu-dhabi-hydrodynamics-runtime-v1-linux-amd64.tar</w:t>
            </w:r>
          </w:p>
        </w:tc>
        <w:tc>
          <w:tcPr/>
          <w:p>
            <w:pPr>
              <w:pStyle w:val="Compact"/>
            </w:pPr>
            <w:r>
              <w:t xml:space="preserve">linux/amd64</w:t>
            </w:r>
          </w:p>
        </w:tc>
        <w:tc>
          <w:tcPr/>
          <w:p>
            <w:pPr>
              <w:pStyle w:val="Compact"/>
            </w:pPr>
            <w:r>
              <w:rPr>
                <w:rFonts w:hint="eastAsia"/>
              </w:rPr>
              <w:t xml:space="preserve">核心</w:t>
            </w:r>
            <w:r>
              <w:t xml:space="preserve"> </w:t>
            </w:r>
            <w:r>
              <w:rPr>
                <w:rFonts w:hint="eastAsia"/>
              </w:rPr>
              <w:t xml:space="preserve">SWMM、ANUGA、单向/双向耦合</w:t>
            </w:r>
          </w:p>
        </w:tc>
        <w:tc>
          <w:tcPr/>
          <w:p>
            <w:pPr>
              <w:pStyle w:val="Compact"/>
            </w:pPr>
            <w:r>
              <w:t xml:space="preserve">9af4c2be07609121400df8dd8c01b50669dadd4dfe1f77faddfbdaa115354086</w:t>
            </w:r>
          </w:p>
        </w:tc>
      </w:tr>
      <w:tr>
        <w:tc>
          <w:tcPr/>
          <w:p>
            <w:pPr>
              <w:pStyle w:val="Compact"/>
            </w:pPr>
            <w:r>
              <w:t xml:space="preserve">abu-dhabi-lisflood-fp-5.9-bmi-linux-arm64.tar</w:t>
            </w:r>
          </w:p>
        </w:tc>
        <w:tc>
          <w:tcPr/>
          <w:p>
            <w:pPr>
              <w:pStyle w:val="Compact"/>
            </w:pPr>
            <w:r>
              <w:t xml:space="preserve">linux/arm64</w:t>
            </w:r>
          </w:p>
        </w:tc>
        <w:tc>
          <w:tcPr/>
          <w:p>
            <w:pPr>
              <w:pStyle w:val="Compact"/>
            </w:pPr>
            <w:r>
              <w:rPr>
                <w:rFonts w:hint="eastAsia"/>
              </w:rPr>
              <w:t xml:space="preserve">可选</w:t>
            </w:r>
            <w:r>
              <w:t xml:space="preserve"> LISFLOOD-FP 5.9 BMI</w:t>
            </w:r>
          </w:p>
        </w:tc>
        <w:tc>
          <w:tcPr/>
          <w:p>
            <w:pPr>
              <w:pStyle w:val="Compact"/>
            </w:pPr>
            <w:r>
              <w:t xml:space="preserve">afe2b3d856053025348c98b8779f235df648c29ed88563b1bd7452ac9b1f3d9b</w:t>
            </w:r>
          </w:p>
        </w:tc>
      </w:tr>
      <w:tr>
        <w:tc>
          <w:tcPr/>
          <w:p>
            <w:pPr>
              <w:pStyle w:val="Compact"/>
            </w:pPr>
            <w:r>
              <w:t xml:space="preserve">abu-dhabi-lisflood-fp-5.9-bmi-linux-amd64.tar</w:t>
            </w:r>
          </w:p>
        </w:tc>
        <w:tc>
          <w:tcPr/>
          <w:p>
            <w:pPr>
              <w:pStyle w:val="Compact"/>
            </w:pPr>
            <w:r>
              <w:t xml:space="preserve">linux/amd64</w:t>
            </w:r>
          </w:p>
        </w:tc>
        <w:tc>
          <w:tcPr/>
          <w:p>
            <w:pPr>
              <w:pStyle w:val="Compact"/>
            </w:pPr>
            <w:r>
              <w:rPr>
                <w:rFonts w:hint="eastAsia"/>
              </w:rPr>
              <w:t xml:space="preserve">可选</w:t>
            </w:r>
            <w:r>
              <w:t xml:space="preserve"> LISFLOOD-FP 5.9 BMI</w:t>
            </w:r>
          </w:p>
        </w:tc>
        <w:tc>
          <w:tcPr/>
          <w:p>
            <w:pPr>
              <w:pStyle w:val="Compact"/>
            </w:pPr>
            <w:r>
              <w:t xml:space="preserve">f70f948b517835550a6970bf404fe082a754d661bd15fd07543f72974d6ba5f3</w:t>
            </w:r>
          </w:p>
        </w:tc>
      </w:tr>
    </w:tbl>
    <w:p>
      <w:pPr>
        <w:pStyle w:val="BodyText"/>
      </w:pPr>
      <w:r>
        <w:rPr>
          <w:rFonts w:hint="eastAsia"/>
        </w:rPr>
        <w:t xml:space="preserve">镜像包不包含客户真实模型数据，也不包含完整</w:t>
      </w:r>
      <w:r>
        <w:t xml:space="preserve"> GISDataAgent Web </w:t>
      </w:r>
      <w:r>
        <w:rPr>
          <w:rFonts w:hint="eastAsia"/>
        </w:rPr>
        <w:t xml:space="preserve">应用。</w:t>
      </w:r>
    </w:p>
    <w:bookmarkEnd w:id="15"/>
    <w:bookmarkStart w:id="16" w:name="校验和加载"/>
    <w:p>
      <w:pPr>
        <w:pStyle w:val="Heading3"/>
      </w:pPr>
      <w:r>
        <w:t xml:space="preserve">4.2 </w:t>
      </w:r>
      <w:r>
        <w:rPr>
          <w:rFonts w:hint="eastAsia"/>
        </w:rPr>
        <w:t xml:space="preserve">校验和加载</w:t>
      </w:r>
    </w:p>
    <w:p>
      <w:pPr>
        <w:pStyle w:val="FirstParagraph"/>
      </w:pPr>
      <w:r>
        <w:rPr>
          <w:rFonts w:hint="eastAsia"/>
        </w:rPr>
        <w:t xml:space="preserve">在镜像包目录执行：</w:t>
      </w:r>
    </w:p>
    <w:p>
      <w:pPr>
        <w:pStyle w:val="SourceCode"/>
      </w:pPr>
      <w:r>
        <w:rPr>
          <w:rStyle w:val="BuiltInTok"/>
        </w:rPr>
        <w:t xml:space="preserve">cd</w:t>
      </w:r>
      <w:r>
        <w:rPr>
          <w:rStyle w:val="NormalTok"/>
        </w:rPr>
        <w:t xml:space="preserve"> /path/to/abu-dhabi-hydrodynamics-images-20260923</w:t>
      </w:r>
      <w:r>
        <w:br/>
      </w:r>
      <w:r>
        <w:rPr>
          <w:rStyle w:val="ExtensionTok"/>
        </w:rPr>
        <w:t xml:space="preserve">shasum</w:t>
      </w:r>
      <w:r>
        <w:rPr>
          <w:rStyle w:val="NormalTok"/>
        </w:rPr>
        <w:t xml:space="preserve"> </w:t>
      </w:r>
      <w:r>
        <w:rPr>
          <w:rStyle w:val="AttributeTok"/>
        </w:rPr>
        <w:t xml:space="preserve">-a</w:t>
      </w:r>
      <w:r>
        <w:rPr>
          <w:rStyle w:val="NormalTok"/>
        </w:rPr>
        <w:t xml:space="preserve"> 256 </w:t>
      </w:r>
      <w:r>
        <w:rPr>
          <w:rStyle w:val="AttributeTok"/>
        </w:rPr>
        <w:t xml:space="preserve">--check</w:t>
      </w:r>
      <w:r>
        <w:rPr>
          <w:rStyle w:val="NormalTok"/>
        </w:rPr>
        <w:t xml:space="preserve"> SHA256SUMS</w:t>
      </w:r>
    </w:p>
    <w:p>
      <w:pPr>
        <w:pStyle w:val="FirstParagraph"/>
      </w:pPr>
      <w:r>
        <w:rPr>
          <w:rFonts w:hint="eastAsia"/>
        </w:rPr>
        <w:t xml:space="preserve">必须看到四个文件均为</w:t>
      </w:r>
      <w:r>
        <w:t xml:space="preserve"> OK。x86-64 </w:t>
      </w:r>
      <w:r>
        <w:rPr>
          <w:rFonts w:hint="eastAsia"/>
        </w:rPr>
        <w:t xml:space="preserve">主机加载：</w:t>
      </w:r>
    </w:p>
    <w:p>
      <w:pPr>
        <w:pStyle w:val="SourceCode"/>
      </w:pPr>
      <w:r>
        <w:rPr>
          <w:rStyle w:val="ExtensionTok"/>
        </w:rPr>
        <w:t xml:space="preserve">docker</w:t>
      </w:r>
      <w:r>
        <w:rPr>
          <w:rStyle w:val="NormalTok"/>
        </w:rPr>
        <w:t xml:space="preserve"> load </w:t>
      </w:r>
      <w:r>
        <w:rPr>
          <w:rStyle w:val="AttributeTok"/>
        </w:rPr>
        <w:t xml:space="preserve">--input</w:t>
      </w:r>
      <w:r>
        <w:rPr>
          <w:rStyle w:val="NormalTok"/>
        </w:rPr>
        <w:t xml:space="preserve"> abu-dhabi-hydrodynamics-runtime-v1-linux-amd64.tar</w:t>
      </w:r>
      <w:r>
        <w:br/>
      </w:r>
      <w:r>
        <w:rPr>
          <w:rStyle w:val="ExtensionTok"/>
        </w:rPr>
        <w:t xml:space="preserve">docker</w:t>
      </w:r>
      <w:r>
        <w:rPr>
          <w:rStyle w:val="NormalTok"/>
        </w:rPr>
        <w:t xml:space="preserve"> load </w:t>
      </w:r>
      <w:r>
        <w:rPr>
          <w:rStyle w:val="AttributeTok"/>
        </w:rPr>
        <w:t xml:space="preserve">--input</w:t>
      </w:r>
      <w:r>
        <w:rPr>
          <w:rStyle w:val="NormalTok"/>
        </w:rPr>
        <w:t xml:space="preserve"> abu-dhabi-lisflood-fp-5.9-bmi-linux-amd64.tar</w:t>
      </w:r>
    </w:p>
    <w:p>
      <w:pPr>
        <w:pStyle w:val="FirstParagraph"/>
      </w:pPr>
      <w:r>
        <w:t xml:space="preserve">ARM64 </w:t>
      </w:r>
      <w:r>
        <w:rPr>
          <w:rFonts w:hint="eastAsia"/>
        </w:rPr>
        <w:t xml:space="preserve">主机加载：</w:t>
      </w:r>
    </w:p>
    <w:p>
      <w:pPr>
        <w:pStyle w:val="SourceCode"/>
      </w:pPr>
      <w:r>
        <w:rPr>
          <w:rStyle w:val="ExtensionTok"/>
        </w:rPr>
        <w:t xml:space="preserve">docker</w:t>
      </w:r>
      <w:r>
        <w:rPr>
          <w:rStyle w:val="NormalTok"/>
        </w:rPr>
        <w:t xml:space="preserve"> load </w:t>
      </w:r>
      <w:r>
        <w:rPr>
          <w:rStyle w:val="AttributeTok"/>
        </w:rPr>
        <w:t xml:space="preserve">--input</w:t>
      </w:r>
      <w:r>
        <w:rPr>
          <w:rStyle w:val="NormalTok"/>
        </w:rPr>
        <w:t xml:space="preserve"> abu-dhabi-hydrodynamics-runtime-v1-linux-arm64.tar</w:t>
      </w:r>
      <w:r>
        <w:br/>
      </w:r>
      <w:r>
        <w:rPr>
          <w:rStyle w:val="ExtensionTok"/>
        </w:rPr>
        <w:t xml:space="preserve">docker</w:t>
      </w:r>
      <w:r>
        <w:rPr>
          <w:rStyle w:val="NormalTok"/>
        </w:rPr>
        <w:t xml:space="preserve"> load </w:t>
      </w:r>
      <w:r>
        <w:rPr>
          <w:rStyle w:val="AttributeTok"/>
        </w:rPr>
        <w:t xml:space="preserve">--input</w:t>
      </w:r>
      <w:r>
        <w:rPr>
          <w:rStyle w:val="NormalTok"/>
        </w:rPr>
        <w:t xml:space="preserve"> abu-dhabi-lisflood-fp-5.9-bmi-linux-arm64.tar</w:t>
      </w:r>
    </w:p>
    <w:p>
      <w:pPr>
        <w:pStyle w:val="FirstParagraph"/>
      </w:pPr>
      <w:r>
        <w:rPr>
          <w:rFonts w:hint="eastAsia"/>
        </w:rPr>
        <w:t xml:space="preserve">查看镜像架构：</w:t>
      </w:r>
    </w:p>
    <w:p>
      <w:pPr>
        <w:pStyle w:val="SourceCode"/>
      </w:pPr>
      <w:r>
        <w:rPr>
          <w:rStyle w:val="ExtensionTok"/>
        </w:rPr>
        <w:t xml:space="preserve">docker</w:t>
      </w:r>
      <w:r>
        <w:rPr>
          <w:rStyle w:val="NormalTok"/>
        </w:rPr>
        <w:t xml:space="preserve"> image inspect abu-dhabi-hydrodynamics:runtime-v1-linux-amd64 </w:t>
      </w:r>
      <w:r>
        <w:rPr>
          <w:rStyle w:val="DataTypeTok"/>
        </w:rPr>
        <w:t xml:space="preserve">\</w:t>
      </w:r>
      <w:r>
        <w:br/>
      </w:r>
      <w:r>
        <w:rPr>
          <w:rStyle w:val="NormalTok"/>
        </w:rPr>
        <w:t xml:space="preserve">  </w:t>
      </w:r>
      <w:r>
        <w:rPr>
          <w:rStyle w:val="AttributeTok"/>
        </w:rPr>
        <w:t xml:space="preserve">--format</w:t>
      </w:r>
      <w:r>
        <w:rPr>
          <w:rStyle w:val="NormalTok"/>
        </w:rPr>
        <w:t xml:space="preserve"> </w:t>
      </w:r>
      <w:r>
        <w:rPr>
          <w:rStyle w:val="StringTok"/>
        </w:rPr>
        <w:t xml:space="preserve">'{{.Id}} {{.Os}}/{{.Architecture}}'</w:t>
      </w:r>
    </w:p>
    <w:p>
      <w:pPr>
        <w:pStyle w:val="FirstParagraph"/>
      </w:pPr>
      <w:r>
        <w:rPr>
          <w:rFonts w:hint="eastAsia"/>
        </w:rPr>
        <w:t xml:space="preserve">如果在</w:t>
      </w:r>
      <w:r>
        <w:t xml:space="preserve"> ARM64 </w:t>
      </w:r>
      <w:r>
        <w:rPr>
          <w:rFonts w:hint="eastAsia"/>
        </w:rPr>
        <w:t xml:space="preserve">主机上验证</w:t>
      </w:r>
      <w:r>
        <w:t xml:space="preserve"> AMD64 </w:t>
      </w:r>
      <w:r>
        <w:rPr>
          <w:rFonts w:hint="eastAsia"/>
        </w:rPr>
        <w:t xml:space="preserve">镜像，需要</w:t>
      </w:r>
      <w:r>
        <w:t xml:space="preserve"> Docker </w:t>
      </w:r>
      <w:r>
        <w:rPr>
          <w:rFonts w:hint="eastAsia"/>
        </w:rPr>
        <w:t xml:space="preserve">已启用</w:t>
      </w:r>
      <w:r>
        <w:t xml:space="preserve"> CPU </w:t>
      </w:r>
      <w:r>
        <w:rPr>
          <w:rFonts w:hint="eastAsia"/>
        </w:rPr>
        <w:t xml:space="preserve">仿真；生产部署应优先使用本机架构镜像。</w:t>
      </w:r>
    </w:p>
    <w:bookmarkEnd w:id="16"/>
    <w:bookmarkStart w:id="17" w:name="一键-smoke"/>
    <w:p>
      <w:pPr>
        <w:pStyle w:val="Heading3"/>
      </w:pPr>
      <w:r>
        <w:t xml:space="preserve">4.3 </w:t>
      </w:r>
      <w:r>
        <w:rPr>
          <w:rFonts w:hint="eastAsia"/>
        </w:rPr>
        <w:t xml:space="preserve">一键</w:t>
      </w:r>
      <w:r>
        <w:t xml:space="preserve"> smoke</w:t>
      </w:r>
    </w:p>
    <w:p>
      <w:pPr>
        <w:pStyle w:val="SourceCode"/>
      </w:pPr>
      <w:r>
        <w:rPr>
          <w:rStyle w:val="BuiltInTok"/>
        </w:rPr>
        <w:t xml:space="preserve">cd</w:t>
      </w:r>
      <w:r>
        <w:rPr>
          <w:rStyle w:val="NormalTok"/>
        </w:rPr>
        <w:t xml:space="preserve"> /path/to/abu-dhabi-hydrodynamics-images-20260923</w:t>
      </w:r>
      <w:r>
        <w:br/>
      </w:r>
      <w:r>
        <w:rPr>
          <w:rStyle w:val="FunctionTok"/>
        </w:rPr>
        <w:t xml:space="preserve">chmod</w:t>
      </w:r>
      <w:r>
        <w:rPr>
          <w:rStyle w:val="NormalTok"/>
        </w:rPr>
        <w:t xml:space="preserve"> +x load-and-smoke.sh</w:t>
      </w:r>
      <w:r>
        <w:br/>
      </w:r>
      <w:r>
        <w:rPr>
          <w:rStyle w:val="ExtensionTok"/>
        </w:rPr>
        <w:t xml:space="preserve">./load-and-smoke.sh</w:t>
      </w:r>
    </w:p>
    <w:p>
      <w:pPr>
        <w:pStyle w:val="FirstParagraph"/>
      </w:pPr>
      <w:r>
        <w:rPr>
          <w:rFonts w:hint="eastAsia"/>
        </w:rPr>
        <w:t xml:space="preserve">该脚本会校验</w:t>
      </w:r>
      <w:r>
        <w:t xml:space="preserve"> </w:t>
      </w:r>
      <w:r>
        <w:rPr>
          <w:rFonts w:hint="eastAsia"/>
        </w:rPr>
        <w:t xml:space="preserve">SHA-256、加载当前架构的核心和</w:t>
      </w:r>
      <w:r>
        <w:t xml:space="preserve"> LISFLOOD-FP </w:t>
      </w:r>
      <w:r>
        <w:rPr>
          <w:rFonts w:hint="eastAsia"/>
        </w:rPr>
        <w:t xml:space="preserve">镜像，并在</w:t>
      </w:r>
      <w:r>
        <w:t xml:space="preserve"> network </w:t>
      </w:r>
      <w:r>
        <w:rPr>
          <w:rFonts w:hint="eastAsia"/>
        </w:rPr>
        <w:t xml:space="preserve">none、只读根文件系统下运行合成数据</w:t>
      </w:r>
      <w:r>
        <w:t xml:space="preserve"> </w:t>
      </w:r>
      <w:r>
        <w:rPr>
          <w:rFonts w:hint="eastAsia"/>
        </w:rPr>
        <w:t xml:space="preserve">smoke。核心镜像应报告</w:t>
      </w:r>
      <w:r>
        <w:t xml:space="preserve"> </w:t>
      </w:r>
      <w:r>
        <w:rPr>
          <w:rFonts w:hint="eastAsia"/>
        </w:rPr>
        <w:t xml:space="preserve">SWMM、ANUGA、单向耦合、双向耦合均完成；LISFLOOD-FP</w:t>
      </w:r>
      <w:r>
        <w:t xml:space="preserve"> </w:t>
      </w:r>
      <w:r>
        <w:rPr>
          <w:rFonts w:hint="eastAsia"/>
        </w:rPr>
        <w:t xml:space="preserve">应生成非空</w:t>
      </w:r>
      <w:r>
        <w:t xml:space="preserve"> .mass </w:t>
      </w:r>
      <w:r>
        <w:rPr>
          <w:rFonts w:hint="eastAsia"/>
        </w:rPr>
        <w:t xml:space="preserve">和</w:t>
      </w:r>
      <w:r>
        <w:t xml:space="preserve"> .max </w:t>
      </w:r>
      <w:r>
        <w:rPr>
          <w:rFonts w:hint="eastAsia"/>
        </w:rPr>
        <w:t xml:space="preserve">文件。该</w:t>
      </w:r>
      <w:r>
        <w:t xml:space="preserve"> smoke </w:t>
      </w:r>
      <w:r>
        <w:rPr>
          <w:rFonts w:hint="eastAsia"/>
        </w:rPr>
        <w:t xml:space="preserve">只证明运行时可移植，不证明客户城市模型已标定。</w:t>
      </w:r>
    </w:p>
    <w:bookmarkEnd w:id="17"/>
    <w:bookmarkEnd w:id="18"/>
    <w:bookmarkStart w:id="23" w:name="客户数据包组织与安全边界"/>
    <w:p>
      <w:pPr>
        <w:pStyle w:val="Heading2"/>
      </w:pPr>
      <w:r>
        <w:t xml:space="preserve">5. </w:t>
      </w:r>
      <w:r>
        <w:rPr>
          <w:rFonts w:hint="eastAsia"/>
        </w:rPr>
        <w:t xml:space="preserve">客户数据包组织与安全边界</w:t>
      </w:r>
    </w:p>
    <w:bookmarkStart w:id="19" w:name="目录约定"/>
    <w:p>
      <w:pPr>
        <w:pStyle w:val="Heading3"/>
      </w:pPr>
      <w:r>
        <w:t xml:space="preserve">5.1 </w:t>
      </w:r>
      <w:r>
        <w:rPr>
          <w:rFonts w:hint="eastAsia"/>
        </w:rPr>
        <w:t xml:space="preserve">目录约定</w:t>
      </w:r>
    </w:p>
    <w:p>
      <w:pPr>
        <w:pStyle w:val="FirstParagraph"/>
      </w:pPr>
      <w:r>
        <w:rPr>
          <w:rFonts w:hint="eastAsia"/>
        </w:rPr>
        <w:t xml:space="preserve">客户数据包挂载到容器</w:t>
      </w:r>
      <w:r>
        <w:t xml:space="preserve"> </w:t>
      </w:r>
      <w:r>
        <w:rPr>
          <w:rFonts w:hint="eastAsia"/>
        </w:rPr>
        <w:t xml:space="preserve">/data/input，运行结果挂载到</w:t>
      </w:r>
      <w:r>
        <w:t xml:space="preserve"> </w:t>
      </w:r>
      <w:r>
        <w:rPr>
          <w:rFonts w:hint="eastAsia"/>
        </w:rPr>
        <w:t xml:space="preserve">/data/runs。推荐目录：</w:t>
      </w:r>
    </w:p>
    <w:p>
      <w:pPr>
        <w:pStyle w:val="SourceCode"/>
      </w:pPr>
      <w:r>
        <w:rPr>
          <w:rStyle w:val="VerbatimChar"/>
        </w:rPr>
        <w:t xml:space="preserve">customer-bundle/</w:t>
      </w:r>
      <w:r>
        <w:br/>
      </w:r>
      <w:r>
        <w:rPr>
          <w:rStyle w:val="VerbatimChar"/>
        </w:rPr>
        <w:t xml:space="preserve">├── manifest.json</w:t>
      </w:r>
      <w:r>
        <w:br/>
      </w:r>
      <w:r>
        <w:rPr>
          <w:rStyle w:val="VerbatimChar"/>
        </w:rPr>
        <w:t xml:space="preserve">├── swmm/</w:t>
      </w:r>
      <w:r>
        <w:br/>
      </w:r>
      <w:r>
        <w:rPr>
          <w:rStyle w:val="VerbatimChar"/>
        </w:rPr>
        <w:t xml:space="preserve">│   ├── abu_dhabi_city_full_topology.inp</w:t>
      </w:r>
      <w:r>
        <w:br/>
      </w:r>
      <w:r>
        <w:rPr>
          <w:rStyle w:val="VerbatimChar"/>
        </w:rPr>
        <w:t xml:space="preserve">│   └── abu_dhabi_city_swmm_node_results.geojson</w:t>
      </w:r>
      <w:r>
        <w:br/>
      </w:r>
      <w:r>
        <w:rPr>
          <w:rStyle w:val="VerbatimChar"/>
        </w:rPr>
        <w:t xml:space="preserve">├── surface/</w:t>
      </w:r>
      <w:r>
        <w:br/>
      </w:r>
      <w:r>
        <w:rPr>
          <w:rStyle w:val="VerbatimChar"/>
        </w:rPr>
        <w:t xml:space="preserve">│   └── terrain_grid_250m.npz</w:t>
      </w:r>
      <w:r>
        <w:br/>
      </w:r>
      <w:r>
        <w:rPr>
          <w:rStyle w:val="VerbatimChar"/>
        </w:rPr>
        <w:t xml:space="preserve">├── coupling/</w:t>
      </w:r>
      <w:r>
        <w:br/>
      </w:r>
      <w:r>
        <w:rPr>
          <w:rStyle w:val="VerbatimChar"/>
        </w:rPr>
        <w:t xml:space="preserve">│   └── interface_bindings.jsonl.gz</w:t>
      </w:r>
      <w:r>
        <w:br/>
      </w:r>
      <w:r>
        <w:rPr>
          <w:rStyle w:val="VerbatimChar"/>
        </w:rPr>
        <w:t xml:space="preserve">├── source/</w:t>
      </w:r>
      <w:r>
        <w:br/>
      </w:r>
      <w:r>
        <w:rPr>
          <w:rStyle w:val="VerbatimChar"/>
        </w:rPr>
        <w:t xml:space="preserve">│   ├── DMT_StormWater_AbuDhabi_Processed.gdb.zip </w:t>
      </w:r>
      <w:r>
        <w:rPr>
          <w:rStyle w:val="VerbatimChar"/>
          <w:rFonts w:hint="eastAsia"/>
        </w:rPr>
        <w:t xml:space="preserve">原始管线</w:t>
      </w:r>
      <w:r>
        <w:rPr>
          <w:rStyle w:val="VerbatimChar"/>
        </w:rPr>
        <w:t xml:space="preserve"> </w:t>
      </w:r>
      <w:r>
        <w:rPr>
          <w:rStyle w:val="VerbatimChar"/>
          <w:rFonts w:hint="eastAsia"/>
        </w:rPr>
        <w:t xml:space="preserve">GDB，约</w:t>
      </w:r>
      <w:r>
        <w:rPr>
          <w:rStyle w:val="VerbatimChar"/>
        </w:rPr>
        <w:t xml:space="preserve"> 133.5 MiB</w:t>
      </w:r>
      <w:r>
        <w:br/>
      </w:r>
      <w:r>
        <w:rPr>
          <w:rStyle w:val="VerbatimChar"/>
        </w:rPr>
        <w:t xml:space="preserve">│   └── AUH_DTM_5m_Z40.TIF                 </w:t>
      </w:r>
      <w:r>
        <w:rPr>
          <w:rStyle w:val="VerbatimChar"/>
          <w:rFonts w:hint="eastAsia"/>
        </w:rPr>
        <w:t xml:space="preserve">可选，约</w:t>
      </w:r>
      <w:r>
        <w:rPr>
          <w:rStyle w:val="VerbatimChar"/>
        </w:rPr>
        <w:t xml:space="preserve"> 24.7 GB</w:t>
      </w:r>
      <w:r>
        <w:br/>
      </w:r>
      <w:r>
        <w:rPr>
          <w:rStyle w:val="VerbatimChar"/>
        </w:rPr>
        <w:t xml:space="preserve">├── gwm/                                    GWM </w:t>
      </w:r>
      <w:r>
        <w:rPr>
          <w:rStyle w:val="VerbatimChar"/>
          <w:rFonts w:hint="eastAsia"/>
        </w:rPr>
        <w:t xml:space="preserve">冻结模型，另行授权挂载</w:t>
      </w:r>
      <w:r>
        <w:br/>
      </w:r>
      <w:r>
        <w:rPr>
          <w:rStyle w:val="VerbatimChar"/>
        </w:rPr>
        <w:t xml:space="preserve">├── observations/                           Sentinel-2 </w:t>
      </w:r>
      <w:r>
        <w:rPr>
          <w:rStyle w:val="VerbatimChar"/>
          <w:rFonts w:hint="eastAsia"/>
        </w:rPr>
        <w:t xml:space="preserve">等验证观测，另行授权挂载</w:t>
      </w:r>
      <w:r>
        <w:br/>
      </w:r>
      <w:r>
        <w:rPr>
          <w:rStyle w:val="VerbatimChar"/>
        </w:rPr>
        <w:t xml:space="preserve">└── customer_hotspots_506/                  506 </w:t>
      </w:r>
      <w:r>
        <w:rPr>
          <w:rStyle w:val="VerbatimChar"/>
          <w:rFonts w:hint="eastAsia"/>
        </w:rPr>
        <w:t xml:space="preserve">个客户积水热点图层，可选</w:t>
      </w:r>
      <w:r>
        <w:rPr>
          <w:rStyle w:val="VerbatimChar"/>
        </w:rPr>
        <w:t xml:space="preserve"> Web </w:t>
      </w:r>
      <w:r>
        <w:rPr>
          <w:rStyle w:val="VerbatimChar"/>
          <w:rFonts w:hint="eastAsia"/>
        </w:rPr>
        <w:t xml:space="preserve">支撑数据</w:t>
      </w:r>
    </w:p>
    <w:p>
      <w:pPr>
        <w:pStyle w:val="FirstParagraph"/>
      </w:pPr>
      <w:r>
        <w:t xml:space="preserve">manifest.json </w:t>
      </w:r>
      <w:r>
        <w:rPr>
          <w:rFonts w:hint="eastAsia"/>
        </w:rPr>
        <w:t xml:space="preserve">应由仓库文件复制并按实际交付情况核对：</w:t>
      </w:r>
    </w:p>
    <w:p>
      <w:pPr>
        <w:pStyle w:val="SourceCode"/>
      </w:pPr>
      <w:r>
        <w:rPr>
          <w:rStyle w:val="FunctionTok"/>
        </w:rPr>
        <w:t xml:space="preserve">cp</w:t>
      </w:r>
      <w:r>
        <w:rPr>
          <w:rStyle w:val="NormalTok"/>
        </w:rPr>
        <w:t xml:space="preserve"> deploy/abu-dhabi-hydrodynamics/manifests/customer-data.example.json </w:t>
      </w:r>
      <w:r>
        <w:rPr>
          <w:rStyle w:val="DataTypeTok"/>
        </w:rPr>
        <w:t xml:space="preserve">\</w:t>
      </w:r>
      <w:r>
        <w:br/>
      </w:r>
      <w:r>
        <w:rPr>
          <w:rStyle w:val="NormalTok"/>
        </w:rPr>
        <w:t xml:space="preserve">  /srv/abu-dhabi-hydro/input/manifest.json</w:t>
      </w:r>
    </w:p>
    <w:p>
      <w:pPr>
        <w:pStyle w:val="FirstParagraph"/>
      </w:pPr>
      <w:r>
        <w:rPr>
          <w:rFonts w:hint="eastAsia"/>
        </w:rPr>
        <w:t xml:space="preserve">不得把真实客户数据、原始</w:t>
      </w:r>
      <w:r>
        <w:t xml:space="preserve"> </w:t>
      </w:r>
      <w:r>
        <w:rPr>
          <w:rFonts w:hint="eastAsia"/>
        </w:rPr>
        <w:t xml:space="preserve">DTM、真实</w:t>
      </w:r>
      <w:r>
        <w:t xml:space="preserve"> SWMM </w:t>
      </w:r>
      <w:r>
        <w:rPr>
          <w:rFonts w:hint="eastAsia"/>
        </w:rPr>
        <w:t xml:space="preserve">输入、接口映射或</w:t>
      </w:r>
      <w:r>
        <w:t xml:space="preserve"> GWM </w:t>
      </w:r>
      <w:r>
        <w:rPr>
          <w:rFonts w:hint="eastAsia"/>
        </w:rPr>
        <w:t xml:space="preserve">私有模型提交到</w:t>
      </w:r>
      <w:r>
        <w:t xml:space="preserve"> Git </w:t>
      </w:r>
      <w:r>
        <w:rPr>
          <w:rFonts w:hint="eastAsia"/>
        </w:rPr>
        <w:t xml:space="preserve">仓库或烘焙进公共镜像。</w:t>
      </w:r>
    </w:p>
    <w:bookmarkEnd w:id="19"/>
    <w:bookmarkStart w:id="20" w:name="原始管线-gdb存在但不在当前短验证挂载包中"/>
    <w:p>
      <w:pPr>
        <w:pStyle w:val="Heading3"/>
      </w:pPr>
      <w:r>
        <w:t xml:space="preserve">5.2 </w:t>
      </w:r>
      <w:r>
        <w:rPr>
          <w:rFonts w:hint="eastAsia"/>
        </w:rPr>
        <w:t xml:space="preserve">原始管线</w:t>
      </w:r>
      <w:r>
        <w:t xml:space="preserve"> </w:t>
      </w:r>
      <w:r>
        <w:rPr>
          <w:rFonts w:hint="eastAsia"/>
        </w:rPr>
        <w:t xml:space="preserve">GDB：存在，但不在当前短验证挂载包中</w:t>
      </w:r>
    </w:p>
    <w:p>
      <w:pPr>
        <w:pStyle w:val="FirstParagraph"/>
      </w:pPr>
      <w:r>
        <w:rPr>
          <w:rFonts w:hint="eastAsia"/>
        </w:rPr>
        <w:t xml:space="preserve">最原始的管线网络数据确实存在，文件为：</w:t>
      </w:r>
    </w:p>
    <w:p>
      <w:pPr>
        <w:pStyle w:val="SourceCode"/>
      </w:pPr>
      <w:r>
        <w:rPr>
          <w:rStyle w:val="VerbatimChar"/>
          <w:rFonts w:hint="eastAsia"/>
        </w:rPr>
        <w:t xml:space="preserve">/Users/zhouning/Downloads/阿布扎比/GDB提交版/DMT_StormWater_AbuDhabi_Processed.gdb.zip</w:t>
      </w:r>
    </w:p>
    <w:p>
      <w:pPr>
        <w:pStyle w:val="FirstParagraph"/>
      </w:pPr>
      <w:r>
        <w:rPr>
          <w:rFonts w:hint="eastAsia"/>
        </w:rPr>
        <w:t xml:space="preserve">实测指纹：</w:t>
      </w:r>
    </w:p>
    <w:p>
      <w:pPr>
        <w:pStyle w:val="SourceCode"/>
      </w:pPr>
      <w:r>
        <w:rPr>
          <w:rStyle w:val="VerbatimChar"/>
        </w:rPr>
        <w:t xml:space="preserve">size:   139,937,474 bytes</w:t>
      </w:r>
      <w:r>
        <w:br/>
      </w:r>
      <w:r>
        <w:rPr>
          <w:rStyle w:val="VerbatimChar"/>
        </w:rPr>
        <w:t xml:space="preserve">sha256: bc516968a098a10ef5a4cf98dd9277926617bafd60b5e7260c912d185f7ddf7e</w:t>
      </w:r>
    </w:p>
    <w:p>
      <w:pPr>
        <w:pStyle w:val="FirstParagraph"/>
      </w:pPr>
      <w:r>
        <w:rPr>
          <w:rFonts w:hint="eastAsia"/>
        </w:rPr>
        <w:t xml:space="preserve">该压缩包内为</w:t>
      </w:r>
      <w:r>
        <w:t xml:space="preserve"> Esri </w:t>
      </w:r>
      <w:r>
        <w:rPr>
          <w:rFonts w:hint="eastAsia"/>
        </w:rPr>
        <w:t xml:space="preserve">FileGDB，已确认包含</w:t>
      </w:r>
      <w:r>
        <w:t xml:space="preserve"> </w:t>
      </w:r>
      <w:r>
        <w:rPr>
          <w:rStyle w:val="VerbatimChar"/>
        </w:rPr>
        <w:t xml:space="preserve">PIPELINE</w:t>
      </w:r>
      <w:r>
        <w:t xml:space="preserve">、</w:t>
      </w:r>
      <w:r>
        <w:rPr>
          <w:rStyle w:val="VerbatimChar"/>
        </w:rPr>
        <w:t xml:space="preserve">INLET</w:t>
      </w:r>
      <w:r>
        <w:t xml:space="preserve">、</w:t>
      </w:r>
      <w:r>
        <w:rPr>
          <w:rStyle w:val="VerbatimChar"/>
        </w:rPr>
        <w:t xml:space="preserve">CATCHBASIN</w:t>
      </w:r>
      <w:r>
        <w:t xml:space="preserve">、</w:t>
      </w:r>
      <w:r>
        <w:rPr>
          <w:rStyle w:val="VerbatimChar"/>
        </w:rPr>
        <w:t xml:space="preserve">OUTFALL</w:t>
      </w:r>
      <w:r>
        <w:t xml:space="preserve">、</w:t>
      </w:r>
      <w:r>
        <w:rPr>
          <w:rStyle w:val="VerbatimChar"/>
        </w:rPr>
        <w:t xml:space="preserve">SW_NODE</w:t>
      </w:r>
      <w:r>
        <w:t xml:space="preserve">、</w:t>
      </w:r>
      <w:r>
        <w:rPr>
          <w:rStyle w:val="VerbatimChar"/>
        </w:rPr>
        <w:t xml:space="preserve">SW_JUNCTION</w:t>
      </w:r>
      <w:r>
        <w:t xml:space="preserve">、</w:t>
      </w:r>
      <w:r>
        <w:rPr>
          <w:rStyle w:val="VerbatimChar"/>
        </w:rPr>
        <w:t xml:space="preserve">PS_PUMP</w:t>
      </w:r>
      <w:r>
        <w:t xml:space="preserve">、</w:t>
      </w:r>
      <w:r>
        <w:rPr>
          <w:rStyle w:val="VerbatimChar"/>
        </w:rPr>
        <w:t xml:space="preserve">SOAKAWAY</w:t>
      </w:r>
      <w:r>
        <w:t xml:space="preserve"> </w:t>
      </w:r>
      <w:r>
        <w:rPr>
          <w:rFonts w:hint="eastAsia"/>
        </w:rPr>
        <w:t xml:space="preserve">和</w:t>
      </w:r>
      <w:r>
        <w:t xml:space="preserve"> </w:t>
      </w:r>
      <w:r>
        <w:rPr>
          <w:rStyle w:val="VerbatimChar"/>
        </w:rPr>
        <w:t xml:space="preserve">SW_CAPPEDEND</w:t>
      </w:r>
      <w:r>
        <w:t xml:space="preserve"> </w:t>
      </w:r>
      <w:r>
        <w:rPr>
          <w:rFonts w:hint="eastAsia"/>
        </w:rPr>
        <w:t xml:space="preserve">等图层。它是网络编译、拓扑审计和源数据追溯的原始输入。</w:t>
      </w:r>
    </w:p>
    <w:p>
      <w:pPr>
        <w:pStyle w:val="BodyText"/>
      </w:pPr>
      <w:r>
        <w:rPr>
          <w:rFonts w:hint="eastAsia"/>
        </w:rPr>
        <w:t xml:space="preserve">当前核心容器短验证使用的是从该网络源数据派生出的运行时输入：</w:t>
      </w:r>
    </w:p>
    <w:p>
      <w:pPr>
        <w:pStyle w:val="SourceCode"/>
      </w:pPr>
      <w:r>
        <w:rPr>
          <w:rStyle w:val="VerbatimChar"/>
          <w:rFonts w:hint="eastAsia"/>
        </w:rPr>
        <w:t xml:space="preserve">原始</w:t>
      </w:r>
      <w:r>
        <w:rPr>
          <w:rStyle w:val="VerbatimChar"/>
        </w:rPr>
        <w:t xml:space="preserve"> FileGDB</w:t>
      </w:r>
      <w:r>
        <w:br/>
      </w:r>
      <w:r>
        <w:rPr>
          <w:rStyle w:val="VerbatimChar"/>
        </w:rPr>
        <w:t xml:space="preserve">  → customer_stormwater_* private Parquet / </w:t>
      </w:r>
      <w:r>
        <w:rPr>
          <w:rStyle w:val="VerbatimChar"/>
          <w:rFonts w:hint="eastAsia"/>
        </w:rPr>
        <w:t xml:space="preserve">网络审计</w:t>
      </w:r>
      <w:r>
        <w:br/>
      </w:r>
      <w:r>
        <w:rPr>
          <w:rStyle w:val="VerbatimChar"/>
        </w:rPr>
        <w:t xml:space="preserve">  → </w:t>
      </w:r>
      <w:r>
        <w:rPr>
          <w:rStyle w:val="VerbatimChar"/>
          <w:rFonts w:hint="eastAsia"/>
        </w:rPr>
        <w:t xml:space="preserve">全市</w:t>
      </w:r>
      <w:r>
        <w:rPr>
          <w:rStyle w:val="VerbatimChar"/>
        </w:rPr>
        <w:t xml:space="preserve"> SWMM .inp + </w:t>
      </w:r>
      <w:r>
        <w:rPr>
          <w:rStyle w:val="VerbatimChar"/>
          <w:rFonts w:hint="eastAsia"/>
        </w:rPr>
        <w:t xml:space="preserve">节点</w:t>
      </w:r>
      <w:r>
        <w:rPr>
          <w:rStyle w:val="VerbatimChar"/>
        </w:rPr>
        <w:t xml:space="preserve"> GeoJSON</w:t>
      </w:r>
      <w:r>
        <w:br/>
      </w:r>
      <w:r>
        <w:rPr>
          <w:rStyle w:val="VerbatimChar"/>
        </w:rPr>
        <w:t xml:space="preserve">  → interface_bindings.jsonl.gz</w:t>
      </w:r>
    </w:p>
    <w:p>
      <w:pPr>
        <w:pStyle w:val="FirstParagraph"/>
      </w:pPr>
      <w:r>
        <w:rPr>
          <w:rFonts w:hint="eastAsia"/>
        </w:rPr>
        <w:t xml:space="preserve">因此，前一版容器验收目录中没有</w:t>
      </w:r>
      <w:r>
        <w:t xml:space="preserve"> </w:t>
      </w:r>
      <w:r>
        <w:rPr>
          <w:rFonts w:hint="eastAsia"/>
        </w:rPr>
        <w:t xml:space="preserve">GDB，不代表</w:t>
      </w:r>
      <w:r>
        <w:t xml:space="preserve"> GDB </w:t>
      </w:r>
      <w:r>
        <w:rPr>
          <w:rFonts w:hint="eastAsia"/>
        </w:rPr>
        <w:t xml:space="preserve">不存在，而是当时验证的是“已编译运行时”的阶段</w:t>
      </w:r>
      <w:r>
        <w:t xml:space="preserve"> </w:t>
      </w:r>
      <w:r>
        <w:rPr>
          <w:rFonts w:hint="eastAsia"/>
        </w:rPr>
        <w:t xml:space="preserve">1–3，而不是“从原始</w:t>
      </w:r>
      <w:r>
        <w:t xml:space="preserve"> GDB </w:t>
      </w:r>
      <w:r>
        <w:rPr>
          <w:rFonts w:hint="eastAsia"/>
        </w:rPr>
        <w:t xml:space="preserve">重新编译网络”的完整数据生产链路。若客户要求别人从最原始数据重建网络，GDB</w:t>
      </w:r>
      <w:r>
        <w:t xml:space="preserve"> </w:t>
      </w:r>
      <w:r>
        <w:rPr>
          <w:rFonts w:hint="eastAsia"/>
        </w:rPr>
        <w:t xml:space="preserve">必须随客户受控数据包提供，并单独执行</w:t>
      </w:r>
      <w:r>
        <w:t xml:space="preserve"> FileGDB </w:t>
      </w:r>
      <w:r>
        <w:rPr>
          <w:rFonts w:hint="eastAsia"/>
        </w:rPr>
        <w:t xml:space="preserve">图层、字段、CRS、拓扑、单位和垂向基准审计；不能把当前派生</w:t>
      </w:r>
      <w:r>
        <w:t xml:space="preserve"> </w:t>
      </w:r>
      <w:r>
        <w:rPr>
          <w:rStyle w:val="VerbatimChar"/>
        </w:rPr>
        <w:t xml:space="preserve">.inp</w:t>
      </w:r>
      <w:r>
        <w:t xml:space="preserve"> </w:t>
      </w:r>
      <w:r>
        <w:rPr>
          <w:rFonts w:hint="eastAsia"/>
        </w:rPr>
        <w:t xml:space="preserve">视为原始数据的替代品。</w:t>
      </w:r>
    </w:p>
    <w:p>
      <w:pPr>
        <w:pStyle w:val="BodyText"/>
      </w:pPr>
      <w:r>
        <w:rPr>
          <w:rFonts w:hint="eastAsia"/>
        </w:rPr>
        <w:t xml:space="preserve">最小的源数据检查可以先在具备</w:t>
      </w:r>
      <w:r>
        <w:t xml:space="preserve"> GDAL/OpenFileGDB </w:t>
      </w:r>
      <w:r>
        <w:rPr>
          <w:rFonts w:hint="eastAsia"/>
        </w:rPr>
        <w:t xml:space="preserve">的</w:t>
      </w:r>
      <w:r>
        <w:t xml:space="preserve"> GIS </w:t>
      </w:r>
      <w:r>
        <w:rPr>
          <w:rFonts w:hint="eastAsia"/>
        </w:rPr>
        <w:t xml:space="preserve">环境中执行：</w:t>
      </w:r>
    </w:p>
    <w:p>
      <w:pPr>
        <w:pStyle w:val="SourceCode"/>
      </w:pPr>
      <w:r>
        <w:rPr>
          <w:rStyle w:val="FunctionTok"/>
        </w:rPr>
        <w:t xml:space="preserve">unzip</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/srv/abu-dhabi-hydro/input/source/DMT_StormWater_AbuDhabi_Processed.gdb.zip </w:t>
      </w:r>
      <w:r>
        <w:rPr>
          <w:rStyle w:val="DataTypeTok"/>
        </w:rPr>
        <w:t xml:space="preserve">\</w:t>
      </w:r>
      <w:r>
        <w:br/>
      </w:r>
      <w:r>
        <w:rPr>
          <w:rStyle w:val="NormalTok"/>
        </w:rPr>
        <w:t xml:space="preserve">  </w:t>
      </w:r>
      <w:r>
        <w:rPr>
          <w:rStyle w:val="AttributeTok"/>
        </w:rPr>
        <w:t xml:space="preserve">-d</w:t>
      </w:r>
      <w:r>
        <w:rPr>
          <w:rStyle w:val="NormalTok"/>
        </w:rPr>
        <w:t xml:space="preserve"> /srv/abu-dhabi-hydro/gdb_source</w:t>
      </w:r>
      <w:r>
        <w:br/>
      </w:r>
      <w:r>
        <w:br/>
      </w:r>
      <w:r>
        <w:rPr>
          <w:rStyle w:val="ExtensionTok"/>
        </w:rPr>
        <w:t xml:space="preserve">ogrinfo</w:t>
      </w:r>
      <w:r>
        <w:rPr>
          <w:rStyle w:val="NormalTok"/>
        </w:rPr>
        <w:t xml:space="preserve"> </w:t>
      </w:r>
      <w:r>
        <w:rPr>
          <w:rStyle w:val="AttributeTok"/>
        </w:rPr>
        <w:t xml:space="preserve">-ro</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/srv/abu-dhabi-hydro/gdb_source/DMT_StormWater_AbuDhabi_Processed.gdb</w:t>
      </w:r>
    </w:p>
    <w:p>
      <w:pPr>
        <w:pStyle w:val="FirstParagraph"/>
      </w:pPr>
      <w:r>
        <w:rPr>
          <w:rFonts w:hint="eastAsia"/>
        </w:rPr>
        <w:t xml:space="preserve">仓库中的</w:t>
      </w:r>
      <w:r>
        <w:t xml:space="preserve"> </w:t>
      </w:r>
      <w:r>
        <w:rPr>
          <w:rStyle w:val="VerbatimChar"/>
        </w:rPr>
        <w:t xml:space="preserve">data_agent/uwm/abu_dhabi_flood/customer_gdb_network.py</w:t>
      </w:r>
      <w:r>
        <w:t xml:space="preserve"> </w:t>
      </w:r>
      <w:r>
        <w:rPr>
          <w:rFonts w:hint="eastAsia"/>
        </w:rPr>
        <w:t xml:space="preserve">提供</w:t>
      </w:r>
      <w:r>
        <w:t xml:space="preserve"> </w:t>
      </w:r>
      <w:r>
        <w:rPr>
          <w:rStyle w:val="VerbatimChar"/>
        </w:rPr>
        <w:t xml:space="preserve">compile_customer_gdb_network(...)</w:t>
      </w:r>
      <w:r>
        <w:rPr>
          <w:rFonts w:hint="eastAsia"/>
        </w:rPr>
        <w:t xml:space="preserve">，会把</w:t>
      </w:r>
      <w:r>
        <w:t xml:space="preserve"> GDB </w:t>
      </w:r>
      <w:r>
        <w:rPr>
          <w:rFonts w:hint="eastAsia"/>
        </w:rPr>
        <w:t xml:space="preserve">编译为私有</w:t>
      </w:r>
      <w:r>
        <w:t xml:space="preserve"> </w:t>
      </w:r>
      <w:r>
        <w:rPr>
          <w:rFonts w:hint="eastAsia"/>
        </w:rPr>
        <w:t xml:space="preserve">Parquet、节点-设施关系、拓扑审计和静态图合同。它要求</w:t>
      </w:r>
      <w:r>
        <w:t xml:space="preserve"> GeoPandas、pyogrio、PyArrow </w:t>
      </w:r>
      <w:r>
        <w:rPr>
          <w:rFonts w:hint="eastAsia"/>
        </w:rPr>
        <w:t xml:space="preserve">等</w:t>
      </w:r>
      <w:r>
        <w:t xml:space="preserve"> GIS </w:t>
      </w:r>
      <w:r>
        <w:rPr>
          <w:rFonts w:hint="eastAsia"/>
        </w:rPr>
        <w:t xml:space="preserve">预处理依赖；这些依赖不属于当前</w:t>
      </w:r>
      <w:r>
        <w:t xml:space="preserve"> </w:t>
      </w:r>
      <w:r>
        <w:rPr>
          <w:rStyle w:val="VerbatimChar"/>
        </w:rPr>
        <w:t xml:space="preserve">abu-dhabi-hydrodynamics:runtime-v1</w:t>
      </w:r>
      <w:r>
        <w:t xml:space="preserve"> </w:t>
      </w:r>
      <w:r>
        <w:rPr>
          <w:rFonts w:hint="eastAsia"/>
        </w:rPr>
        <w:t xml:space="preserve">核心镜像。因此当前交付有两个明确层次：</w:t>
      </w:r>
    </w:p>
    <w:p>
      <w:pPr>
        <w:pStyle w:val="Compact"/>
        <w:numPr>
          <w:ilvl w:val="0"/>
          <w:numId w:val="1002"/>
        </w:numPr>
      </w:pPr>
      <w:r>
        <w:rPr>
          <w:rFonts w:hint="eastAsia"/>
          <w:b/>
          <w:bCs/>
        </w:rPr>
        <w:t xml:space="preserve">源数据重建层</w:t>
      </w:r>
      <w:r>
        <w:rPr>
          <w:rFonts w:hint="eastAsia"/>
        </w:rPr>
        <w:t xml:space="preserve">：GDB</w:t>
      </w:r>
      <w:r>
        <w:t xml:space="preserve"> + GIS </w:t>
      </w:r>
      <w:r>
        <w:rPr>
          <w:rFonts w:hint="eastAsia"/>
        </w:rPr>
        <w:t xml:space="preserve">预处理环境</w:t>
      </w:r>
      <w:r>
        <w:t xml:space="preserve"> → </w:t>
      </w:r>
      <w:r>
        <w:rPr>
          <w:rFonts w:hint="eastAsia"/>
        </w:rPr>
        <w:t xml:space="preserve">私有网络编译产物、审计和派生</w:t>
      </w:r>
      <w:r>
        <w:t xml:space="preserve"> </w:t>
      </w:r>
      <w:r>
        <w:rPr>
          <w:rFonts w:hint="eastAsia"/>
        </w:rPr>
        <w:t xml:space="preserve">SWMM/接口输入；</w:t>
      </w:r>
    </w:p>
    <w:p>
      <w:pPr>
        <w:pStyle w:val="Compact"/>
        <w:numPr>
          <w:ilvl w:val="0"/>
          <w:numId w:val="1002"/>
        </w:numPr>
      </w:pPr>
      <w:r>
        <w:rPr>
          <w:rFonts w:hint="eastAsia"/>
          <w:b/>
          <w:bCs/>
        </w:rPr>
        <w:t xml:space="preserve">水动力运行层</w:t>
      </w:r>
      <w:r>
        <w:rPr>
          <w:rFonts w:hint="eastAsia"/>
        </w:rPr>
        <w:t xml:space="preserve">：核心镜像</w:t>
      </w:r>
      <w:r>
        <w:t xml:space="preserve"> + </w:t>
      </w:r>
      <w:r>
        <w:rPr>
          <w:rFonts w:hint="eastAsia"/>
        </w:rPr>
        <w:t xml:space="preserve">已审计派生输入</w:t>
      </w:r>
      <w:r>
        <w:t xml:space="preserve"> → </w:t>
      </w:r>
      <w:r>
        <w:rPr>
          <w:rFonts w:hint="eastAsia"/>
        </w:rPr>
        <w:t xml:space="preserve">阶段</w:t>
      </w:r>
      <w:r>
        <w:t xml:space="preserve"> 1–3 </w:t>
      </w:r>
      <w:r>
        <w:rPr>
          <w:rFonts w:hint="eastAsia"/>
        </w:rPr>
        <w:t xml:space="preserve">容器验证。</w:t>
      </w:r>
    </w:p>
    <w:p>
      <w:pPr>
        <w:pStyle w:val="FirstParagraph"/>
      </w:pPr>
      <w:r>
        <w:rPr>
          <w:rFonts w:hint="eastAsia"/>
        </w:rPr>
        <w:t xml:space="preserve">若要求“别人只拿代码仓库和镜像就能从</w:t>
      </w:r>
      <w:r>
        <w:t xml:space="preserve"> GDB </w:t>
      </w:r>
      <w:r>
        <w:rPr>
          <w:rFonts w:hint="eastAsia"/>
        </w:rPr>
        <w:t xml:space="preserve">重新生成</w:t>
      </w:r>
      <w:r>
        <w:t xml:space="preserve"> </w:t>
      </w:r>
      <w:r>
        <w:rPr>
          <w:rStyle w:val="VerbatimChar"/>
        </w:rPr>
        <w:t xml:space="preserve">.inp</w:t>
      </w:r>
      <w:r>
        <w:rPr>
          <w:rFonts w:hint="eastAsia"/>
        </w:rPr>
        <w:t xml:space="preserve">”，还需要补交一个包含</w:t>
      </w:r>
      <w:r>
        <w:t xml:space="preserve"> GDAL/pyogrio/GeoPandas </w:t>
      </w:r>
      <w:r>
        <w:rPr>
          <w:rFonts w:hint="eastAsia"/>
        </w:rPr>
        <w:t xml:space="preserve">的网络预处理镜像或锁定的</w:t>
      </w:r>
      <w:r>
        <w:t xml:space="preserve"> GIS </w:t>
      </w:r>
      <w:r>
        <w:rPr>
          <w:rFonts w:hint="eastAsia"/>
        </w:rPr>
        <w:t xml:space="preserve">环境；当前核心水动力镜像本身不能声称已覆盖这一步。</w:t>
      </w:r>
    </w:p>
    <w:bookmarkEnd w:id="20"/>
    <w:bookmarkStart w:id="21" w:name="本次实测客户数据"/>
    <w:p>
      <w:pPr>
        <w:pStyle w:val="Heading3"/>
      </w:pPr>
      <w:r>
        <w:t xml:space="preserve">5.3 </w:t>
      </w:r>
      <w:r>
        <w:rPr>
          <w:rFonts w:hint="eastAsia"/>
        </w:rPr>
        <w:t xml:space="preserve">本次实测客户数据</w:t>
      </w:r>
    </w:p>
    <w:p>
      <w:pPr>
        <w:pStyle w:val="FirstParagraph"/>
      </w:pPr>
      <w:r>
        <w:rPr>
          <w:rFonts w:hint="eastAsia"/>
        </w:rPr>
        <w:t xml:space="preserve">实测验收目录：</w:t>
      </w:r>
    </w:p>
    <w:p>
      <w:pPr>
        <w:pStyle w:val="SourceCode"/>
      </w:pPr>
      <w:r>
        <w:rPr>
          <w:rStyle w:val="VerbatimChar"/>
        </w:rPr>
        <w:t xml:space="preserve">/Users/zhouning/abu-dhabi-hydrodynamics-container-acceptance-20260923</w:t>
      </w:r>
    </w:p>
    <w:p>
      <w:pPr>
        <w:pStyle w:val="FirstParagraph"/>
      </w:pPr>
      <w:r>
        <w:rPr>
          <w:rFonts w:hint="eastAsia"/>
        </w:rPr>
        <w:t xml:space="preserve">输入文件和指纹如下：</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rPr>
                <w:rFonts w:hint="eastAsia"/>
              </w:rPr>
              <w:t xml:space="preserve">相对路径</w:t>
            </w:r>
          </w:p>
        </w:tc>
        <w:tc>
          <w:tcPr/>
          <w:p>
            <w:pPr>
              <w:pStyle w:val="Compact"/>
              <w:jc w:val="right"/>
            </w:pPr>
            <w:r>
              <w:rPr>
                <w:rFonts w:hint="eastAsia"/>
              </w:rPr>
              <w:t xml:space="preserve">字节数</w:t>
            </w:r>
          </w:p>
        </w:tc>
        <w:tc>
          <w:tcPr/>
          <w:p>
            <w:pPr>
              <w:pStyle w:val="Compact"/>
            </w:pPr>
            <w:r>
              <w:t xml:space="preserve">SHA-256</w:t>
            </w:r>
          </w:p>
        </w:tc>
        <w:tc>
          <w:tcPr/>
          <w:p>
            <w:pPr>
              <w:pStyle w:val="Compact"/>
            </w:pPr>
            <w:r>
              <w:rPr>
                <w:rFonts w:hint="eastAsia"/>
              </w:rPr>
              <w:t xml:space="preserve">来源/用途</w:t>
            </w:r>
          </w:p>
        </w:tc>
      </w:tr>
      <w:tr>
        <w:tc>
          <w:tcPr/>
          <w:p>
            <w:pPr>
              <w:pStyle w:val="Compact"/>
            </w:pPr>
            <w:r>
              <w:t xml:space="preserve">swmm/abu_dhabi_city_full_topology.inp</w:t>
            </w:r>
          </w:p>
        </w:tc>
        <w:tc>
          <w:tcPr/>
          <w:p>
            <w:pPr>
              <w:pStyle w:val="Compact"/>
              <w:jc w:val="right"/>
            </w:pPr>
            <w:r>
              <w:t xml:space="preserve">39,679,155</w:t>
            </w:r>
          </w:p>
        </w:tc>
        <w:tc>
          <w:tcPr/>
          <w:p>
            <w:pPr>
              <w:pStyle w:val="Compact"/>
            </w:pPr>
            <w:r>
              <w:t xml:space="preserve">42d47501e6dd14041d7beb55388f996c9913bfd6e13a53c37a97e98dcd57b05e</w:t>
            </w:r>
          </w:p>
        </w:tc>
        <w:tc>
          <w:tcPr/>
          <w:p>
            <w:pPr>
              <w:pStyle w:val="Compact"/>
            </w:pPr>
            <w:r>
              <w:rPr>
                <w:rFonts w:hint="eastAsia"/>
              </w:rPr>
              <w:t xml:space="preserve">客户全市一维管网拓扑和降雨输入</w:t>
            </w:r>
          </w:p>
        </w:tc>
      </w:tr>
      <w:tr>
        <w:tc>
          <w:tcPr/>
          <w:p>
            <w:pPr>
              <w:pStyle w:val="Compact"/>
            </w:pPr>
            <w:r>
              <w:t xml:space="preserve">swmm/abu_dhabi_city_swmm_node_results.geojson</w:t>
            </w:r>
          </w:p>
        </w:tc>
        <w:tc>
          <w:tcPr/>
          <w:p>
            <w:pPr>
              <w:pStyle w:val="Compact"/>
              <w:jc w:val="right"/>
            </w:pPr>
            <w:r>
              <w:t xml:space="preserve">53,114,958</w:t>
            </w:r>
          </w:p>
        </w:tc>
        <w:tc>
          <w:tcPr/>
          <w:p>
            <w:pPr>
              <w:pStyle w:val="Compact"/>
            </w:pPr>
            <w:r>
              <w:t xml:space="preserve">9cb50c0aef34652f33237aa5c6d6c9f7ecaa6bb505ab2c7cf01564e2778bc50a</w:t>
            </w:r>
          </w:p>
        </w:tc>
        <w:tc>
          <w:tcPr/>
          <w:p>
            <w:pPr>
              <w:pStyle w:val="Compact"/>
            </w:pPr>
            <w:r>
              <w:rPr>
                <w:rFonts w:hint="eastAsia"/>
              </w:rPr>
              <w:t xml:space="preserve">客户</w:t>
            </w:r>
            <w:r>
              <w:t xml:space="preserve"> SWMM </w:t>
            </w:r>
            <w:r>
              <w:rPr>
                <w:rFonts w:hint="eastAsia"/>
              </w:rPr>
              <w:t xml:space="preserve">节点空间结果/地图关联</w:t>
            </w:r>
          </w:p>
        </w:tc>
      </w:tr>
      <w:tr>
        <w:tc>
          <w:tcPr/>
          <w:p>
            <w:pPr>
              <w:pStyle w:val="Compact"/>
            </w:pPr>
            <w:r>
              <w:t xml:space="preserve">surface/terrain_grid_250m.npz</w:t>
            </w:r>
          </w:p>
        </w:tc>
        <w:tc>
          <w:tcPr/>
          <w:p>
            <w:pPr>
              <w:pStyle w:val="Compact"/>
              <w:jc w:val="right"/>
            </w:pPr>
            <w:r>
              <w:t xml:space="preserve">105,865</w:t>
            </w:r>
          </w:p>
        </w:tc>
        <w:tc>
          <w:tcPr/>
          <w:p>
            <w:pPr>
              <w:pStyle w:val="Compact"/>
            </w:pPr>
            <w:r>
              <w:t xml:space="preserve">8f01bef3d857515ff62bd2fd5599efea71176e2afac7c875bcd225cf3db5a1b2</w:t>
            </w:r>
          </w:p>
        </w:tc>
        <w:tc>
          <w:tcPr/>
          <w:p>
            <w:pPr>
              <w:pStyle w:val="Compact"/>
            </w:pPr>
            <w:r>
              <w:rPr>
                <w:rFonts w:hint="eastAsia"/>
              </w:rPr>
              <w:t xml:space="preserve">由</w:t>
            </w:r>
            <w:r>
              <w:t xml:space="preserve"> AUH_DTM_5m_Z40.TIF </w:t>
            </w:r>
            <w:r>
              <w:rPr>
                <w:rFonts w:hint="eastAsia"/>
              </w:rPr>
              <w:t xml:space="preserve">派生的</w:t>
            </w:r>
            <w:r>
              <w:t xml:space="preserve"> 250 m </w:t>
            </w:r>
            <w:r>
              <w:rPr>
                <w:rFonts w:hint="eastAsia"/>
              </w:rPr>
              <w:t xml:space="preserve">二维网格</w:t>
            </w:r>
          </w:p>
        </w:tc>
      </w:tr>
      <w:tr>
        <w:tc>
          <w:tcPr/>
          <w:p>
            <w:pPr>
              <w:pStyle w:val="Compact"/>
            </w:pPr>
            <w:r>
              <w:t xml:space="preserve">coupling/interface_bindings.jsonl.gz</w:t>
            </w:r>
          </w:p>
        </w:tc>
        <w:tc>
          <w:tcPr/>
          <w:p>
            <w:pPr>
              <w:pStyle w:val="Compact"/>
              <w:jc w:val="right"/>
            </w:pPr>
            <w:r>
              <w:t xml:space="preserve">5,162,120</w:t>
            </w:r>
          </w:p>
        </w:tc>
        <w:tc>
          <w:tcPr/>
          <w:p>
            <w:pPr>
              <w:pStyle w:val="Compact"/>
            </w:pPr>
            <w:r>
              <w:t xml:space="preserve">c67ff1ea6f1e09f865b48fb9d0d138efb3074482ce9cdc566a270b57ceea4648</w:t>
            </w:r>
          </w:p>
        </w:tc>
        <w:tc>
          <w:tcPr/>
          <w:p>
            <w:pPr>
              <w:pStyle w:val="Compact"/>
            </w:pPr>
            <w:r>
              <w:rPr>
                <w:rFonts w:hint="eastAsia"/>
              </w:rPr>
              <w:t xml:space="preserve">客户</w:t>
            </w:r>
            <w:r>
              <w:t xml:space="preserve"> SWMM </w:t>
            </w:r>
            <w:r>
              <w:rPr>
                <w:rFonts w:hint="eastAsia"/>
              </w:rPr>
              <w:t xml:space="preserve">节点到</w:t>
            </w:r>
            <w:r>
              <w:t xml:space="preserve"> ANUGA cell </w:t>
            </w:r>
            <w:r>
              <w:rPr>
                <w:rFonts w:hint="eastAsia"/>
              </w:rPr>
              <w:t xml:space="preserve">的接口映射；141,840</w:t>
            </w:r>
            <w:r>
              <w:t xml:space="preserve"> </w:t>
            </w:r>
            <w:r>
              <w:rPr>
                <w:rFonts w:hint="eastAsia"/>
              </w:rPr>
              <w:t xml:space="preserve">条</w:t>
            </w:r>
          </w:p>
        </w:tc>
      </w:tr>
    </w:tbl>
    <w:p>
      <w:pPr>
        <w:pStyle w:val="BodyText"/>
      </w:pPr>
      <w:r>
        <w:rPr>
          <w:rFonts w:hint="eastAsia"/>
        </w:rPr>
        <w:t xml:space="preserve">文件存在性、字节数和</w:t>
      </w:r>
      <w:r>
        <w:t xml:space="preserve"> SHA-256 </w:t>
      </w:r>
      <w:r>
        <w:rPr>
          <w:rFonts w:hint="eastAsia"/>
        </w:rPr>
        <w:t xml:space="preserve">由容器内</w:t>
      </w:r>
      <w:r>
        <w:t xml:space="preserve"> preflight.py </w:t>
      </w:r>
      <w:r>
        <w:rPr>
          <w:rFonts w:hint="eastAsia"/>
        </w:rPr>
        <w:t xml:space="preserve">强制检查。</w:t>
      </w:r>
    </w:p>
    <w:bookmarkEnd w:id="21"/>
    <w:bookmarkStart w:id="22" w:name="原始数据来源边界"/>
    <w:p>
      <w:pPr>
        <w:pStyle w:val="Heading3"/>
      </w:pPr>
      <w:r>
        <w:t xml:space="preserve">5.4 </w:t>
      </w:r>
      <w:r>
        <w:rPr>
          <w:rFonts w:hint="eastAsia"/>
        </w:rPr>
        <w:t xml:space="preserve">原始数据来源边界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w:t>
            </w:r>
          </w:p>
        </w:tc>
        <w:tc>
          <w:tcPr/>
          <w:p>
            <w:pPr>
              <w:pStyle w:val="Compact"/>
            </w:pPr>
            <w:r>
              <w:rPr>
                <w:rFonts w:hint="eastAsia"/>
              </w:rPr>
              <w:t xml:space="preserve">原始来源</w:t>
            </w:r>
          </w:p>
        </w:tc>
        <w:tc>
          <w:tcPr/>
          <w:p>
            <w:pPr>
              <w:pStyle w:val="Compact"/>
            </w:pPr>
            <w:r>
              <w:rPr>
                <w:rFonts w:hint="eastAsia"/>
              </w:rPr>
              <w:t xml:space="preserve">是否进入</w:t>
            </w:r>
            <w:r>
              <w:t xml:space="preserve"> </w:t>
            </w:r>
            <w:r>
              <w:rPr>
                <w:rFonts w:hint="eastAsia"/>
              </w:rPr>
              <w:t xml:space="preserve">Git/镜像</w:t>
            </w:r>
          </w:p>
        </w:tc>
        <w:tc>
          <w:tcPr/>
          <w:p>
            <w:pPr>
              <w:pStyle w:val="Compact"/>
            </w:pPr>
            <w:r>
              <w:rPr>
                <w:rFonts w:hint="eastAsia"/>
              </w:rPr>
              <w:t xml:space="preserve">交付要求</w:t>
            </w:r>
          </w:p>
        </w:tc>
      </w:tr>
      <w:tr>
        <w:tc>
          <w:tcPr/>
          <w:p>
            <w:pPr>
              <w:pStyle w:val="Compact"/>
            </w:pPr>
            <w:r>
              <w:rPr>
                <w:rFonts w:hint="eastAsia"/>
              </w:rPr>
              <w:t xml:space="preserve">原始管线</w:t>
            </w:r>
            <w:r>
              <w:t xml:space="preserve"> GDB </w:t>
            </w:r>
            <w:r>
              <w:rPr>
                <w:rFonts w:hint="eastAsia"/>
              </w:rPr>
              <w:t xml:space="preserve">压缩包</w:t>
            </w:r>
          </w:p>
        </w:tc>
        <w:tc>
          <w:tcPr/>
          <w:p>
            <w:pPr>
              <w:pStyle w:val="Compact"/>
            </w:pPr>
            <w:r>
              <w:rPr>
                <w:rStyle w:val="VerbatimChar"/>
              </w:rPr>
              <w:t xml:space="preserve">DMT_StormWater_AbuDhabi_Processed.gdb.zip</w:t>
            </w:r>
          </w:p>
        </w:tc>
        <w:tc>
          <w:tcPr/>
          <w:p>
            <w:pPr>
              <w:pStyle w:val="Compact"/>
            </w:pPr>
            <w:r>
              <w:rPr>
                <w:rFonts w:hint="eastAsia"/>
              </w:rPr>
              <w:t xml:space="preserve">否</w:t>
            </w:r>
          </w:p>
        </w:tc>
        <w:tc>
          <w:tcPr/>
          <w:p>
            <w:pPr>
              <w:pStyle w:val="Compact"/>
            </w:pPr>
            <w:r>
              <w:rPr>
                <w:rFonts w:hint="eastAsia"/>
              </w:rPr>
              <w:t xml:space="preserve">作为</w:t>
            </w:r>
            <w:r>
              <w:t xml:space="preserve"> </w:t>
            </w:r>
            <w:r>
              <w:rPr>
                <w:rStyle w:val="VerbatimChar"/>
              </w:rPr>
              <w:t xml:space="preserve">network_compile</w:t>
            </w:r>
            <w:r>
              <w:t xml:space="preserve"> </w:t>
            </w:r>
            <w:r>
              <w:t xml:space="preserve">/</w:t>
            </w:r>
            <w:r>
              <w:t xml:space="preserve"> </w:t>
            </w:r>
            <w:r>
              <w:rPr>
                <w:rStyle w:val="VerbatimChar"/>
              </w:rPr>
              <w:t xml:space="preserve">raw_network_audit</w:t>
            </w:r>
            <w:r>
              <w:t xml:space="preserve"> </w:t>
            </w:r>
            <w:r>
              <w:rPr>
                <w:rFonts w:hint="eastAsia"/>
              </w:rPr>
              <w:t xml:space="preserve">输入单独交付；不得放入公共镜像</w:t>
            </w:r>
          </w:p>
        </w:tc>
      </w:tr>
      <w:tr>
        <w:tc>
          <w:tcPr/>
          <w:p>
            <w:pPr>
              <w:pStyle w:val="Compact"/>
            </w:pPr>
            <w:r>
              <w:rPr>
                <w:rFonts w:hint="eastAsia"/>
              </w:rPr>
              <w:t xml:space="preserve">全市</w:t>
            </w:r>
            <w:r>
              <w:t xml:space="preserve"> SWMM .inp</w:t>
            </w:r>
          </w:p>
        </w:tc>
        <w:tc>
          <w:tcPr/>
          <w:p>
            <w:pPr>
              <w:pStyle w:val="Compact"/>
            </w:pPr>
            <w:r>
              <w:rPr>
                <w:rFonts w:hint="eastAsia"/>
              </w:rPr>
              <w:t xml:space="preserve">客户一维排水管网与模型输入</w:t>
            </w:r>
          </w:p>
        </w:tc>
        <w:tc>
          <w:tcPr/>
          <w:p>
            <w:pPr>
              <w:pStyle w:val="Compact"/>
            </w:pPr>
            <w:r>
              <w:rPr>
                <w:rFonts w:hint="eastAsia"/>
              </w:rPr>
              <w:t xml:space="preserve">否</w:t>
            </w:r>
          </w:p>
        </w:tc>
        <w:tc>
          <w:tcPr/>
          <w:p>
            <w:pPr>
              <w:pStyle w:val="Compact"/>
            </w:pPr>
            <w:r>
              <w:rPr>
                <w:rFonts w:hint="eastAsia"/>
              </w:rPr>
              <w:t xml:space="preserve">通过受控数据包只读挂载</w:t>
            </w:r>
          </w:p>
        </w:tc>
      </w:tr>
      <w:tr>
        <w:tc>
          <w:tcPr/>
          <w:p>
            <w:pPr>
              <w:pStyle w:val="Compact"/>
            </w:pPr>
            <w:r>
              <w:t xml:space="preserve">SWMM </w:t>
            </w:r>
            <w:r>
              <w:rPr>
                <w:rFonts w:hint="eastAsia"/>
              </w:rPr>
              <w:t xml:space="preserve">节点</w:t>
            </w:r>
            <w:r>
              <w:t xml:space="preserve"> GeoJSON</w:t>
            </w:r>
          </w:p>
        </w:tc>
        <w:tc>
          <w:tcPr/>
          <w:p>
            <w:pPr>
              <w:pStyle w:val="Compact"/>
            </w:pPr>
            <w:r>
              <w:rPr>
                <w:rFonts w:hint="eastAsia"/>
              </w:rPr>
              <w:t xml:space="preserve">客户</w:t>
            </w:r>
            <w:r>
              <w:t xml:space="preserve"> SWMM </w:t>
            </w:r>
            <w:r>
              <w:rPr>
                <w:rFonts w:hint="eastAsia"/>
              </w:rPr>
              <w:t xml:space="preserve">空间化结果</w:t>
            </w:r>
          </w:p>
        </w:tc>
        <w:tc>
          <w:tcPr/>
          <w:p>
            <w:pPr>
              <w:pStyle w:val="Compact"/>
            </w:pPr>
            <w:r>
              <w:rPr>
                <w:rFonts w:hint="eastAsia"/>
              </w:rPr>
              <w:t xml:space="preserve">否</w:t>
            </w:r>
          </w:p>
        </w:tc>
        <w:tc>
          <w:tcPr/>
          <w:p>
            <w:pPr>
              <w:pStyle w:val="Compact"/>
            </w:pPr>
            <w:r>
              <w:rPr>
                <w:rFonts w:hint="eastAsia"/>
              </w:rPr>
              <w:t xml:space="preserve">与</w:t>
            </w:r>
            <w:r>
              <w:t xml:space="preserve"> .inp </w:t>
            </w:r>
            <w:r>
              <w:rPr>
                <w:rFonts w:hint="eastAsia"/>
              </w:rPr>
              <w:t xml:space="preserve">同批次、同版本</w:t>
            </w:r>
          </w:p>
        </w:tc>
      </w:tr>
      <w:tr>
        <w:tc>
          <w:tcPr/>
          <w:p>
            <w:pPr>
              <w:pStyle w:val="Compact"/>
            </w:pPr>
            <w:r>
              <w:t xml:space="preserve">5 m DTM</w:t>
            </w:r>
          </w:p>
        </w:tc>
        <w:tc>
          <w:tcPr/>
          <w:p>
            <w:pPr>
              <w:pStyle w:val="Compact"/>
            </w:pPr>
            <w:r>
              <w:rPr>
                <w:rFonts w:hint="eastAsia"/>
              </w:rPr>
              <w:t xml:space="preserve">客户</w:t>
            </w:r>
            <w:r>
              <w:t xml:space="preserve"> AUH_DTM_5m_Z40.TIF</w:t>
            </w:r>
          </w:p>
        </w:tc>
        <w:tc>
          <w:tcPr/>
          <w:p>
            <w:pPr>
              <w:pStyle w:val="Compact"/>
            </w:pPr>
            <w:r>
              <w:rPr>
                <w:rFonts w:hint="eastAsia"/>
              </w:rPr>
              <w:t xml:space="preserve">否</w:t>
            </w:r>
          </w:p>
        </w:tc>
        <w:tc>
          <w:tcPr/>
          <w:p>
            <w:pPr>
              <w:pStyle w:val="Compact"/>
            </w:pPr>
            <w:r>
              <w:rPr>
                <w:rFonts w:hint="eastAsia"/>
              </w:rPr>
              <w:t xml:space="preserve">原始</w:t>
            </w:r>
            <w:r>
              <w:t xml:space="preserve"> DTM </w:t>
            </w:r>
            <w:r>
              <w:rPr>
                <w:rFonts w:hint="eastAsia"/>
              </w:rPr>
              <w:t xml:space="preserve">可不随运行包提供；需保存派生关系</w:t>
            </w:r>
          </w:p>
        </w:tc>
      </w:tr>
      <w:tr>
        <w:tc>
          <w:tcPr/>
          <w:p>
            <w:pPr>
              <w:pStyle w:val="Compact"/>
            </w:pPr>
            <w:r>
              <w:t xml:space="preserve">250 m </w:t>
            </w:r>
            <w:r>
              <w:rPr>
                <w:rFonts w:hint="eastAsia"/>
              </w:rPr>
              <w:t xml:space="preserve">地形网格</w:t>
            </w:r>
          </w:p>
        </w:tc>
        <w:tc>
          <w:tcPr/>
          <w:p>
            <w:pPr>
              <w:pStyle w:val="Compact"/>
            </w:pPr>
            <w:r>
              <w:rPr>
                <w:rFonts w:hint="eastAsia"/>
              </w:rPr>
              <w:t xml:space="preserve">项目预处理派生物</w:t>
            </w:r>
          </w:p>
        </w:tc>
        <w:tc>
          <w:tcPr/>
          <w:p>
            <w:pPr>
              <w:pStyle w:val="Compact"/>
            </w:pPr>
            <w:r>
              <w:rPr>
                <w:rFonts w:hint="eastAsia"/>
              </w:rPr>
              <w:t xml:space="preserve">否</w:t>
            </w:r>
          </w:p>
        </w:tc>
        <w:tc>
          <w:tcPr/>
          <w:p>
            <w:pPr>
              <w:pStyle w:val="Compact"/>
            </w:pPr>
            <w:r>
              <w:rPr>
                <w:rFonts w:hint="eastAsia"/>
              </w:rPr>
              <w:t xml:space="preserve">运行所需，必须纳入</w:t>
            </w:r>
            <w:r>
              <w:t xml:space="preserve"> manifest</w:t>
            </w:r>
          </w:p>
        </w:tc>
      </w:tr>
      <w:tr>
        <w:tc>
          <w:tcPr/>
          <w:p>
            <w:pPr>
              <w:pStyle w:val="Compact"/>
            </w:pPr>
            <w:r>
              <w:rPr>
                <w:rFonts w:hint="eastAsia"/>
              </w:rPr>
              <w:t xml:space="preserve">接口映射</w:t>
            </w:r>
          </w:p>
        </w:tc>
        <w:tc>
          <w:tcPr/>
          <w:p>
            <w:pPr>
              <w:pStyle w:val="Compact"/>
            </w:pPr>
            <w:r>
              <w:rPr>
                <w:rFonts w:hint="eastAsia"/>
              </w:rPr>
              <w:t xml:space="preserve">客户</w:t>
            </w:r>
            <w:r>
              <w:t xml:space="preserve"> SWMM junction + DTM + </w:t>
            </w:r>
            <w:r>
              <w:rPr>
                <w:rFonts w:hint="eastAsia"/>
              </w:rPr>
              <w:t xml:space="preserve">水体掩膜派生</w:t>
            </w:r>
          </w:p>
        </w:tc>
        <w:tc>
          <w:tcPr/>
          <w:p>
            <w:pPr>
              <w:pStyle w:val="Compact"/>
            </w:pPr>
            <w:r>
              <w:rPr>
                <w:rFonts w:hint="eastAsia"/>
              </w:rPr>
              <w:t xml:space="preserve">否</w:t>
            </w:r>
          </w:p>
        </w:tc>
        <w:tc>
          <w:tcPr/>
          <w:p>
            <w:pPr>
              <w:pStyle w:val="Compact"/>
            </w:pPr>
            <w:r>
              <w:rPr>
                <w:rFonts w:hint="eastAsia"/>
              </w:rPr>
              <w:t xml:space="preserve">必须记录版本和生成脚本</w:t>
            </w:r>
          </w:p>
        </w:tc>
      </w:tr>
      <w:tr>
        <w:tc>
          <w:tcPr/>
          <w:p>
            <w:pPr>
              <w:pStyle w:val="Compact"/>
            </w:pPr>
            <w:r>
              <w:t xml:space="preserve">506 </w:t>
            </w:r>
            <w:r>
              <w:rPr>
                <w:rFonts w:hint="eastAsia"/>
              </w:rPr>
              <w:t xml:space="preserve">个客户积水点</w:t>
            </w:r>
          </w:p>
        </w:tc>
        <w:tc>
          <w:tcPr/>
          <w:p>
            <w:pPr>
              <w:pStyle w:val="Compact"/>
            </w:pPr>
            <w:r>
              <w:rPr>
                <w:rFonts w:hint="eastAsia"/>
              </w:rPr>
              <w:t xml:space="preserve">客户</w:t>
            </w:r>
            <w:r>
              <w:t xml:space="preserve"> FW__Hot_Spots_506.zip</w:t>
            </w:r>
          </w:p>
        </w:tc>
        <w:tc>
          <w:tcPr/>
          <w:p>
            <w:pPr>
              <w:pStyle w:val="Compact"/>
            </w:pPr>
            <w:r>
              <w:rPr>
                <w:rFonts w:hint="eastAsia"/>
              </w:rPr>
              <w:t xml:space="preserve">否</w:t>
            </w:r>
          </w:p>
        </w:tc>
        <w:tc>
          <w:tcPr/>
          <w:p>
            <w:pPr>
              <w:pStyle w:val="Compact"/>
            </w:pPr>
            <w:r>
              <w:rPr>
                <w:rFonts w:hint="eastAsia"/>
              </w:rPr>
              <w:t xml:space="preserve">作为</w:t>
            </w:r>
            <w:r>
              <w:t xml:space="preserve"> Web </w:t>
            </w:r>
            <w:r>
              <w:rPr>
                <w:rFonts w:hint="eastAsia"/>
              </w:rPr>
              <w:t xml:space="preserve">地图支撑图层单独部署</w:t>
            </w:r>
          </w:p>
        </w:tc>
      </w:tr>
      <w:tr>
        <w:tc>
          <w:tcPr/>
          <w:p>
            <w:pPr>
              <w:pStyle w:val="Compact"/>
            </w:pPr>
            <w:r>
              <w:t xml:space="preserve">GWM </w:t>
            </w:r>
            <w:r>
              <w:rPr>
                <w:rFonts w:hint="eastAsia"/>
              </w:rPr>
              <w:t xml:space="preserve">冻结模型</w:t>
            </w:r>
          </w:p>
        </w:tc>
        <w:tc>
          <w:tcPr/>
          <w:p>
            <w:pPr>
              <w:pStyle w:val="Compact"/>
            </w:pPr>
            <w:r>
              <w:rPr>
                <w:rFonts w:hint="eastAsia"/>
              </w:rPr>
              <w:t xml:space="preserve">五年事件训练后的模型制品</w:t>
            </w:r>
          </w:p>
        </w:tc>
        <w:tc>
          <w:tcPr/>
          <w:p>
            <w:pPr>
              <w:pStyle w:val="Compact"/>
            </w:pPr>
            <w:r>
              <w:rPr>
                <w:rFonts w:hint="eastAsia"/>
              </w:rPr>
              <w:t xml:space="preserve">否</w:t>
            </w:r>
          </w:p>
        </w:tc>
        <w:tc>
          <w:tcPr/>
          <w:p>
            <w:pPr>
              <w:pStyle w:val="Compact"/>
            </w:pPr>
            <w:r>
              <w:rPr>
                <w:rFonts w:hint="eastAsia"/>
              </w:rPr>
              <w:t xml:space="preserve">通过</w:t>
            </w:r>
            <w:r>
              <w:t xml:space="preserve"> GWM </w:t>
            </w:r>
            <w:r>
              <w:rPr>
                <w:rFonts w:hint="eastAsia"/>
              </w:rPr>
              <w:t xml:space="preserve">镜像只读提供</w:t>
            </w:r>
          </w:p>
        </w:tc>
      </w:tr>
    </w:tbl>
    <w:bookmarkEnd w:id="22"/>
    <w:bookmarkEnd w:id="23"/>
    <w:bookmarkStart w:id="26" w:name="阶段-1客户数据预检"/>
    <w:p>
      <w:pPr>
        <w:pStyle w:val="Heading2"/>
      </w:pPr>
      <w:r>
        <w:t xml:space="preserve">6. </w:t>
      </w:r>
      <w:r>
        <w:rPr>
          <w:rFonts w:hint="eastAsia"/>
        </w:rPr>
        <w:t xml:space="preserve">阶段</w:t>
      </w:r>
      <w:r>
        <w:t xml:space="preserve"> </w:t>
      </w:r>
      <w:r>
        <w:rPr>
          <w:rFonts w:hint="eastAsia"/>
        </w:rPr>
        <w:t xml:space="preserve">1：客户数据预检</w:t>
      </w:r>
    </w:p>
    <w:bookmarkStart w:id="24" w:name="环境变量"/>
    <w:p>
      <w:pPr>
        <w:pStyle w:val="Heading3"/>
      </w:pPr>
      <w:r>
        <w:t xml:space="preserve">6.1 </w:t>
      </w:r>
      <w:r>
        <w:rPr>
          <w:rFonts w:hint="eastAsia"/>
        </w:rPr>
        <w:t xml:space="preserve">环境变量</w:t>
      </w:r>
    </w:p>
    <w:p>
      <w:pPr>
        <w:pStyle w:val="SourceCode"/>
      </w:pPr>
      <w:r>
        <w:rPr>
          <w:rStyle w:val="BuiltInTok"/>
        </w:rPr>
        <w:t xml:space="preserve">export</w:t>
      </w:r>
      <w:r>
        <w:rPr>
          <w:rStyle w:val="NormalTok"/>
        </w:rPr>
        <w:t xml:space="preserve"> </w:t>
      </w:r>
      <w:r>
        <w:rPr>
          <w:rStyle w:val="VariableTok"/>
        </w:rPr>
        <w:t xml:space="preserve">ABU_DHABI_HYDRO_INPUT_DIR</w:t>
      </w:r>
      <w:r>
        <w:rPr>
          <w:rStyle w:val="OperatorTok"/>
        </w:rPr>
        <w:t xml:space="preserve">=</w:t>
      </w:r>
      <w:r>
        <w:rPr>
          <w:rStyle w:val="NormalTok"/>
        </w:rPr>
        <w:t xml:space="preserve">/srv/abu-dhabi-hydro/input</w:t>
      </w:r>
      <w:r>
        <w:br/>
      </w:r>
      <w:r>
        <w:rPr>
          <w:rStyle w:val="BuiltInTok"/>
        </w:rPr>
        <w:t xml:space="preserve">export</w:t>
      </w:r>
      <w:r>
        <w:rPr>
          <w:rStyle w:val="NormalTok"/>
        </w:rPr>
        <w:t xml:space="preserve"> </w:t>
      </w:r>
      <w:r>
        <w:rPr>
          <w:rStyle w:val="VariableTok"/>
        </w:rPr>
        <w:t xml:space="preserve">ABU_DHABI_HYDRO_RUN_DIR</w:t>
      </w:r>
      <w:r>
        <w:rPr>
          <w:rStyle w:val="OperatorTok"/>
        </w:rPr>
        <w:t xml:space="preserve">=</w:t>
      </w:r>
      <w:r>
        <w:rPr>
          <w:rStyle w:val="NormalTok"/>
        </w:rPr>
        <w:t xml:space="preserve">/srv/abu-dhabi-hydro/runs</w:t>
      </w:r>
      <w:r>
        <w:br/>
      </w:r>
      <w:r>
        <w:rPr>
          <w:rStyle w:val="BuiltInTok"/>
        </w:rPr>
        <w:t xml:space="preserve">export</w:t>
      </w:r>
      <w:r>
        <w:rPr>
          <w:rStyle w:val="NormalTok"/>
        </w:rPr>
        <w:t xml:space="preserve"> </w:t>
      </w:r>
      <w:r>
        <w:rPr>
          <w:rStyle w:val="VariableTok"/>
        </w:rPr>
        <w:t xml:space="preserve">CORE_IMAGE</w:t>
      </w:r>
      <w:r>
        <w:rPr>
          <w:rStyle w:val="OperatorTok"/>
        </w:rPr>
        <w:t xml:space="preserve">=</w:t>
      </w:r>
      <w:r>
        <w:rPr>
          <w:rStyle w:val="NormalTok"/>
        </w:rPr>
        <w:t xml:space="preserve">abu-dhabi-hydrodynamics:runtime-v1-linux-amd64</w:t>
      </w:r>
      <w:r>
        <w:br/>
      </w:r>
      <w:r>
        <w:rPr>
          <w:rStyle w:val="BuiltInTok"/>
        </w:rPr>
        <w:t xml:space="preserve">export</w:t>
      </w:r>
      <w:r>
        <w:rPr>
          <w:rStyle w:val="NormalTok"/>
        </w:rPr>
        <w:t xml:space="preserve"> </w:t>
      </w:r>
      <w:r>
        <w:rPr>
          <w:rStyle w:val="VariableTok"/>
        </w:rPr>
        <w:t xml:space="preserve">PLATFORM</w:t>
      </w:r>
      <w:r>
        <w:rPr>
          <w:rStyle w:val="OperatorTok"/>
        </w:rPr>
        <w:t xml:space="preserve">=</w:t>
      </w:r>
      <w:r>
        <w:rPr>
          <w:rStyle w:val="NormalTok"/>
        </w:rPr>
        <w:t xml:space="preserve">linux/amd64</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$ABU_DHABI_HYDRO_RUN_DIR</w:t>
      </w:r>
      <w:r>
        <w:rPr>
          <w:rStyle w:val="StringTok"/>
        </w:rPr>
        <w:t xml:space="preserve">"</w:t>
      </w:r>
    </w:p>
    <w:p>
      <w:pPr>
        <w:pStyle w:val="FirstParagraph"/>
      </w:pPr>
      <w:r>
        <w:t xml:space="preserve">ARM64 </w:t>
      </w:r>
      <w:r>
        <w:rPr>
          <w:rFonts w:hint="eastAsia"/>
        </w:rPr>
        <w:t xml:space="preserve">主机将</w:t>
      </w:r>
      <w:r>
        <w:t xml:space="preserve"> CORE_IMAGE </w:t>
      </w:r>
      <w:r>
        <w:rPr>
          <w:rFonts w:hint="eastAsia"/>
        </w:rPr>
        <w:t xml:space="preserve">和</w:t>
      </w:r>
      <w:r>
        <w:t xml:space="preserve"> PLATFORM </w:t>
      </w:r>
      <w:r>
        <w:rPr>
          <w:rFonts w:hint="eastAsia"/>
        </w:rPr>
        <w:t xml:space="preserve">替换为：</w:t>
      </w:r>
    </w:p>
    <w:p>
      <w:pPr>
        <w:pStyle w:val="SourceCode"/>
      </w:pPr>
      <w:r>
        <w:rPr>
          <w:rStyle w:val="VerbatimChar"/>
        </w:rPr>
        <w:t xml:space="preserve">abu-dhabi-hydrodynamics:runtime-v1-linux-arm64</w:t>
      </w:r>
      <w:r>
        <w:br/>
      </w:r>
      <w:r>
        <w:rPr>
          <w:rStyle w:val="VerbatimChar"/>
        </w:rPr>
        <w:t xml:space="preserve">linux/arm64</w:t>
      </w:r>
    </w:p>
    <w:bookmarkEnd w:id="24"/>
    <w:bookmarkStart w:id="25" w:name="运行预检"/>
    <w:p>
      <w:pPr>
        <w:pStyle w:val="Heading3"/>
      </w:pPr>
      <w:r>
        <w:t xml:space="preserve">6.2 </w:t>
      </w:r>
      <w:r>
        <w:rPr>
          <w:rFonts w:hint="eastAsia"/>
        </w:rPr>
        <w:t xml:space="preserve">运行预检</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--pull</w:t>
      </w:r>
      <w:r>
        <w:rPr>
          <w:rStyle w:val="NormalTok"/>
        </w:rPr>
        <w:t xml:space="preserve"> never </w:t>
      </w:r>
      <w:r>
        <w:rPr>
          <w:rStyle w:val="DataTypeTok"/>
        </w:rPr>
        <w:t xml:space="preserve">\</w:t>
      </w:r>
      <w:r>
        <w:br/>
      </w:r>
      <w:r>
        <w:rPr>
          <w:rStyle w:val="NormalTok"/>
        </w:rPr>
        <w:t xml:space="preserve">  </w:t>
      </w:r>
      <w:r>
        <w:rPr>
          <w:rStyle w:val="AttributeTok"/>
        </w:rPr>
        <w:t xml:space="preserve">--platform</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--network</w:t>
      </w:r>
      <w:r>
        <w:rPr>
          <w:rStyle w:val="NormalTok"/>
        </w:rPr>
        <w:t xml:space="preserve"> none </w:t>
      </w:r>
      <w:r>
        <w:rPr>
          <w:rStyle w:val="DataTypeTok"/>
        </w:rPr>
        <w:t xml:space="preserve">\</w:t>
      </w:r>
      <w:r>
        <w:br/>
      </w:r>
      <w:r>
        <w:rPr>
          <w:rStyle w:val="NormalTok"/>
        </w:rPr>
        <w:t xml:space="preserve">  </w:t>
      </w:r>
      <w:r>
        <w:rPr>
          <w:rStyle w:val="AttributeTok"/>
        </w:rPr>
        <w:t xml:space="preserve">--read-only</w:t>
      </w:r>
      <w:r>
        <w:rPr>
          <w:rStyle w:val="NormalTok"/>
        </w:rPr>
        <w:t xml:space="preserve"> </w:t>
      </w:r>
      <w:r>
        <w:rPr>
          <w:rStyle w:val="DataTypeTok"/>
        </w:rPr>
        <w:t xml:space="preserve">\</w:t>
      </w:r>
      <w:r>
        <w:br/>
      </w:r>
      <w:r>
        <w:rPr>
          <w:rStyle w:val="NormalTok"/>
        </w:rPr>
        <w:t xml:space="preserve">  </w:t>
      </w:r>
      <w:r>
        <w:rPr>
          <w:rStyle w:val="AttributeTok"/>
        </w:rPr>
        <w:t xml:space="preserve">--tmpfs</w:t>
      </w:r>
      <w:r>
        <w:rPr>
          <w:rStyle w:val="NormalTok"/>
        </w:rPr>
        <w:t xml:space="preserve"> /tmp:size=512m,mode=1777 </w:t>
      </w:r>
      <w:r>
        <w:rPr>
          <w:rStyle w:val="DataTypeTok"/>
        </w:rPr>
        <w:t xml:space="preserve">\</w:t>
      </w:r>
      <w:r>
        <w:br/>
      </w:r>
      <w:r>
        <w:rPr>
          <w:rStyle w:val="NormalTok"/>
        </w:rPr>
        <w:t xml:space="preserve">  </w:t>
      </w:r>
      <w:r>
        <w:rPr>
          <w:rStyle w:val="AttributeTok"/>
        </w:rPr>
        <w:t xml:space="preserve">--mount</w:t>
      </w:r>
      <w:r>
        <w:rPr>
          <w:rStyle w:val="NormalTok"/>
        </w:rPr>
        <w:t xml:space="preserve"> type=bind,src=</w:t>
      </w:r>
      <w:r>
        <w:rPr>
          <w:rStyle w:val="StringTok"/>
        </w:rPr>
        <w:t xml:space="preserve">"</w:t>
      </w:r>
      <w:r>
        <w:rPr>
          <w:rStyle w:val="VariableTok"/>
        </w:rPr>
        <w:t xml:space="preserve">$ABU_DHABI_HYDRO_INPUT_DIR</w:t>
      </w:r>
      <w:r>
        <w:rPr>
          <w:rStyle w:val="StringTok"/>
        </w:rPr>
        <w:t xml:space="preserve">"</w:t>
      </w:r>
      <w:r>
        <w:rPr>
          <w:rStyle w:val="NormalTok"/>
        </w:rPr>
        <w:t xml:space="preserve">,dst=/data/input,readonly </w:t>
      </w:r>
      <w:r>
        <w:rPr>
          <w:rStyle w:val="DataTypeTok"/>
        </w:rPr>
        <w:t xml:space="preserve">\</w:t>
      </w:r>
      <w:r>
        <w:br/>
      </w:r>
      <w:r>
        <w:rPr>
          <w:rStyle w:val="NormalTok"/>
        </w:rPr>
        <w:t xml:space="preserve">  </w:t>
      </w:r>
      <w:r>
        <w:rPr>
          <w:rStyle w:val="AttributeTok"/>
        </w:rPr>
        <w:t xml:space="preserve">--mount</w:t>
      </w:r>
      <w:r>
        <w:rPr>
          <w:rStyle w:val="NormalTok"/>
        </w:rPr>
        <w:t xml:space="preserve"> type=bind,src=</w:t>
      </w:r>
      <w:r>
        <w:rPr>
          <w:rStyle w:val="StringTok"/>
        </w:rPr>
        <w:t xml:space="preserve">"</w:t>
      </w:r>
      <w:r>
        <w:rPr>
          <w:rStyle w:val="VariableTok"/>
        </w:rPr>
        <w:t xml:space="preserve">$ABU_DHABI_HYDRO_RUN_DIR</w:t>
      </w:r>
      <w:r>
        <w:rPr>
          <w:rStyle w:val="StringTok"/>
        </w:rPr>
        <w:t xml:space="preserve">"</w:t>
      </w:r>
      <w:r>
        <w:rPr>
          <w:rStyle w:val="NormalTok"/>
        </w:rPr>
        <w:t xml:space="preserve">,dst=/data/runs </w:t>
      </w:r>
      <w:r>
        <w:rPr>
          <w:rStyle w:val="DataTypeTok"/>
        </w:rPr>
        <w:t xml:space="preserve">\</w:t>
      </w:r>
      <w:r>
        <w:br/>
      </w:r>
      <w:r>
        <w:rPr>
          <w:rStyle w:val="NormalTok"/>
        </w:rPr>
        <w:t xml:space="preserve">  </w:t>
      </w:r>
      <w:r>
        <w:rPr>
          <w:rStyle w:val="StringTok"/>
        </w:rPr>
        <w:t xml:space="preserve">"</w:t>
      </w:r>
      <w:r>
        <w:rPr>
          <w:rStyle w:val="VariableTok"/>
        </w:rPr>
        <w:t xml:space="preserve">$CORE_IMAGE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--check</w:t>
      </w:r>
      <w:r>
        <w:rPr>
          <w:rStyle w:val="NormalTok"/>
        </w:rPr>
        <w:t xml:space="preserve"> </w:t>
      </w:r>
      <w:r>
        <w:rPr>
          <w:rStyle w:val="AttributeTok"/>
        </w:rPr>
        <w:t xml:space="preserve">--require-customer-data</w:t>
      </w:r>
    </w:p>
    <w:p>
      <w:pPr>
        <w:pStyle w:val="FirstParagraph"/>
      </w:pPr>
      <w:r>
        <w:rPr>
          <w:rFonts w:hint="eastAsia"/>
        </w:rPr>
        <w:t xml:space="preserve">预期关键输出：</w:t>
      </w:r>
    </w:p>
    <w:p>
      <w:pPr>
        <w:pStyle w:val="SourceCode"/>
      </w:pPr>
      <w:r>
        <w:rPr>
          <w:rStyle w:val="FunctionTok"/>
        </w:rPr>
        <w:t xml:space="preserve">{</w:t>
      </w:r>
      <w:r>
        <w:br/>
      </w:r>
      <w:r>
        <w:rPr>
          <w:rStyle w:val="NormalTok"/>
        </w:rPr>
        <w:t xml:space="preserve">  </w:t>
      </w:r>
      <w:r>
        <w:rPr>
          <w:rStyle w:val="DataTypeTok"/>
        </w:rPr>
        <w:t xml:space="preserve">"preflight"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"failures"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"swmm_executable_exists"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"swmm_library_exists"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"anuga_imported"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任何</w:t>
      </w:r>
      <w:r>
        <w:t xml:space="preserve"> failed、size_matches: false </w:t>
      </w:r>
      <w:r>
        <w:rPr>
          <w:rFonts w:hint="eastAsia"/>
        </w:rPr>
        <w:t xml:space="preserve">或</w:t>
      </w:r>
      <w:r>
        <w:t xml:space="preserve"> sha256_matches: false </w:t>
      </w:r>
      <w:r>
        <w:rPr>
          <w:rFonts w:hint="eastAsia"/>
        </w:rPr>
        <w:t xml:space="preserve">都应先修复数据包，不应继续阶段</w:t>
      </w:r>
      <w:r>
        <w:t xml:space="preserve"> 2/3。</w:t>
      </w:r>
    </w:p>
    <w:bookmarkEnd w:id="25"/>
    <w:bookmarkEnd w:id="26"/>
    <w:bookmarkStart w:id="30" w:name="阶段-2全市一维-swmm-验证"/>
    <w:p>
      <w:pPr>
        <w:pStyle w:val="Heading2"/>
      </w:pPr>
      <w:r>
        <w:t xml:space="preserve">7. </w:t>
      </w:r>
      <w:r>
        <w:rPr>
          <w:rFonts w:hint="eastAsia"/>
        </w:rPr>
        <w:t xml:space="preserve">阶段</w:t>
      </w:r>
      <w:r>
        <w:t xml:space="preserve"> </w:t>
      </w:r>
      <w:r>
        <w:rPr>
          <w:rFonts w:hint="eastAsia"/>
        </w:rPr>
        <w:t xml:space="preserve">2：全市一维</w:t>
      </w:r>
      <w:r>
        <w:t xml:space="preserve"> SWMM </w:t>
      </w:r>
      <w:r>
        <w:rPr>
          <w:rFonts w:hint="eastAsia"/>
        </w:rPr>
        <w:t xml:space="preserve">验证</w:t>
      </w:r>
    </w:p>
    <w:bookmarkStart w:id="27" w:name="直接运行命令"/>
    <w:p>
      <w:pPr>
        <w:pStyle w:val="Heading3"/>
      </w:pPr>
      <w:r>
        <w:t xml:space="preserve">7.1 </w:t>
      </w:r>
      <w:r>
        <w:rPr>
          <w:rFonts w:hint="eastAsia"/>
        </w:rPr>
        <w:t xml:space="preserve">直接运行命令</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--pull</w:t>
      </w:r>
      <w:r>
        <w:rPr>
          <w:rStyle w:val="NormalTok"/>
        </w:rPr>
        <w:t xml:space="preserve"> never </w:t>
      </w:r>
      <w:r>
        <w:rPr>
          <w:rStyle w:val="DataTypeTok"/>
        </w:rPr>
        <w:t xml:space="preserve">\</w:t>
      </w:r>
      <w:r>
        <w:br/>
      </w:r>
      <w:r>
        <w:rPr>
          <w:rStyle w:val="NormalTok"/>
        </w:rPr>
        <w:t xml:space="preserve">  </w:t>
      </w:r>
      <w:r>
        <w:rPr>
          <w:rStyle w:val="AttributeTok"/>
        </w:rPr>
        <w:t xml:space="preserve">--platform</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--network</w:t>
      </w:r>
      <w:r>
        <w:rPr>
          <w:rStyle w:val="NormalTok"/>
        </w:rPr>
        <w:t xml:space="preserve"> none </w:t>
      </w:r>
      <w:r>
        <w:rPr>
          <w:rStyle w:val="DataTypeTok"/>
        </w:rPr>
        <w:t xml:space="preserve">\</w:t>
      </w:r>
      <w:r>
        <w:br/>
      </w:r>
      <w:r>
        <w:rPr>
          <w:rStyle w:val="NormalTok"/>
        </w:rPr>
        <w:t xml:space="preserve">  </w:t>
      </w:r>
      <w:r>
        <w:rPr>
          <w:rStyle w:val="AttributeTok"/>
        </w:rPr>
        <w:t xml:space="preserve">--read-only</w:t>
      </w:r>
      <w:r>
        <w:rPr>
          <w:rStyle w:val="NormalTok"/>
        </w:rPr>
        <w:t xml:space="preserve"> </w:t>
      </w:r>
      <w:r>
        <w:rPr>
          <w:rStyle w:val="DataTypeTok"/>
        </w:rPr>
        <w:t xml:space="preserve">\</w:t>
      </w:r>
      <w:r>
        <w:br/>
      </w:r>
      <w:r>
        <w:rPr>
          <w:rStyle w:val="NormalTok"/>
        </w:rPr>
        <w:t xml:space="preserve">  </w:t>
      </w:r>
      <w:r>
        <w:rPr>
          <w:rStyle w:val="AttributeTok"/>
        </w:rPr>
        <w:t xml:space="preserve">--tmpfs</w:t>
      </w:r>
      <w:r>
        <w:rPr>
          <w:rStyle w:val="NormalTok"/>
        </w:rPr>
        <w:t xml:space="preserve"> /tmp:size=512m,mode=1777 </w:t>
      </w:r>
      <w:r>
        <w:rPr>
          <w:rStyle w:val="DataTypeTok"/>
        </w:rPr>
        <w:t xml:space="preserve">\</w:t>
      </w:r>
      <w:r>
        <w:br/>
      </w:r>
      <w:r>
        <w:rPr>
          <w:rStyle w:val="NormalTok"/>
        </w:rPr>
        <w:t xml:space="preserve">  </w:t>
      </w:r>
      <w:r>
        <w:rPr>
          <w:rStyle w:val="AttributeTok"/>
        </w:rPr>
        <w:t xml:space="preserve">--mount</w:t>
      </w:r>
      <w:r>
        <w:rPr>
          <w:rStyle w:val="NormalTok"/>
        </w:rPr>
        <w:t xml:space="preserve"> type=bind,src=</w:t>
      </w:r>
      <w:r>
        <w:rPr>
          <w:rStyle w:val="StringTok"/>
        </w:rPr>
        <w:t xml:space="preserve">"</w:t>
      </w:r>
      <w:r>
        <w:rPr>
          <w:rStyle w:val="VariableTok"/>
        </w:rPr>
        <w:t xml:space="preserve">$ABU_DHABI_HYDRO_INPUT_DIR</w:t>
      </w:r>
      <w:r>
        <w:rPr>
          <w:rStyle w:val="StringTok"/>
        </w:rPr>
        <w:t xml:space="preserve">"</w:t>
      </w:r>
      <w:r>
        <w:rPr>
          <w:rStyle w:val="NormalTok"/>
        </w:rPr>
        <w:t xml:space="preserve">,dst=/data/input,readonly </w:t>
      </w:r>
      <w:r>
        <w:rPr>
          <w:rStyle w:val="DataTypeTok"/>
        </w:rPr>
        <w:t xml:space="preserve">\</w:t>
      </w:r>
      <w:r>
        <w:br/>
      </w:r>
      <w:r>
        <w:rPr>
          <w:rStyle w:val="NormalTok"/>
        </w:rPr>
        <w:t xml:space="preserve">  </w:t>
      </w:r>
      <w:r>
        <w:rPr>
          <w:rStyle w:val="AttributeTok"/>
        </w:rPr>
        <w:t xml:space="preserve">--mount</w:t>
      </w:r>
      <w:r>
        <w:rPr>
          <w:rStyle w:val="NormalTok"/>
        </w:rPr>
        <w:t xml:space="preserve"> type=bind,src=</w:t>
      </w:r>
      <w:r>
        <w:rPr>
          <w:rStyle w:val="StringTok"/>
        </w:rPr>
        <w:t xml:space="preserve">"</w:t>
      </w:r>
      <w:r>
        <w:rPr>
          <w:rStyle w:val="VariableTok"/>
        </w:rPr>
        <w:t xml:space="preserve">$ABU_DHABI_HYDRO_RUN_DIR</w:t>
      </w:r>
      <w:r>
        <w:rPr>
          <w:rStyle w:val="StringTok"/>
        </w:rPr>
        <w:t xml:space="preserve">"</w:t>
      </w:r>
      <w:r>
        <w:rPr>
          <w:rStyle w:val="NormalTok"/>
        </w:rPr>
        <w:t xml:space="preserve">,dst=/data/runs </w:t>
      </w:r>
      <w:r>
        <w:rPr>
          <w:rStyle w:val="DataTypeTok"/>
        </w:rPr>
        <w:t xml:space="preserve">\</w:t>
      </w:r>
      <w:r>
        <w:br/>
      </w:r>
      <w:r>
        <w:rPr>
          <w:rStyle w:val="NormalTok"/>
        </w:rPr>
        <w:t xml:space="preserve">  </w:t>
      </w:r>
      <w:r>
        <w:rPr>
          <w:rStyle w:val="AttributeTok"/>
        </w:rPr>
        <w:t xml:space="preserve">--entrypoint</w:t>
      </w:r>
      <w:r>
        <w:rPr>
          <w:rStyle w:val="NormalTok"/>
        </w:rPr>
        <w:t xml:space="preserve"> python </w:t>
      </w:r>
      <w:r>
        <w:rPr>
          <w:rStyle w:val="DataTypeTok"/>
        </w:rPr>
        <w:t xml:space="preserve">\</w:t>
      </w:r>
      <w:r>
        <w:br/>
      </w:r>
      <w:r>
        <w:rPr>
          <w:rStyle w:val="NormalTok"/>
        </w:rPr>
        <w:t xml:space="preserve">  </w:t>
      </w:r>
      <w:r>
        <w:rPr>
          <w:rStyle w:val="StringTok"/>
        </w:rPr>
        <w:t xml:space="preserve">"</w:t>
      </w:r>
      <w:r>
        <w:rPr>
          <w:rStyle w:val="VariableTok"/>
        </w:rPr>
        <w:t xml:space="preserve">$CORE_IMAGE</w:t>
      </w:r>
      <w:r>
        <w:rPr>
          <w:rStyle w:val="StringTok"/>
        </w:rPr>
        <w:t xml:space="preserve">"</w:t>
      </w:r>
      <w:r>
        <w:rPr>
          <w:rStyle w:val="NormalTok"/>
        </w:rPr>
        <w:t xml:space="preserve"> </w:t>
      </w:r>
      <w:r>
        <w:rPr>
          <w:rStyle w:val="DataTypeTok"/>
        </w:rPr>
        <w:t xml:space="preserve">\</w:t>
      </w:r>
      <w:r>
        <w:br/>
      </w:r>
      <w:r>
        <w:rPr>
          <w:rStyle w:val="NormalTok"/>
        </w:rPr>
        <w:t xml:space="preserve">  /app/scripts/run_swmm.py </w:t>
      </w:r>
      <w:r>
        <w:rPr>
          <w:rStyle w:val="DataTypeTok"/>
        </w:rPr>
        <w:t xml:space="preserve">\</w:t>
      </w:r>
      <w:r>
        <w:br/>
      </w:r>
      <w:r>
        <w:rPr>
          <w:rStyle w:val="NormalTok"/>
        </w:rPr>
        <w:t xml:space="preserve">  /data/input/swmm/abu_dhabi_city_full_topology.inp </w:t>
      </w:r>
      <w:r>
        <w:rPr>
          <w:rStyle w:val="DataTypeTok"/>
        </w:rPr>
        <w:t xml:space="preserve">\</w:t>
      </w:r>
      <w:r>
        <w:br/>
      </w:r>
      <w:r>
        <w:rPr>
          <w:rStyle w:val="NormalTok"/>
        </w:rPr>
        <w:t xml:space="preserve">  </w:t>
      </w:r>
      <w:r>
        <w:rPr>
          <w:rStyle w:val="AttributeTok"/>
        </w:rPr>
        <w:t xml:space="preserve">--output</w:t>
      </w:r>
      <w:r>
        <w:rPr>
          <w:rStyle w:val="NormalTok"/>
        </w:rPr>
        <w:t xml:space="preserve"> /data/runs/stage2-full-city-swmm </w:t>
      </w:r>
      <w:r>
        <w:rPr>
          <w:rStyle w:val="DataTypeTok"/>
        </w:rPr>
        <w:t xml:space="preserve">\</w:t>
      </w:r>
      <w:r>
        <w:br/>
      </w:r>
      <w:r>
        <w:rPr>
          <w:rStyle w:val="NormalTok"/>
        </w:rPr>
        <w:t xml:space="preserve">  </w:t>
      </w:r>
      <w:r>
        <w:rPr>
          <w:rStyle w:val="AttributeTok"/>
        </w:rPr>
        <w:t xml:space="preserve">--timeout-seconds</w:t>
      </w:r>
      <w:r>
        <w:rPr>
          <w:rStyle w:val="NormalTok"/>
        </w:rPr>
        <w:t xml:space="preserve"> 7200</w:t>
      </w:r>
    </w:p>
    <w:p>
      <w:pPr>
        <w:pStyle w:val="FirstParagraph"/>
      </w:pPr>
      <w:r>
        <w:rPr>
          <w:rFonts w:hint="eastAsia"/>
        </w:rPr>
        <w:t xml:space="preserve">默认</w:t>
      </w:r>
      <w:r>
        <w:t xml:space="preserve"> run_swmm.py </w:t>
      </w:r>
      <w:r>
        <w:rPr>
          <w:rFonts w:hint="eastAsia"/>
        </w:rPr>
        <w:t xml:space="preserve">超时为</w:t>
      </w:r>
      <w:r>
        <w:t xml:space="preserve"> 2700 </w:t>
      </w:r>
      <w:r>
        <w:rPr>
          <w:rFonts w:hint="eastAsia"/>
        </w:rPr>
        <w:t xml:space="preserve">秒。全市</w:t>
      </w:r>
      <w:r>
        <w:t xml:space="preserve"> .inp </w:t>
      </w:r>
      <w:r>
        <w:rPr>
          <w:rFonts w:hint="eastAsia"/>
        </w:rPr>
        <w:t xml:space="preserve">约</w:t>
      </w:r>
      <w:r>
        <w:t xml:space="preserve"> 39.7 </w:t>
      </w:r>
      <w:r>
        <w:rPr>
          <w:rFonts w:hint="eastAsia"/>
        </w:rPr>
        <w:t xml:space="preserve">MB，包含约</w:t>
      </w:r>
      <w:r>
        <w:t xml:space="preserve"> 78 </w:t>
      </w:r>
      <w:r>
        <w:rPr>
          <w:rFonts w:hint="eastAsia"/>
        </w:rPr>
        <w:t xml:space="preserve">小时模拟时间，生产或验收环境应根据硬件将超时设置为</w:t>
      </w:r>
      <w:r>
        <w:t xml:space="preserve"> 7200 </w:t>
      </w:r>
      <w:r>
        <w:rPr>
          <w:rFonts w:hint="eastAsia"/>
        </w:rPr>
        <w:t xml:space="preserve">秒或更长，并预留至少数</w:t>
      </w:r>
      <w:r>
        <w:t xml:space="preserve"> GB </w:t>
      </w:r>
      <w:r>
        <w:rPr>
          <w:rFonts w:hint="eastAsia"/>
        </w:rPr>
        <w:t xml:space="preserve">输出空间。</w:t>
      </w:r>
    </w:p>
    <w:bookmarkEnd w:id="27"/>
    <w:bookmarkStart w:id="28" w:name="本次实测结果"/>
    <w:p>
      <w:pPr>
        <w:pStyle w:val="Heading3"/>
      </w:pPr>
      <w:r>
        <w:t xml:space="preserve">7.2 </w:t>
      </w:r>
      <w:r>
        <w:rPr>
          <w:rFonts w:hint="eastAsia"/>
        </w:rPr>
        <w:t xml:space="preserve">本次实测结果</w:t>
      </w:r>
    </w:p>
    <w:p>
      <w:pPr>
        <w:pStyle w:val="Compact"/>
        <w:numPr>
          <w:ilvl w:val="0"/>
          <w:numId w:val="1003"/>
        </w:numPr>
      </w:pPr>
      <w:r>
        <w:rPr>
          <w:rFonts w:hint="eastAsia"/>
        </w:rPr>
        <w:t xml:space="preserve">容器正常启动，SWMM</w:t>
      </w:r>
      <w:r>
        <w:t xml:space="preserve"> </w:t>
      </w:r>
      <w:r>
        <w:rPr>
          <w:rFonts w:hint="eastAsia"/>
        </w:rPr>
        <w:t xml:space="preserve">可执行文件和挂载路径正常。</w:t>
      </w:r>
    </w:p>
    <w:p>
      <w:pPr>
        <w:pStyle w:val="Compact"/>
        <w:numPr>
          <w:ilvl w:val="0"/>
          <w:numId w:val="1003"/>
        </w:numPr>
      </w:pPr>
      <w:r>
        <w:t xml:space="preserve">/opt/swmm/bin/runswmm </w:t>
      </w:r>
      <w:r>
        <w:rPr>
          <w:rFonts w:hint="eastAsia"/>
        </w:rPr>
        <w:t xml:space="preserve">持续占用约一个</w:t>
      </w:r>
      <w:r>
        <w:t xml:space="preserve"> CPU。</w:t>
      </w:r>
    </w:p>
    <w:p>
      <w:pPr>
        <w:pStyle w:val="Compact"/>
        <w:numPr>
          <w:ilvl w:val="0"/>
          <w:numId w:val="1003"/>
        </w:numPr>
      </w:pPr>
      <w:r>
        <w:rPr>
          <w:rFonts w:hint="eastAsia"/>
        </w:rPr>
        <w:t xml:space="preserve">生成约</w:t>
      </w:r>
      <w:r>
        <w:t xml:space="preserve"> 1.07 GB </w:t>
      </w:r>
      <w:r>
        <w:rPr>
          <w:rFonts w:hint="eastAsia"/>
        </w:rPr>
        <w:t xml:space="preserve">的部分</w:t>
      </w:r>
      <w:r>
        <w:t xml:space="preserve"> .out </w:t>
      </w:r>
      <w:r>
        <w:rPr>
          <w:rFonts w:hint="eastAsia"/>
        </w:rPr>
        <w:t xml:space="preserve">和约</w:t>
      </w:r>
      <w:r>
        <w:t xml:space="preserve"> 40 MB </w:t>
      </w:r>
      <w:r>
        <w:rPr>
          <w:rFonts w:hint="eastAsia"/>
        </w:rPr>
        <w:t xml:space="preserve">的</w:t>
      </w:r>
      <w:r>
        <w:t xml:space="preserve"> .rpt。</w:t>
      </w:r>
    </w:p>
    <w:p>
      <w:pPr>
        <w:pStyle w:val="Compact"/>
        <w:numPr>
          <w:ilvl w:val="0"/>
          <w:numId w:val="1003"/>
        </w:numPr>
      </w:pPr>
      <w:r>
        <w:rPr>
          <w:rFonts w:hint="eastAsia"/>
        </w:rPr>
        <w:t xml:space="preserve">达到</w:t>
      </w:r>
      <w:r>
        <w:t xml:space="preserve"> 2700 </w:t>
      </w:r>
      <w:r>
        <w:rPr>
          <w:rFonts w:hint="eastAsia"/>
        </w:rPr>
        <w:t xml:space="preserve">秒时限，未完成全市计算。</w:t>
      </w:r>
    </w:p>
    <w:p>
      <w:pPr>
        <w:pStyle w:val="Compact"/>
        <w:numPr>
          <w:ilvl w:val="0"/>
          <w:numId w:val="1003"/>
        </w:numPr>
      </w:pPr>
      <w:r>
        <w:rPr>
          <w:rFonts w:hint="eastAsia"/>
        </w:rPr>
        <w:t xml:space="preserve">没有证据表明镜像崩溃、动态库加载失败或数据挂载失败。</w:t>
      </w:r>
    </w:p>
    <w:p>
      <w:pPr>
        <w:pStyle w:val="FirstParagraph"/>
      </w:pPr>
      <w:r>
        <w:rPr>
          <w:rFonts w:hint="eastAsia"/>
        </w:rPr>
        <w:t xml:space="preserve">验收表述必须是：</w:t>
      </w:r>
    </w:p>
    <w:p>
      <w:pPr>
        <w:pStyle w:val="BlockText"/>
      </w:pPr>
      <w:r>
        <w:rPr>
          <w:rFonts w:hint="eastAsia"/>
        </w:rPr>
        <w:t xml:space="preserve">阶段</w:t>
      </w:r>
      <w:r>
        <w:t xml:space="preserve"> 2 </w:t>
      </w:r>
      <w:r>
        <w:rPr>
          <w:rFonts w:hint="eastAsia"/>
        </w:rPr>
        <w:t xml:space="preserve">容器运行环境正常，但当前全市真实模型未在默认</w:t>
      </w:r>
      <w:r>
        <w:t xml:space="preserve"> 2700 </w:t>
      </w:r>
      <w:r>
        <w:rPr>
          <w:rFonts w:hint="eastAsia"/>
        </w:rPr>
        <w:t xml:space="preserve">秒时限内完成；需延长超时后重新执行，并依据完整</w:t>
      </w:r>
      <w:r>
        <w:t xml:space="preserve"> .rpt、.out </w:t>
      </w:r>
      <w:r>
        <w:rPr>
          <w:rFonts w:hint="eastAsia"/>
        </w:rPr>
        <w:t xml:space="preserve">和</w:t>
      </w:r>
      <w:r>
        <w:t xml:space="preserve"> SWMM </w:t>
      </w:r>
      <w:r>
        <w:rPr>
          <w:rFonts w:hint="eastAsia"/>
        </w:rPr>
        <w:t xml:space="preserve">质量合同决定是否通过。</w:t>
      </w:r>
    </w:p>
    <w:bookmarkEnd w:id="28"/>
    <w:bookmarkStart w:id="29" w:name="输出检查"/>
    <w:p>
      <w:pPr>
        <w:pStyle w:val="Heading3"/>
      </w:pPr>
      <w:r>
        <w:t xml:space="preserve">7.3 </w:t>
      </w:r>
      <w:r>
        <w:rPr>
          <w:rFonts w:hint="eastAsia"/>
        </w:rPr>
        <w:t xml:space="preserve">输出检查</w:t>
      </w:r>
    </w:p>
    <w:p>
      <w:pPr>
        <w:pStyle w:val="SourceCode"/>
      </w:pPr>
      <w:r>
        <w:rPr>
          <w:rStyle w:val="FunctionTok"/>
        </w:rPr>
        <w:t xml:space="preserve">ls</w:t>
      </w:r>
      <w:r>
        <w:rPr>
          <w:rStyle w:val="NormalTok"/>
        </w:rPr>
        <w:t xml:space="preserve"> </w:t>
      </w:r>
      <w:r>
        <w:rPr>
          <w:rStyle w:val="AttributeTok"/>
        </w:rPr>
        <w:t xml:space="preserve">-lh</w:t>
      </w:r>
      <w:r>
        <w:rPr>
          <w:rStyle w:val="NormalTok"/>
        </w:rPr>
        <w:t xml:space="preserve"> </w:t>
      </w:r>
      <w:r>
        <w:rPr>
          <w:rStyle w:val="StringTok"/>
        </w:rPr>
        <w:t xml:space="preserve">"</w:t>
      </w:r>
      <w:r>
        <w:rPr>
          <w:rStyle w:val="VariableTok"/>
        </w:rPr>
        <w:t xml:space="preserve">$ABU_DHABI_HYDRO_RUN_DIR</w:t>
      </w:r>
      <w:r>
        <w:rPr>
          <w:rStyle w:val="StringTok"/>
        </w:rPr>
        <w:t xml:space="preserve">/stage2-full-city-swmm"</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$ABU_DHABI_HYDRO_RUN_DIR</w:t>
      </w:r>
      <w:r>
        <w:rPr>
          <w:rStyle w:val="StringTok"/>
        </w:rPr>
        <w:t xml:space="preserve">/stage2-full-city-swmm/abu_dhabi_city_full_topology.rpt"</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$ABU_DHABI_HYDRO_RUN_DIR</w:t>
      </w:r>
      <w:r>
        <w:rPr>
          <w:rStyle w:val="StringTok"/>
        </w:rPr>
        <w:t xml:space="preserve">/stage2-full-city-swmm/abu_dhabi_city_full_topology.out"</w:t>
      </w:r>
    </w:p>
    <w:p>
      <w:pPr>
        <w:pStyle w:val="FirstParagraph"/>
      </w:pPr>
      <w:r>
        <w:rPr>
          <w:rFonts w:hint="eastAsia"/>
        </w:rPr>
        <w:t xml:space="preserve">如果超时，保留</w:t>
      </w:r>
      <w:r>
        <w:t xml:space="preserve"> stdout.log、stderr.log </w:t>
      </w:r>
      <w:r>
        <w:rPr>
          <w:rFonts w:hint="eastAsia"/>
        </w:rPr>
        <w:t xml:space="preserve">和部分输出用于诊断；不要把部分输出注册为完整计算结果。</w:t>
      </w:r>
    </w:p>
    <w:bookmarkEnd w:id="29"/>
    <w:bookmarkEnd w:id="30"/>
    <w:bookmarkStart w:id="34" w:name="阶段-3二维水动力与耦合验证"/>
    <w:p>
      <w:pPr>
        <w:pStyle w:val="Heading2"/>
      </w:pPr>
      <w:r>
        <w:t xml:space="preserve">8. </w:t>
      </w:r>
      <w:r>
        <w:rPr>
          <w:rFonts w:hint="eastAsia"/>
        </w:rPr>
        <w:t xml:space="preserve">阶段</w:t>
      </w:r>
      <w:r>
        <w:t xml:space="preserve"> </w:t>
      </w:r>
      <w:r>
        <w:rPr>
          <w:rFonts w:hint="eastAsia"/>
        </w:rPr>
        <w:t xml:space="preserve">3：二维水动力与耦合验证</w:t>
      </w:r>
    </w:p>
    <w:p>
      <w:pPr>
        <w:pStyle w:val="FirstParagraph"/>
      </w:pPr>
      <w:r>
        <w:rPr>
          <w:rFonts w:hint="eastAsia"/>
        </w:rPr>
        <w:t xml:space="preserve">阶段</w:t>
      </w:r>
      <w:r>
        <w:t xml:space="preserve"> 3 </w:t>
      </w:r>
      <w:r>
        <w:rPr>
          <w:rFonts w:hint="eastAsia"/>
        </w:rPr>
        <w:t xml:space="preserve">使用核心镜像中的</w:t>
      </w:r>
      <w:r>
        <w:t xml:space="preserve"> ANUGA </w:t>
      </w:r>
      <w:r>
        <w:rPr>
          <w:rFonts w:hint="eastAsia"/>
        </w:rPr>
        <w:t xml:space="preserve">和耦合运行器。客户真实运行建议先执行</w:t>
      </w:r>
      <w:r>
        <w:t xml:space="preserve"> 600 </w:t>
      </w:r>
      <w:r>
        <w:rPr>
          <w:rFonts w:hint="eastAsia"/>
        </w:rPr>
        <w:t xml:space="preserve">秒短验证，再决定是否提交完整城市时长。直接运行器消费已准备好的场景</w:t>
      </w:r>
      <w:r>
        <w:t xml:space="preserve"> </w:t>
      </w:r>
      <w:r>
        <w:rPr>
          <w:rFonts w:hint="eastAsia"/>
        </w:rPr>
        <w:t xml:space="preserve">INP；Web</w:t>
      </w:r>
      <w:r>
        <w:t xml:space="preserve"> </w:t>
      </w:r>
      <w:r>
        <w:rPr>
          <w:rFonts w:hint="eastAsia"/>
        </w:rPr>
        <w:t xml:space="preserve">阶段</w:t>
      </w:r>
      <w:r>
        <w:t xml:space="preserve"> 3 API </w:t>
      </w:r>
      <w:r>
        <w:rPr>
          <w:rFonts w:hint="eastAsia"/>
        </w:rPr>
        <w:t xml:space="preserve">会在提交任务时创建</w:t>
      </w:r>
      <w:r>
        <w:t xml:space="preserve"> run-local </w:t>
      </w:r>
      <w:r>
        <w:rPr>
          <w:rFonts w:hint="eastAsia"/>
        </w:rPr>
        <w:t xml:space="preserve">的</w:t>
      </w:r>
      <w:r>
        <w:t xml:space="preserve"> coupled_scenario.inp。</w:t>
      </w:r>
    </w:p>
    <w:bookmarkStart w:id="31" w:name="真实单向耦合"/>
    <w:p>
      <w:pPr>
        <w:pStyle w:val="Heading3"/>
      </w:pPr>
      <w:r>
        <w:t xml:space="preserve">8.1 </w:t>
      </w:r>
      <w:r>
        <w:rPr>
          <w:rFonts w:hint="eastAsia"/>
        </w:rPr>
        <w:t xml:space="preserve">真实单向耦合</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--pull</w:t>
      </w:r>
      <w:r>
        <w:rPr>
          <w:rStyle w:val="NormalTok"/>
        </w:rPr>
        <w:t xml:space="preserve"> never </w:t>
      </w:r>
      <w:r>
        <w:rPr>
          <w:rStyle w:val="DataTypeTok"/>
        </w:rPr>
        <w:t xml:space="preserve">\</w:t>
      </w:r>
      <w:r>
        <w:br/>
      </w:r>
      <w:r>
        <w:rPr>
          <w:rStyle w:val="NormalTok"/>
        </w:rPr>
        <w:t xml:space="preserve">  </w:t>
      </w:r>
      <w:r>
        <w:rPr>
          <w:rStyle w:val="AttributeTok"/>
        </w:rPr>
        <w:t xml:space="preserve">--platform</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--network</w:t>
      </w:r>
      <w:r>
        <w:rPr>
          <w:rStyle w:val="NormalTok"/>
        </w:rPr>
        <w:t xml:space="preserve"> none </w:t>
      </w:r>
      <w:r>
        <w:rPr>
          <w:rStyle w:val="DataTypeTok"/>
        </w:rPr>
        <w:t xml:space="preserve">\</w:t>
      </w:r>
      <w:r>
        <w:br/>
      </w:r>
      <w:r>
        <w:rPr>
          <w:rStyle w:val="NormalTok"/>
        </w:rPr>
        <w:t xml:space="preserve">  </w:t>
      </w:r>
      <w:r>
        <w:rPr>
          <w:rStyle w:val="AttributeTok"/>
        </w:rPr>
        <w:t xml:space="preserve">--read-only</w:t>
      </w:r>
      <w:r>
        <w:rPr>
          <w:rStyle w:val="NormalTok"/>
        </w:rPr>
        <w:t xml:space="preserve"> </w:t>
      </w:r>
      <w:r>
        <w:rPr>
          <w:rStyle w:val="DataTypeTok"/>
        </w:rPr>
        <w:t xml:space="preserve">\</w:t>
      </w:r>
      <w:r>
        <w:br/>
      </w:r>
      <w:r>
        <w:rPr>
          <w:rStyle w:val="NormalTok"/>
        </w:rPr>
        <w:t xml:space="preserve">  </w:t>
      </w:r>
      <w:r>
        <w:rPr>
          <w:rStyle w:val="AttributeTok"/>
        </w:rPr>
        <w:t xml:space="preserve">--tmpfs</w:t>
      </w:r>
      <w:r>
        <w:rPr>
          <w:rStyle w:val="NormalTok"/>
        </w:rPr>
        <w:t xml:space="preserve"> /tmp:size=512m,mode=1777 </w:t>
      </w:r>
      <w:r>
        <w:rPr>
          <w:rStyle w:val="DataTypeTok"/>
        </w:rPr>
        <w:t xml:space="preserve">\</w:t>
      </w:r>
      <w:r>
        <w:br/>
      </w:r>
      <w:r>
        <w:rPr>
          <w:rStyle w:val="NormalTok"/>
        </w:rPr>
        <w:t xml:space="preserve">  </w:t>
      </w:r>
      <w:r>
        <w:rPr>
          <w:rStyle w:val="AttributeTok"/>
        </w:rPr>
        <w:t xml:space="preserve">--mount</w:t>
      </w:r>
      <w:r>
        <w:rPr>
          <w:rStyle w:val="NormalTok"/>
        </w:rPr>
        <w:t xml:space="preserve"> type=bind,src=</w:t>
      </w:r>
      <w:r>
        <w:rPr>
          <w:rStyle w:val="StringTok"/>
        </w:rPr>
        <w:t xml:space="preserve">"</w:t>
      </w:r>
      <w:r>
        <w:rPr>
          <w:rStyle w:val="VariableTok"/>
        </w:rPr>
        <w:t xml:space="preserve">$ABU_DHABI_HYDRO_INPUT_DIR</w:t>
      </w:r>
      <w:r>
        <w:rPr>
          <w:rStyle w:val="StringTok"/>
        </w:rPr>
        <w:t xml:space="preserve">"</w:t>
      </w:r>
      <w:r>
        <w:rPr>
          <w:rStyle w:val="NormalTok"/>
        </w:rPr>
        <w:t xml:space="preserve">,dst=/data/input,readonly </w:t>
      </w:r>
      <w:r>
        <w:rPr>
          <w:rStyle w:val="DataTypeTok"/>
        </w:rPr>
        <w:t xml:space="preserve">\</w:t>
      </w:r>
      <w:r>
        <w:br/>
      </w:r>
      <w:r>
        <w:rPr>
          <w:rStyle w:val="NormalTok"/>
        </w:rPr>
        <w:t xml:space="preserve">  </w:t>
      </w:r>
      <w:r>
        <w:rPr>
          <w:rStyle w:val="AttributeTok"/>
        </w:rPr>
        <w:t xml:space="preserve">--mount</w:t>
      </w:r>
      <w:r>
        <w:rPr>
          <w:rStyle w:val="NormalTok"/>
        </w:rPr>
        <w:t xml:space="preserve"> type=bind,src=</w:t>
      </w:r>
      <w:r>
        <w:rPr>
          <w:rStyle w:val="StringTok"/>
        </w:rPr>
        <w:t xml:space="preserve">"</w:t>
      </w:r>
      <w:r>
        <w:rPr>
          <w:rStyle w:val="VariableTok"/>
        </w:rPr>
        <w:t xml:space="preserve">$ABU_DHABI_HYDRO_RUN_DIR</w:t>
      </w:r>
      <w:r>
        <w:rPr>
          <w:rStyle w:val="StringTok"/>
        </w:rPr>
        <w:t xml:space="preserve">"</w:t>
      </w:r>
      <w:r>
        <w:rPr>
          <w:rStyle w:val="NormalTok"/>
        </w:rPr>
        <w:t xml:space="preserve">,dst=/data/runs </w:t>
      </w:r>
      <w:r>
        <w:rPr>
          <w:rStyle w:val="DataTypeTok"/>
        </w:rPr>
        <w:t xml:space="preserve">\</w:t>
      </w:r>
      <w:r>
        <w:br/>
      </w:r>
      <w:r>
        <w:rPr>
          <w:rStyle w:val="NormalTok"/>
        </w:rPr>
        <w:t xml:space="preserve">  </w:t>
      </w:r>
      <w:r>
        <w:rPr>
          <w:rStyle w:val="AttributeTok"/>
        </w:rPr>
        <w:t xml:space="preserve">--entrypoint</w:t>
      </w:r>
      <w:r>
        <w:rPr>
          <w:rStyle w:val="NormalTok"/>
        </w:rPr>
        <w:t xml:space="preserve"> python </w:t>
      </w:r>
      <w:r>
        <w:rPr>
          <w:rStyle w:val="DataTypeTok"/>
        </w:rPr>
        <w:t xml:space="preserve">\</w:t>
      </w:r>
      <w:r>
        <w:br/>
      </w:r>
      <w:r>
        <w:rPr>
          <w:rStyle w:val="NormalTok"/>
        </w:rPr>
        <w:t xml:space="preserve">  </w:t>
      </w:r>
      <w:r>
        <w:rPr>
          <w:rStyle w:val="StringTok"/>
        </w:rPr>
        <w:t xml:space="preserve">"</w:t>
      </w:r>
      <w:r>
        <w:rPr>
          <w:rStyle w:val="VariableTok"/>
        </w:rPr>
        <w:t xml:space="preserve">$CORE_IMAGE</w:t>
      </w:r>
      <w:r>
        <w:rPr>
          <w:rStyle w:val="StringTok"/>
        </w:rPr>
        <w:t xml:space="preserve">"</w:t>
      </w:r>
      <w:r>
        <w:rPr>
          <w:rStyle w:val="NormalTok"/>
        </w:rPr>
        <w:t xml:space="preserve"> </w:t>
      </w:r>
      <w:r>
        <w:rPr>
          <w:rStyle w:val="DataTypeTok"/>
        </w:rPr>
        <w:t xml:space="preserve">\</w:t>
      </w:r>
      <w:r>
        <w:br/>
      </w:r>
      <w:r>
        <w:rPr>
          <w:rStyle w:val="NormalTok"/>
        </w:rPr>
        <w:t xml:space="preserve">  /app/scripts/run_abu_dhabi_swmm_anuga_bidirectional_pilot.py </w:t>
      </w:r>
      <w:r>
        <w:rPr>
          <w:rStyle w:val="DataTypeTok"/>
        </w:rPr>
        <w:t xml:space="preserve">\</w:t>
      </w:r>
      <w:r>
        <w:br/>
      </w:r>
      <w:r>
        <w:rPr>
          <w:rStyle w:val="NormalTok"/>
        </w:rPr>
        <w:t xml:space="preserve">  </w:t>
      </w:r>
      <w:r>
        <w:rPr>
          <w:rStyle w:val="AttributeTok"/>
        </w:rPr>
        <w:t xml:space="preserve">--swmm-inp</w:t>
      </w:r>
      <w:r>
        <w:rPr>
          <w:rStyle w:val="NormalTok"/>
        </w:rPr>
        <w:t xml:space="preserve"> /data/input/swmm/abu_dhabi_city_full_topology.inp </w:t>
      </w:r>
      <w:r>
        <w:rPr>
          <w:rStyle w:val="DataTypeTok"/>
        </w:rPr>
        <w:t xml:space="preserve">\</w:t>
      </w:r>
      <w:r>
        <w:br/>
      </w:r>
      <w:r>
        <w:rPr>
          <w:rStyle w:val="NormalTok"/>
        </w:rPr>
        <w:t xml:space="preserve">  </w:t>
      </w:r>
      <w:r>
        <w:rPr>
          <w:rStyle w:val="AttributeTok"/>
        </w:rPr>
        <w:t xml:space="preserve">--swmm-library</w:t>
      </w:r>
      <w:r>
        <w:rPr>
          <w:rStyle w:val="NormalTok"/>
        </w:rPr>
        <w:t xml:space="preserve"> /opt/swmm/lib/libswmm5.so </w:t>
      </w:r>
      <w:r>
        <w:rPr>
          <w:rStyle w:val="DataTypeTok"/>
        </w:rPr>
        <w:t xml:space="preserve">\</w:t>
      </w:r>
      <w:r>
        <w:br/>
      </w:r>
      <w:r>
        <w:rPr>
          <w:rStyle w:val="NormalTok"/>
        </w:rPr>
        <w:t xml:space="preserve">  </w:t>
      </w:r>
      <w:r>
        <w:rPr>
          <w:rStyle w:val="AttributeTok"/>
        </w:rPr>
        <w:t xml:space="preserve">--grid</w:t>
      </w:r>
      <w:r>
        <w:rPr>
          <w:rStyle w:val="NormalTok"/>
        </w:rPr>
        <w:t xml:space="preserve"> /data/input/surface/terrain_grid_250m.npz </w:t>
      </w:r>
      <w:r>
        <w:rPr>
          <w:rStyle w:val="DataTypeTok"/>
        </w:rPr>
        <w:t xml:space="preserve">\</w:t>
      </w:r>
      <w:r>
        <w:br/>
      </w:r>
      <w:r>
        <w:rPr>
          <w:rStyle w:val="NormalTok"/>
        </w:rPr>
        <w:t xml:space="preserve">  </w:t>
      </w:r>
      <w:r>
        <w:rPr>
          <w:rStyle w:val="AttributeTok"/>
        </w:rPr>
        <w:t xml:space="preserve">--bindings</w:t>
      </w:r>
      <w:r>
        <w:rPr>
          <w:rStyle w:val="NormalTok"/>
        </w:rPr>
        <w:t xml:space="preserve"> /data/input/coupling/interface_bindings.jsonl.gz </w:t>
      </w:r>
      <w:r>
        <w:rPr>
          <w:rStyle w:val="DataTypeTok"/>
        </w:rPr>
        <w:t xml:space="preserve">\</w:t>
      </w:r>
      <w:r>
        <w:br/>
      </w:r>
      <w:r>
        <w:rPr>
          <w:rStyle w:val="NormalTok"/>
        </w:rPr>
        <w:t xml:space="preserve">  </w:t>
      </w:r>
      <w:r>
        <w:rPr>
          <w:rStyle w:val="AttributeTok"/>
        </w:rPr>
        <w:t xml:space="preserve">--output</w:t>
      </w:r>
      <w:r>
        <w:rPr>
          <w:rStyle w:val="NormalTok"/>
        </w:rPr>
        <w:t xml:space="preserve"> /data/runs/stage3-real-one-way-600s </w:t>
      </w:r>
      <w:r>
        <w:rPr>
          <w:rStyle w:val="DataTypeTok"/>
        </w:rPr>
        <w:t xml:space="preserve">\</w:t>
      </w:r>
      <w:r>
        <w:br/>
      </w:r>
      <w:r>
        <w:rPr>
          <w:rStyle w:val="NormalTok"/>
        </w:rPr>
        <w:t xml:space="preserve">  </w:t>
      </w:r>
      <w:r>
        <w:rPr>
          <w:rStyle w:val="AttributeTok"/>
        </w:rPr>
        <w:t xml:space="preserve">--duration-seconds</w:t>
      </w:r>
      <w:r>
        <w:rPr>
          <w:rStyle w:val="NormalTok"/>
        </w:rPr>
        <w:t xml:space="preserve"> 600 </w:t>
      </w:r>
      <w:r>
        <w:rPr>
          <w:rStyle w:val="DataTypeTok"/>
        </w:rPr>
        <w:t xml:space="preserve">\</w:t>
      </w:r>
      <w:r>
        <w:br/>
      </w:r>
      <w:r>
        <w:rPr>
          <w:rStyle w:val="NormalTok"/>
        </w:rPr>
        <w:t xml:space="preserve">  </w:t>
      </w:r>
      <w:r>
        <w:rPr>
          <w:rStyle w:val="AttributeTok"/>
        </w:rPr>
        <w:t xml:space="preserve">--window-seconds</w:t>
      </w:r>
      <w:r>
        <w:rPr>
          <w:rStyle w:val="NormalTok"/>
        </w:rPr>
        <w:t xml:space="preserve"> 300 </w:t>
      </w:r>
      <w:r>
        <w:rPr>
          <w:rStyle w:val="DataTypeTok"/>
        </w:rPr>
        <w:t xml:space="preserve">\</w:t>
      </w:r>
      <w:r>
        <w:br/>
      </w:r>
      <w:r>
        <w:rPr>
          <w:rStyle w:val="NormalTok"/>
        </w:rPr>
        <w:t xml:space="preserve">  </w:t>
      </w:r>
      <w:r>
        <w:rPr>
          <w:rStyle w:val="AttributeTok"/>
        </w:rPr>
        <w:t xml:space="preserve">--coupling-mode</w:t>
      </w:r>
      <w:r>
        <w:rPr>
          <w:rStyle w:val="NormalTok"/>
        </w:rPr>
        <w:t xml:space="preserve"> one_way_swmm_to_anuga </w:t>
      </w:r>
      <w:r>
        <w:rPr>
          <w:rStyle w:val="DataTypeTok"/>
        </w:rPr>
        <w:t xml:space="preserve">\</w:t>
      </w:r>
      <w:r>
        <w:br/>
      </w:r>
      <w:r>
        <w:rPr>
          <w:rStyle w:val="NormalTok"/>
        </w:rPr>
        <w:t xml:space="preserve">  </w:t>
      </w:r>
      <w:r>
        <w:rPr>
          <w:rStyle w:val="AttributeTok"/>
        </w:rPr>
        <w:t xml:space="preserve">--binding-limit</w:t>
      </w:r>
      <w:r>
        <w:rPr>
          <w:rStyle w:val="NormalTok"/>
        </w:rPr>
        <w:t xml:space="preserve"> 1000 </w:t>
      </w:r>
      <w:r>
        <w:rPr>
          <w:rStyle w:val="DataTypeTok"/>
        </w:rPr>
        <w:t xml:space="preserve">\</w:t>
      </w:r>
      <w:r>
        <w:br/>
      </w:r>
      <w:r>
        <w:rPr>
          <w:rStyle w:val="NormalTok"/>
        </w:rPr>
        <w:t xml:space="preserve">  </w:t>
      </w:r>
      <w:r>
        <w:rPr>
          <w:rStyle w:val="AttributeTok"/>
        </w:rPr>
        <w:t xml:space="preserve">--interface-detail-limit</w:t>
      </w:r>
      <w:r>
        <w:rPr>
          <w:rStyle w:val="NormalTok"/>
        </w:rPr>
        <w:t xml:space="preserve"> 1000 </w:t>
      </w:r>
      <w:r>
        <w:rPr>
          <w:rStyle w:val="DataTypeTok"/>
        </w:rPr>
        <w:t xml:space="preserve">\</w:t>
      </w:r>
      <w:r>
        <w:br/>
      </w:r>
      <w:r>
        <w:rPr>
          <w:rStyle w:val="NormalTok"/>
        </w:rPr>
        <w:t xml:space="preserve">  </w:t>
      </w:r>
      <w:r>
        <w:rPr>
          <w:rStyle w:val="AttributeTok"/>
        </w:rPr>
        <w:t xml:space="preserve">--run-id</w:t>
      </w:r>
      <w:r>
        <w:rPr>
          <w:rStyle w:val="NormalTok"/>
        </w:rPr>
        <w:t xml:space="preserve"> container-real-one-way-600s </w:t>
      </w:r>
      <w:r>
        <w:rPr>
          <w:rStyle w:val="DataTypeTok"/>
        </w:rPr>
        <w:t xml:space="preserve">\</w:t>
      </w:r>
      <w:r>
        <w:br/>
      </w:r>
      <w:r>
        <w:rPr>
          <w:rStyle w:val="NormalTok"/>
        </w:rPr>
        <w:t xml:space="preserve">  </w:t>
      </w:r>
      <w:r>
        <w:rPr>
          <w:rStyle w:val="AttributeTok"/>
        </w:rPr>
        <w:t xml:space="preserve">--quiet</w:t>
      </w:r>
    </w:p>
    <w:p>
      <w:pPr>
        <w:pStyle w:val="FirstParagraph"/>
      </w:pPr>
      <w:r>
        <w:rPr>
          <w:rFonts w:hint="eastAsia"/>
        </w:rPr>
        <w:t xml:space="preserve">预期输出：</w:t>
      </w:r>
    </w:p>
    <w:p>
      <w:pPr>
        <w:pStyle w:val="SourceCode"/>
      </w:pPr>
      <w:r>
        <w:rPr>
          <w:rStyle w:val="VerbatimChar"/>
        </w:rPr>
        <w:t xml:space="preserve">bidirectional_coupling_receipt.json</w:t>
      </w:r>
      <w:r>
        <w:br/>
      </w:r>
      <w:r>
        <w:rPr>
          <w:rStyle w:val="VerbatimChar"/>
        </w:rPr>
        <w:t xml:space="preserve">delivery_summary.json</w:t>
      </w:r>
      <w:r>
        <w:br/>
      </w:r>
      <w:r>
        <w:rPr>
          <w:rStyle w:val="VerbatimChar"/>
        </w:rPr>
        <w:t xml:space="preserve">maximum_depth_wgs84.geojson</w:t>
      </w:r>
      <w:r>
        <w:br/>
      </w:r>
      <w:r>
        <w:rPr>
          <w:rStyle w:val="VerbatimChar"/>
        </w:rPr>
        <w:t xml:space="preserve">temporal_snapshots/manifest.json</w:t>
      </w:r>
      <w:r>
        <w:br/>
      </w:r>
      <w:r>
        <w:rPr>
          <w:rStyle w:val="VerbatimChar"/>
        </w:rPr>
        <w:t xml:space="preserve">abu_dhabi_swmm_anuga_bidirectional_pilot.sww</w:t>
      </w:r>
      <w:r>
        <w:br/>
      </w:r>
      <w:r>
        <w:rPr>
          <w:rStyle w:val="VerbatimChar"/>
        </w:rPr>
        <w:t xml:space="preserve">swmm_dynamic.out</w:t>
      </w:r>
      <w:r>
        <w:br/>
      </w:r>
      <w:r>
        <w:rPr>
          <w:rStyle w:val="VerbatimChar"/>
        </w:rPr>
        <w:t xml:space="preserve">swmm_dynamic.rpt</w:t>
      </w:r>
    </w:p>
    <w:p>
      <w:pPr>
        <w:pStyle w:val="FirstParagraph"/>
      </w:pPr>
      <w:r>
        <w:rPr>
          <w:rFonts w:hint="eastAsia"/>
        </w:rPr>
        <w:t xml:space="preserve">本次</w:t>
      </w:r>
      <w:r>
        <w:t xml:space="preserve"> ARM64 </w:t>
      </w:r>
      <w:r>
        <w:rPr>
          <w:rFonts w:hint="eastAsia"/>
        </w:rPr>
        <w:t xml:space="preserve">和</w:t>
      </w:r>
      <w:r>
        <w:t xml:space="preserve"> AMD64 </w:t>
      </w:r>
      <w:r>
        <w:rPr>
          <w:rFonts w:hint="eastAsia"/>
        </w:rPr>
        <w:t xml:space="preserve">均完成，两个</w:t>
      </w:r>
      <w:r>
        <w:t xml:space="preserve"> 300 </w:t>
      </w:r>
      <w:r>
        <w:rPr>
          <w:rFonts w:hint="eastAsia"/>
        </w:rPr>
        <w:t xml:space="preserve">秒交换窗口均有记录，quality_passed=true。结果属于诊断性</w:t>
      </w:r>
      <w:r>
        <w:t xml:space="preserve"> coupled </w:t>
      </w:r>
      <w:r>
        <w:rPr>
          <w:rFonts w:hint="eastAsia"/>
        </w:rPr>
        <w:t xml:space="preserve">run，不能自动解释为工程准入结果。</w:t>
      </w:r>
    </w:p>
    <w:bookmarkEnd w:id="31"/>
    <w:bookmarkStart w:id="32" w:name="真实双向耦合"/>
    <w:p>
      <w:pPr>
        <w:pStyle w:val="Heading3"/>
      </w:pPr>
      <w:r>
        <w:t xml:space="preserve">8.2 </w:t>
      </w:r>
      <w:r>
        <w:rPr>
          <w:rFonts w:hint="eastAsia"/>
        </w:rPr>
        <w:t xml:space="preserve">真实双向耦合</w:t>
      </w:r>
    </w:p>
    <w:p>
      <w:pPr>
        <w:pStyle w:val="FirstParagraph"/>
      </w:pPr>
      <w:r>
        <w:rPr>
          <w:rFonts w:hint="eastAsia"/>
        </w:rPr>
        <w:t xml:space="preserve">将上面命令的输出目录、耦合模式和</w:t>
      </w:r>
      <w:r>
        <w:t xml:space="preserve"> run ID </w:t>
      </w:r>
      <w:r>
        <w:rPr>
          <w:rFonts w:hint="eastAsia"/>
        </w:rPr>
        <w:t xml:space="preserve">替换为：</w:t>
      </w:r>
    </w:p>
    <w:p>
      <w:pPr>
        <w:pStyle w:val="SourceCode"/>
      </w:pPr>
      <w:r>
        <w:rPr>
          <w:rStyle w:val="NormalTok"/>
        </w:rPr>
        <w:t xml:space="preserve">  </w:t>
      </w:r>
      <w:r>
        <w:rPr>
          <w:rStyle w:val="ExtensionTok"/>
        </w:rPr>
        <w:t xml:space="preserve">--output</w:t>
      </w:r>
      <w:r>
        <w:rPr>
          <w:rStyle w:val="NormalTok"/>
        </w:rPr>
        <w:t xml:space="preserve"> /data/runs/stage3-real-two-way-600s </w:t>
      </w:r>
      <w:r>
        <w:rPr>
          <w:rStyle w:val="DataTypeTok"/>
        </w:rPr>
        <w:t xml:space="preserve">\</w:t>
      </w:r>
      <w:r>
        <w:br/>
      </w:r>
      <w:r>
        <w:rPr>
          <w:rStyle w:val="NormalTok"/>
        </w:rPr>
        <w:t xml:space="preserve">  </w:t>
      </w:r>
      <w:r>
        <w:rPr>
          <w:rStyle w:val="AttributeTok"/>
        </w:rPr>
        <w:t xml:space="preserve">--coupling-mode</w:t>
      </w:r>
      <w:r>
        <w:rPr>
          <w:rStyle w:val="NormalTok"/>
        </w:rPr>
        <w:t xml:space="preserve"> two_way_swmm_anuga </w:t>
      </w:r>
      <w:r>
        <w:rPr>
          <w:rStyle w:val="DataTypeTok"/>
        </w:rPr>
        <w:t xml:space="preserve">\</w:t>
      </w:r>
      <w:r>
        <w:br/>
      </w:r>
      <w:r>
        <w:rPr>
          <w:rStyle w:val="NormalTok"/>
        </w:rPr>
        <w:t xml:space="preserve">  </w:t>
      </w:r>
      <w:r>
        <w:rPr>
          <w:rStyle w:val="AttributeTok"/>
        </w:rPr>
        <w:t xml:space="preserve">--run-id</w:t>
      </w:r>
      <w:r>
        <w:rPr>
          <w:rStyle w:val="NormalTok"/>
        </w:rPr>
        <w:t xml:space="preserve"> container-real-two-way-600s</w:t>
      </w:r>
    </w:p>
    <w:p>
      <w:pPr>
        <w:pStyle w:val="FirstParagraph"/>
      </w:pPr>
      <w:r>
        <w:rPr>
          <w:rFonts w:hint="eastAsia"/>
        </w:rPr>
        <w:t xml:space="preserve">本次</w:t>
      </w:r>
      <w:r>
        <w:t xml:space="preserve"> ARM64 </w:t>
      </w:r>
      <w:r>
        <w:rPr>
          <w:rFonts w:hint="eastAsia"/>
        </w:rPr>
        <w:t xml:space="preserve">和</w:t>
      </w:r>
      <w:r>
        <w:t xml:space="preserve"> AMD64 </w:t>
      </w:r>
      <w:r>
        <w:rPr>
          <w:rFonts w:hint="eastAsia"/>
        </w:rPr>
        <w:t xml:space="preserve">均能完成计算，但质量门失败：</w:t>
      </w:r>
    </w:p>
    <w:p>
      <w:pPr>
        <w:pStyle w:val="SourceCode"/>
      </w:pPr>
      <w:r>
        <w:rPr>
          <w:rStyle w:val="VerbatimChar"/>
        </w:rPr>
        <w:t xml:space="preserve">quality_passed=false</w:t>
      </w:r>
      <w:r>
        <w:br/>
      </w:r>
      <w:r>
        <w:rPr>
          <w:rStyle w:val="VerbatimChar"/>
          <w:rFonts w:hint="eastAsia"/>
        </w:rPr>
        <w:t xml:space="preserve">第一个窗口：通过</w:t>
      </w:r>
      <w:r>
        <w:br/>
      </w:r>
      <w:r>
        <w:rPr>
          <w:rStyle w:val="VerbatimChar"/>
          <w:rFonts w:hint="eastAsia"/>
        </w:rPr>
        <w:t xml:space="preserve">第二个窗口：失败</w:t>
      </w:r>
      <w:r>
        <w:br/>
      </w:r>
      <w:r>
        <w:rPr>
          <w:rStyle w:val="VerbatimChar"/>
          <w:rFonts w:hint="eastAsia"/>
        </w:rPr>
        <w:t xml:space="preserve">总质量残差：约</w:t>
      </w:r>
      <w:r>
        <w:rPr>
          <w:rStyle w:val="VerbatimChar"/>
        </w:rPr>
        <w:t xml:space="preserve"> -6.95e-11 </w:t>
      </w:r>
      <w:r>
        <w:rPr>
          <w:rStyle w:val="VerbatimChar"/>
          <w:rFonts w:hint="eastAsia"/>
        </w:rPr>
        <w:t xml:space="preserve">m³（接近零）</w:t>
      </w:r>
      <w:r>
        <w:br/>
      </w:r>
      <w:r>
        <w:rPr>
          <w:rStyle w:val="VerbatimChar"/>
          <w:rFonts w:hint="eastAsia"/>
        </w:rPr>
        <w:t xml:space="preserve">请求有符号交换量：95,696.097</w:t>
      </w:r>
      <w:r>
        <w:rPr>
          <w:rStyle w:val="VerbatimChar"/>
        </w:rPr>
        <w:t xml:space="preserve"> m³</w:t>
      </w:r>
      <w:r>
        <w:br/>
      </w:r>
      <w:r>
        <w:rPr>
          <w:rStyle w:val="VerbatimChar"/>
          <w:rFonts w:hint="eastAsia"/>
        </w:rPr>
        <w:t xml:space="preserve">实际施加有符号交换量：108,743.571</w:t>
      </w:r>
      <w:r>
        <w:rPr>
          <w:rStyle w:val="VerbatimChar"/>
        </w:rPr>
        <w:t xml:space="preserve"> m³</w:t>
      </w:r>
      <w:r>
        <w:br/>
      </w:r>
      <w:r>
        <w:rPr>
          <w:rStyle w:val="VerbatimChar"/>
          <w:rFonts w:hint="eastAsia"/>
        </w:rPr>
        <w:t xml:space="preserve">差值：13,047.474</w:t>
      </w:r>
      <w:r>
        <w:rPr>
          <w:rStyle w:val="VerbatimChar"/>
        </w:rPr>
        <w:t xml:space="preserve"> m³</w:t>
      </w:r>
      <w:r>
        <w:br/>
      </w:r>
      <w:r>
        <w:rPr>
          <w:rStyle w:val="VerbatimChar"/>
          <w:rFonts w:hint="eastAsia"/>
        </w:rPr>
        <w:t xml:space="preserve">相对偏差：0.1199838654（约</w:t>
      </w:r>
      <w:r>
        <w:rPr>
          <w:rStyle w:val="VerbatimChar"/>
        </w:rPr>
        <w:t xml:space="preserve"> </w:t>
      </w:r>
      <w:r>
        <w:rPr>
          <w:rStyle w:val="VerbatimChar"/>
          <w:rFonts w:hint="eastAsia"/>
        </w:rPr>
        <w:t xml:space="preserve">12%）</w:t>
      </w:r>
    </w:p>
    <w:p>
      <w:pPr>
        <w:pStyle w:val="FirstParagraph"/>
      </w:pPr>
      <w:r>
        <w:rPr>
          <w:rFonts w:hint="eastAsia"/>
        </w:rPr>
        <w:t xml:space="preserve">初步定位为多个</w:t>
      </w:r>
      <w:r>
        <w:t xml:space="preserve"> SWMM </w:t>
      </w:r>
      <w:r>
        <w:rPr>
          <w:rFonts w:hint="eastAsia"/>
        </w:rPr>
        <w:t xml:space="preserve">接口绑定到同一</w:t>
      </w:r>
      <w:r>
        <w:t xml:space="preserve"> ANUGA </w:t>
      </w:r>
      <w:r>
        <w:rPr>
          <w:rFonts w:hint="eastAsia"/>
        </w:rPr>
        <w:t xml:space="preserve">cell；当前</w:t>
      </w:r>
      <w:r>
        <w:t xml:space="preserve"> _bounded_head_rate() </w:t>
      </w:r>
      <w:r>
        <w:rPr>
          <w:rFonts w:hint="eastAsia"/>
        </w:rPr>
        <w:t xml:space="preserve">对每个接口分别使用同一</w:t>
      </w:r>
      <w:r>
        <w:t xml:space="preserve"> cell </w:t>
      </w:r>
      <w:r>
        <w:rPr>
          <w:rFonts w:hint="eastAsia"/>
        </w:rPr>
        <w:t xml:space="preserve">的可用水量，接口汇总后可能超过该</w:t>
      </w:r>
      <w:r>
        <w:t xml:space="preserve"> cell </w:t>
      </w:r>
      <w:r>
        <w:rPr>
          <w:rFonts w:hint="eastAsia"/>
        </w:rPr>
        <w:t xml:space="preserve">可排出的实际水量，随后被</w:t>
      </w:r>
      <w:r>
        <w:t xml:space="preserve"> ANUGA </w:t>
      </w:r>
      <w:r>
        <w:rPr>
          <w:rFonts w:hint="eastAsia"/>
        </w:rPr>
        <w:t xml:space="preserve">截断。当前质量门比较“请求量”和“施加量”，因此失败。问题与</w:t>
      </w:r>
      <w:r>
        <w:t xml:space="preserve"> ARM64/AMD64 </w:t>
      </w:r>
      <w:r>
        <w:rPr>
          <w:rFonts w:hint="eastAsia"/>
        </w:rPr>
        <w:t xml:space="preserve">架构无关。</w:t>
      </w:r>
    </w:p>
    <w:p>
      <w:pPr>
        <w:pStyle w:val="BodyText"/>
      </w:pPr>
      <w:r>
        <w:rPr>
          <w:rFonts w:hint="eastAsia"/>
        </w:rPr>
        <w:t xml:space="preserve">在该缺陷修复并重新生成接口映射、复跑双向质量门前，不得将阶段</w:t>
      </w:r>
      <w:r>
        <w:t xml:space="preserve"> 3 </w:t>
      </w:r>
      <w:r>
        <w:rPr>
          <w:rFonts w:hint="eastAsia"/>
        </w:rPr>
        <w:t xml:space="preserve">双向标记为完整通过，也不得把本次输出用于工程设计责任结论。</w:t>
      </w:r>
    </w:p>
    <w:bookmarkEnd w:id="32"/>
    <w:bookmarkStart w:id="33" w:name="可选-lisflood-fp"/>
    <w:p>
      <w:pPr>
        <w:pStyle w:val="Heading3"/>
      </w:pPr>
      <w:r>
        <w:t xml:space="preserve">8.3 </w:t>
      </w:r>
      <w:r>
        <w:rPr>
          <w:rFonts w:hint="eastAsia"/>
        </w:rPr>
        <w:t xml:space="preserve">可选</w:t>
      </w:r>
      <w:r>
        <w:t xml:space="preserve"> LISFLOOD-FP</w:t>
      </w:r>
    </w:p>
    <w:p>
      <w:pPr>
        <w:pStyle w:val="FirstParagraph"/>
      </w:pPr>
      <w:r>
        <w:t xml:space="preserve">LISFLOOD-FP BMI 5.9 </w:t>
      </w:r>
      <w:r>
        <w:rPr>
          <w:rFonts w:hint="eastAsia"/>
        </w:rPr>
        <w:t xml:space="preserve">单独交付，原因是</w:t>
      </w:r>
      <w:r>
        <w:t xml:space="preserve"> GPL-3.0 </w:t>
      </w:r>
      <w:r>
        <w:rPr>
          <w:rFonts w:hint="eastAsia"/>
        </w:rPr>
        <w:t xml:space="preserve">许可边界。合成</w:t>
      </w:r>
      <w:r>
        <w:t xml:space="preserve"> </w:t>
      </w:r>
      <w:r>
        <w:rPr>
          <w:rFonts w:hint="eastAsia"/>
        </w:rPr>
        <w:t xml:space="preserve">smoke：</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--pull</w:t>
      </w:r>
      <w:r>
        <w:rPr>
          <w:rStyle w:val="NormalTok"/>
        </w:rPr>
        <w:t xml:space="preserve"> never </w:t>
      </w:r>
      <w:r>
        <w:rPr>
          <w:rStyle w:val="DataTypeTok"/>
        </w:rPr>
        <w:t xml:space="preserve">\</w:t>
      </w:r>
      <w:r>
        <w:br/>
      </w:r>
      <w:r>
        <w:rPr>
          <w:rStyle w:val="NormalTok"/>
        </w:rPr>
        <w:t xml:space="preserve">  </w:t>
      </w:r>
      <w:r>
        <w:rPr>
          <w:rStyle w:val="AttributeTok"/>
        </w:rPr>
        <w:t xml:space="preserve">--platform</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--network</w:t>
      </w:r>
      <w:r>
        <w:rPr>
          <w:rStyle w:val="NormalTok"/>
        </w:rPr>
        <w:t xml:space="preserve"> none </w:t>
      </w:r>
      <w:r>
        <w:rPr>
          <w:rStyle w:val="DataTypeTok"/>
        </w:rPr>
        <w:t xml:space="preserve">\</w:t>
      </w:r>
      <w:r>
        <w:br/>
      </w:r>
      <w:r>
        <w:rPr>
          <w:rStyle w:val="NormalTok"/>
        </w:rPr>
        <w:t xml:space="preserve">  </w:t>
      </w:r>
      <w:r>
        <w:rPr>
          <w:rStyle w:val="AttributeTok"/>
        </w:rPr>
        <w:t xml:space="preserve">--read-only</w:t>
      </w:r>
      <w:r>
        <w:rPr>
          <w:rStyle w:val="NormalTok"/>
        </w:rPr>
        <w:t xml:space="preserve"> </w:t>
      </w:r>
      <w:r>
        <w:rPr>
          <w:rStyle w:val="DataTypeTok"/>
        </w:rPr>
        <w:t xml:space="preserve">\</w:t>
      </w:r>
      <w:r>
        <w:br/>
      </w:r>
      <w:r>
        <w:rPr>
          <w:rStyle w:val="NormalTok"/>
        </w:rPr>
        <w:t xml:space="preserve">  </w:t>
      </w:r>
      <w:r>
        <w:rPr>
          <w:rStyle w:val="AttributeTok"/>
        </w:rPr>
        <w:t xml:space="preserve">--tmpfs</w:t>
      </w:r>
      <w:r>
        <w:rPr>
          <w:rStyle w:val="NormalTok"/>
        </w:rPr>
        <w:t xml:space="preserve"> /tmp:size=256m,mode=1777 </w:t>
      </w:r>
      <w:r>
        <w:rPr>
          <w:rStyle w:val="DataTypeTok"/>
        </w:rPr>
        <w:t xml:space="preserve">\</w:t>
      </w:r>
      <w:r>
        <w:br/>
      </w:r>
      <w:r>
        <w:rPr>
          <w:rStyle w:val="NormalTok"/>
        </w:rPr>
        <w:t xml:space="preserve">  </w:t>
      </w:r>
      <w:r>
        <w:rPr>
          <w:rStyle w:val="StringTok"/>
        </w:rPr>
        <w:t xml:space="preserve">"</w:t>
      </w:r>
      <w:r>
        <w:rPr>
          <w:rStyle w:val="VariableTok"/>
        </w:rPr>
        <w:t xml:space="preserve">$LISFLOOD_IMAGE</w:t>
      </w:r>
      <w:r>
        <w:rPr>
          <w:rStyle w:val="StringTok"/>
        </w:rPr>
        <w:t xml:space="preserve">"</w:t>
      </w:r>
    </w:p>
    <w:p>
      <w:pPr>
        <w:pStyle w:val="FirstParagraph"/>
      </w:pPr>
      <w:r>
        <w:rPr>
          <w:rFonts w:hint="eastAsia"/>
        </w:rPr>
        <w:t xml:space="preserve">本次</w:t>
      </w:r>
      <w:r>
        <w:t xml:space="preserve"> ARM64 </w:t>
      </w:r>
      <w:r>
        <w:rPr>
          <w:rFonts w:hint="eastAsia"/>
        </w:rPr>
        <w:t xml:space="preserve">和</w:t>
      </w:r>
      <w:r>
        <w:t xml:space="preserve"> AMD64 </w:t>
      </w:r>
      <w:r>
        <w:rPr>
          <w:rFonts w:hint="eastAsia"/>
        </w:rPr>
        <w:t xml:space="preserve">离线镜像合成运行均通过。LISFLOOD-FP</w:t>
      </w:r>
      <w:r>
        <w:t xml:space="preserve"> </w:t>
      </w:r>
      <w:r>
        <w:rPr>
          <w:rFonts w:hint="eastAsia"/>
        </w:rPr>
        <w:t xml:space="preserve">当前是独立命令行镜像，不混入阶段</w:t>
      </w:r>
      <w:r>
        <w:t xml:space="preserve"> 3 Web API </w:t>
      </w:r>
      <w:r>
        <w:rPr>
          <w:rFonts w:hint="eastAsia"/>
        </w:rPr>
        <w:t xml:space="preserve">进程；重新分发时必须保留</w:t>
      </w:r>
      <w:r>
        <w:t xml:space="preserve"> GPL-3.0 </w:t>
      </w:r>
      <w:r>
        <w:rPr>
          <w:rFonts w:hint="eastAsia"/>
        </w:rPr>
        <w:t xml:space="preserve">和相应源码提供义务。</w:t>
      </w:r>
    </w:p>
    <w:bookmarkEnd w:id="33"/>
    <w:bookmarkEnd w:id="34"/>
    <w:bookmarkStart w:id="38" w:name="阶段-4冻结-gwm-实时推理"/>
    <w:p>
      <w:pPr>
        <w:pStyle w:val="Heading2"/>
      </w:pPr>
      <w:r>
        <w:t xml:space="preserve">9. </w:t>
      </w:r>
      <w:r>
        <w:rPr>
          <w:rFonts w:hint="eastAsia"/>
        </w:rPr>
        <w:t xml:space="preserve">阶段</w:t>
      </w:r>
      <w:r>
        <w:t xml:space="preserve"> </w:t>
      </w:r>
      <w:r>
        <w:rPr>
          <w:rFonts w:hint="eastAsia"/>
        </w:rPr>
        <w:t xml:space="preserve">4：冻结</w:t>
      </w:r>
      <w:r>
        <w:t xml:space="preserve"> GWM </w:t>
      </w:r>
      <w:r>
        <w:rPr>
          <w:rFonts w:hint="eastAsia"/>
        </w:rPr>
        <w:t xml:space="preserve">实时推理</w:t>
      </w:r>
    </w:p>
    <w:p>
      <w:pPr>
        <w:pStyle w:val="FirstParagraph"/>
      </w:pPr>
      <w:r>
        <w:rPr>
          <w:rFonts w:hint="eastAsia"/>
        </w:rPr>
        <w:t xml:space="preserve">阶段</w:t>
      </w:r>
      <w:r>
        <w:t xml:space="preserve"> 4 </w:t>
      </w:r>
      <w:r>
        <w:rPr>
          <w:rFonts w:hint="eastAsia"/>
        </w:rPr>
        <w:t xml:space="preserve">使用已经冻结的</w:t>
      </w:r>
      <w:r>
        <w:t xml:space="preserve"> GWM </w:t>
      </w:r>
      <w:r>
        <w:rPr>
          <w:rFonts w:hint="eastAsia"/>
        </w:rPr>
        <w:t xml:space="preserve">模型做实时推理，不在页面上执行训练。训练制品、模型卡、分割清单和系数文件必须以只读方式放入</w:t>
      </w:r>
      <w:r>
        <w:t xml:space="preserve"> GWM </w:t>
      </w:r>
      <w:r>
        <w:rPr>
          <w:rFonts w:hint="eastAsia"/>
        </w:rPr>
        <w:t xml:space="preserve">容器的</w:t>
      </w:r>
      <w:r>
        <w:t xml:space="preserve"> </w:t>
      </w:r>
      <w:r>
        <w:rPr>
          <w:rFonts w:hint="eastAsia"/>
        </w:rPr>
        <w:t xml:space="preserve">/opt/gwm/model；运行结果写入</w:t>
      </w:r>
      <w:r>
        <w:t xml:space="preserve"> /data/runs。</w:t>
      </w:r>
    </w:p>
    <w:bookmarkStart w:id="35" w:name="当前已验证的-gwm-容器"/>
    <w:p>
      <w:pPr>
        <w:pStyle w:val="Heading3"/>
      </w:pPr>
      <w:r>
        <w:t xml:space="preserve">9.1 </w:t>
      </w:r>
      <w:r>
        <w:rPr>
          <w:rFonts w:hint="eastAsia"/>
        </w:rPr>
        <w:t xml:space="preserve">当前已验证的</w:t>
      </w:r>
      <w:r>
        <w:t xml:space="preserve"> GWM </w:t>
      </w:r>
      <w:r>
        <w:rPr>
          <w:rFonts w:hint="eastAsia"/>
        </w:rPr>
        <w:t xml:space="preserve">容器</w:t>
      </w:r>
    </w:p>
    <w:p>
      <w:pPr>
        <w:pStyle w:val="SourceCode"/>
      </w:pPr>
      <w:r>
        <w:rPr>
          <w:rStyle w:val="VerbatimChar"/>
          <w:rFonts w:hint="eastAsia"/>
        </w:rPr>
        <w:t xml:space="preserve">容器：abu-dhabi-gwm-acceptance-20260919</w:t>
      </w:r>
      <w:r>
        <w:br/>
      </w:r>
      <w:r>
        <w:rPr>
          <w:rStyle w:val="VerbatimChar"/>
          <w:rFonts w:hint="eastAsia"/>
        </w:rPr>
        <w:t xml:space="preserve">镜像：abu-dhabi-gwm-api:1.0.0-model-r1-linux-amd64</w:t>
      </w:r>
      <w:r>
        <w:br/>
      </w:r>
      <w:r>
        <w:rPr>
          <w:rStyle w:val="VerbatimChar"/>
          <w:rFonts w:hint="eastAsia"/>
        </w:rPr>
        <w:t xml:space="preserve">平台：linux/amd64</w:t>
      </w:r>
      <w:r>
        <w:br/>
      </w:r>
      <w:r>
        <w:rPr>
          <w:rStyle w:val="VerbatimChar"/>
          <w:rFonts w:hint="eastAsia"/>
        </w:rPr>
        <w:t xml:space="preserve">端口：127.0.0.1:18080</w:t>
      </w:r>
      <w:r>
        <w:rPr>
          <w:rStyle w:val="VerbatimChar"/>
        </w:rPr>
        <w:t xml:space="preserve"> -&gt; 8080</w:t>
      </w:r>
      <w:r>
        <w:br/>
      </w:r>
      <w:r>
        <w:rPr>
          <w:rStyle w:val="VerbatimChar"/>
          <w:rFonts w:hint="eastAsia"/>
        </w:rPr>
        <w:t xml:space="preserve">镜像</w:t>
      </w:r>
      <w:r>
        <w:rPr>
          <w:rStyle w:val="VerbatimChar"/>
        </w:rPr>
        <w:t xml:space="preserve"> </w:t>
      </w:r>
      <w:r>
        <w:rPr>
          <w:rStyle w:val="VerbatimChar"/>
          <w:rFonts w:hint="eastAsia"/>
        </w:rPr>
        <w:t xml:space="preserve">ID：sha256:c0f4fcec02b1f3e1a7059af15141dffdca19b3f4f879a970fb96cac9e3f4ecb5</w:t>
      </w:r>
      <w:r>
        <w:br/>
      </w:r>
      <w:r>
        <w:rPr>
          <w:rStyle w:val="VerbatimChar"/>
          <w:rFonts w:hint="eastAsia"/>
        </w:rPr>
        <w:t xml:space="preserve">代码分支：feat/abu-dhabi-gwm-standalone-container</w:t>
      </w:r>
      <w:r>
        <w:br/>
      </w:r>
      <w:r>
        <w:rPr>
          <w:rStyle w:val="VerbatimChar"/>
          <w:rFonts w:hint="eastAsia"/>
        </w:rPr>
        <w:t xml:space="preserve">基础提交：caad507c144ea893cc908e1d16a4ce0b5ef602d0</w:t>
      </w:r>
      <w:r>
        <w:br/>
      </w:r>
      <w:r>
        <w:rPr>
          <w:rStyle w:val="VerbatimChar"/>
          <w:rFonts w:hint="eastAsia"/>
        </w:rPr>
        <w:t xml:space="preserve">模型发布号：GWM-R1-20260914</w:t>
      </w:r>
    </w:p>
    <w:p>
      <w:pPr>
        <w:pStyle w:val="FirstParagraph"/>
      </w:pPr>
      <w:r>
        <w:rPr>
          <w:rFonts w:hint="eastAsia"/>
        </w:rPr>
        <w:t xml:space="preserve">当前没有</w:t>
      </w:r>
      <w:r>
        <w:t xml:space="preserve"> ARM64 GWM </w:t>
      </w:r>
      <w:r>
        <w:rPr>
          <w:rFonts w:hint="eastAsia"/>
        </w:rPr>
        <w:t xml:space="preserve">镜像的验证记录，文档不能声称</w:t>
      </w:r>
      <w:r>
        <w:t xml:space="preserve"> GWM </w:t>
      </w:r>
      <w:r>
        <w:rPr>
          <w:rFonts w:hint="eastAsia"/>
        </w:rPr>
        <w:t xml:space="preserve">已支持</w:t>
      </w:r>
      <w:r>
        <w:t xml:space="preserve"> </w:t>
      </w:r>
      <w:r>
        <w:rPr>
          <w:rFonts w:hint="eastAsia"/>
        </w:rPr>
        <w:t xml:space="preserve">ARM64。若客户为</w:t>
      </w:r>
      <w:r>
        <w:t xml:space="preserve"> ARM64 </w:t>
      </w:r>
      <w:r>
        <w:rPr>
          <w:rFonts w:hint="eastAsia"/>
        </w:rPr>
        <w:t xml:space="preserve">生产环境，应另行构建和验收</w:t>
      </w:r>
      <w:r>
        <w:t xml:space="preserve"> GWM ARM64 </w:t>
      </w:r>
      <w:r>
        <w:rPr>
          <w:rFonts w:hint="eastAsia"/>
        </w:rPr>
        <w:t xml:space="preserve">镜像，或在明确批准的</w:t>
      </w:r>
      <w:r>
        <w:t xml:space="preserve"> AMD64 </w:t>
      </w:r>
      <w:r>
        <w:rPr>
          <w:rFonts w:hint="eastAsia"/>
        </w:rPr>
        <w:t xml:space="preserve">仿真环境运行。</w:t>
      </w:r>
    </w:p>
    <w:bookmarkEnd w:id="35"/>
    <w:bookmarkStart w:id="36" w:name="健康检查和模型检查"/>
    <w:p>
      <w:pPr>
        <w:pStyle w:val="Heading3"/>
      </w:pPr>
      <w:r>
        <w:t xml:space="preserve">9.2 </w:t>
      </w:r>
      <w:r>
        <w:rPr>
          <w:rFonts w:hint="eastAsia"/>
        </w:rPr>
        <w:t xml:space="preserve">健康检查和模型检查</w:t>
      </w:r>
    </w:p>
    <w:p>
      <w:pPr>
        <w:pStyle w:val="SourceCode"/>
      </w:pPr>
      <w:r>
        <w:rPr>
          <w:rStyle w:val="ExtensionTok"/>
        </w:rPr>
        <w:t xml:space="preserve">curl</w:t>
      </w:r>
      <w:r>
        <w:rPr>
          <w:rStyle w:val="NormalTok"/>
        </w:rPr>
        <w:t xml:space="preserve"> </w:t>
      </w:r>
      <w:r>
        <w:rPr>
          <w:rStyle w:val="AttributeTok"/>
        </w:rPr>
        <w:t xml:space="preserve">-fsS</w:t>
      </w:r>
      <w:r>
        <w:rPr>
          <w:rStyle w:val="NormalTok"/>
        </w:rPr>
        <w:t xml:space="preserve"> http://127.0.0.1:18080/health/live</w:t>
      </w:r>
      <w:r>
        <w:br/>
      </w:r>
      <w:r>
        <w:rPr>
          <w:rStyle w:val="ExtensionTok"/>
        </w:rPr>
        <w:t xml:space="preserve">curl</w:t>
      </w:r>
      <w:r>
        <w:rPr>
          <w:rStyle w:val="NormalTok"/>
        </w:rPr>
        <w:t xml:space="preserve"> </w:t>
      </w:r>
      <w:r>
        <w:rPr>
          <w:rStyle w:val="AttributeTok"/>
        </w:rPr>
        <w:t xml:space="preserve">-fsS</w:t>
      </w:r>
      <w:r>
        <w:rPr>
          <w:rStyle w:val="NormalTok"/>
        </w:rPr>
        <w:t xml:space="preserve"> http://127.0.0.1:18080/health/ready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http://127.0.0.1:18080/v1/model</w:t>
      </w:r>
    </w:p>
    <w:p>
      <w:pPr>
        <w:pStyle w:val="FirstParagraph"/>
      </w:pPr>
      <w:r>
        <w:rPr>
          <w:rFonts w:hint="eastAsia"/>
        </w:rPr>
        <w:t xml:space="preserve">预期：存活检查成功、就绪状态为</w:t>
      </w:r>
      <w:r>
        <w:t xml:space="preserve"> </w:t>
      </w:r>
      <w:r>
        <w:rPr>
          <w:rFonts w:hint="eastAsia"/>
        </w:rPr>
        <w:t xml:space="preserve">ready、模型发布号为</w:t>
      </w:r>
      <w:r>
        <w:t xml:space="preserve"> GWM-R1-20260914。</w:t>
      </w:r>
    </w:p>
    <w:bookmarkEnd w:id="36"/>
    <w:bookmarkStart w:id="37" w:name="实时推理"/>
    <w:p>
      <w:pPr>
        <w:pStyle w:val="Heading3"/>
      </w:pPr>
      <w:r>
        <w:t xml:space="preserve">9.3 </w:t>
      </w:r>
      <w:r>
        <w:rPr>
          <w:rFonts w:hint="eastAsia"/>
        </w:rPr>
        <w:t xml:space="preserve">实时推理</w:t>
      </w:r>
    </w:p>
    <w:p>
      <w:pPr>
        <w:pStyle w:val="FirstParagraph"/>
      </w:pPr>
      <w:r>
        <w:rPr>
          <w:rFonts w:hint="eastAsia"/>
        </w:rPr>
        <w:t xml:space="preserve">典型请求示例：</w:t>
      </w:r>
    </w:p>
    <w:p>
      <w:pPr>
        <w:pStyle w:val="SourceCode"/>
      </w:pPr>
      <w:r>
        <w:rPr>
          <w:rStyle w:val="ExtensionTok"/>
        </w:rPr>
        <w:t xml:space="preserve">curl</w:t>
      </w:r>
      <w:r>
        <w:rPr>
          <w:rStyle w:val="NormalTok"/>
        </w:rPr>
        <w:t xml:space="preserve"> </w:t>
      </w:r>
      <w:r>
        <w:rPr>
          <w:rStyle w:val="AttributeTok"/>
        </w:rPr>
        <w:t xml:space="preserve">-fsS</w:t>
      </w:r>
      <w:r>
        <w:rPr>
          <w:rStyle w:val="NormalTok"/>
        </w:rPr>
        <w:t xml:space="preserve"> </w:t>
      </w:r>
      <w:r>
        <w:rPr>
          <w:rStyle w:val="AttributeTok"/>
        </w:rPr>
        <w:t xml:space="preserve">-X</w:t>
      </w:r>
      <w:r>
        <w:rPr>
          <w:rStyle w:val="NormalTok"/>
        </w:rPr>
        <w:t xml:space="preserve"> POST http://127.0.0.1:18080/v1/rollouts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"rainfall_mm": 60.33,</w:t>
      </w:r>
      <w:r>
        <w:br/>
      </w:r>
      <w:r>
        <w:rPr>
          <w:rStyle w:val="StringTok"/>
        </w:rPr>
        <w:t xml:space="preserve">    "duration_hours": 3</w:t>
      </w:r>
      <w:r>
        <w:br/>
      </w:r>
      <w:r>
        <w:rPr>
          <w:rStyle w:val="StringTok"/>
        </w:rPr>
        <w:t xml:space="preserve">  }'</w:t>
      </w:r>
    </w:p>
    <w:p>
      <w:pPr>
        <w:pStyle w:val="FirstParagraph"/>
      </w:pPr>
      <w:r>
        <w:rPr>
          <w:rFonts w:hint="eastAsia"/>
        </w:rPr>
        <w:t xml:space="preserve">本次实测：</w:t>
      </w:r>
    </w:p>
    <w:p>
      <w:pPr>
        <w:pStyle w:val="SourceCode"/>
      </w:pPr>
      <w:r>
        <w:rPr>
          <w:rStyle w:val="VerbatimChar"/>
        </w:rPr>
        <w:t xml:space="preserve">status: completed</w:t>
      </w:r>
      <w:r>
        <w:br/>
      </w:r>
      <w:r>
        <w:rPr>
          <w:rStyle w:val="VerbatimChar"/>
        </w:rPr>
        <w:t xml:space="preserve">run_id: trained-gwm-20260923T073722Z-8e159cea</w:t>
      </w:r>
      <w:r>
        <w:br/>
      </w:r>
      <w:r>
        <w:rPr>
          <w:rStyle w:val="VerbatimChar"/>
          <w:rFonts w:hint="eastAsia"/>
        </w:rPr>
        <w:t xml:space="preserve">地图要素：353</w:t>
      </w:r>
      <w:r>
        <w:rPr>
          <w:rStyle w:val="VerbatimChar"/>
        </w:rPr>
        <w:t xml:space="preserve"> </w:t>
      </w:r>
      <w:r>
        <w:rPr>
          <w:rStyle w:val="VerbatimChar"/>
          <w:rFonts w:hint="eastAsia"/>
        </w:rPr>
        <w:t xml:space="preserve">个</w:t>
      </w:r>
      <w:r>
        <w:rPr>
          <w:rStyle w:val="VerbatimChar"/>
        </w:rPr>
        <w:t xml:space="preserve"> GeoJSON </w:t>
      </w:r>
      <w:r>
        <w:rPr>
          <w:rStyle w:val="VerbatimChar"/>
          <w:rFonts w:hint="eastAsia"/>
        </w:rPr>
        <w:t xml:space="preserve">要素</w:t>
      </w:r>
      <w:r>
        <w:br/>
      </w:r>
      <w:r>
        <w:rPr>
          <w:rStyle w:val="VerbatimChar"/>
          <w:rFonts w:hint="eastAsia"/>
        </w:rPr>
        <w:t xml:space="preserve">时间线：133</w:t>
      </w:r>
      <w:r>
        <w:rPr>
          <w:rStyle w:val="VerbatimChar"/>
        </w:rPr>
        <w:t xml:space="preserve"> </w:t>
      </w:r>
      <w:r>
        <w:rPr>
          <w:rStyle w:val="VerbatimChar"/>
          <w:rFonts w:hint="eastAsia"/>
        </w:rPr>
        <w:t xml:space="preserve">个</w:t>
      </w:r>
      <w:r>
        <w:rPr>
          <w:rStyle w:val="VerbatimChar"/>
        </w:rPr>
        <w:t xml:space="preserve"> 5 </w:t>
      </w:r>
      <w:r>
        <w:rPr>
          <w:rStyle w:val="VerbatimChar"/>
          <w:rFonts w:hint="eastAsia"/>
        </w:rPr>
        <w:t xml:space="preserve">分钟时间点</w:t>
      </w:r>
      <w:r>
        <w:br/>
      </w:r>
      <w:r>
        <w:rPr>
          <w:rStyle w:val="VerbatimChar"/>
          <w:rFonts w:hint="eastAsia"/>
        </w:rPr>
        <w:t xml:space="preserve">训练：未执行</w:t>
      </w:r>
    </w:p>
    <w:p>
      <w:pPr>
        <w:pStyle w:val="FirstParagraph"/>
      </w:pPr>
      <w:r>
        <w:rPr>
          <w:rFonts w:hint="eastAsia"/>
        </w:rPr>
        <w:t xml:space="preserve">随后检查：</w:t>
      </w:r>
    </w:p>
    <w:p>
      <w:pPr>
        <w:pStyle w:val="SourceCode"/>
      </w:pPr>
      <w:r>
        <w:rPr>
          <w:rStyle w:val="ExtensionTok"/>
        </w:rPr>
        <w:t xml:space="preserve">curl</w:t>
      </w:r>
      <w:r>
        <w:rPr>
          <w:rStyle w:val="NormalTok"/>
        </w:rPr>
        <w:t xml:space="preserve"> </w:t>
      </w:r>
      <w:r>
        <w:rPr>
          <w:rStyle w:val="AttributeTok"/>
        </w:rPr>
        <w:t xml:space="preserve">-fsS</w:t>
      </w:r>
      <w:r>
        <w:rPr>
          <w:rStyle w:val="NormalTok"/>
        </w:rPr>
        <w:t xml:space="preserve"> http://127.0.0.1:18080/v1/runs/trained-gwm-20260923T073722Z-8e159cea</w:t>
      </w:r>
      <w:r>
        <w:br/>
      </w:r>
      <w:r>
        <w:rPr>
          <w:rStyle w:val="ExtensionTok"/>
        </w:rPr>
        <w:t xml:space="preserve">curl</w:t>
      </w:r>
      <w:r>
        <w:rPr>
          <w:rStyle w:val="NormalTok"/>
        </w:rPr>
        <w:t xml:space="preserve"> </w:t>
      </w:r>
      <w:r>
        <w:rPr>
          <w:rStyle w:val="AttributeTok"/>
        </w:rPr>
        <w:t xml:space="preserve">-fsS</w:t>
      </w:r>
      <w:r>
        <w:rPr>
          <w:rStyle w:val="NormalTok"/>
        </w:rPr>
        <w:t xml:space="preserve"> http://127.0.0.1:18080/v1/runs/trained-gwm-20260923T073722Z-8e159cea/map</w:t>
      </w:r>
      <w:r>
        <w:br/>
      </w:r>
      <w:r>
        <w:rPr>
          <w:rStyle w:val="ExtensionTok"/>
        </w:rPr>
        <w:t xml:space="preserve">curl</w:t>
      </w:r>
      <w:r>
        <w:rPr>
          <w:rStyle w:val="NormalTok"/>
        </w:rPr>
        <w:t xml:space="preserve"> </w:t>
      </w:r>
      <w:r>
        <w:rPr>
          <w:rStyle w:val="AttributeTok"/>
        </w:rPr>
        <w:t xml:space="preserve">-fsS</w:t>
      </w:r>
      <w:r>
        <w:rPr>
          <w:rStyle w:val="NormalTok"/>
        </w:rPr>
        <w:t xml:space="preserve"> </w:t>
      </w:r>
      <w:r>
        <w:rPr>
          <w:rStyle w:val="StringTok"/>
        </w:rPr>
        <w:t xml:space="preserve">'http://127.0.0.1:18080/v1/runs/trained-gwm-20260923T073722Z-8e159cea/timeseries?time_index=0'</w:t>
      </w:r>
    </w:p>
    <w:p>
      <w:pPr>
        <w:pStyle w:val="FirstParagraph"/>
      </w:pPr>
      <w:r>
        <w:t xml:space="preserve">GWM </w:t>
      </w:r>
      <w:r>
        <w:rPr>
          <w:rFonts w:hint="eastAsia"/>
        </w:rPr>
        <w:t xml:space="preserve">是对已生成的</w:t>
      </w:r>
      <w:r>
        <w:t xml:space="preserve"> 250 m SWMM–ANUGA </w:t>
      </w:r>
      <w:r>
        <w:rPr>
          <w:rFonts w:hint="eastAsia"/>
        </w:rPr>
        <w:t xml:space="preserve">标签的冻结模型仿真，不是物理求解器替代品。模型卡、训练事件、外部</w:t>
      </w:r>
      <w:r>
        <w:t xml:space="preserve"> holdout </w:t>
      </w:r>
      <w:r>
        <w:rPr>
          <w:rFonts w:hint="eastAsia"/>
        </w:rPr>
        <w:t xml:space="preserve">和</w:t>
      </w:r>
      <w:r>
        <w:t xml:space="preserve"> claim boundary </w:t>
      </w:r>
      <w:r>
        <w:rPr>
          <w:rFonts w:hint="eastAsia"/>
        </w:rPr>
        <w:t xml:space="preserve">必须随结果保存。</w:t>
      </w:r>
    </w:p>
    <w:bookmarkEnd w:id="37"/>
    <w:bookmarkEnd w:id="38"/>
    <w:bookmarkStart w:id="42" w:name="阶段-5结果加载与历史回放验证"/>
    <w:p>
      <w:pPr>
        <w:pStyle w:val="Heading2"/>
      </w:pPr>
      <w:r>
        <w:t xml:space="preserve">10. </w:t>
      </w:r>
      <w:r>
        <w:rPr>
          <w:rFonts w:hint="eastAsia"/>
        </w:rPr>
        <w:t xml:space="preserve">阶段</w:t>
      </w:r>
      <w:r>
        <w:t xml:space="preserve"> </w:t>
      </w:r>
      <w:r>
        <w:rPr>
          <w:rFonts w:hint="eastAsia"/>
        </w:rPr>
        <w:t xml:space="preserve">5：结果加载与历史回放验证</w:t>
      </w:r>
    </w:p>
    <w:p>
      <w:pPr>
        <w:pStyle w:val="FirstParagraph"/>
      </w:pPr>
      <w:r>
        <w:rPr>
          <w:rFonts w:hint="eastAsia"/>
        </w:rPr>
        <w:t xml:space="preserve">阶段</w:t>
      </w:r>
      <w:r>
        <w:t xml:space="preserve"> 5 </w:t>
      </w:r>
      <w:r>
        <w:rPr>
          <w:rFonts w:hint="eastAsia"/>
        </w:rPr>
        <w:t xml:space="preserve">不要求重新执行阶段</w:t>
      </w:r>
      <w:r>
        <w:t xml:space="preserve"> </w:t>
      </w:r>
      <w:r>
        <w:rPr>
          <w:rFonts w:hint="eastAsia"/>
        </w:rPr>
        <w:t xml:space="preserve">2/3；验证重点是把已经存在的</w:t>
      </w:r>
      <w:r>
        <w:t xml:space="preserve"> </w:t>
      </w:r>
      <w:r>
        <w:rPr>
          <w:rFonts w:hint="eastAsia"/>
        </w:rPr>
        <w:t xml:space="preserve">1D/2D/历史回放结果正确加载到页面/API，并检查结果资产和质量合同。</w:t>
      </w:r>
    </w:p>
    <w:bookmarkStart w:id="39" w:name="预计算二维结果目录"/>
    <w:p>
      <w:pPr>
        <w:pStyle w:val="Heading3"/>
      </w:pPr>
      <w:r>
        <w:t xml:space="preserve">10.1 </w:t>
      </w:r>
      <w:r>
        <w:rPr>
          <w:rFonts w:hint="eastAsia"/>
        </w:rPr>
        <w:t xml:space="preserve">预计算二维结果目录</w:t>
      </w:r>
    </w:p>
    <w:p>
      <w:pPr>
        <w:pStyle w:val="FirstParagraph"/>
      </w:pPr>
      <w:r>
        <w:rPr>
          <w:rFonts w:hint="eastAsia"/>
        </w:rPr>
        <w:t xml:space="preserve">当前代码优先读取客户</w:t>
      </w:r>
      <w:r>
        <w:t xml:space="preserve"> DTM </w:t>
      </w:r>
      <w:r>
        <w:rPr>
          <w:rFonts w:hint="eastAsia"/>
        </w:rPr>
        <w:t xml:space="preserve">的预计算二维结果，目录模式为：</w:t>
      </w:r>
    </w:p>
    <w:p>
      <w:pPr>
        <w:pStyle w:val="SourceCode"/>
      </w:pPr>
      <w:r>
        <w:rPr>
          <w:rStyle w:val="VerbatimChar"/>
        </w:rPr>
        <w:t xml:space="preserve">$ABU_DHABI_CUSTOMER_CITYWIDE_2D_ROOT/</w:t>
      </w:r>
      <w:r>
        <w:br/>
      </w:r>
      <w:r>
        <w:rPr>
          <w:rStyle w:val="VerbatimChar"/>
        </w:rPr>
        <w:t xml:space="preserve">├── rp002/</w:t>
      </w:r>
      <w:r>
        <w:br/>
      </w:r>
      <w:r>
        <w:rPr>
          <w:rStyle w:val="VerbatimChar"/>
        </w:rPr>
        <w:t xml:space="preserve">├── rp005/</w:t>
      </w:r>
      <w:r>
        <w:br/>
      </w:r>
      <w:r>
        <w:rPr>
          <w:rStyle w:val="VerbatimChar"/>
        </w:rPr>
        <w:t xml:space="preserve">├── rp010/</w:t>
      </w:r>
      <w:r>
        <w:br/>
      </w:r>
      <w:r>
        <w:rPr>
          <w:rStyle w:val="VerbatimChar"/>
        </w:rPr>
        <w:t xml:space="preserve">├── rp025/</w:t>
      </w:r>
      <w:r>
        <w:br/>
      </w:r>
      <w:r>
        <w:rPr>
          <w:rStyle w:val="VerbatimChar"/>
        </w:rPr>
        <w:t xml:space="preserve">├── rp050/</w:t>
      </w:r>
      <w:r>
        <w:br/>
      </w:r>
      <w:r>
        <w:rPr>
          <w:rStyle w:val="VerbatimChar"/>
        </w:rPr>
        <w:t xml:space="preserve">└── rp100/</w:t>
      </w:r>
      <w:r>
        <w:br/>
      </w:r>
      <w:r>
        <w:rPr>
          <w:rStyle w:val="VerbatimChar"/>
        </w:rPr>
        <w:t xml:space="preserve">    ├── delivery_summary.json</w:t>
      </w:r>
      <w:r>
        <w:br/>
      </w:r>
      <w:r>
        <w:rPr>
          <w:rStyle w:val="VerbatimChar"/>
        </w:rPr>
        <w:t xml:space="preserve">    ├── maximum_depth_wgs84.geojson</w:t>
      </w:r>
      <w:r>
        <w:br/>
      </w:r>
      <w:r>
        <w:rPr>
          <w:rStyle w:val="VerbatimChar"/>
        </w:rPr>
        <w:t xml:space="preserve">    ├── temporal_snapshots/manifest.json</w:t>
      </w:r>
      <w:r>
        <w:br/>
      </w:r>
      <w:r>
        <w:rPr>
          <w:rStyle w:val="VerbatimChar"/>
        </w:rPr>
        <w:t xml:space="preserve">    └── temporal_snapshots/*.geojson</w:t>
      </w:r>
    </w:p>
    <w:p>
      <w:pPr>
        <w:pStyle w:val="FirstParagraph"/>
      </w:pPr>
      <w:r>
        <w:rPr>
          <w:rFonts w:hint="eastAsia"/>
        </w:rPr>
        <w:t xml:space="preserve">双向诊断结果单独放在：</w:t>
      </w:r>
    </w:p>
    <w:p>
      <w:pPr>
        <w:pStyle w:val="SourceCode"/>
      </w:pPr>
      <w:r>
        <w:rPr>
          <w:rStyle w:val="VerbatimChar"/>
        </w:rPr>
        <w:t xml:space="preserve">$ABU_DHABI_CUSTOMER_BIDIRECTIONAL_2D_ROOT/</w:t>
      </w:r>
    </w:p>
    <w:p>
      <w:pPr>
        <w:pStyle w:val="FirstParagraph"/>
      </w:pPr>
      <w:r>
        <w:rPr>
          <w:rFonts w:hint="eastAsia"/>
        </w:rPr>
        <w:t xml:space="preserve">阶段</w:t>
      </w:r>
      <w:r>
        <w:t xml:space="preserve"> 5 </w:t>
      </w:r>
      <w:r>
        <w:rPr>
          <w:rFonts w:hint="eastAsia"/>
        </w:rPr>
        <w:t xml:space="preserve">的加载检查至少包括：</w:t>
      </w:r>
    </w:p>
    <w:p>
      <w:pPr>
        <w:pStyle w:val="Compact"/>
        <w:numPr>
          <w:ilvl w:val="0"/>
          <w:numId w:val="1004"/>
        </w:numPr>
      </w:pPr>
      <w:r>
        <w:t xml:space="preserve">maximum_depth_wgs84.geojson </w:t>
      </w:r>
      <w:r>
        <w:rPr>
          <w:rFonts w:hint="eastAsia"/>
        </w:rPr>
        <w:t xml:space="preserve">为</w:t>
      </w:r>
      <w:r>
        <w:t xml:space="preserve"> </w:t>
      </w:r>
      <w:r>
        <w:rPr>
          <w:rFonts w:hint="eastAsia"/>
        </w:rPr>
        <w:t xml:space="preserve">FeatureCollection；</w:t>
      </w:r>
    </w:p>
    <w:p>
      <w:pPr>
        <w:pStyle w:val="Compact"/>
        <w:numPr>
          <w:ilvl w:val="0"/>
          <w:numId w:val="1004"/>
        </w:numPr>
      </w:pPr>
      <w:r>
        <w:t xml:space="preserve">temporal_snapshots/manifest.json </w:t>
      </w:r>
      <w:r>
        <w:rPr>
          <w:rFonts w:hint="eastAsia"/>
        </w:rPr>
        <w:t xml:space="preserve">存在且每个相对路径均可读取；</w:t>
      </w:r>
    </w:p>
    <w:p>
      <w:pPr>
        <w:pStyle w:val="Compact"/>
        <w:numPr>
          <w:ilvl w:val="0"/>
          <w:numId w:val="1004"/>
        </w:numPr>
      </w:pPr>
      <w:r>
        <w:t xml:space="preserve">delivery_summary.json </w:t>
      </w:r>
      <w:r>
        <w:rPr>
          <w:rFonts w:hint="eastAsia"/>
        </w:rPr>
        <w:t xml:space="preserve">与结果目录一致；</w:t>
      </w:r>
    </w:p>
    <w:p>
      <w:pPr>
        <w:pStyle w:val="Compact"/>
        <w:numPr>
          <w:ilvl w:val="0"/>
          <w:numId w:val="1004"/>
        </w:numPr>
      </w:pPr>
      <w:r>
        <w:rPr>
          <w:rFonts w:hint="eastAsia"/>
        </w:rPr>
        <w:t xml:space="preserve">结果的</w:t>
      </w:r>
      <w:r>
        <w:t xml:space="preserve"> </w:t>
      </w:r>
      <w:r>
        <w:rPr>
          <w:rFonts w:hint="eastAsia"/>
        </w:rPr>
        <w:t xml:space="preserve">CRS、网格大小、返回期、耦合模式和</w:t>
      </w:r>
      <w:r>
        <w:t xml:space="preserve"> claim boundary </w:t>
      </w:r>
      <w:r>
        <w:rPr>
          <w:rFonts w:hint="eastAsia"/>
        </w:rPr>
        <w:t xml:space="preserve">可追溯；</w:t>
      </w:r>
    </w:p>
    <w:p>
      <w:pPr>
        <w:pStyle w:val="Compact"/>
        <w:numPr>
          <w:ilvl w:val="0"/>
          <w:numId w:val="1004"/>
        </w:numPr>
      </w:pPr>
      <w:r>
        <w:rPr>
          <w:rFonts w:hint="eastAsia"/>
        </w:rPr>
        <w:t xml:space="preserve">若存在</w:t>
      </w:r>
      <w:r>
        <w:t xml:space="preserve"> SWMM execution </w:t>
      </w:r>
      <w:r>
        <w:rPr>
          <w:rFonts w:hint="eastAsia"/>
        </w:rPr>
        <w:t xml:space="preserve">receipt，严格质量门失败状态必须在页面中保留。</w:t>
      </w:r>
    </w:p>
    <w:bookmarkEnd w:id="39"/>
    <w:bookmarkStart w:id="40" w:name="web-api-读取入口"/>
    <w:p>
      <w:pPr>
        <w:pStyle w:val="Heading3"/>
      </w:pPr>
      <w:r>
        <w:t xml:space="preserve">10.2 Web API </w:t>
      </w:r>
      <w:r>
        <w:rPr>
          <w:rFonts w:hint="eastAsia"/>
        </w:rPr>
        <w:t xml:space="preserve">读取入口</w:t>
      </w:r>
    </w:p>
    <w:p>
      <w:pPr>
        <w:pStyle w:val="FirstParagraph"/>
      </w:pPr>
      <w:r>
        <w:rPr>
          <w:rFonts w:hint="eastAsia"/>
        </w:rPr>
        <w:t xml:space="preserve">当前仓库注册的主要读取路由：</w:t>
      </w:r>
    </w:p>
    <w:p>
      <w:pPr>
        <w:pStyle w:val="SourceCode"/>
      </w:pPr>
      <w:r>
        <w:rPr>
          <w:rStyle w:val="VerbatimChar"/>
        </w:rPr>
        <w:t xml:space="preserve">GET /api/abu-dhabi/flood/public-citywide-2d/bootstrap</w:t>
      </w:r>
      <w:r>
        <w:br/>
      </w:r>
      <w:r>
        <w:rPr>
          <w:rStyle w:val="VerbatimChar"/>
        </w:rPr>
        <w:t xml:space="preserve">GET /api/abu-dhabi/flood/public-citywide-2d/timeseries?time_index=0</w:t>
      </w:r>
      <w:r>
        <w:br/>
      </w:r>
      <w:r>
        <w:rPr>
          <w:rStyle w:val="VerbatimChar"/>
        </w:rPr>
        <w:t xml:space="preserve">GET /api/abu-dhabi/flood/validation/historical-replay/bootstrap</w:t>
      </w:r>
      <w:r>
        <w:br/>
      </w:r>
      <w:r>
        <w:rPr>
          <w:rStyle w:val="VerbatimChar"/>
        </w:rPr>
        <w:t xml:space="preserve">GET /api/abu-dhabi/flood/validation/historical-replay/timeseries?time_index=0</w:t>
      </w:r>
      <w:r>
        <w:br/>
      </w:r>
      <w:r>
        <w:rPr>
          <w:rStyle w:val="VerbatimChar"/>
        </w:rPr>
        <w:t xml:space="preserve">GET /api/abu-dhabi/flood/validation/historical-replay/report</w:t>
      </w:r>
      <w:r>
        <w:br/>
      </w:r>
      <w:r>
        <w:rPr>
          <w:rStyle w:val="VerbatimChar"/>
        </w:rPr>
        <w:t xml:space="preserve">GET /api/abu-dhabi/flood/customer-hotspots/bootstrap</w:t>
      </w:r>
    </w:p>
    <w:p>
      <w:pPr>
        <w:pStyle w:val="FirstParagraph"/>
      </w:pPr>
      <w:r>
        <w:rPr>
          <w:rFonts w:hint="eastAsia"/>
        </w:rPr>
        <w:t xml:space="preserve">阶段</w:t>
      </w:r>
      <w:r>
        <w:t xml:space="preserve"> 3 </w:t>
      </w:r>
      <w:r>
        <w:rPr>
          <w:rFonts w:hint="eastAsia"/>
        </w:rPr>
        <w:t xml:space="preserve">交互式运行结果读取入口：</w:t>
      </w:r>
    </w:p>
    <w:p>
      <w:pPr>
        <w:pStyle w:val="SourceCode"/>
      </w:pPr>
      <w:r>
        <w:rPr>
          <w:rStyle w:val="VerbatimChar"/>
        </w:rPr>
        <w:t xml:space="preserve">POST /api/abu-dhabi/flood/surface/runs</w:t>
      </w:r>
      <w:r>
        <w:br/>
      </w:r>
      <w:r>
        <w:rPr>
          <w:rStyle w:val="VerbatimChar"/>
        </w:rPr>
        <w:t xml:space="preserve">GET  /api/abu-dhabi/flood/surface/runs/{run_id}</w:t>
      </w:r>
      <w:r>
        <w:br/>
      </w:r>
      <w:r>
        <w:rPr>
          <w:rStyle w:val="VerbatimChar"/>
        </w:rPr>
        <w:t xml:space="preserve">GET  /api/abu-dhabi/flood/surface/runs/{run_id}/map/bootstrap</w:t>
      </w:r>
      <w:r>
        <w:br/>
      </w:r>
      <w:r>
        <w:rPr>
          <w:rStyle w:val="VerbatimChar"/>
        </w:rPr>
        <w:t xml:space="preserve">GET  /api/abu-dhabi/flood/surface/runs/{run_id}/map/timeseries?time_index=0</w:t>
      </w:r>
    </w:p>
    <w:p>
      <w:pPr>
        <w:pStyle w:val="FirstParagraph"/>
      </w:pPr>
      <w:r>
        <w:rPr>
          <w:rFonts w:hint="eastAsia"/>
        </w:rPr>
        <w:t xml:space="preserve">阶段</w:t>
      </w:r>
      <w:r>
        <w:t xml:space="preserve"> 4 GWM </w:t>
      </w:r>
      <w:r>
        <w:rPr>
          <w:rFonts w:hint="eastAsia"/>
        </w:rPr>
        <w:t xml:space="preserve">API：</w:t>
      </w:r>
    </w:p>
    <w:p>
      <w:pPr>
        <w:pStyle w:val="SourceCode"/>
      </w:pPr>
      <w:r>
        <w:rPr>
          <w:rStyle w:val="VerbatimChar"/>
        </w:rPr>
        <w:t xml:space="preserve">POST /api/abu-dhabi/flood/gwm/trained/rollout</w:t>
      </w:r>
      <w:r>
        <w:br/>
      </w:r>
      <w:r>
        <w:rPr>
          <w:rStyle w:val="VerbatimChar"/>
        </w:rPr>
        <w:t xml:space="preserve">GET  /api/abu-dhabi/flood/gwm/trained/events</w:t>
      </w:r>
      <w:r>
        <w:br/>
      </w:r>
      <w:r>
        <w:rPr>
          <w:rStyle w:val="VerbatimChar"/>
        </w:rPr>
        <w:t xml:space="preserve">GET  /api/abu-dhabi/flood/gwm/trained/runs/{run_id}</w:t>
      </w:r>
      <w:r>
        <w:br/>
      </w:r>
      <w:r>
        <w:rPr>
          <w:rStyle w:val="VerbatimChar"/>
        </w:rPr>
        <w:t xml:space="preserve">GET  /api/abu-dhabi/flood/gwm/trained/runs/{run_id}/map</w:t>
      </w:r>
      <w:r>
        <w:br/>
      </w:r>
      <w:r>
        <w:rPr>
          <w:rStyle w:val="VerbatimChar"/>
        </w:rPr>
        <w:t xml:space="preserve">GET  /api/abu-dhabi/flood/gwm/trained/runs/{run_id}/map/timeseries?time_index=0</w:t>
      </w:r>
    </w:p>
    <w:bookmarkEnd w:id="40"/>
    <w:bookmarkStart w:id="41" w:name="个客户积水热点"/>
    <w:p>
      <w:pPr>
        <w:pStyle w:val="Heading3"/>
      </w:pPr>
      <w:r>
        <w:t xml:space="preserve">10.3 506 </w:t>
      </w:r>
      <w:r>
        <w:rPr>
          <w:rFonts w:hint="eastAsia"/>
        </w:rPr>
        <w:t xml:space="preserve">个客户积水热点</w:t>
      </w:r>
    </w:p>
    <w:p>
      <w:pPr>
        <w:pStyle w:val="FirstParagraph"/>
      </w:pPr>
      <w:r>
        <w:t xml:space="preserve">/api/abu-dhabi/flood/customer-hotspots/bootstrap </w:t>
      </w:r>
      <w:r>
        <w:rPr>
          <w:rFonts w:hint="eastAsia"/>
        </w:rPr>
        <w:t xml:space="preserve">是静态客户参考图层入口，不是水动力求解结果。其数据源为客户提供的</w:t>
      </w:r>
      <w:r>
        <w:t xml:space="preserve"> FW__Hot_Spots_506.zip </w:t>
      </w:r>
      <w:r>
        <w:rPr>
          <w:rFonts w:hint="eastAsia"/>
        </w:rPr>
        <w:t xml:space="preserve">解压后的受控数据目录；应独立校验点数、坐标参考系、属性字段和图层版本。该图层不应被误标为阶段</w:t>
      </w:r>
      <w:r>
        <w:t xml:space="preserve"> 3 </w:t>
      </w:r>
      <w:r>
        <w:rPr>
          <w:rFonts w:hint="eastAsia"/>
        </w:rPr>
        <w:t xml:space="preserve">的模拟积水面。</w:t>
      </w:r>
    </w:p>
    <w:bookmarkEnd w:id="41"/>
    <w:bookmarkEnd w:id="42"/>
    <w:bookmarkStart w:id="43" w:name="当前-web-容器化边界"/>
    <w:p>
      <w:pPr>
        <w:pStyle w:val="Heading2"/>
      </w:pPr>
      <w:r>
        <w:t xml:space="preserve">11. </w:t>
      </w:r>
      <w:r>
        <w:rPr>
          <w:rFonts w:hint="eastAsia"/>
        </w:rPr>
        <w:t xml:space="preserve">当前</w:t>
      </w:r>
      <w:r>
        <w:t xml:space="preserve"> Web </w:t>
      </w:r>
      <w:r>
        <w:rPr>
          <w:rFonts w:hint="eastAsia"/>
        </w:rPr>
        <w:t xml:space="preserve">容器化边界</w:t>
      </w:r>
    </w:p>
    <w:p>
      <w:pPr>
        <w:pStyle w:val="FirstParagraph"/>
      </w:pPr>
      <w:r>
        <w:rPr>
          <w:rFonts w:hint="eastAsia"/>
        </w:rPr>
        <w:t xml:space="preserve">当前实现必须按以下方式理解：</w:t>
      </w:r>
    </w:p>
    <w:p>
      <w:pPr>
        <w:pStyle w:val="SourceCode"/>
      </w:pPr>
      <w:r>
        <w:rPr>
          <w:rStyle w:val="VerbatimChar"/>
          <w:rFonts w:hint="eastAsia"/>
        </w:rPr>
        <w:t xml:space="preserve">页面</w:t>
      </w:r>
      <w:r>
        <w:rPr>
          <w:rStyle w:val="VerbatimChar"/>
        </w:rPr>
        <w:t xml:space="preserve"> → Web API → </w:t>
      </w:r>
      <w:r>
        <w:rPr>
          <w:rStyle w:val="VerbatimChar"/>
          <w:rFonts w:hint="eastAsia"/>
        </w:rPr>
        <w:t xml:space="preserve">本机</w:t>
      </w:r>
      <w:r>
        <w:rPr>
          <w:rStyle w:val="VerbatimChar"/>
        </w:rPr>
        <w:t xml:space="preserve"> subprocess / </w:t>
      </w:r>
      <w:r>
        <w:rPr>
          <w:rStyle w:val="VerbatimChar"/>
          <w:rFonts w:hint="eastAsia"/>
        </w:rPr>
        <w:t xml:space="preserve">本机</w:t>
      </w:r>
      <w:r>
        <w:rPr>
          <w:rStyle w:val="VerbatimChar"/>
        </w:rPr>
        <w:t xml:space="preserve"> Python、SWMM </w:t>
      </w:r>
      <w:r>
        <w:rPr>
          <w:rStyle w:val="VerbatimChar"/>
          <w:rFonts w:hint="eastAsia"/>
        </w:rPr>
        <w:t xml:space="preserve">进程</w:t>
      </w:r>
    </w:p>
    <w:p>
      <w:pPr>
        <w:pStyle w:val="FirstParagraph"/>
      </w:pPr>
      <w:r>
        <w:rPr>
          <w:rFonts w:hint="eastAsia"/>
        </w:rPr>
        <w:t xml:space="preserve">当前尚未实现：</w:t>
      </w:r>
    </w:p>
    <w:p>
      <w:pPr>
        <w:pStyle w:val="SourceCode"/>
      </w:pPr>
      <w:r>
        <w:rPr>
          <w:rStyle w:val="VerbatimChar"/>
          <w:rFonts w:hint="eastAsia"/>
        </w:rPr>
        <w:t xml:space="preserve">页面</w:t>
      </w:r>
      <w:r>
        <w:rPr>
          <w:rStyle w:val="VerbatimChar"/>
        </w:rPr>
        <w:t xml:space="preserve"> → Web API → Docker </w:t>
      </w:r>
      <w:r>
        <w:rPr>
          <w:rStyle w:val="VerbatimChar"/>
          <w:rFonts w:hint="eastAsia"/>
        </w:rPr>
        <w:t xml:space="preserve">水动力容器调度器</w:t>
      </w:r>
    </w:p>
    <w:p>
      <w:pPr>
        <w:pStyle w:val="FirstParagraph"/>
      </w:pPr>
      <w:r>
        <w:t xml:space="preserve">deploy/abu-dhabi-hydrodynamics/compose.yml </w:t>
      </w:r>
      <w:r>
        <w:rPr>
          <w:rFonts w:hint="eastAsia"/>
        </w:rPr>
        <w:t xml:space="preserve">是独立</w:t>
      </w:r>
      <w:r>
        <w:t xml:space="preserve"> runtime </w:t>
      </w:r>
      <w:r>
        <w:rPr>
          <w:rFonts w:hint="eastAsia"/>
        </w:rPr>
        <w:t xml:space="preserve">的运行入口，不是</w:t>
      </w:r>
      <w:r>
        <w:t xml:space="preserve"> Web API </w:t>
      </w:r>
      <w:r>
        <w:rPr>
          <w:rFonts w:hint="eastAsia"/>
        </w:rPr>
        <w:t xml:space="preserve">的自动调度器。若要让页面点击阶段</w:t>
      </w:r>
      <w:r>
        <w:t xml:space="preserve"> 2/3 </w:t>
      </w:r>
      <w:r>
        <w:rPr>
          <w:rFonts w:hint="eastAsia"/>
        </w:rPr>
        <w:t xml:space="preserve">后直接在容器内执行，需要另行实现：</w:t>
      </w:r>
    </w:p>
    <w:p>
      <w:pPr>
        <w:pStyle w:val="Compact"/>
        <w:numPr>
          <w:ilvl w:val="0"/>
          <w:numId w:val="1005"/>
        </w:numPr>
      </w:pPr>
      <w:r>
        <w:t xml:space="preserve">Web API </w:t>
      </w:r>
      <w:r>
        <w:rPr>
          <w:rFonts w:hint="eastAsia"/>
        </w:rPr>
        <w:t xml:space="preserve">的容器</w:t>
      </w:r>
      <w:r>
        <w:t xml:space="preserve"> job </w:t>
      </w:r>
      <w:r>
        <w:rPr>
          <w:rFonts w:hint="eastAsia"/>
        </w:rPr>
        <w:t xml:space="preserve">adapter；</w:t>
      </w:r>
    </w:p>
    <w:p>
      <w:pPr>
        <w:pStyle w:val="Compact"/>
        <w:numPr>
          <w:ilvl w:val="0"/>
          <w:numId w:val="1005"/>
        </w:numPr>
      </w:pPr>
      <w:r>
        <w:rPr>
          <w:rFonts w:hint="eastAsia"/>
        </w:rPr>
        <w:t xml:space="preserve">输入数据和</w:t>
      </w:r>
      <w:r>
        <w:t xml:space="preserve"> /data/runs </w:t>
      </w:r>
      <w:r>
        <w:rPr>
          <w:rFonts w:hint="eastAsia"/>
        </w:rPr>
        <w:t xml:space="preserve">的安全挂载策略；</w:t>
      </w:r>
    </w:p>
    <w:p>
      <w:pPr>
        <w:pStyle w:val="Compact"/>
        <w:numPr>
          <w:ilvl w:val="0"/>
          <w:numId w:val="1005"/>
        </w:numPr>
      </w:pPr>
      <w:r>
        <w:t xml:space="preserve">Docker </w:t>
      </w:r>
      <w:r>
        <w:rPr>
          <w:rFonts w:hint="eastAsia"/>
        </w:rPr>
        <w:t xml:space="preserve">socket、容器编排平台或受控</w:t>
      </w:r>
      <w:r>
        <w:t xml:space="preserve"> worker </w:t>
      </w:r>
      <w:r>
        <w:rPr>
          <w:rFonts w:hint="eastAsia"/>
        </w:rPr>
        <w:t xml:space="preserve">队列；</w:t>
      </w:r>
    </w:p>
    <w:p>
      <w:pPr>
        <w:pStyle w:val="Compact"/>
        <w:numPr>
          <w:ilvl w:val="0"/>
          <w:numId w:val="1005"/>
        </w:numPr>
      </w:pPr>
      <w:r>
        <w:rPr>
          <w:rFonts w:hint="eastAsia"/>
        </w:rPr>
        <w:t xml:space="preserve">任务状态、取消、超时、日志和审计回传；</w:t>
      </w:r>
    </w:p>
    <w:p>
      <w:pPr>
        <w:pStyle w:val="Compact"/>
        <w:numPr>
          <w:ilvl w:val="0"/>
          <w:numId w:val="1005"/>
        </w:numPr>
      </w:pPr>
      <w:r>
        <w:rPr>
          <w:rFonts w:hint="eastAsia"/>
        </w:rPr>
        <w:t xml:space="preserve">运行结果注册到现有阶段</w:t>
      </w:r>
      <w:r>
        <w:t xml:space="preserve"> 3/5 </w:t>
      </w:r>
      <w:r>
        <w:rPr>
          <w:rFonts w:hint="eastAsia"/>
        </w:rPr>
        <w:t xml:space="preserve">读取合同；</w:t>
      </w:r>
    </w:p>
    <w:p>
      <w:pPr>
        <w:pStyle w:val="Compact"/>
        <w:numPr>
          <w:ilvl w:val="0"/>
          <w:numId w:val="1005"/>
        </w:numPr>
      </w:pPr>
      <w:r>
        <w:rPr>
          <w:rFonts w:hint="eastAsia"/>
        </w:rPr>
        <w:t xml:space="preserve">对双向耦合质量门失败的显式</w:t>
      </w:r>
      <w:r>
        <w:t xml:space="preserve"> UI </w:t>
      </w:r>
      <w:r>
        <w:rPr>
          <w:rFonts w:hint="eastAsia"/>
        </w:rPr>
        <w:t xml:space="preserve">状态。</w:t>
      </w:r>
    </w:p>
    <w:p>
      <w:pPr>
        <w:pStyle w:val="FirstParagraph"/>
      </w:pPr>
      <w:r>
        <w:rPr>
          <w:rFonts w:hint="eastAsia"/>
        </w:rPr>
        <w:t xml:space="preserve">在该集成完成前，交付验收应使用本文档中的命令行容器流程；页面验证只验证预计算结果加载和阶段</w:t>
      </w:r>
      <w:r>
        <w:t xml:space="preserve"> 4 GWM </w:t>
      </w:r>
      <w:r>
        <w:rPr>
          <w:rFonts w:hint="eastAsia"/>
        </w:rPr>
        <w:t xml:space="preserve">实时推理。</w:t>
      </w:r>
    </w:p>
    <w:bookmarkEnd w:id="43"/>
    <w:bookmarkStart w:id="44" w:name="端到端验收顺序"/>
    <w:p>
      <w:pPr>
        <w:pStyle w:val="Heading2"/>
      </w:pPr>
      <w:r>
        <w:t xml:space="preserve">12. </w:t>
      </w:r>
      <w:r>
        <w:rPr>
          <w:rFonts w:hint="eastAsia"/>
        </w:rPr>
        <w:t xml:space="preserve">端到端验收顺序</w:t>
      </w:r>
    </w:p>
    <w:p>
      <w:pPr>
        <w:pStyle w:val="FirstParagraph"/>
      </w:pPr>
      <w:r>
        <w:rPr>
          <w:rFonts w:hint="eastAsia"/>
        </w:rPr>
        <w:t xml:space="preserve">建议严格按以下顺序执行：</w:t>
      </w:r>
    </w:p>
    <w:p>
      <w:pPr>
        <w:pStyle w:val="Compact"/>
        <w:numPr>
          <w:ilvl w:val="0"/>
          <w:numId w:val="1006"/>
        </w:numPr>
      </w:pPr>
      <w:r>
        <w:rPr>
          <w:rFonts w:hint="eastAsia"/>
        </w:rPr>
        <w:t xml:space="preserve">固定</w:t>
      </w:r>
      <w:r>
        <w:t xml:space="preserve"> Git </w:t>
      </w:r>
      <w:r>
        <w:rPr>
          <w:rFonts w:hint="eastAsia"/>
        </w:rPr>
        <w:t xml:space="preserve">分支和提交，记录</w:t>
      </w:r>
      <w:r>
        <w:t xml:space="preserve"> git rev-parse HEAD。</w:t>
      </w:r>
    </w:p>
    <w:p>
      <w:pPr>
        <w:pStyle w:val="Compact"/>
        <w:numPr>
          <w:ilvl w:val="0"/>
          <w:numId w:val="1006"/>
        </w:numPr>
      </w:pPr>
      <w:r>
        <w:rPr>
          <w:rFonts w:hint="eastAsia"/>
        </w:rPr>
        <w:t xml:space="preserve">校验离线镜像</w:t>
      </w:r>
      <w:r>
        <w:t xml:space="preserve"> tar </w:t>
      </w:r>
      <w:r>
        <w:rPr>
          <w:rFonts w:hint="eastAsia"/>
        </w:rPr>
        <w:t xml:space="preserve">的</w:t>
      </w:r>
      <w:r>
        <w:t xml:space="preserve"> </w:t>
      </w:r>
      <w:r>
        <w:rPr>
          <w:rFonts w:hint="eastAsia"/>
        </w:rPr>
        <w:t xml:space="preserve">SHA-256，再加载与主机匹配的架构。</w:t>
      </w:r>
    </w:p>
    <w:p>
      <w:pPr>
        <w:pStyle w:val="Compact"/>
        <w:numPr>
          <w:ilvl w:val="0"/>
          <w:numId w:val="1006"/>
        </w:numPr>
      </w:pPr>
      <w:r>
        <w:rPr>
          <w:rFonts w:hint="eastAsia"/>
        </w:rPr>
        <w:t xml:space="preserve">运行</w:t>
      </w:r>
      <w:r>
        <w:t xml:space="preserve"> </w:t>
      </w:r>
      <w:r>
        <w:rPr>
          <w:rFonts w:hint="eastAsia"/>
        </w:rPr>
        <w:t xml:space="preserve">load-and-smoke.sh，确认运行时基础能力。</w:t>
      </w:r>
    </w:p>
    <w:p>
      <w:pPr>
        <w:pStyle w:val="Compact"/>
        <w:numPr>
          <w:ilvl w:val="0"/>
          <w:numId w:val="1006"/>
        </w:numPr>
      </w:pPr>
      <w:r>
        <w:rPr>
          <w:rFonts w:hint="eastAsia"/>
        </w:rPr>
        <w:t xml:space="preserve">准备客户数据目录和</w:t>
      </w:r>
      <w:r>
        <w:t xml:space="preserve"> </w:t>
      </w:r>
      <w:r>
        <w:rPr>
          <w:rFonts w:hint="eastAsia"/>
        </w:rPr>
        <w:t xml:space="preserve">manifest.json，只读挂载输入目录。</w:t>
      </w:r>
    </w:p>
    <w:p>
      <w:pPr>
        <w:pStyle w:val="Compact"/>
        <w:numPr>
          <w:ilvl w:val="0"/>
          <w:numId w:val="1006"/>
        </w:numPr>
      </w:pPr>
      <w:r>
        <w:rPr>
          <w:rFonts w:hint="eastAsia"/>
        </w:rPr>
        <w:t xml:space="preserve">执行阶段</w:t>
      </w:r>
      <w:r>
        <w:t xml:space="preserve"> 1 –check –require-customer-data。</w:t>
      </w:r>
    </w:p>
    <w:p>
      <w:pPr>
        <w:pStyle w:val="Compact"/>
        <w:numPr>
          <w:ilvl w:val="0"/>
          <w:numId w:val="1006"/>
        </w:numPr>
      </w:pPr>
      <w:r>
        <w:rPr>
          <w:rFonts w:hint="eastAsia"/>
        </w:rPr>
        <w:t xml:space="preserve">执行阶段</w:t>
      </w:r>
      <w:r>
        <w:t xml:space="preserve"> 2 </w:t>
      </w:r>
      <w:r>
        <w:rPr>
          <w:rFonts w:hint="eastAsia"/>
        </w:rPr>
        <w:t xml:space="preserve">全市</w:t>
      </w:r>
      <w:r>
        <w:t xml:space="preserve"> </w:t>
      </w:r>
      <w:r>
        <w:rPr>
          <w:rFonts w:hint="eastAsia"/>
        </w:rPr>
        <w:t xml:space="preserve">SWMM；默认</w:t>
      </w:r>
      <w:r>
        <w:t xml:space="preserve"> 2700 </w:t>
      </w:r>
      <w:r>
        <w:rPr>
          <w:rFonts w:hint="eastAsia"/>
        </w:rPr>
        <w:t xml:space="preserve">秒只作为短时诊断，正式复测使用</w:t>
      </w:r>
      <w:r>
        <w:t xml:space="preserve"> 7200 </w:t>
      </w:r>
      <w:r>
        <w:rPr>
          <w:rFonts w:hint="eastAsia"/>
        </w:rPr>
        <w:t xml:space="preserve">秒或更长。</w:t>
      </w:r>
    </w:p>
    <w:p>
      <w:pPr>
        <w:pStyle w:val="Compact"/>
        <w:numPr>
          <w:ilvl w:val="0"/>
          <w:numId w:val="1006"/>
        </w:numPr>
      </w:pPr>
      <w:r>
        <w:rPr>
          <w:rFonts w:hint="eastAsia"/>
        </w:rPr>
        <w:t xml:space="preserve">执行阶段</w:t>
      </w:r>
      <w:r>
        <w:t xml:space="preserve"> 3 </w:t>
      </w:r>
      <w:r>
        <w:rPr>
          <w:rFonts w:hint="eastAsia"/>
        </w:rPr>
        <w:t xml:space="preserve">单向</w:t>
      </w:r>
      <w:r>
        <w:t xml:space="preserve"> 600 </w:t>
      </w:r>
      <w:r>
        <w:rPr>
          <w:rFonts w:hint="eastAsia"/>
        </w:rPr>
        <w:t xml:space="preserve">秒短验证并检查全部输出制品。</w:t>
      </w:r>
    </w:p>
    <w:p>
      <w:pPr>
        <w:pStyle w:val="Compact"/>
        <w:numPr>
          <w:ilvl w:val="0"/>
          <w:numId w:val="1006"/>
        </w:numPr>
      </w:pPr>
      <w:r>
        <w:rPr>
          <w:rFonts w:hint="eastAsia"/>
        </w:rPr>
        <w:t xml:space="preserve">执行阶段</w:t>
      </w:r>
      <w:r>
        <w:t xml:space="preserve"> 3 </w:t>
      </w:r>
      <w:r>
        <w:rPr>
          <w:rFonts w:hint="eastAsia"/>
        </w:rPr>
        <w:t xml:space="preserve">双向</w:t>
      </w:r>
      <w:r>
        <w:t xml:space="preserve"> 600 </w:t>
      </w:r>
      <w:r>
        <w:rPr>
          <w:rFonts w:hint="eastAsia"/>
        </w:rPr>
        <w:t xml:space="preserve">秒短验证；如</w:t>
      </w:r>
      <w:r>
        <w:t xml:space="preserve"> </w:t>
      </w:r>
      <w:r>
        <w:rPr>
          <w:rFonts w:hint="eastAsia"/>
        </w:rPr>
        <w:t xml:space="preserve">quality_passed=false，保留证据并停止“完整通过”结论。</w:t>
      </w:r>
    </w:p>
    <w:p>
      <w:pPr>
        <w:pStyle w:val="Compact"/>
        <w:numPr>
          <w:ilvl w:val="0"/>
          <w:numId w:val="1006"/>
        </w:numPr>
      </w:pPr>
      <w:r>
        <w:rPr>
          <w:rFonts w:hint="eastAsia"/>
        </w:rPr>
        <w:t xml:space="preserve">加载冻结</w:t>
      </w:r>
      <w:r>
        <w:t xml:space="preserve"> GWM </w:t>
      </w:r>
      <w:r>
        <w:rPr>
          <w:rFonts w:hint="eastAsia"/>
        </w:rPr>
        <w:t xml:space="preserve">容器，执行健康、就绪、模型和实时推理检查；不执行训练。</w:t>
      </w:r>
    </w:p>
    <w:p>
      <w:pPr>
        <w:pStyle w:val="Compact"/>
        <w:numPr>
          <w:ilvl w:val="0"/>
          <w:numId w:val="1006"/>
        </w:numPr>
      </w:pPr>
      <w:r>
        <w:rPr>
          <w:rFonts w:hint="eastAsia"/>
        </w:rPr>
        <w:t xml:space="preserve">将阶段</w:t>
      </w:r>
      <w:r>
        <w:t xml:space="preserve"> 2/3 </w:t>
      </w:r>
      <w:r>
        <w:rPr>
          <w:rFonts w:hint="eastAsia"/>
        </w:rPr>
        <w:t xml:space="preserve">已有结果目录挂载到</w:t>
      </w:r>
      <w:r>
        <w:t xml:space="preserve"> Web </w:t>
      </w:r>
      <w:r>
        <w:rPr>
          <w:rFonts w:hint="eastAsia"/>
        </w:rPr>
        <w:t xml:space="preserve">应用配置路径，检查阶段</w:t>
      </w:r>
      <w:r>
        <w:t xml:space="preserve"> 5 </w:t>
      </w:r>
      <w:r>
        <w:rPr>
          <w:rFonts w:hint="eastAsia"/>
        </w:rPr>
        <w:t xml:space="preserve">API、地图和时间片加载。</w:t>
      </w:r>
    </w:p>
    <w:p>
      <w:pPr>
        <w:pStyle w:val="Compact"/>
        <w:numPr>
          <w:ilvl w:val="0"/>
          <w:numId w:val="1006"/>
        </w:numPr>
      </w:pPr>
      <w:r>
        <w:rPr>
          <w:rFonts w:hint="eastAsia"/>
        </w:rPr>
        <w:t xml:space="preserve">单独检查</w:t>
      </w:r>
      <w:r>
        <w:t xml:space="preserve"> 506 </w:t>
      </w:r>
      <w:r>
        <w:rPr>
          <w:rFonts w:hint="eastAsia"/>
        </w:rPr>
        <w:t xml:space="preserve">个客户积水热点图层，不与模拟结果混淆。</w:t>
      </w:r>
    </w:p>
    <w:p>
      <w:pPr>
        <w:pStyle w:val="Compact"/>
        <w:numPr>
          <w:ilvl w:val="0"/>
          <w:numId w:val="1006"/>
        </w:numPr>
      </w:pPr>
      <w:r>
        <w:rPr>
          <w:rFonts w:hint="eastAsia"/>
        </w:rPr>
        <w:t xml:space="preserve">保存所有命令、镜像</w:t>
      </w:r>
      <w:r>
        <w:t xml:space="preserve"> </w:t>
      </w:r>
      <w:r>
        <w:rPr>
          <w:rFonts w:hint="eastAsia"/>
        </w:rPr>
        <w:t xml:space="preserve">ID、数据</w:t>
      </w:r>
      <w:r>
        <w:t xml:space="preserve"> </w:t>
      </w:r>
      <w:r>
        <w:rPr>
          <w:rFonts w:hint="eastAsia"/>
        </w:rPr>
        <w:t xml:space="preserve">SHA-256、运行</w:t>
      </w:r>
      <w:r>
        <w:t xml:space="preserve"> receipt </w:t>
      </w:r>
      <w:r>
        <w:rPr>
          <w:rFonts w:hint="eastAsia"/>
        </w:rPr>
        <w:t xml:space="preserve">和质量门结果，形成验收包。</w:t>
      </w:r>
    </w:p>
    <w:bookmarkEnd w:id="44"/>
    <w:bookmarkStart w:id="51" w:name="排障手册"/>
    <w:p>
      <w:pPr>
        <w:pStyle w:val="Heading2"/>
      </w:pPr>
      <w:r>
        <w:t xml:space="preserve">13. </w:t>
      </w:r>
      <w:r>
        <w:rPr>
          <w:rFonts w:hint="eastAsia"/>
        </w:rPr>
        <w:t xml:space="preserve">排障手册</w:t>
      </w:r>
    </w:p>
    <w:bookmarkStart w:id="45" w:name="customer_data.statusfailed"/>
    <w:p>
      <w:pPr>
        <w:pStyle w:val="Heading3"/>
      </w:pPr>
      <w:r>
        <w:t xml:space="preserve">13.1 customer_data.status=failed</w:t>
      </w:r>
    </w:p>
    <w:p>
      <w:pPr>
        <w:pStyle w:val="FirstParagraph"/>
      </w:pPr>
      <w:r>
        <w:rPr>
          <w:rFonts w:hint="eastAsia"/>
        </w:rPr>
        <w:t xml:space="preserve">检查：</w:t>
      </w:r>
    </w:p>
    <w:p>
      <w:pPr>
        <w:pStyle w:val="SourceCode"/>
      </w:pPr>
      <w:r>
        <w:rPr>
          <w:rStyle w:val="ExtensionTok"/>
        </w:rPr>
        <w:t xml:space="preserve">shasum</w:t>
      </w:r>
      <w:r>
        <w:rPr>
          <w:rStyle w:val="NormalTok"/>
        </w:rPr>
        <w:t xml:space="preserve"> </w:t>
      </w:r>
      <w:r>
        <w:rPr>
          <w:rStyle w:val="AttributeTok"/>
        </w:rPr>
        <w:t xml:space="preserve">-a</w:t>
      </w:r>
      <w:r>
        <w:rPr>
          <w:rStyle w:val="NormalTok"/>
        </w:rPr>
        <w:t xml:space="preserve"> 256 /srv/abu-dhabi-hydro/input/swmm/abu_dhabi_city_full_topology.inp</w:t>
      </w:r>
      <w:r>
        <w:br/>
      </w:r>
      <w:r>
        <w:rPr>
          <w:rStyle w:val="FunctionTok"/>
        </w:rPr>
        <w:t xml:space="preserve">stat</w:t>
      </w:r>
      <w:r>
        <w:rPr>
          <w:rStyle w:val="NormalTok"/>
        </w:rPr>
        <w:t xml:space="preserve"> </w:t>
      </w:r>
      <w:r>
        <w:rPr>
          <w:rStyle w:val="AttributeTok"/>
        </w:rPr>
        <w:t xml:space="preserve">-f</w:t>
      </w:r>
      <w:r>
        <w:rPr>
          <w:rStyle w:val="NormalTok"/>
        </w:rPr>
        <w:t xml:space="preserve"> </w:t>
      </w:r>
      <w:r>
        <w:rPr>
          <w:rStyle w:val="StringTok"/>
        </w:rPr>
        <w:t xml:space="preserve">'%z bytes'</w:t>
      </w:r>
      <w:r>
        <w:rPr>
          <w:rStyle w:val="NormalTok"/>
        </w:rPr>
        <w:t xml:space="preserve"> /srv/abu-dhabi-hydro/input/swmm/abu_dhabi_city_full_topology.inp</w:t>
      </w:r>
    </w:p>
    <w:p>
      <w:pPr>
        <w:pStyle w:val="FirstParagraph"/>
      </w:pPr>
      <w:r>
        <w:rPr>
          <w:rFonts w:hint="eastAsia"/>
        </w:rPr>
        <w:t xml:space="preserve">处理：恢复正确版本文件，重新生成</w:t>
      </w:r>
      <w:r>
        <w:t xml:space="preserve"> </w:t>
      </w:r>
      <w:r>
        <w:rPr>
          <w:rFonts w:hint="eastAsia"/>
        </w:rPr>
        <w:t xml:space="preserve">manifest；不要修改</w:t>
      </w:r>
      <w:r>
        <w:t xml:space="preserve"> manifest </w:t>
      </w:r>
      <w:r>
        <w:rPr>
          <w:rFonts w:hint="eastAsia"/>
        </w:rPr>
        <w:t xml:space="preserve">去“迎合”错误文件。</w:t>
      </w:r>
    </w:p>
    <w:bookmarkEnd w:id="45"/>
    <w:bookmarkStart w:id="46" w:name="exec-format-error"/>
    <w:p>
      <w:pPr>
        <w:pStyle w:val="Heading3"/>
      </w:pPr>
      <w:r>
        <w:t xml:space="preserve">13.2 exec format error</w:t>
      </w:r>
    </w:p>
    <w:p>
      <w:pPr>
        <w:pStyle w:val="FirstParagraph"/>
      </w:pPr>
      <w:r>
        <w:rPr>
          <w:rFonts w:hint="eastAsia"/>
        </w:rPr>
        <w:t xml:space="preserve">原因通常是镜像架构与</w:t>
      </w:r>
      <w:r>
        <w:t xml:space="preserve"> Docker </w:t>
      </w:r>
      <w:r>
        <w:rPr>
          <w:rFonts w:hint="eastAsia"/>
        </w:rPr>
        <w:t xml:space="preserve">运行平台不一致。检查：</w:t>
      </w:r>
    </w:p>
    <w:p>
      <w:pPr>
        <w:pStyle w:val="SourceCode"/>
      </w:pPr>
      <w:r>
        <w:rPr>
          <w:rStyle w:val="ExtensionTok"/>
        </w:rPr>
        <w:t xml:space="preserve">docker</w:t>
      </w:r>
      <w:r>
        <w:rPr>
          <w:rStyle w:val="NormalTok"/>
        </w:rPr>
        <w:t xml:space="preserve"> image inspect </w:t>
      </w:r>
      <w:r>
        <w:rPr>
          <w:rStyle w:val="StringTok"/>
        </w:rPr>
        <w:t xml:space="preserve">"</w:t>
      </w:r>
      <w:r>
        <w:rPr>
          <w:rStyle w:val="VariableTok"/>
        </w:rPr>
        <w:t xml:space="preserve">$CORE_IMAGE</w:t>
      </w:r>
      <w:r>
        <w:rPr>
          <w:rStyle w:val="StringTok"/>
        </w:rPr>
        <w:t xml:space="preserve">"</w:t>
      </w:r>
      <w:r>
        <w:rPr>
          <w:rStyle w:val="NormalTok"/>
        </w:rPr>
        <w:t xml:space="preserve"> </w:t>
      </w:r>
      <w:r>
        <w:rPr>
          <w:rStyle w:val="AttributeTok"/>
        </w:rPr>
        <w:t xml:space="preserve">--format</w:t>
      </w:r>
      <w:r>
        <w:rPr>
          <w:rStyle w:val="NormalTok"/>
        </w:rPr>
        <w:t xml:space="preserve"> </w:t>
      </w:r>
      <w:r>
        <w:rPr>
          <w:rStyle w:val="StringTok"/>
        </w:rPr>
        <w:t xml:space="preserve">'{{.Os}}/{{.Architecture}}'</w:t>
      </w:r>
      <w:r>
        <w:br/>
      </w:r>
      <w:r>
        <w:rPr>
          <w:rStyle w:val="FunctionTok"/>
        </w:rPr>
        <w:t xml:space="preserve">uname</w:t>
      </w:r>
      <w:r>
        <w:rPr>
          <w:rStyle w:val="NormalTok"/>
        </w:rPr>
        <w:t xml:space="preserve"> </w:t>
      </w:r>
      <w:r>
        <w:rPr>
          <w:rStyle w:val="AttributeTok"/>
        </w:rPr>
        <w:t xml:space="preserve">-m</w:t>
      </w:r>
    </w:p>
    <w:p>
      <w:pPr>
        <w:pStyle w:val="FirstParagraph"/>
      </w:pPr>
      <w:r>
        <w:rPr>
          <w:rFonts w:hint="eastAsia"/>
        </w:rPr>
        <w:t xml:space="preserve">优先加载匹配架构</w:t>
      </w:r>
      <w:r>
        <w:t xml:space="preserve"> </w:t>
      </w:r>
      <w:r>
        <w:rPr>
          <w:rFonts w:hint="eastAsia"/>
        </w:rPr>
        <w:t xml:space="preserve">tar；只有在明确批准的仿真环境下才使用</w:t>
      </w:r>
      <w:r>
        <w:t xml:space="preserve"> –platform </w:t>
      </w:r>
      <w:r>
        <w:rPr>
          <w:rFonts w:hint="eastAsia"/>
        </w:rPr>
        <w:t xml:space="preserve">跨架构运行。</w:t>
      </w:r>
    </w:p>
    <w:bookmarkEnd w:id="46"/>
    <w:bookmarkStart w:id="47" w:name="阶段-2-超时"/>
    <w:p>
      <w:pPr>
        <w:pStyle w:val="Heading3"/>
      </w:pPr>
      <w:r>
        <w:t xml:space="preserve">13.3 </w:t>
      </w:r>
      <w:r>
        <w:rPr>
          <w:rFonts w:hint="eastAsia"/>
        </w:rPr>
        <w:t xml:space="preserve">阶段</w:t>
      </w:r>
      <w:r>
        <w:t xml:space="preserve"> 2 </w:t>
      </w:r>
      <w:r>
        <w:rPr>
          <w:rFonts w:hint="eastAsia"/>
        </w:rPr>
        <w:t xml:space="preserve">超时</w:t>
      </w:r>
    </w:p>
    <w:p>
      <w:pPr>
        <w:pStyle w:val="FirstParagraph"/>
      </w:pPr>
      <w:r>
        <w:rPr>
          <w:rFonts w:hint="eastAsia"/>
        </w:rPr>
        <w:t xml:space="preserve">确认输出目录仍有增长，检查宿主机</w:t>
      </w:r>
      <w:r>
        <w:t xml:space="preserve"> </w:t>
      </w:r>
      <w:r>
        <w:rPr>
          <w:rFonts w:hint="eastAsia"/>
        </w:rPr>
        <w:t xml:space="preserve">CPU、内存、磁盘和容器日志。将</w:t>
      </w:r>
      <w:r>
        <w:t xml:space="preserve"> –timeout-seconds </w:t>
      </w:r>
      <w:r>
        <w:rPr>
          <w:rFonts w:hint="eastAsia"/>
        </w:rPr>
        <w:t xml:space="preserve">提高到</w:t>
      </w:r>
      <w:r>
        <w:t xml:space="preserve"> 7200 </w:t>
      </w:r>
      <w:r>
        <w:rPr>
          <w:rFonts w:hint="eastAsia"/>
        </w:rPr>
        <w:t xml:space="preserve">或更长；不要把部分</w:t>
      </w:r>
      <w:r>
        <w:t xml:space="preserve"> .out </w:t>
      </w:r>
      <w:r>
        <w:rPr>
          <w:rFonts w:hint="eastAsia"/>
        </w:rPr>
        <w:t xml:space="preserve">当作完成结果。</w:t>
      </w:r>
    </w:p>
    <w:bookmarkEnd w:id="47"/>
    <w:bookmarkStart w:id="48" w:name="阶段-3-双向质量门失败"/>
    <w:p>
      <w:pPr>
        <w:pStyle w:val="Heading3"/>
      </w:pPr>
      <w:r>
        <w:t xml:space="preserve">13.4 </w:t>
      </w:r>
      <w:r>
        <w:rPr>
          <w:rFonts w:hint="eastAsia"/>
        </w:rPr>
        <w:t xml:space="preserve">阶段</w:t>
      </w:r>
      <w:r>
        <w:t xml:space="preserve"> 3 </w:t>
      </w:r>
      <w:r>
        <w:rPr>
          <w:rFonts w:hint="eastAsia"/>
        </w:rPr>
        <w:t xml:space="preserve">双向质量门失败</w:t>
      </w:r>
    </w:p>
    <w:p>
      <w:pPr>
        <w:pStyle w:val="FirstParagraph"/>
      </w:pPr>
      <w:r>
        <w:rPr>
          <w:rFonts w:hint="eastAsia"/>
        </w:rPr>
        <w:t xml:space="preserve">同时保存：</w:t>
      </w:r>
    </w:p>
    <w:p>
      <w:pPr>
        <w:pStyle w:val="SourceCode"/>
      </w:pPr>
      <w:r>
        <w:rPr>
          <w:rStyle w:val="VerbatimChar"/>
        </w:rPr>
        <w:t xml:space="preserve">bidirectional_coupling_receipt.json</w:t>
      </w:r>
      <w:r>
        <w:br/>
      </w:r>
      <w:r>
        <w:rPr>
          <w:rStyle w:val="VerbatimChar"/>
        </w:rPr>
        <w:t xml:space="preserve">delivery_summary.json</w:t>
      </w:r>
      <w:r>
        <w:br/>
      </w:r>
      <w:r>
        <w:rPr>
          <w:rStyle w:val="VerbatimChar"/>
        </w:rPr>
        <w:t xml:space="preserve">maximum_depth_wgs84.geojson</w:t>
      </w:r>
      <w:r>
        <w:br/>
      </w:r>
      <w:r>
        <w:rPr>
          <w:rStyle w:val="VerbatimChar"/>
        </w:rPr>
        <w:t xml:space="preserve">temporal_snapshots/manifest.json</w:t>
      </w:r>
    </w:p>
    <w:p>
      <w:pPr>
        <w:pStyle w:val="FirstParagraph"/>
      </w:pPr>
      <w:r>
        <w:rPr>
          <w:rFonts w:hint="eastAsia"/>
        </w:rPr>
        <w:t xml:space="preserve">重点分析相同</w:t>
      </w:r>
      <w:r>
        <w:t xml:space="preserve"> anuga_cell_index </w:t>
      </w:r>
      <w:r>
        <w:rPr>
          <w:rFonts w:hint="eastAsia"/>
        </w:rPr>
        <w:t xml:space="preserve">的接口聚合、请求交换量、实际施加交换量和可用水量。当前问题是绑定粒度和</w:t>
      </w:r>
      <w:r>
        <w:t xml:space="preserve"> cell </w:t>
      </w:r>
      <w:r>
        <w:rPr>
          <w:rFonts w:hint="eastAsia"/>
        </w:rPr>
        <w:t xml:space="preserve">级容量截断的合同不一致，不是</w:t>
      </w:r>
      <w:r>
        <w:t xml:space="preserve"> CPU </w:t>
      </w:r>
      <w:r>
        <w:rPr>
          <w:rFonts w:hint="eastAsia"/>
        </w:rPr>
        <w:t xml:space="preserve">架构问题。</w:t>
      </w:r>
    </w:p>
    <w:bookmarkEnd w:id="48"/>
    <w:bookmarkStart w:id="49" w:name="gwm-ready-失败"/>
    <w:p>
      <w:pPr>
        <w:pStyle w:val="Heading3"/>
      </w:pPr>
      <w:r>
        <w:t xml:space="preserve">13.5 GWM ready </w:t>
      </w:r>
      <w:r>
        <w:rPr>
          <w:rFonts w:hint="eastAsia"/>
        </w:rPr>
        <w:t xml:space="preserve">失败</w:t>
      </w:r>
    </w:p>
    <w:p>
      <w:pPr>
        <w:pStyle w:val="FirstParagraph"/>
      </w:pPr>
      <w:r>
        <w:rPr>
          <w:rFonts w:hint="eastAsia"/>
        </w:rPr>
        <w:t xml:space="preserve">检查模型目录是否只读挂载、模型卡和</w:t>
      </w:r>
      <w:r>
        <w:t xml:space="preserve"> run_receipt.json </w:t>
      </w:r>
      <w:r>
        <w:rPr>
          <w:rFonts w:hint="eastAsia"/>
        </w:rPr>
        <w:t xml:space="preserve">是否完整、镜像是否为</w:t>
      </w:r>
      <w:r>
        <w:t xml:space="preserve"> GWM-R1-20260914 </w:t>
      </w:r>
      <w:r>
        <w:rPr>
          <w:rFonts w:hint="eastAsia"/>
        </w:rPr>
        <w:t xml:space="preserve">对应版本。不要在生产容器内临时训练来绕过</w:t>
      </w:r>
      <w:r>
        <w:t xml:space="preserve"> readiness。</w:t>
      </w:r>
    </w:p>
    <w:bookmarkEnd w:id="49"/>
    <w:bookmarkStart w:id="50" w:name="页面显示已有结果但地图为空"/>
    <w:p>
      <w:pPr>
        <w:pStyle w:val="Heading3"/>
      </w:pPr>
      <w:r>
        <w:t xml:space="preserve">13.6 </w:t>
      </w:r>
      <w:r>
        <w:rPr>
          <w:rFonts w:hint="eastAsia"/>
        </w:rPr>
        <w:t xml:space="preserve">页面显示“已有结果”但地图为空</w:t>
      </w:r>
    </w:p>
    <w:p>
      <w:pPr>
        <w:pStyle w:val="FirstParagraph"/>
      </w:pPr>
      <w:r>
        <w:rPr>
          <w:rFonts w:hint="eastAsia"/>
        </w:rPr>
        <w:t xml:space="preserve">检查</w:t>
      </w:r>
      <w:r>
        <w:t xml:space="preserve"> manifest.json </w:t>
      </w:r>
      <w:r>
        <w:rPr>
          <w:rFonts w:hint="eastAsia"/>
        </w:rPr>
        <w:t xml:space="preserve">中时间片路径是否为相对路径，第一帧是否允许为空，maximum_depth_wgs84.geojson</w:t>
      </w:r>
      <w:r>
        <w:t xml:space="preserve"> </w:t>
      </w:r>
      <w:r>
        <w:rPr>
          <w:rFonts w:hint="eastAsia"/>
        </w:rPr>
        <w:t xml:space="preserve">是否为合法</w:t>
      </w:r>
      <w:r>
        <w:t xml:space="preserve"> </w:t>
      </w:r>
      <w:r>
        <w:rPr>
          <w:rFonts w:hint="eastAsia"/>
        </w:rPr>
        <w:t xml:space="preserve">FeatureCollection，以及</w:t>
      </w:r>
      <w:r>
        <w:t xml:space="preserve"> Web </w:t>
      </w:r>
      <w:r>
        <w:rPr>
          <w:rFonts w:hint="eastAsia"/>
        </w:rPr>
        <w:t xml:space="preserve">应用环境变量是否指向客户结果根目录而不是容器内不存在的本机路径。</w:t>
      </w:r>
    </w:p>
    <w:bookmarkEnd w:id="50"/>
    <w:bookmarkEnd w:id="51"/>
    <w:bookmarkStart w:id="52" w:name="许可证数据和审计要求"/>
    <w:p>
      <w:pPr>
        <w:pStyle w:val="Heading2"/>
      </w:pPr>
      <w:r>
        <w:t xml:space="preserve">14. </w:t>
      </w:r>
      <w:r>
        <w:rPr>
          <w:rFonts w:hint="eastAsia"/>
        </w:rPr>
        <w:t xml:space="preserve">许可证、数据和审计要求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固定版本</w:t>
            </w:r>
          </w:p>
        </w:tc>
        <w:tc>
          <w:tcPr/>
          <w:p>
            <w:pPr>
              <w:pStyle w:val="Compact"/>
            </w:pPr>
            <w:r>
              <w:rPr>
                <w:rFonts w:hint="eastAsia"/>
              </w:rPr>
              <w:t xml:space="preserve">许可证/边界</w:t>
            </w:r>
          </w:p>
        </w:tc>
      </w:tr>
      <w:tr>
        <w:tc>
          <w:tcPr/>
          <w:p>
            <w:pPr>
              <w:pStyle w:val="Compact"/>
            </w:pPr>
            <w:r>
              <w:t xml:space="preserve">EPA SWMM</w:t>
            </w:r>
          </w:p>
        </w:tc>
        <w:tc>
          <w:tcPr/>
          <w:p>
            <w:pPr>
              <w:pStyle w:val="Compact"/>
            </w:pPr>
            <w:r>
              <w:rPr>
                <w:rFonts w:hint="eastAsia"/>
              </w:rPr>
              <w:t xml:space="preserve">5.2.4，提交</w:t>
            </w:r>
            <w:r>
              <w:t xml:space="preserve"> 7952ca837988b1c32f791812eccc9fd64547e093</w:t>
            </w:r>
          </w:p>
        </w:tc>
        <w:tc>
          <w:tcPr/>
          <w:p>
            <w:pPr>
              <w:pStyle w:val="Compact"/>
            </w:pPr>
            <w:r>
              <w:t xml:space="preserve">Public Domain</w:t>
            </w:r>
          </w:p>
        </w:tc>
      </w:tr>
      <w:tr>
        <w:tc>
          <w:tcPr/>
          <w:p>
            <w:pPr>
              <w:pStyle w:val="Compact"/>
            </w:pPr>
            <w:r>
              <w:t xml:space="preserve">ANUGA</w:t>
            </w:r>
          </w:p>
        </w:tc>
        <w:tc>
          <w:tcPr/>
          <w:p>
            <w:pPr>
              <w:pStyle w:val="Compact"/>
            </w:pPr>
            <w:r>
              <w:rPr>
                <w:rFonts w:hint="eastAsia"/>
              </w:rPr>
              <w:t xml:space="preserve">提交</w:t>
            </w:r>
            <w:r>
              <w:t xml:space="preserve"> 9a7ef669872540a215bbb58972d12262a0209668</w:t>
            </w:r>
          </w:p>
        </w:tc>
        <w:tc>
          <w:tcPr/>
          <w:p>
            <w:pPr>
              <w:pStyle w:val="Compact"/>
            </w:pPr>
            <w:r>
              <w:t xml:space="preserve">Apache-2.0</w:t>
            </w:r>
          </w:p>
        </w:tc>
      </w:tr>
      <w:tr>
        <w:tc>
          <w:tcPr/>
          <w:p>
            <w:pPr>
              <w:pStyle w:val="Compact"/>
            </w:pPr>
            <w:r>
              <w:t xml:space="preserve">LISFLOOD-FP BMI</w:t>
            </w:r>
          </w:p>
        </w:tc>
        <w:tc>
          <w:tcPr/>
          <w:p>
            <w:pPr>
              <w:pStyle w:val="Compact"/>
            </w:pPr>
            <w:r>
              <w:rPr>
                <w:rFonts w:hint="eastAsia"/>
              </w:rPr>
              <w:t xml:space="preserve">5.9，提交</w:t>
            </w:r>
            <w:r>
              <w:t xml:space="preserve"> 11f2a9214f80e1194bfaea23bc52a8247b9924ad</w:t>
            </w:r>
          </w:p>
        </w:tc>
        <w:tc>
          <w:tcPr/>
          <w:p>
            <w:pPr>
              <w:pStyle w:val="Compact"/>
            </w:pPr>
            <w:r>
              <w:rPr>
                <w:rFonts w:hint="eastAsia"/>
              </w:rPr>
              <w:t xml:space="preserve">GPL-3.0，独立镜像和源码提供义务</w:t>
            </w:r>
          </w:p>
        </w:tc>
      </w:tr>
    </w:tbl>
    <w:p>
      <w:pPr>
        <w:pStyle w:val="BodyText"/>
      </w:pPr>
      <w:r>
        <w:rPr>
          <w:rFonts w:hint="eastAsia"/>
        </w:rPr>
        <w:t xml:space="preserve">每次客户交接至少保存：</w:t>
      </w:r>
    </w:p>
    <w:p>
      <w:pPr>
        <w:pStyle w:val="Compact"/>
        <w:numPr>
          <w:ilvl w:val="0"/>
          <w:numId w:val="1007"/>
        </w:numPr>
      </w:pPr>
      <w:r>
        <w:t xml:space="preserve">Git </w:t>
      </w:r>
      <w:r>
        <w:rPr>
          <w:rFonts w:hint="eastAsia"/>
        </w:rPr>
        <w:t xml:space="preserve">分支、提交和仓库远端；</w:t>
      </w:r>
    </w:p>
    <w:p>
      <w:pPr>
        <w:pStyle w:val="Compact"/>
        <w:numPr>
          <w:ilvl w:val="0"/>
          <w:numId w:val="1007"/>
        </w:numPr>
      </w:pPr>
      <w:r>
        <w:rPr>
          <w:rFonts w:hint="eastAsia"/>
        </w:rPr>
        <w:t xml:space="preserve">镜像标签、平台、镜像</w:t>
      </w:r>
      <w:r>
        <w:t xml:space="preserve"> ID </w:t>
      </w:r>
      <w:r>
        <w:rPr>
          <w:rFonts w:hint="eastAsia"/>
        </w:rPr>
        <w:t xml:space="preserve">或</w:t>
      </w:r>
      <w:r>
        <w:t xml:space="preserve"> tar </w:t>
      </w:r>
      <w:r>
        <w:rPr>
          <w:rFonts w:hint="eastAsia"/>
        </w:rPr>
        <w:t xml:space="preserve">SHA-256；</w:t>
      </w:r>
    </w:p>
    <w:p>
      <w:pPr>
        <w:pStyle w:val="Compact"/>
        <w:numPr>
          <w:ilvl w:val="0"/>
          <w:numId w:val="1007"/>
        </w:numPr>
      </w:pPr>
      <w:r>
        <w:rPr>
          <w:rFonts w:hint="eastAsia"/>
        </w:rPr>
        <w:t xml:space="preserve">客户数据</w:t>
      </w:r>
      <w:r>
        <w:t xml:space="preserve"> </w:t>
      </w:r>
      <w:r>
        <w:rPr>
          <w:rFonts w:hint="eastAsia"/>
        </w:rPr>
        <w:t xml:space="preserve">manifest、文件大小和</w:t>
      </w:r>
      <w:r>
        <w:t xml:space="preserve"> </w:t>
      </w:r>
      <w:r>
        <w:rPr>
          <w:rFonts w:hint="eastAsia"/>
        </w:rPr>
        <w:t xml:space="preserve">SHA-256；</w:t>
      </w:r>
    </w:p>
    <w:p>
      <w:pPr>
        <w:pStyle w:val="Compact"/>
        <w:numPr>
          <w:ilvl w:val="0"/>
          <w:numId w:val="1007"/>
        </w:numPr>
      </w:pPr>
      <w:r>
        <w:rPr>
          <w:rFonts w:hint="eastAsia"/>
        </w:rPr>
        <w:t xml:space="preserve">精确的</w:t>
      </w:r>
      <w:r>
        <w:t xml:space="preserve"> docker run/docker compose </w:t>
      </w:r>
      <w:r>
        <w:rPr>
          <w:rFonts w:hint="eastAsia"/>
        </w:rPr>
        <w:t xml:space="preserve">命令；</w:t>
      </w:r>
    </w:p>
    <w:p>
      <w:pPr>
        <w:pStyle w:val="Compact"/>
        <w:numPr>
          <w:ilvl w:val="0"/>
          <w:numId w:val="1007"/>
        </w:numPr>
      </w:pPr>
      <w:r>
        <w:rPr>
          <w:rFonts w:hint="eastAsia"/>
        </w:rPr>
        <w:t xml:space="preserve">preflight、smoke、阶段</w:t>
      </w:r>
      <w:r>
        <w:t xml:space="preserve"> 2/3 receipt </w:t>
      </w:r>
      <w:r>
        <w:rPr>
          <w:rFonts w:hint="eastAsia"/>
        </w:rPr>
        <w:t xml:space="preserve">和阶段</w:t>
      </w:r>
      <w:r>
        <w:t xml:space="preserve"> 4 GWM run </w:t>
      </w:r>
      <w:r>
        <w:rPr>
          <w:rFonts w:hint="eastAsia"/>
        </w:rPr>
        <w:t xml:space="preserve">ID；</w:t>
      </w:r>
    </w:p>
    <w:p>
      <w:pPr>
        <w:pStyle w:val="Compact"/>
        <w:numPr>
          <w:ilvl w:val="0"/>
          <w:numId w:val="1007"/>
        </w:numPr>
      </w:pPr>
      <w:r>
        <w:rPr>
          <w:rFonts w:hint="eastAsia"/>
        </w:rPr>
        <w:t xml:space="preserve">结果目录清单、质量门、失败项和</w:t>
      </w:r>
      <w:r>
        <w:t xml:space="preserve"> claim </w:t>
      </w:r>
      <w:r>
        <w:rPr>
          <w:rFonts w:hint="eastAsia"/>
        </w:rPr>
        <w:t xml:space="preserve">boundary；</w:t>
      </w:r>
    </w:p>
    <w:p>
      <w:pPr>
        <w:pStyle w:val="Compact"/>
        <w:numPr>
          <w:ilvl w:val="0"/>
          <w:numId w:val="1007"/>
        </w:numPr>
      </w:pPr>
      <w:r>
        <w:rPr>
          <w:rFonts w:hint="eastAsia"/>
        </w:rPr>
        <w:t xml:space="preserve">数据授权、访问控制、保留期限和销毁记录。</w:t>
      </w:r>
    </w:p>
    <w:bookmarkEnd w:id="52"/>
    <w:bookmarkStart w:id="53" w:name="交付包清单"/>
    <w:p>
      <w:pPr>
        <w:pStyle w:val="Heading2"/>
      </w:pPr>
      <w:r>
        <w:t xml:space="preserve">15. </w:t>
      </w:r>
      <w:r>
        <w:rPr>
          <w:rFonts w:hint="eastAsia"/>
        </w:rPr>
        <w:t xml:space="preserve">交付包清单</w:t>
      </w:r>
    </w:p>
    <w:p>
      <w:pPr>
        <w:pStyle w:val="FirstParagraph"/>
      </w:pPr>
      <w:r>
        <w:rPr>
          <w:rFonts w:hint="eastAsia"/>
        </w:rPr>
        <w:t xml:space="preserve">客户最终应收到以下逻辑项：</w:t>
      </w:r>
    </w:p>
    <w:p>
      <w:pPr>
        <w:pStyle w:val="Compact"/>
        <w:numPr>
          <w:ilvl w:val="0"/>
          <w:numId w:val="1008"/>
        </w:numPr>
      </w:pPr>
      <w:r>
        <w:rPr>
          <w:rFonts w:hint="eastAsia"/>
        </w:rPr>
        <w:t xml:space="preserve">代码仓库分支和固定提交说明。</w:t>
      </w:r>
    </w:p>
    <w:p>
      <w:pPr>
        <w:pStyle w:val="Compact"/>
        <w:numPr>
          <w:ilvl w:val="0"/>
          <w:numId w:val="1008"/>
        </w:numPr>
      </w:pPr>
      <w:r>
        <w:t xml:space="preserve">ARM64/AMD64 </w:t>
      </w:r>
      <w:r>
        <w:rPr>
          <w:rFonts w:hint="eastAsia"/>
        </w:rPr>
        <w:t xml:space="preserve">核心镜像</w:t>
      </w:r>
      <w:r>
        <w:t xml:space="preserve"> </w:t>
      </w:r>
      <w:r>
        <w:rPr>
          <w:rFonts w:hint="eastAsia"/>
        </w:rPr>
        <w:t xml:space="preserve">tar、可选</w:t>
      </w:r>
      <w:r>
        <w:t xml:space="preserve"> LISFLOOD-FP tar、SHA256SUMS、image-delivery-manifest.json。</w:t>
      </w:r>
    </w:p>
    <w:p>
      <w:pPr>
        <w:pStyle w:val="Compact"/>
        <w:numPr>
          <w:ilvl w:val="0"/>
          <w:numId w:val="1008"/>
        </w:numPr>
      </w:pPr>
      <w:r>
        <w:rPr>
          <w:rFonts w:hint="eastAsia"/>
        </w:rPr>
        <w:t xml:space="preserve">客户数据包和</w:t>
      </w:r>
      <w:r>
        <w:t xml:space="preserve"> </w:t>
      </w:r>
      <w:r>
        <w:rPr>
          <w:rFonts w:hint="eastAsia"/>
        </w:rPr>
        <w:t xml:space="preserve">manifest.json，通过安全渠道交付，不进入</w:t>
      </w:r>
      <w:r>
        <w:t xml:space="preserve"> Git。</w:t>
      </w:r>
    </w:p>
    <w:p>
      <w:pPr>
        <w:pStyle w:val="Compact"/>
        <w:numPr>
          <w:ilvl w:val="0"/>
          <w:numId w:val="1008"/>
        </w:numPr>
      </w:pPr>
      <w:r>
        <w:rPr>
          <w:rFonts w:hint="eastAsia"/>
        </w:rPr>
        <w:t xml:space="preserve">本文档及仓库中的</w:t>
      </w:r>
      <w:r>
        <w:t xml:space="preserve"> README.md、DELIVERY.md。</w:t>
      </w:r>
    </w:p>
    <w:p>
      <w:pPr>
        <w:pStyle w:val="Compact"/>
        <w:numPr>
          <w:ilvl w:val="0"/>
          <w:numId w:val="1008"/>
        </w:numPr>
      </w:pPr>
      <w:r>
        <w:rPr>
          <w:rFonts w:hint="eastAsia"/>
        </w:rPr>
        <w:t xml:space="preserve">实际验证输出目录的脱敏</w:t>
      </w:r>
      <w:r>
        <w:t xml:space="preserve"> receipt </w:t>
      </w:r>
      <w:r>
        <w:rPr>
          <w:rFonts w:hint="eastAsia"/>
        </w:rPr>
        <w:t xml:space="preserve">和日志。</w:t>
      </w:r>
    </w:p>
    <w:p>
      <w:pPr>
        <w:pStyle w:val="Compact"/>
        <w:numPr>
          <w:ilvl w:val="0"/>
          <w:numId w:val="1008"/>
        </w:numPr>
      </w:pPr>
      <w:r>
        <w:t xml:space="preserve">GWM </w:t>
      </w:r>
      <w:r>
        <w:rPr>
          <w:rFonts w:hint="eastAsia"/>
        </w:rPr>
        <w:t xml:space="preserve">容器镜像、模型发布号和当前仅</w:t>
      </w:r>
      <w:r>
        <w:t xml:space="preserve"> AMD64 </w:t>
      </w:r>
      <w:r>
        <w:rPr>
          <w:rFonts w:hint="eastAsia"/>
        </w:rPr>
        <w:t xml:space="preserve">验证说明。</w:t>
      </w:r>
    </w:p>
    <w:p>
      <w:pPr>
        <w:pStyle w:val="Compact"/>
        <w:numPr>
          <w:ilvl w:val="0"/>
          <w:numId w:val="1008"/>
        </w:numPr>
      </w:pPr>
      <w:r>
        <w:t xml:space="preserve">Web </w:t>
      </w:r>
      <w:r>
        <w:rPr>
          <w:rFonts w:hint="eastAsia"/>
        </w:rPr>
        <w:t xml:space="preserve">页面预计算结果根目录、历史回放目录和</w:t>
      </w:r>
      <w:r>
        <w:t xml:space="preserve"> 506 </w:t>
      </w:r>
      <w:r>
        <w:rPr>
          <w:rFonts w:hint="eastAsia"/>
        </w:rPr>
        <w:t xml:space="preserve">个客户热点图层的挂载说明。</w:t>
      </w:r>
    </w:p>
    <w:bookmarkEnd w:id="53"/>
    <w:bookmarkStart w:id="54" w:name="最终声明"/>
    <w:p>
      <w:pPr>
        <w:pStyle w:val="Heading2"/>
      </w:pPr>
      <w:r>
        <w:t xml:space="preserve">16. </w:t>
      </w:r>
      <w:r>
        <w:rPr>
          <w:rFonts w:hint="eastAsia"/>
        </w:rPr>
        <w:t xml:space="preserve">最终声明</w:t>
      </w:r>
    </w:p>
    <w:p>
      <w:pPr>
        <w:pStyle w:val="FirstParagraph"/>
      </w:pPr>
      <w:r>
        <w:rPr>
          <w:rFonts w:hint="eastAsia"/>
        </w:rPr>
        <w:t xml:space="preserve">本指南提供的是可审计、可复现的实际数据验证路径。它已经验证了核心容器在</w:t>
      </w:r>
      <w:r>
        <w:t xml:space="preserve"> ARM64 </w:t>
      </w:r>
      <w:r>
        <w:rPr>
          <w:rFonts w:hint="eastAsia"/>
        </w:rPr>
        <w:t xml:space="preserve">和</w:t>
      </w:r>
      <w:r>
        <w:t xml:space="preserve"> AMD64 </w:t>
      </w:r>
      <w:r>
        <w:rPr>
          <w:rFonts w:hint="eastAsia"/>
        </w:rPr>
        <w:t xml:space="preserve">上的运行时可用性、客户数据预检、真实单向耦合和冻结</w:t>
      </w:r>
      <w:r>
        <w:t xml:space="preserve"> GWM </w:t>
      </w:r>
      <w:r>
        <w:rPr>
          <w:rFonts w:hint="eastAsia"/>
        </w:rPr>
        <w:t xml:space="preserve">推理链路；同时如实保留了全市</w:t>
      </w:r>
      <w:r>
        <w:t xml:space="preserve"> SWMM </w:t>
      </w:r>
      <w:r>
        <w:rPr>
          <w:rFonts w:hint="eastAsia"/>
        </w:rPr>
        <w:t xml:space="preserve">默认超时和真实双向耦合质量门失败。完成后续性能调优、接口聚合修复、全时长复跑、工程标定和</w:t>
      </w:r>
      <w:r>
        <w:t xml:space="preserve"> Web </w:t>
      </w:r>
      <w:r>
        <w:rPr>
          <w:rFonts w:hint="eastAsia"/>
        </w:rPr>
        <w:t xml:space="preserve">容器调度集成之前，不得将</w:t>
      </w:r>
      <w:r>
        <w:t xml:space="preserve"> v1 </w:t>
      </w:r>
      <w:r>
        <w:rPr>
          <w:rFonts w:hint="eastAsia"/>
        </w:rPr>
        <w:t xml:space="preserve">描述为“所有五阶段均已完成工程准入”。</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2026-09-23T10:19:44Z</dcterms:created>
  <dcterms:modified xsi:type="dcterms:W3CDTF">2026-09-23T10:19:44Z</dcterms:modified>
</cp:coreProperties>
</file>

<file path=docProps/custom.xml><?xml version="1.0" encoding="utf-8"?>
<Properties xmlns="http://schemas.openxmlformats.org/officeDocument/2006/custom-properties" xmlns:vt="http://schemas.openxmlformats.org/officeDocument/2006/docPropsVTypes"/>
</file>