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urban-world-modeluwm上海市权威数据需求说明书"/>
    <w:p>
      <w:pPr>
        <w:pStyle w:val="Heading1"/>
      </w:pPr>
      <w:r>
        <w:t xml:space="preserve">Urban World </w:t>
      </w:r>
      <w:r>
        <w:rPr>
          <w:rFonts w:hint="eastAsia"/>
        </w:rPr>
        <w:t xml:space="preserve">Model（UWM）上海市权威数据需求说明书</w:t>
      </w:r>
    </w:p>
    <w:p>
      <w:pPr>
        <w:pStyle w:val="Compact"/>
        <w:numPr>
          <w:ilvl w:val="0"/>
          <w:numId w:val="1001"/>
        </w:numPr>
      </w:pPr>
      <w:r>
        <w:rPr>
          <w:rFonts w:hint="eastAsia"/>
        </w:rPr>
        <w:t xml:space="preserve">拟提交对象：上海市城市规划、住房城乡建设、城市更新、城市体检、生态环境、交通、公共服务、数据管理和信息化支撑相关主管单位</w:t>
      </w:r>
    </w:p>
    <w:p>
      <w:pPr>
        <w:pStyle w:val="Compact"/>
        <w:numPr>
          <w:ilvl w:val="0"/>
          <w:numId w:val="1001"/>
        </w:numPr>
      </w:pPr>
      <w:r>
        <w:rPr>
          <w:rFonts w:hint="eastAsia"/>
        </w:rPr>
        <w:t xml:space="preserve">项目：GIS</w:t>
      </w:r>
      <w:r>
        <w:t xml:space="preserve"> Data Agent / Urban World </w:t>
      </w:r>
      <w:r>
        <w:rPr>
          <w:rFonts w:hint="eastAsia"/>
        </w:rPr>
        <w:t xml:space="preserve">Model（UWM）</w:t>
      </w:r>
    </w:p>
    <w:p>
      <w:pPr>
        <w:pStyle w:val="Compact"/>
        <w:numPr>
          <w:ilvl w:val="0"/>
          <w:numId w:val="1001"/>
        </w:numPr>
      </w:pPr>
      <w:r>
        <w:rPr>
          <w:rFonts w:hint="eastAsia"/>
        </w:rPr>
        <w:t xml:space="preserve">版本：v1.0</w:t>
      </w:r>
    </w:p>
    <w:p>
      <w:pPr>
        <w:pStyle w:val="Compact"/>
        <w:numPr>
          <w:ilvl w:val="0"/>
          <w:numId w:val="1001"/>
        </w:numPr>
      </w:pPr>
      <w:r>
        <w:rPr>
          <w:rFonts w:hint="eastAsia"/>
        </w:rPr>
        <w:t xml:space="preserve">日期：2026-07-05</w:t>
      </w:r>
    </w:p>
    <w:p>
      <w:pPr>
        <w:pStyle w:val="Compact"/>
        <w:numPr>
          <w:ilvl w:val="0"/>
          <w:numId w:val="1001"/>
        </w:numPr>
      </w:pPr>
      <w:r>
        <w:rPr>
          <w:rFonts w:hint="eastAsia"/>
        </w:rPr>
        <w:t xml:space="preserve">编制依据：当前</w:t>
      </w:r>
      <w:r>
        <w:t xml:space="preserve"> GIS Data Agent </w:t>
      </w:r>
      <w:r>
        <w:rPr>
          <w:rFonts w:hint="eastAsia"/>
        </w:rPr>
        <w:t xml:space="preserve">仓库中的</w:t>
      </w:r>
      <w:r>
        <w:t xml:space="preserve"> UWM-Livability </w:t>
      </w:r>
      <w:r>
        <w:rPr>
          <w:rFonts w:hint="eastAsia"/>
        </w:rPr>
        <w:t xml:space="preserve">设计、renderer/simulator/planner</w:t>
      </w:r>
      <w:r>
        <w:t xml:space="preserve"> </w:t>
      </w:r>
      <w:r>
        <w:rPr>
          <w:rFonts w:hint="eastAsia"/>
        </w:rPr>
        <w:t xml:space="preserve">契约、数据基础</w:t>
      </w:r>
      <w:r>
        <w:t xml:space="preserve"> manifest、OpenAQ temporal benchmark、Graph-MDP / model-based RL scaffold、UWM </w:t>
      </w:r>
      <w:r>
        <w:rPr>
          <w:rFonts w:hint="eastAsia"/>
        </w:rPr>
        <w:t xml:space="preserve">城市宜居性战略技术说明</w:t>
      </w:r>
    </w:p>
    <w:bookmarkStart w:id="9" w:name="文件目的"/>
    <w:p>
      <w:pPr>
        <w:pStyle w:val="Heading2"/>
      </w:pPr>
      <w:r>
        <w:t xml:space="preserve">1. </w:t>
      </w:r>
      <w:r>
        <w:rPr>
          <w:rFonts w:hint="eastAsia"/>
        </w:rPr>
        <w:t xml:space="preserve">文件目的</w:t>
      </w:r>
    </w:p>
    <w:p>
      <w:pPr>
        <w:pStyle w:val="FirstParagraph"/>
      </w:pPr>
      <w:r>
        <w:rPr>
          <w:rFonts w:hint="eastAsia"/>
        </w:rPr>
        <w:t xml:space="preserve">本文用于说明</w:t>
      </w:r>
      <w:r>
        <w:t xml:space="preserve"> UWM </w:t>
      </w:r>
      <w:r>
        <w:rPr>
          <w:rFonts w:hint="eastAsia"/>
        </w:rPr>
        <w:t xml:space="preserve">从公开代理数据和工程验证阶段进入上海市真实城市治理业务验证阶段所需的权威数据。文档重点回答四个问题：需要哪些数据，为什么需要，数据在</w:t>
      </w:r>
      <w:r>
        <w:t xml:space="preserve"> UWM </w:t>
      </w:r>
      <w:r>
        <w:rPr>
          <w:rFonts w:hint="eastAsia"/>
        </w:rPr>
        <w:t xml:space="preserve">中如何使用，以及数据应按什么结构和安全边界交付。</w:t>
      </w:r>
    </w:p>
    <w:p>
      <w:pPr>
        <w:pStyle w:val="BodyText"/>
      </w:pPr>
      <w:r>
        <w:rPr>
          <w:rFonts w:hint="eastAsia"/>
        </w:rPr>
        <w:t xml:space="preserve">本文不是上海市任何部门的法定数据归档清单，也不替代正式业务标准、政务数据共享目录或数据出境/出域审批流程。本文只描述当前</w:t>
      </w:r>
      <w:r>
        <w:t xml:space="preserve"> UWM </w:t>
      </w:r>
      <w:r>
        <w:rPr>
          <w:rFonts w:hint="eastAsia"/>
        </w:rPr>
        <w:t xml:space="preserve">面向城市宜居治理、城市体检、城市更新、环境健康风险、公共服务可达性、空间公平和干预方案推演所需的最小数据条件。</w:t>
      </w:r>
    </w:p>
    <w:p>
      <w:pPr>
        <w:pStyle w:val="BodyText"/>
      </w:pPr>
      <w:r>
        <w:rPr>
          <w:rFonts w:hint="eastAsia"/>
        </w:rPr>
        <w:t xml:space="preserve">原始权威数据可以并建议保留在上海市权威内网或政务云环境中。跨环境沟通材料应优先采用脱敏模板、字段映射、规模画像、质量报告和可复核的统计摘要。涉及个人、企业、车辆、通信、健康、位置轨迹、精确住址、敏感设施和涉密空间对象的数据，默认不跨环境导出原始明细。</w:t>
      </w:r>
    </w:p>
    <w:bookmarkEnd w:id="9"/>
    <w:bookmarkStart w:id="10" w:name="核心结论"/>
    <w:p>
      <w:pPr>
        <w:pStyle w:val="Heading2"/>
      </w:pPr>
      <w:r>
        <w:t xml:space="preserve">2. </w:t>
      </w:r>
      <w:r>
        <w:rPr>
          <w:rFonts w:hint="eastAsia"/>
        </w:rPr>
        <w:t xml:space="preserve">核心结论</w:t>
      </w:r>
    </w:p>
    <w:p>
      <w:pPr>
        <w:pStyle w:val="Compact"/>
        <w:numPr>
          <w:ilvl w:val="0"/>
          <w:numId w:val="1002"/>
        </w:numPr>
      </w:pPr>
      <w:r>
        <w:rPr>
          <w:rFonts w:hint="eastAsia"/>
        </w:rPr>
        <w:t xml:space="preserve">当前</w:t>
      </w:r>
      <w:r>
        <w:t xml:space="preserve"> UWM </w:t>
      </w:r>
      <w:r>
        <w:rPr>
          <w:rFonts w:hint="eastAsia"/>
        </w:rPr>
        <w:t xml:space="preserve">已经具备数据基础、MMFE</w:t>
      </w:r>
      <w:r>
        <w:t xml:space="preserve"> state input、renderer、scene state、simulator、evidence-gated planner、Graph-MDP、offline value/world-model policy、learned rollout planner </w:t>
      </w:r>
      <w:r>
        <w:rPr>
          <w:rFonts w:hint="eastAsia"/>
        </w:rPr>
        <w:t xml:space="preserve">和评估门控的可运行工程骨架。</w:t>
      </w:r>
    </w:p>
    <w:p>
      <w:pPr>
        <w:pStyle w:val="Compact"/>
        <w:numPr>
          <w:ilvl w:val="0"/>
          <w:numId w:val="1002"/>
        </w:numPr>
      </w:pPr>
      <w:r>
        <w:rPr>
          <w:rFonts w:hint="eastAsia"/>
        </w:rPr>
        <w:t xml:space="preserve">当前</w:t>
      </w:r>
      <w:r>
        <w:t xml:space="preserve"> UWM </w:t>
      </w:r>
      <w:r>
        <w:rPr>
          <w:rFonts w:hint="eastAsia"/>
        </w:rPr>
        <w:t xml:space="preserve">已在</w:t>
      </w:r>
      <w:r>
        <w:t xml:space="preserve"> OpenAQ 600 </w:t>
      </w:r>
      <w:r>
        <w:rPr>
          <w:rFonts w:hint="eastAsia"/>
        </w:rPr>
        <w:t xml:space="preserve">条真实小时观测</w:t>
      </w:r>
      <w:r>
        <w:t xml:space="preserve"> temporal holdout </w:t>
      </w:r>
      <w:r>
        <w:rPr>
          <w:rFonts w:hint="eastAsia"/>
        </w:rPr>
        <w:t xml:space="preserve">上证明</w:t>
      </w:r>
      <w:r>
        <w:t xml:space="preserve"> online temporal state update </w:t>
      </w:r>
      <w:r>
        <w:rPr>
          <w:rFonts w:hint="eastAsia"/>
        </w:rPr>
        <w:t xml:space="preserve">显著优于传统静态</w:t>
      </w:r>
      <w:r>
        <w:t xml:space="preserve"> baseline </w:t>
      </w:r>
      <w:r>
        <w:rPr>
          <w:rFonts w:hint="eastAsia"/>
        </w:rPr>
        <w:t xml:space="preserve">suite，但这只证明状态预测层，不证明政策干预</w:t>
      </w:r>
      <w:r>
        <w:t xml:space="preserve"> outcome。</w:t>
      </w:r>
    </w:p>
    <w:p>
      <w:pPr>
        <w:pStyle w:val="Compact"/>
        <w:numPr>
          <w:ilvl w:val="0"/>
          <w:numId w:val="1002"/>
        </w:numPr>
      </w:pPr>
      <w:r>
        <w:rPr>
          <w:rFonts w:hint="eastAsia"/>
        </w:rPr>
        <w:t xml:space="preserve">当前</w:t>
      </w:r>
      <w:r>
        <w:t xml:space="preserve"> UWM </w:t>
      </w:r>
      <w:r>
        <w:rPr>
          <w:rFonts w:hint="eastAsia"/>
        </w:rPr>
        <w:t xml:space="preserve">的主要短板不是算法接口缺失，而是面向上海真实城市治理的权威空间单元、公共服务、人口脆弱性、交通可达、环境观测、城市更新干预和真实</w:t>
      </w:r>
      <w:r>
        <w:t xml:space="preserve"> outcome </w:t>
      </w:r>
      <w:r>
        <w:rPr>
          <w:rFonts w:hint="eastAsia"/>
        </w:rPr>
        <w:t xml:space="preserve">数据尚未接入。</w:t>
      </w:r>
    </w:p>
    <w:p>
      <w:pPr>
        <w:pStyle w:val="Compact"/>
        <w:numPr>
          <w:ilvl w:val="0"/>
          <w:numId w:val="1002"/>
        </w:numPr>
      </w:pPr>
      <w:r>
        <w:rPr>
          <w:rFonts w:hint="eastAsia"/>
        </w:rPr>
        <w:t xml:space="preserve">若要让</w:t>
      </w:r>
      <w:r>
        <w:t xml:space="preserve"> UWM </w:t>
      </w:r>
      <w:r>
        <w:rPr>
          <w:rFonts w:hint="eastAsia"/>
        </w:rPr>
        <w:t xml:space="preserve">从</w:t>
      </w:r>
      <w:r>
        <w:t xml:space="preserve"> </w:t>
      </w:r>
      <w:r>
        <w:rPr>
          <w:rStyle w:val="VerbatimChar"/>
        </w:rPr>
        <w:t xml:space="preserve">proxy / known-effect replay</w:t>
      </w:r>
      <w:r>
        <w:t xml:space="preserve"> </w:t>
      </w:r>
      <w:r>
        <w:rPr>
          <w:rFonts w:hint="eastAsia"/>
        </w:rPr>
        <w:t xml:space="preserve">进入有意义的上海业务验证，必须优先提供三类</w:t>
      </w:r>
      <w:r>
        <w:t xml:space="preserve"> P0 </w:t>
      </w:r>
      <w:r>
        <w:rPr>
          <w:rFonts w:hint="eastAsia"/>
        </w:rPr>
        <w:t xml:space="preserve">数据：真实城市状态底座、真实干预/治理历史、真实</w:t>
      </w:r>
      <w:r>
        <w:t xml:space="preserve"> observed outcome / validation holdout。</w:t>
      </w:r>
    </w:p>
    <w:p>
      <w:pPr>
        <w:pStyle w:val="Compact"/>
        <w:numPr>
          <w:ilvl w:val="0"/>
          <w:numId w:val="1002"/>
        </w:numPr>
      </w:pPr>
      <w:r>
        <w:rPr>
          <w:rFonts w:hint="eastAsia"/>
        </w:rPr>
        <w:t xml:space="preserve">第一轮申请应坚持“最小化、分级、可审计、可回收”的原则：优先申请脱敏数据视图、字段映射、规模画像、统计摘要和内网运行环境；只有在必要时才申请经过审批的明细数据。</w:t>
      </w:r>
    </w:p>
    <w:bookmarkEnd w:id="10"/>
    <w:bookmarkStart w:id="11" w:name="最小交付包"/>
    <w:p>
      <w:pPr>
        <w:pStyle w:val="Heading2"/>
      </w:pPr>
      <w:r>
        <w:t xml:space="preserve">3. </w:t>
      </w:r>
      <w:r>
        <w:rPr>
          <w:rFonts w:hint="eastAsia"/>
        </w:rPr>
        <w:t xml:space="preserve">最小交付包</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交付物</w:t>
            </w:r>
          </w:p>
        </w:tc>
        <w:tc>
          <w:tcPr/>
          <w:p>
            <w:pPr>
              <w:pStyle w:val="Compact"/>
            </w:pPr>
            <w:r>
              <w:rPr>
                <w:rFonts w:hint="eastAsia"/>
              </w:rPr>
              <w:t xml:space="preserve">优先级</w:t>
            </w:r>
          </w:p>
        </w:tc>
        <w:tc>
          <w:tcPr/>
          <w:p>
            <w:pPr>
              <w:pStyle w:val="Compact"/>
            </w:pPr>
            <w:r>
              <w:rPr>
                <w:rFonts w:hint="eastAsia"/>
              </w:rPr>
              <w:t xml:space="preserve">作用</w:t>
            </w:r>
          </w:p>
        </w:tc>
        <w:tc>
          <w:tcPr/>
          <w:p>
            <w:pPr>
              <w:pStyle w:val="Compact"/>
            </w:pPr>
            <w:r>
              <w:rPr>
                <w:rFonts w:hint="eastAsia"/>
              </w:rPr>
              <w:t xml:space="preserve">推荐格式</w:t>
            </w:r>
          </w:p>
        </w:tc>
      </w:tr>
      <w:tr>
        <w:tc>
          <w:tcPr/>
          <w:p>
            <w:pPr>
              <w:pStyle w:val="Compact"/>
            </w:pPr>
            <w:r>
              <w:t xml:space="preserve">urban_spatial_unit_inventory.csv</w:t>
            </w:r>
          </w:p>
        </w:tc>
        <w:tc>
          <w:tcPr/>
          <w:p>
            <w:pPr>
              <w:pStyle w:val="Compact"/>
            </w:pPr>
            <w:r>
              <w:t xml:space="preserve">P0</w:t>
            </w:r>
          </w:p>
        </w:tc>
        <w:tc>
          <w:tcPr/>
          <w:p>
            <w:pPr>
              <w:pStyle w:val="Compact"/>
            </w:pPr>
            <w:r>
              <w:rPr>
                <w:rFonts w:hint="eastAsia"/>
              </w:rPr>
              <w:t xml:space="preserve">提供行政区、街镇、居村、网格、街区、建筑或规则网格等</w:t>
            </w:r>
            <w:r>
              <w:t xml:space="preserve"> UWM </w:t>
            </w:r>
            <w:r>
              <w:rPr>
                <w:rFonts w:hint="eastAsia"/>
              </w:rPr>
              <w:t xml:space="preserve">空间单元底座。</w:t>
            </w:r>
          </w:p>
        </w:tc>
        <w:tc>
          <w:tcPr/>
          <w:p>
            <w:pPr>
              <w:pStyle w:val="Compact"/>
            </w:pPr>
            <w:r>
              <w:t xml:space="preserve">CSV + </w:t>
            </w:r>
            <w:r>
              <w:rPr>
                <w:rFonts w:hint="eastAsia"/>
              </w:rPr>
              <w:t xml:space="preserve">内网图层引用</w:t>
            </w:r>
          </w:p>
        </w:tc>
      </w:tr>
      <w:tr>
        <w:tc>
          <w:tcPr/>
          <w:p>
            <w:pPr>
              <w:pStyle w:val="Compact"/>
            </w:pPr>
            <w:r>
              <w:t xml:space="preserve">urban_state_observed_history.csv</w:t>
            </w:r>
          </w:p>
        </w:tc>
        <w:tc>
          <w:tcPr/>
          <w:p>
            <w:pPr>
              <w:pStyle w:val="Compact"/>
            </w:pPr>
            <w:r>
              <w:t xml:space="preserve">P0</w:t>
            </w:r>
          </w:p>
        </w:tc>
        <w:tc>
          <w:tcPr/>
          <w:p>
            <w:pPr>
              <w:pStyle w:val="Compact"/>
            </w:pPr>
            <w:r>
              <w:rPr>
                <w:rFonts w:hint="eastAsia"/>
              </w:rPr>
              <w:t xml:space="preserve">提供真实城市状态、环境暴露、服务可达性、人口脆弱性、train/holdout，支撑</w:t>
            </w:r>
            <w:r>
              <w:t xml:space="preserve"> renderer/simulator </w:t>
            </w:r>
            <w:r>
              <w:rPr>
                <w:rFonts w:hint="eastAsia"/>
              </w:rPr>
              <w:t xml:space="preserve">状态验证。</w:t>
            </w:r>
          </w:p>
        </w:tc>
        <w:tc>
          <w:tcPr/>
          <w:p>
            <w:pPr>
              <w:pStyle w:val="Compact"/>
            </w:pPr>
            <w:r>
              <w:t xml:space="preserve">CSV/Parquet</w:t>
            </w:r>
          </w:p>
        </w:tc>
      </w:tr>
      <w:tr>
        <w:tc>
          <w:tcPr/>
          <w:p>
            <w:pPr>
              <w:pStyle w:val="Compact"/>
            </w:pPr>
            <w:r>
              <w:t xml:space="preserve">urban_intervention_policy_history.csv</w:t>
            </w:r>
          </w:p>
        </w:tc>
        <w:tc>
          <w:tcPr/>
          <w:p>
            <w:pPr>
              <w:pStyle w:val="Compact"/>
            </w:pPr>
            <w:r>
              <w:t xml:space="preserve">P0</w:t>
            </w:r>
          </w:p>
        </w:tc>
        <w:tc>
          <w:tcPr/>
          <w:p>
            <w:pPr>
              <w:pStyle w:val="Compact"/>
            </w:pPr>
            <w:r>
              <w:rPr>
                <w:rFonts w:hint="eastAsia"/>
              </w:rPr>
              <w:t xml:space="preserve">提供城市更新、增绿、交通治理、公共服务补点、低碳/环保治理等真实动作和可行性历史，支撑</w:t>
            </w:r>
            <w:r>
              <w:t xml:space="preserve"> action mask </w:t>
            </w:r>
            <w:r>
              <w:rPr>
                <w:rFonts w:hint="eastAsia"/>
              </w:rPr>
              <w:t xml:space="preserve">和</w:t>
            </w:r>
            <w:r>
              <w:t xml:space="preserve"> planner </w:t>
            </w:r>
            <w:r>
              <w:rPr>
                <w:rFonts w:hint="eastAsia"/>
              </w:rPr>
              <w:t xml:space="preserve">验证。</w:t>
            </w:r>
          </w:p>
        </w:tc>
        <w:tc>
          <w:tcPr/>
          <w:p>
            <w:pPr>
              <w:pStyle w:val="Compact"/>
            </w:pPr>
            <w:r>
              <w:rPr>
                <w:rFonts w:hint="eastAsia"/>
              </w:rPr>
              <w:t xml:space="preserve">CSV/数据库视图</w:t>
            </w:r>
          </w:p>
        </w:tc>
      </w:tr>
      <w:tr>
        <w:tc>
          <w:tcPr/>
          <w:p>
            <w:pPr>
              <w:pStyle w:val="Compact"/>
            </w:pPr>
            <w:r>
              <w:t xml:space="preserve">urban_outcome_validation_history.csv</w:t>
            </w:r>
          </w:p>
        </w:tc>
        <w:tc>
          <w:tcPr/>
          <w:p>
            <w:pPr>
              <w:pStyle w:val="Compact"/>
            </w:pPr>
            <w:r>
              <w:t xml:space="preserve">P0</w:t>
            </w:r>
          </w:p>
        </w:tc>
        <w:tc>
          <w:tcPr/>
          <w:p>
            <w:pPr>
              <w:pStyle w:val="Compact"/>
            </w:pPr>
            <w:r>
              <w:rPr>
                <w:rFonts w:hint="eastAsia"/>
              </w:rPr>
              <w:t xml:space="preserve">提供干预前后可观测</w:t>
            </w:r>
            <w:r>
              <w:t xml:space="preserve"> </w:t>
            </w:r>
            <w:r>
              <w:rPr>
                <w:rFonts w:hint="eastAsia"/>
              </w:rPr>
              <w:t xml:space="preserve">outcome，用于历史回放、政策效果评估、负控和因果门控。</w:t>
            </w:r>
          </w:p>
        </w:tc>
        <w:tc>
          <w:tcPr/>
          <w:p>
            <w:pPr>
              <w:pStyle w:val="Compact"/>
            </w:pPr>
            <w:r>
              <w:t xml:space="preserve">CSV/Parquet</w:t>
            </w:r>
          </w:p>
        </w:tc>
      </w:tr>
      <w:tr>
        <w:tc>
          <w:tcPr/>
          <w:p>
            <w:pPr>
              <w:pStyle w:val="Compact"/>
            </w:pPr>
            <w:r>
              <w:t xml:space="preserve">production_scale_profile.json</w:t>
            </w:r>
          </w:p>
        </w:tc>
        <w:tc>
          <w:tcPr/>
          <w:p>
            <w:pPr>
              <w:pStyle w:val="Compact"/>
            </w:pPr>
            <w:r>
              <w:t xml:space="preserve">P0</w:t>
            </w:r>
          </w:p>
        </w:tc>
        <w:tc>
          <w:tcPr/>
          <w:p>
            <w:pPr>
              <w:pStyle w:val="Compact"/>
            </w:pPr>
            <w:r>
              <w:rPr>
                <w:rFonts w:hint="eastAsia"/>
              </w:rPr>
              <w:t xml:space="preserve">提供脱敏规模画像，判断生产图层是否满足湖仓、分区、空间索引和分布式计算门槛。</w:t>
            </w:r>
          </w:p>
        </w:tc>
        <w:tc>
          <w:tcPr/>
          <w:p>
            <w:pPr>
              <w:pStyle w:val="Compact"/>
            </w:pPr>
            <w:r>
              <w:t xml:space="preserve">JSON</w:t>
            </w:r>
          </w:p>
        </w:tc>
      </w:tr>
      <w:tr>
        <w:tc>
          <w:tcPr/>
          <w:p>
            <w:pPr>
              <w:pStyle w:val="Compact"/>
            </w:pPr>
            <w:r>
              <w:t xml:space="preserve">authoritative_layer_inventory.csv</w:t>
            </w:r>
          </w:p>
        </w:tc>
        <w:tc>
          <w:tcPr/>
          <w:p>
            <w:pPr>
              <w:pStyle w:val="Compact"/>
            </w:pPr>
            <w:r>
              <w:t xml:space="preserve">P0/P1</w:t>
            </w:r>
          </w:p>
        </w:tc>
        <w:tc>
          <w:tcPr/>
          <w:p>
            <w:pPr>
              <w:pStyle w:val="Compact"/>
            </w:pPr>
            <w:r>
              <w:rPr>
                <w:rFonts w:hint="eastAsia"/>
              </w:rPr>
              <w:t xml:space="preserve">列出建筑、道路、POI、公共服务、环境、人口、规划约束等权威图层。</w:t>
            </w:r>
          </w:p>
        </w:tc>
        <w:tc>
          <w:tcPr/>
          <w:p>
            <w:pPr>
              <w:pStyle w:val="Compact"/>
            </w:pPr>
            <w:r>
              <w:t xml:space="preserve">CSV + </w:t>
            </w:r>
            <w:r>
              <w:rPr>
                <w:rFonts w:hint="eastAsia"/>
              </w:rPr>
              <w:t xml:space="preserve">内网图层引用</w:t>
            </w:r>
          </w:p>
        </w:tc>
      </w:tr>
      <w:tr>
        <w:tc>
          <w:tcPr/>
          <w:p>
            <w:pPr>
              <w:pStyle w:val="Compact"/>
            </w:pPr>
            <w:r>
              <w:t xml:space="preserve">field_mapping.csv</w:t>
            </w:r>
          </w:p>
        </w:tc>
        <w:tc>
          <w:tcPr/>
          <w:p>
            <w:pPr>
              <w:pStyle w:val="Compact"/>
            </w:pPr>
            <w:r>
              <w:t xml:space="preserve">P1</w:t>
            </w:r>
          </w:p>
        </w:tc>
        <w:tc>
          <w:tcPr/>
          <w:p>
            <w:pPr>
              <w:pStyle w:val="Compact"/>
            </w:pPr>
            <w:r>
              <w:rPr>
                <w:rFonts w:hint="eastAsia"/>
              </w:rPr>
              <w:t xml:space="preserve">说明上海原始字段如何映射到</w:t>
            </w:r>
            <w:r>
              <w:t xml:space="preserve"> UWM </w:t>
            </w:r>
            <w:r>
              <w:rPr>
                <w:rFonts w:hint="eastAsia"/>
              </w:rPr>
              <w:t xml:space="preserve">模板字段。</w:t>
            </w:r>
          </w:p>
        </w:tc>
        <w:tc>
          <w:tcPr/>
          <w:p>
            <w:pPr>
              <w:pStyle w:val="Compact"/>
            </w:pPr>
            <w:r>
              <w:t xml:space="preserve">CSV</w:t>
            </w:r>
          </w:p>
        </w:tc>
      </w:tr>
      <w:tr>
        <w:tc>
          <w:tcPr/>
          <w:p>
            <w:pPr>
              <w:pStyle w:val="Compact"/>
            </w:pPr>
            <w:r>
              <w:t xml:space="preserve">lineage_metadata.csv</w:t>
            </w:r>
          </w:p>
        </w:tc>
        <w:tc>
          <w:tcPr/>
          <w:p>
            <w:pPr>
              <w:pStyle w:val="Compact"/>
            </w:pPr>
            <w:r>
              <w:t xml:space="preserve">P1</w:t>
            </w:r>
          </w:p>
        </w:tc>
        <w:tc>
          <w:tcPr/>
          <w:p>
            <w:pPr>
              <w:pStyle w:val="Compact"/>
            </w:pPr>
            <w:r>
              <w:rPr>
                <w:rFonts w:hint="eastAsia"/>
              </w:rPr>
              <w:t xml:space="preserve">说明源系统、版本、抽取时间、安全等级、授权边界和脱敏方式。</w:t>
            </w:r>
          </w:p>
        </w:tc>
        <w:tc>
          <w:tcPr/>
          <w:p>
            <w:pPr>
              <w:pStyle w:val="Compact"/>
            </w:pPr>
            <w:r>
              <w:t xml:space="preserve">CSV</w:t>
            </w:r>
          </w:p>
        </w:tc>
      </w:tr>
    </w:tbl>
    <w:bookmarkEnd w:id="11"/>
    <w:bookmarkStart w:id="12" w:name="数据使用场景"/>
    <w:p>
      <w:pPr>
        <w:pStyle w:val="Heading2"/>
      </w:pPr>
      <w:r>
        <w:t xml:space="preserve">4. </w:t>
      </w:r>
      <w:r>
        <w:rPr>
          <w:rFonts w:hint="eastAsia"/>
        </w:rPr>
        <w:t xml:space="preserve">数据使用场景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使用说明</w:t>
            </w:r>
          </w:p>
        </w:tc>
        <w:tc>
          <w:tcPr/>
          <w:p>
            <w:pPr>
              <w:pStyle w:val="Compact"/>
            </w:pPr>
            <w:r>
              <w:rPr>
                <w:rFonts w:hint="eastAsia"/>
              </w:rPr>
              <w:t xml:space="preserve">需要的数据对象</w:t>
            </w:r>
          </w:p>
        </w:tc>
      </w:tr>
      <w:tr>
        <w:tc>
          <w:tcPr/>
          <w:p>
            <w:pPr>
              <w:pStyle w:val="Compact"/>
            </w:pPr>
            <w:r>
              <w:t xml:space="preserve">S1 </w:t>
            </w:r>
            <w:r>
              <w:rPr>
                <w:rFonts w:hint="eastAsia"/>
              </w:rPr>
              <w:t xml:space="preserve">城市状态构建</w:t>
            </w:r>
          </w:p>
        </w:tc>
        <w:tc>
          <w:tcPr/>
          <w:p>
            <w:pPr>
              <w:pStyle w:val="Compact"/>
            </w:pPr>
            <w:r>
              <w:rPr>
                <w:rFonts w:hint="eastAsia"/>
              </w:rPr>
              <w:t xml:space="preserve">使用上海权威空间单元、建筑、道路、公共服务、人口、环境和规划约束构建</w:t>
            </w:r>
            <w:r>
              <w:t xml:space="preserve"> UWM canonical observation。</w:t>
            </w:r>
          </w:p>
        </w:tc>
        <w:tc>
          <w:tcPr/>
          <w:p>
            <w:pPr>
              <w:pStyle w:val="Compact"/>
            </w:pPr>
            <w:r>
              <w:t xml:space="preserve">D01,D02,D03,D04,D05,D06,D07,D10</w:t>
            </w:r>
          </w:p>
        </w:tc>
      </w:tr>
      <w:tr>
        <w:tc>
          <w:tcPr/>
          <w:p>
            <w:pPr>
              <w:pStyle w:val="Compact"/>
            </w:pPr>
            <w:r>
              <w:t xml:space="preserve">S2 </w:t>
            </w:r>
            <w:r>
              <w:rPr>
                <w:rFonts w:hint="eastAsia"/>
              </w:rPr>
              <w:t xml:space="preserve">宜居性诊断</w:t>
            </w:r>
          </w:p>
        </w:tc>
        <w:tc>
          <w:tcPr/>
          <w:p>
            <w:pPr>
              <w:pStyle w:val="Compact"/>
            </w:pPr>
            <w:r>
              <w:rPr>
                <w:rFonts w:hint="eastAsia"/>
              </w:rPr>
              <w:t xml:space="preserve">识别低宜居区域，解释热暴露、污染暴露、服务不足、交通压力、人口脆弱性和空间公平机制。</w:t>
            </w:r>
          </w:p>
        </w:tc>
        <w:tc>
          <w:tcPr/>
          <w:p>
            <w:pPr>
              <w:pStyle w:val="Compact"/>
            </w:pPr>
            <w:r>
              <w:t xml:space="preserve">D01,D03,D04,D05,D06,D07,D10</w:t>
            </w:r>
          </w:p>
        </w:tc>
      </w:tr>
      <w:tr>
        <w:tc>
          <w:tcPr/>
          <w:p>
            <w:pPr>
              <w:pStyle w:val="Compact"/>
            </w:pPr>
            <w:r>
              <w:t xml:space="preserve">S3 action mask </w:t>
            </w:r>
            <w:r>
              <w:rPr>
                <w:rFonts w:hint="eastAsia"/>
              </w:rPr>
              <w:t xml:space="preserve">可行性</w:t>
            </w:r>
          </w:p>
        </w:tc>
        <w:tc>
          <w:tcPr/>
          <w:p>
            <w:pPr>
              <w:pStyle w:val="Compact"/>
            </w:pPr>
            <w:r>
              <w:rPr>
                <w:rFonts w:hint="eastAsia"/>
              </w:rPr>
              <w:t xml:space="preserve">判断增绿、服务补点、交通减排、冷屋顶改造、慢行改善、城市更新等动作在空间、预算、规划和政策约束下是否可实施。</w:t>
            </w:r>
          </w:p>
        </w:tc>
        <w:tc>
          <w:tcPr/>
          <w:p>
            <w:pPr>
              <w:pStyle w:val="Compact"/>
            </w:pPr>
            <w:r>
              <w:t xml:space="preserve">D02,D08,D09,D10</w:t>
            </w:r>
          </w:p>
        </w:tc>
      </w:tr>
      <w:tr>
        <w:tc>
          <w:tcPr/>
          <w:p>
            <w:pPr>
              <w:pStyle w:val="Compact"/>
            </w:pPr>
            <w:r>
              <w:t xml:space="preserve">S4 simulator </w:t>
            </w:r>
            <w:r>
              <w:rPr>
                <w:rFonts w:hint="eastAsia"/>
              </w:rPr>
              <w:t xml:space="preserve">状态转移验证</w:t>
            </w:r>
          </w:p>
        </w:tc>
        <w:tc>
          <w:tcPr/>
          <w:p>
            <w:pPr>
              <w:pStyle w:val="Compact"/>
            </w:pPr>
            <w:r>
              <w:rPr>
                <w:rFonts w:hint="eastAsia"/>
              </w:rPr>
              <w:t xml:space="preserve">使用多期状态、真实观测和历史干预验证</w:t>
            </w:r>
            <w:r>
              <w:t xml:space="preserve"> action-conditioned </w:t>
            </w:r>
            <w:r>
              <w:rPr>
                <w:rFonts w:hint="eastAsia"/>
              </w:rPr>
              <w:t xml:space="preserve">rollout，不依赖合成场景。</w:t>
            </w:r>
          </w:p>
        </w:tc>
        <w:tc>
          <w:tcPr/>
          <w:p>
            <w:pPr>
              <w:pStyle w:val="Compact"/>
            </w:pPr>
            <w:r>
              <w:t xml:space="preserve">D05,D06,D08,D09,D10</w:t>
            </w:r>
          </w:p>
        </w:tc>
      </w:tr>
      <w:tr>
        <w:tc>
          <w:tcPr/>
          <w:p>
            <w:pPr>
              <w:pStyle w:val="Compact"/>
            </w:pPr>
            <w:r>
              <w:t xml:space="preserve">S5 planner </w:t>
            </w:r>
            <w:r>
              <w:rPr>
                <w:rFonts w:hint="eastAsia"/>
              </w:rPr>
              <w:t xml:space="preserve">方案比选</w:t>
            </w:r>
          </w:p>
        </w:tc>
        <w:tc>
          <w:tcPr/>
          <w:p>
            <w:pPr>
              <w:pStyle w:val="Compact"/>
            </w:pPr>
            <w:r>
              <w:rPr>
                <w:rFonts w:hint="eastAsia"/>
              </w:rPr>
              <w:t xml:space="preserve">用真实约束、真实干预历史和</w:t>
            </w:r>
            <w:r>
              <w:t xml:space="preserve"> observed outcome </w:t>
            </w:r>
            <w:r>
              <w:rPr>
                <w:rFonts w:hint="eastAsia"/>
              </w:rPr>
              <w:t xml:space="preserve">比较</w:t>
            </w:r>
            <w:r>
              <w:t xml:space="preserve"> UWM planner </w:t>
            </w:r>
            <w:r>
              <w:rPr>
                <w:rFonts w:hint="eastAsia"/>
              </w:rPr>
              <w:t xml:space="preserve">与传统静态启发式方案。</w:t>
            </w:r>
          </w:p>
        </w:tc>
        <w:tc>
          <w:tcPr/>
          <w:p>
            <w:pPr>
              <w:pStyle w:val="Compact"/>
            </w:pPr>
            <w:r>
              <w:t xml:space="preserve">D08,D09,D10</w:t>
            </w:r>
          </w:p>
        </w:tc>
      </w:tr>
      <w:tr>
        <w:tc>
          <w:tcPr/>
          <w:p>
            <w:pPr>
              <w:pStyle w:val="Compact"/>
            </w:pPr>
            <w:r>
              <w:t xml:space="preserve">S6 </w:t>
            </w:r>
            <w:r>
              <w:rPr>
                <w:rFonts w:hint="eastAsia"/>
              </w:rPr>
              <w:t xml:space="preserve">空间公平评估</w:t>
            </w:r>
          </w:p>
        </w:tc>
        <w:tc>
          <w:tcPr/>
          <w:p>
            <w:pPr>
              <w:pStyle w:val="Compact"/>
            </w:pPr>
            <w:r>
              <w:rPr>
                <w:rFonts w:hint="eastAsia"/>
              </w:rPr>
              <w:t xml:space="preserve">判断低宜居区域、脆弱人群、高暴露人群是否真实受益，而不是只提升平均分。</w:t>
            </w:r>
          </w:p>
        </w:tc>
        <w:tc>
          <w:tcPr/>
          <w:p>
            <w:pPr>
              <w:pStyle w:val="Compact"/>
            </w:pPr>
            <w:r>
              <w:t xml:space="preserve">D01,D06,D07,D10</w:t>
            </w:r>
          </w:p>
        </w:tc>
      </w:tr>
      <w:tr>
        <w:tc>
          <w:tcPr/>
          <w:p>
            <w:pPr>
              <w:pStyle w:val="Compact"/>
            </w:pPr>
            <w:r>
              <w:t xml:space="preserve">S7 </w:t>
            </w:r>
            <w:r>
              <w:rPr>
                <w:rFonts w:hint="eastAsia"/>
              </w:rPr>
              <w:t xml:space="preserve">生产规模验证</w:t>
            </w:r>
          </w:p>
        </w:tc>
        <w:tc>
          <w:tcPr/>
          <w:p>
            <w:pPr>
              <w:pStyle w:val="Compact"/>
            </w:pPr>
            <w:r>
              <w:rPr>
                <w:rFonts w:hint="eastAsia"/>
              </w:rPr>
              <w:t xml:space="preserve">用规模画像判断是否满足湖仓、分区、空间索引、分布式计算、抽样和切片门槛。</w:t>
            </w:r>
          </w:p>
        </w:tc>
        <w:tc>
          <w:tcPr/>
          <w:p>
            <w:pPr>
              <w:pStyle w:val="Compact"/>
            </w:pPr>
            <w:r>
              <w:t xml:space="preserve">D11</w:t>
            </w:r>
          </w:p>
        </w:tc>
      </w:tr>
      <w:tr>
        <w:tc>
          <w:tcPr/>
          <w:p>
            <w:pPr>
              <w:pStyle w:val="Compact"/>
            </w:pPr>
            <w:r>
              <w:t xml:space="preserve">S8 </w:t>
            </w:r>
            <w:r>
              <w:rPr>
                <w:rFonts w:hint="eastAsia"/>
              </w:rPr>
              <w:t xml:space="preserve">审计和人工复核</w:t>
            </w:r>
          </w:p>
        </w:tc>
        <w:tc>
          <w:tcPr/>
          <w:p>
            <w:pPr>
              <w:pStyle w:val="Compact"/>
            </w:pPr>
            <w:r>
              <w:rPr>
                <w:rFonts w:hint="eastAsia"/>
              </w:rPr>
              <w:t xml:space="preserve">为业务人员提供可回溯的数据来源、版本、证据链、复核意见和对外表述边界。</w:t>
            </w:r>
          </w:p>
        </w:tc>
        <w:tc>
          <w:tcPr/>
          <w:p>
            <w:pPr>
              <w:pStyle w:val="Compact"/>
            </w:pPr>
            <w:r>
              <w:t xml:space="preserve">D12,D13</w:t>
            </w:r>
          </w:p>
        </w:tc>
      </w:tr>
    </w:tbl>
    <w:bookmarkEnd w:id="12"/>
    <w:bookmarkStart w:id="26" w:name="数据对象详细要求"/>
    <w:p>
      <w:pPr>
        <w:pStyle w:val="Heading2"/>
      </w:pPr>
      <w:r>
        <w:t xml:space="preserve">5. </w:t>
      </w:r>
      <w:r>
        <w:rPr>
          <w:rFonts w:hint="eastAsia"/>
        </w:rPr>
        <w:t xml:space="preserve">数据对象详细要求</w:t>
      </w:r>
    </w:p>
    <w:bookmarkStart w:id="13" w:name="d01-城市空间单元底座"/>
    <w:p>
      <w:pPr>
        <w:pStyle w:val="Heading3"/>
      </w:pPr>
      <w:r>
        <w:t xml:space="preserve">D01 </w:t>
      </w:r>
      <w:r>
        <w:rPr>
          <w:rFonts w:hint="eastAsia"/>
        </w:rPr>
        <w:t xml:space="preserve">城市空间单元底座</w:t>
      </w:r>
    </w:p>
    <w:p>
      <w:pPr>
        <w:pStyle w:val="Compact"/>
        <w:numPr>
          <w:ilvl w:val="0"/>
          <w:numId w:val="1003"/>
        </w:numPr>
      </w:pPr>
      <w:r>
        <w:rPr>
          <w:rFonts w:hint="eastAsia"/>
        </w:rPr>
        <w:t xml:space="preserve">优先级：P0-核心必需</w:t>
      </w:r>
    </w:p>
    <w:p>
      <w:pPr>
        <w:pStyle w:val="Compact"/>
        <w:numPr>
          <w:ilvl w:val="0"/>
          <w:numId w:val="1003"/>
        </w:numPr>
      </w:pPr>
      <w:r>
        <w:rPr>
          <w:rFonts w:hint="eastAsia"/>
        </w:rPr>
        <w:t xml:space="preserve">为什么需要：UWM</w:t>
      </w:r>
      <w:r>
        <w:t xml:space="preserve"> </w:t>
      </w:r>
      <w:r>
        <w:rPr>
          <w:rFonts w:hint="eastAsia"/>
        </w:rPr>
        <w:t xml:space="preserve">的状态构建、服务可达性、环境暴露、人口脆弱性、公平性评估和干预动作都需要稳定空间单元。</w:t>
      </w:r>
    </w:p>
    <w:p>
      <w:pPr>
        <w:pStyle w:val="Compact"/>
        <w:numPr>
          <w:ilvl w:val="0"/>
          <w:numId w:val="1003"/>
        </w:numPr>
      </w:pPr>
      <w:r>
        <w:t xml:space="preserve">UWM </w:t>
      </w:r>
      <w:r>
        <w:rPr>
          <w:rFonts w:hint="eastAsia"/>
        </w:rPr>
        <w:t xml:space="preserve">使用场景：构建</w:t>
      </w:r>
      <w:r>
        <w:t xml:space="preserve"> district / subdistrict / community / grid / block / building </w:t>
      </w:r>
      <w:r>
        <w:rPr>
          <w:rFonts w:hint="eastAsia"/>
        </w:rPr>
        <w:t xml:space="preserve">层级状态；计算邻接、覆盖、服务半径、暴露和治理对象。</w:t>
      </w:r>
    </w:p>
    <w:p>
      <w:pPr>
        <w:pStyle w:val="Compact"/>
        <w:numPr>
          <w:ilvl w:val="0"/>
          <w:numId w:val="1003"/>
        </w:numPr>
      </w:pPr>
      <w:r>
        <w:rPr>
          <w:rFonts w:hint="eastAsia"/>
        </w:rPr>
        <w:t xml:space="preserve">交付建议：原始几何优先留在上海内网；跨环境提供脱敏</w:t>
      </w:r>
      <w:r>
        <w:t xml:space="preserve"> </w:t>
      </w:r>
      <w:r>
        <w:rPr>
          <w:rFonts w:hint="eastAsia"/>
        </w:rPr>
        <w:t xml:space="preserve">ID、空间层级、统计摘要和内网引用。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必需性</w:t>
            </w:r>
          </w:p>
        </w:tc>
        <w:tc>
          <w:tcPr/>
          <w:p>
            <w:pPr>
              <w:pStyle w:val="Compact"/>
            </w:pPr>
            <w:r>
              <w:rPr>
                <w:rFonts w:hint="eastAsia"/>
              </w:rPr>
              <w:t xml:space="preserve">说明</w:t>
            </w:r>
          </w:p>
        </w:tc>
      </w:tr>
      <w:tr>
        <w:tc>
          <w:tcPr/>
          <w:p>
            <w:pPr>
              <w:pStyle w:val="Compact"/>
            </w:pPr>
            <w:r>
              <w:t xml:space="preserve">unit_id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稳定空间单元</w:t>
            </w:r>
            <w:r>
              <w:t xml:space="preserve"> </w:t>
            </w:r>
            <w:r>
              <w:rPr>
                <w:rFonts w:hint="eastAsia"/>
              </w:rPr>
              <w:t xml:space="preserve">ID，可为脱敏别名。</w:t>
            </w:r>
          </w:p>
        </w:tc>
      </w:tr>
      <w:tr>
        <w:tc>
          <w:tcPr/>
          <w:p>
            <w:pPr>
              <w:pStyle w:val="Compact"/>
            </w:pPr>
            <w:r>
              <w:t xml:space="preserve">unit_type</w:t>
            </w:r>
          </w:p>
        </w:tc>
        <w:tc>
          <w:tcPr/>
          <w:p>
            <w:pPr>
              <w:pStyle w:val="Compact"/>
            </w:pPr>
            <w:r>
              <w:t xml:space="preserve">enum</w:t>
            </w:r>
          </w:p>
        </w:tc>
        <w:tc>
          <w:tcPr/>
          <w:p>
            <w:pPr>
              <w:pStyle w:val="Compact"/>
            </w:pPr>
            <w:r>
              <w:rPr>
                <w:rFonts w:hint="eastAsia"/>
              </w:rPr>
              <w:t xml:space="preserve">必需</w:t>
            </w:r>
          </w:p>
        </w:tc>
        <w:tc>
          <w:tcPr/>
          <w:p>
            <w:pPr>
              <w:pStyle w:val="Compact"/>
            </w:pPr>
            <w:r>
              <w:t xml:space="preserve">district/subdistrict/community/grid/block/building/site。</w:t>
            </w:r>
          </w:p>
        </w:tc>
      </w:tr>
      <w:tr>
        <w:tc>
          <w:tcPr/>
          <w:p>
            <w:pPr>
              <w:pStyle w:val="Compact"/>
            </w:pPr>
            <w:r>
              <w:t xml:space="preserve">parent_unit_id</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上级空间单元</w:t>
            </w:r>
            <w:r>
              <w:t xml:space="preserve"> ID。</w:t>
            </w:r>
          </w:p>
        </w:tc>
      </w:tr>
      <w:tr>
        <w:tc>
          <w:tcPr/>
          <w:p>
            <w:pPr>
              <w:pStyle w:val="Compact"/>
            </w:pPr>
            <w:r>
              <w:t xml:space="preserve">geometry</w:t>
            </w:r>
          </w:p>
        </w:tc>
        <w:tc>
          <w:tcPr/>
          <w:p>
            <w:pPr>
              <w:pStyle w:val="Compact"/>
            </w:pPr>
            <w:r>
              <w:t xml:space="preserve">geometry</w:t>
            </w:r>
          </w:p>
        </w:tc>
        <w:tc>
          <w:tcPr/>
          <w:p>
            <w:pPr>
              <w:pStyle w:val="Compact"/>
            </w:pPr>
            <w:r>
              <w:rPr>
                <w:rFonts w:hint="eastAsia"/>
              </w:rPr>
              <w:t xml:space="preserve">内网必需</w:t>
            </w:r>
          </w:p>
        </w:tc>
        <w:tc>
          <w:tcPr/>
          <w:p>
            <w:pPr>
              <w:pStyle w:val="Compact"/>
            </w:pPr>
            <w:r>
              <w:rPr>
                <w:rFonts w:hint="eastAsia"/>
              </w:rPr>
              <w:t xml:space="preserve">面/点/线几何；对外材料默认不导出原始几何。</w:t>
            </w:r>
          </w:p>
        </w:tc>
      </w:tr>
      <w:tr>
        <w:tc>
          <w:tcPr/>
          <w:p>
            <w:pPr>
              <w:pStyle w:val="Compact"/>
            </w:pPr>
            <w:r>
              <w:t xml:space="preserve">area_m2</w:t>
            </w:r>
          </w:p>
        </w:tc>
        <w:tc>
          <w:tcPr/>
          <w:p>
            <w:pPr>
              <w:pStyle w:val="Compact"/>
            </w:pPr>
            <w:r>
              <w:t xml:space="preserve">number</w:t>
            </w:r>
          </w:p>
        </w:tc>
        <w:tc>
          <w:tcPr/>
          <w:p>
            <w:pPr>
              <w:pStyle w:val="Compact"/>
            </w:pPr>
            <w:r>
              <w:rPr>
                <w:rFonts w:hint="eastAsia"/>
              </w:rPr>
              <w:t xml:space="preserve">必需</w:t>
            </w:r>
          </w:p>
        </w:tc>
        <w:tc>
          <w:tcPr/>
          <w:p>
            <w:pPr>
              <w:pStyle w:val="Compact"/>
            </w:pPr>
            <w:r>
              <w:rPr>
                <w:rFonts w:hint="eastAsia"/>
              </w:rPr>
              <w:t xml:space="preserve">权威面积或可复算面积。</w:t>
            </w:r>
          </w:p>
        </w:tc>
      </w:tr>
      <w:tr>
        <w:tc>
          <w:tcPr/>
          <w:p>
            <w:pPr>
              <w:pStyle w:val="Compact"/>
            </w:pPr>
            <w:r>
              <w:t xml:space="preserve">admin_code</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行政区划或管理单元代码，可脱敏。</w:t>
            </w:r>
          </w:p>
        </w:tc>
      </w:tr>
      <w:tr>
        <w:tc>
          <w:tcPr/>
          <w:p>
            <w:pPr>
              <w:pStyle w:val="Compact"/>
            </w:pPr>
            <w:r>
              <w:t xml:space="preserve">snapshot_date</w:t>
            </w:r>
          </w:p>
        </w:tc>
        <w:tc>
          <w:tcPr/>
          <w:p>
            <w:pPr>
              <w:pStyle w:val="Compact"/>
            </w:pPr>
            <w:r>
              <w:t xml:space="preserve">date</w:t>
            </w:r>
          </w:p>
        </w:tc>
        <w:tc>
          <w:tcPr/>
          <w:p>
            <w:pPr>
              <w:pStyle w:val="Compact"/>
            </w:pPr>
            <w:r>
              <w:rPr>
                <w:rFonts w:hint="eastAsia"/>
              </w:rPr>
              <w:t xml:space="preserve">必需</w:t>
            </w:r>
          </w:p>
        </w:tc>
        <w:tc>
          <w:tcPr/>
          <w:p>
            <w:pPr>
              <w:pStyle w:val="Compact"/>
            </w:pPr>
            <w:r>
              <w:rPr>
                <w:rFonts w:hint="eastAsia"/>
              </w:rPr>
              <w:t xml:space="preserve">数据时相。</w:t>
            </w:r>
          </w:p>
        </w:tc>
      </w:tr>
      <w:tr>
        <w:tc>
          <w:tcPr/>
          <w:p>
            <w:pPr>
              <w:pStyle w:val="Compact"/>
            </w:pPr>
            <w:r>
              <w:t xml:space="preserve">crs</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坐标参考系统。</w:t>
            </w:r>
          </w:p>
        </w:tc>
      </w:tr>
      <w:tr>
        <w:tc>
          <w:tcPr/>
          <w:p>
            <w:pPr>
              <w:pStyle w:val="Compact"/>
            </w:pPr>
            <w:r>
              <w:t xml:space="preserve">source_version</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源数据版本或批次。</w:t>
            </w:r>
          </w:p>
        </w:tc>
      </w:tr>
    </w:tbl>
    <w:bookmarkEnd w:id="13"/>
    <w:bookmarkStart w:id="14" w:name="d02-规划约束城市更新和建设管控图层"/>
    <w:p>
      <w:pPr>
        <w:pStyle w:val="Heading3"/>
      </w:pPr>
      <w:r>
        <w:t xml:space="preserve">D02 </w:t>
      </w:r>
      <w:r>
        <w:rPr>
          <w:rFonts w:hint="eastAsia"/>
        </w:rPr>
        <w:t xml:space="preserve">规划约束、城市更新和建设管控图层</w:t>
      </w:r>
    </w:p>
    <w:p>
      <w:pPr>
        <w:pStyle w:val="Compact"/>
        <w:numPr>
          <w:ilvl w:val="0"/>
          <w:numId w:val="1004"/>
        </w:numPr>
      </w:pPr>
      <w:r>
        <w:rPr>
          <w:rFonts w:hint="eastAsia"/>
        </w:rPr>
        <w:t xml:space="preserve">优先级：P0-核心必需</w:t>
      </w:r>
    </w:p>
    <w:p>
      <w:pPr>
        <w:pStyle w:val="Compact"/>
        <w:numPr>
          <w:ilvl w:val="0"/>
          <w:numId w:val="1004"/>
        </w:numPr>
      </w:pPr>
      <w:r>
        <w:rPr>
          <w:rFonts w:hint="eastAsia"/>
        </w:rPr>
        <w:t xml:space="preserve">为什么需要：UWM</w:t>
      </w:r>
      <w:r>
        <w:t xml:space="preserve"> planner </w:t>
      </w:r>
      <w:r>
        <w:rPr>
          <w:rFonts w:hint="eastAsia"/>
        </w:rPr>
        <w:t xml:space="preserve">不能在不可实施空间单元上推荐动作。城市更新、增绿、服务补点、建筑改造和交通治理都受规划、用地、保护、管控和项目条件约束。</w:t>
      </w:r>
    </w:p>
    <w:p>
      <w:pPr>
        <w:pStyle w:val="Compact"/>
        <w:numPr>
          <w:ilvl w:val="0"/>
          <w:numId w:val="1004"/>
        </w:numPr>
      </w:pPr>
      <w:r>
        <w:t xml:space="preserve">UWM </w:t>
      </w:r>
      <w:r>
        <w:rPr>
          <w:rFonts w:hint="eastAsia"/>
        </w:rPr>
        <w:t xml:space="preserve">使用场景：生成</w:t>
      </w:r>
      <w:r>
        <w:t xml:space="preserve"> action mask、hard block、required review、implementation constraint </w:t>
      </w:r>
      <w:r>
        <w:rPr>
          <w:rFonts w:hint="eastAsia"/>
        </w:rPr>
        <w:t xml:space="preserve">和</w:t>
      </w:r>
      <w:r>
        <w:t xml:space="preserve"> feasibility score。</w:t>
      </w:r>
    </w:p>
    <w:p>
      <w:pPr>
        <w:pStyle w:val="Compact"/>
        <w:numPr>
          <w:ilvl w:val="0"/>
          <w:numId w:val="1004"/>
        </w:numPr>
      </w:pPr>
      <w:r>
        <w:rPr>
          <w:rFonts w:hint="eastAsia"/>
        </w:rPr>
        <w:t xml:space="preserve">交付建议：提供规划约束目录、更新单元、保护边界、用地/建设管控、历史风貌保护、蓝绿空间、公共空间和项目边界的内网图层引用。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必需性</w:t>
            </w:r>
          </w:p>
        </w:tc>
        <w:tc>
          <w:tcPr/>
          <w:p>
            <w:pPr>
              <w:pStyle w:val="Compact"/>
            </w:pPr>
            <w:r>
              <w:rPr>
                <w:rFonts w:hint="eastAsia"/>
              </w:rPr>
              <w:t xml:space="preserve">说明</w:t>
            </w:r>
          </w:p>
        </w:tc>
      </w:tr>
      <w:tr>
        <w:tc>
          <w:tcPr/>
          <w:p>
            <w:pPr>
              <w:pStyle w:val="Compact"/>
            </w:pPr>
            <w:r>
              <w:t xml:space="preserve">constraint_id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约束或管控对象</w:t>
            </w:r>
            <w:r>
              <w:t xml:space="preserve"> ID。</w:t>
            </w:r>
          </w:p>
        </w:tc>
      </w:tr>
      <w:tr>
        <w:tc>
          <w:tcPr/>
          <w:p>
            <w:pPr>
              <w:pStyle w:val="Compact"/>
            </w:pPr>
            <w:r>
              <w:t xml:space="preserve">constraint_type</w:t>
            </w:r>
          </w:p>
        </w:tc>
        <w:tc>
          <w:tcPr/>
          <w:p>
            <w:pPr>
              <w:pStyle w:val="Compact"/>
            </w:pPr>
            <w:r>
              <w:t xml:space="preserve">enum</w:t>
            </w:r>
          </w:p>
        </w:tc>
        <w:tc>
          <w:tcPr/>
          <w:p>
            <w:pPr>
              <w:pStyle w:val="Compact"/>
            </w:pPr>
            <w:r>
              <w:rPr>
                <w:rFonts w:hint="eastAsia"/>
              </w:rPr>
              <w:t xml:space="preserve">必需</w:t>
            </w:r>
          </w:p>
        </w:tc>
        <w:tc>
          <w:tcPr/>
          <w:p>
            <w:pPr>
              <w:pStyle w:val="Compact"/>
            </w:pPr>
            <w:r>
              <w:t xml:space="preserve">planning_zone/urban_renewal_unit/historic_conservation/ecological_space/road_control/public_space/project_boundary </w:t>
            </w:r>
            <w:r>
              <w:rPr>
                <w:rFonts w:hint="eastAsia"/>
              </w:rPr>
              <w:t xml:space="preserve">等。</w:t>
            </w:r>
          </w:p>
        </w:tc>
      </w:tr>
      <w:tr>
        <w:tc>
          <w:tcPr/>
          <w:p>
            <w:pPr>
              <w:pStyle w:val="Compact"/>
            </w:pPr>
            <w:r>
              <w:t xml:space="preserve">geometry</w:t>
            </w:r>
          </w:p>
        </w:tc>
        <w:tc>
          <w:tcPr/>
          <w:p>
            <w:pPr>
              <w:pStyle w:val="Compact"/>
            </w:pPr>
            <w:r>
              <w:t xml:space="preserve">geometry</w:t>
            </w:r>
          </w:p>
        </w:tc>
        <w:tc>
          <w:tcPr/>
          <w:p>
            <w:pPr>
              <w:pStyle w:val="Compact"/>
            </w:pPr>
            <w:r>
              <w:rPr>
                <w:rFonts w:hint="eastAsia"/>
              </w:rPr>
              <w:t xml:space="preserve">内网必需</w:t>
            </w:r>
          </w:p>
        </w:tc>
        <w:tc>
          <w:tcPr/>
          <w:p>
            <w:pPr>
              <w:pStyle w:val="Compact"/>
            </w:pPr>
            <w:r>
              <w:rPr>
                <w:rFonts w:hint="eastAsia"/>
              </w:rPr>
              <w:t xml:space="preserve">约束空间几何。</w:t>
            </w:r>
          </w:p>
        </w:tc>
      </w:tr>
      <w:tr>
        <w:tc>
          <w:tcPr/>
          <w:p>
            <w:pPr>
              <w:pStyle w:val="Compact"/>
            </w:pPr>
            <w:r>
              <w:t xml:space="preserve">severity</w:t>
            </w:r>
          </w:p>
        </w:tc>
        <w:tc>
          <w:tcPr/>
          <w:p>
            <w:pPr>
              <w:pStyle w:val="Compact"/>
            </w:pPr>
            <w:r>
              <w:t xml:space="preserve">enum</w:t>
            </w:r>
          </w:p>
        </w:tc>
        <w:tc>
          <w:tcPr/>
          <w:p>
            <w:pPr>
              <w:pStyle w:val="Compact"/>
            </w:pPr>
            <w:r>
              <w:rPr>
                <w:rFonts w:hint="eastAsia"/>
              </w:rPr>
              <w:t xml:space="preserve">必需</w:t>
            </w:r>
          </w:p>
        </w:tc>
        <w:tc>
          <w:tcPr/>
          <w:p>
            <w:pPr>
              <w:pStyle w:val="Compact"/>
            </w:pPr>
            <w:r>
              <w:t xml:space="preserve">hard_block/requires_review/soft_constraint/info。</w:t>
            </w:r>
          </w:p>
        </w:tc>
      </w:tr>
      <w:tr>
        <w:tc>
          <w:tcPr/>
          <w:p>
            <w:pPr>
              <w:pStyle w:val="Compact"/>
            </w:pPr>
            <w:r>
              <w:t xml:space="preserve">allowed_actions</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允许动作列表，分号分隔。</w:t>
            </w:r>
          </w:p>
        </w:tc>
      </w:tr>
      <w:tr>
        <w:tc>
          <w:tcPr/>
          <w:p>
            <w:pPr>
              <w:pStyle w:val="Compact"/>
            </w:pPr>
            <w:r>
              <w:t xml:space="preserve">blocked_actions</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禁止动作列表，分号分隔。</w:t>
            </w:r>
          </w:p>
        </w:tc>
      </w:tr>
      <w:tr>
        <w:tc>
          <w:tcPr/>
          <w:p>
            <w:pPr>
              <w:pStyle w:val="Compact"/>
            </w:pPr>
            <w:r>
              <w:t xml:space="preserve">effective_date</w:t>
            </w:r>
          </w:p>
        </w:tc>
        <w:tc>
          <w:tcPr/>
          <w:p>
            <w:pPr>
              <w:pStyle w:val="Compact"/>
            </w:pPr>
            <w:r>
              <w:t xml:space="preserve">date</w:t>
            </w:r>
          </w:p>
        </w:tc>
        <w:tc>
          <w:tcPr/>
          <w:p>
            <w:pPr>
              <w:pStyle w:val="Compact"/>
            </w:pPr>
            <w:r>
              <w:rPr>
                <w:rFonts w:hint="eastAsia"/>
              </w:rPr>
              <w:t xml:space="preserve">必需</w:t>
            </w:r>
          </w:p>
        </w:tc>
        <w:tc>
          <w:tcPr/>
          <w:p>
            <w:pPr>
              <w:pStyle w:val="Compact"/>
            </w:pPr>
            <w:r>
              <w:rPr>
                <w:rFonts w:hint="eastAsia"/>
              </w:rPr>
              <w:t xml:space="preserve">生效日期。</w:t>
            </w:r>
          </w:p>
        </w:tc>
      </w:tr>
      <w:tr>
        <w:tc>
          <w:tcPr/>
          <w:p>
            <w:pPr>
              <w:pStyle w:val="Compact"/>
            </w:pPr>
            <w:r>
              <w:t xml:space="preserve">version</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约束版本。</w:t>
            </w:r>
          </w:p>
        </w:tc>
      </w:tr>
      <w:tr>
        <w:tc>
          <w:tcPr/>
          <w:p>
            <w:pPr>
              <w:pStyle w:val="Compact"/>
            </w:pPr>
            <w:r>
              <w:t xml:space="preserve">owner_department</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责任部门或角色。</w:t>
            </w:r>
          </w:p>
        </w:tc>
      </w:tr>
    </w:tbl>
    <w:bookmarkEnd w:id="14"/>
    <w:bookmarkStart w:id="15" w:name="d03-建筑道路绿地水体和城市形态数据"/>
    <w:p>
      <w:pPr>
        <w:pStyle w:val="Heading3"/>
      </w:pPr>
      <w:r>
        <w:t xml:space="preserve">D03 </w:t>
      </w:r>
      <w:r>
        <w:rPr>
          <w:rFonts w:hint="eastAsia"/>
        </w:rPr>
        <w:t xml:space="preserve">建筑、道路、绿地水体和城市形态数据</w:t>
      </w:r>
    </w:p>
    <w:p>
      <w:pPr>
        <w:pStyle w:val="Compact"/>
        <w:numPr>
          <w:ilvl w:val="0"/>
          <w:numId w:val="1005"/>
        </w:numPr>
      </w:pPr>
      <w:r>
        <w:rPr>
          <w:rFonts w:hint="eastAsia"/>
        </w:rPr>
        <w:t xml:space="preserve">优先级：P0-核心必需</w:t>
      </w:r>
    </w:p>
    <w:p>
      <w:pPr>
        <w:pStyle w:val="Compact"/>
        <w:numPr>
          <w:ilvl w:val="0"/>
          <w:numId w:val="1005"/>
        </w:numPr>
      </w:pPr>
      <w:r>
        <w:rPr>
          <w:rFonts w:hint="eastAsia"/>
        </w:rPr>
        <w:t xml:space="preserve">为什么需要：城市形态影响热环境、通风、污染暴露、服务可达性和城市更新可行性。</w:t>
      </w:r>
    </w:p>
    <w:p>
      <w:pPr>
        <w:pStyle w:val="Compact"/>
        <w:numPr>
          <w:ilvl w:val="0"/>
          <w:numId w:val="1005"/>
        </w:numPr>
      </w:pPr>
      <w:r>
        <w:t xml:space="preserve">UWM </w:t>
      </w:r>
      <w:r>
        <w:rPr>
          <w:rFonts w:hint="eastAsia"/>
        </w:rPr>
        <w:t xml:space="preserve">使用场景：构建</w:t>
      </w:r>
      <w:r>
        <w:t xml:space="preserve"> urban_form、heat context、walkability context、road exposure、green/blue infrastructure state。</w:t>
      </w:r>
    </w:p>
    <w:p>
      <w:pPr>
        <w:pStyle w:val="Compact"/>
        <w:numPr>
          <w:ilvl w:val="0"/>
          <w:numId w:val="1005"/>
        </w:numPr>
      </w:pPr>
      <w:r>
        <w:rPr>
          <w:rFonts w:hint="eastAsia"/>
        </w:rPr>
        <w:t xml:space="preserve">交付建议：可按图层清单和内网引用交付；跨环境提供字段字典、尺度、时相和统计摘要。</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必需性</w:t>
            </w:r>
          </w:p>
        </w:tc>
        <w:tc>
          <w:tcPr/>
          <w:p>
            <w:pPr>
              <w:pStyle w:val="Compact"/>
            </w:pPr>
            <w:r>
              <w:rPr>
                <w:rFonts w:hint="eastAsia"/>
              </w:rPr>
              <w:t xml:space="preserve">说明</w:t>
            </w:r>
          </w:p>
        </w:tc>
      </w:tr>
      <w:tr>
        <w:tc>
          <w:tcPr/>
          <w:p>
            <w:pPr>
              <w:pStyle w:val="Compact"/>
            </w:pPr>
            <w:r>
              <w:t xml:space="preserve">feature_id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建筑/道路/绿地/水体对象</w:t>
            </w:r>
            <w:r>
              <w:t xml:space="preserve"> </w:t>
            </w:r>
            <w:r>
              <w:rPr>
                <w:rFonts w:hint="eastAsia"/>
              </w:rPr>
              <w:t xml:space="preserve">ID，可脱敏。</w:t>
            </w:r>
          </w:p>
        </w:tc>
      </w:tr>
      <w:tr>
        <w:tc>
          <w:tcPr/>
          <w:p>
            <w:pPr>
              <w:pStyle w:val="Compact"/>
            </w:pPr>
            <w:r>
              <w:t xml:space="preserve">feature_type</w:t>
            </w:r>
          </w:p>
        </w:tc>
        <w:tc>
          <w:tcPr/>
          <w:p>
            <w:pPr>
              <w:pStyle w:val="Compact"/>
            </w:pPr>
            <w:r>
              <w:t xml:space="preserve">enum</w:t>
            </w:r>
          </w:p>
        </w:tc>
        <w:tc>
          <w:tcPr/>
          <w:p>
            <w:pPr>
              <w:pStyle w:val="Compact"/>
            </w:pPr>
            <w:r>
              <w:rPr>
                <w:rFonts w:hint="eastAsia"/>
              </w:rPr>
              <w:t xml:space="preserve">必需</w:t>
            </w:r>
          </w:p>
        </w:tc>
        <w:tc>
          <w:tcPr/>
          <w:p>
            <w:pPr>
              <w:pStyle w:val="Compact"/>
            </w:pPr>
            <w:r>
              <w:t xml:space="preserve">building/road/green_space/water/body/public_space。</w:t>
            </w:r>
          </w:p>
        </w:tc>
      </w:tr>
      <w:tr>
        <w:tc>
          <w:tcPr/>
          <w:p>
            <w:pPr>
              <w:pStyle w:val="Compact"/>
            </w:pPr>
            <w:r>
              <w:t xml:space="preserve">geometry</w:t>
            </w:r>
          </w:p>
        </w:tc>
        <w:tc>
          <w:tcPr/>
          <w:p>
            <w:pPr>
              <w:pStyle w:val="Compact"/>
            </w:pPr>
            <w:r>
              <w:t xml:space="preserve">geometry</w:t>
            </w:r>
          </w:p>
        </w:tc>
        <w:tc>
          <w:tcPr/>
          <w:p>
            <w:pPr>
              <w:pStyle w:val="Compact"/>
            </w:pPr>
            <w:r>
              <w:rPr>
                <w:rFonts w:hint="eastAsia"/>
              </w:rPr>
              <w:t xml:space="preserve">内网必需</w:t>
            </w:r>
          </w:p>
        </w:tc>
        <w:tc>
          <w:tcPr/>
          <w:p>
            <w:pPr>
              <w:pStyle w:val="Compact"/>
            </w:pPr>
            <w:r>
              <w:rPr>
                <w:rFonts w:hint="eastAsia"/>
              </w:rPr>
              <w:t xml:space="preserve">对象几何。</w:t>
            </w:r>
          </w:p>
        </w:tc>
      </w:tr>
      <w:tr>
        <w:tc>
          <w:tcPr/>
          <w:p>
            <w:pPr>
              <w:pStyle w:val="Compact"/>
            </w:pPr>
            <w:r>
              <w:t xml:space="preserve">height_m</w:t>
            </w:r>
          </w:p>
        </w:tc>
        <w:tc>
          <w:tcPr/>
          <w:p>
            <w:pPr>
              <w:pStyle w:val="Compact"/>
            </w:pPr>
            <w:r>
              <w:t xml:space="preserve">number</w:t>
            </w:r>
          </w:p>
        </w:tc>
        <w:tc>
          <w:tcPr/>
          <w:p>
            <w:pPr>
              <w:pStyle w:val="Compact"/>
            </w:pPr>
            <w:r>
              <w:rPr>
                <w:rFonts w:hint="eastAsia"/>
              </w:rPr>
              <w:t xml:space="preserve">条件必需</w:t>
            </w:r>
          </w:p>
        </w:tc>
        <w:tc>
          <w:tcPr/>
          <w:p>
            <w:pPr>
              <w:pStyle w:val="Compact"/>
            </w:pPr>
            <w:r>
              <w:rPr>
                <w:rFonts w:hint="eastAsia"/>
              </w:rPr>
              <w:t xml:space="preserve">建筑高度或道路高架相关字段。</w:t>
            </w:r>
          </w:p>
        </w:tc>
      </w:tr>
      <w:tr>
        <w:tc>
          <w:tcPr/>
          <w:p>
            <w:pPr>
              <w:pStyle w:val="Compact"/>
            </w:pPr>
            <w:r>
              <w:t xml:space="preserve">floor_area_m2</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建筑面积或估算建筑量。</w:t>
            </w:r>
          </w:p>
        </w:tc>
      </w:tr>
      <w:tr>
        <w:tc>
          <w:tcPr/>
          <w:p>
            <w:pPr>
              <w:pStyle w:val="Compact"/>
            </w:pPr>
            <w:r>
              <w:t xml:space="preserve">land_use_or_function</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用途或功能类别。</w:t>
            </w:r>
          </w:p>
        </w:tc>
      </w:tr>
      <w:tr>
        <w:tc>
          <w:tcPr/>
          <w:p>
            <w:pPr>
              <w:pStyle w:val="Compact"/>
            </w:pPr>
            <w:r>
              <w:t xml:space="preserve">road_class</w:t>
            </w:r>
          </w:p>
        </w:tc>
        <w:tc>
          <w:tcPr/>
          <w:p>
            <w:pPr>
              <w:pStyle w:val="Compact"/>
            </w:pPr>
            <w:r>
              <w:t xml:space="preserve">string</w:t>
            </w:r>
          </w:p>
        </w:tc>
        <w:tc>
          <w:tcPr/>
          <w:p>
            <w:pPr>
              <w:pStyle w:val="Compact"/>
            </w:pPr>
            <w:r>
              <w:rPr>
                <w:rFonts w:hint="eastAsia"/>
              </w:rPr>
              <w:t xml:space="preserve">条件必需</w:t>
            </w:r>
          </w:p>
        </w:tc>
        <w:tc>
          <w:tcPr/>
          <w:p>
            <w:pPr>
              <w:pStyle w:val="Compact"/>
            </w:pPr>
            <w:r>
              <w:rPr>
                <w:rFonts w:hint="eastAsia"/>
              </w:rPr>
              <w:t xml:space="preserve">道路等级。</w:t>
            </w:r>
          </w:p>
        </w:tc>
      </w:tr>
      <w:tr>
        <w:tc>
          <w:tcPr/>
          <w:p>
            <w:pPr>
              <w:pStyle w:val="Compact"/>
            </w:pPr>
            <w:r>
              <w:t xml:space="preserve">green_ratio</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绿化或植被相关指标。</w:t>
            </w:r>
          </w:p>
        </w:tc>
      </w:tr>
      <w:tr>
        <w:tc>
          <w:tcPr/>
          <w:p>
            <w:pPr>
              <w:pStyle w:val="Compact"/>
            </w:pPr>
            <w:r>
              <w:t xml:space="preserve">snapshot_date</w:t>
            </w:r>
          </w:p>
        </w:tc>
        <w:tc>
          <w:tcPr/>
          <w:p>
            <w:pPr>
              <w:pStyle w:val="Compact"/>
            </w:pPr>
            <w:r>
              <w:t xml:space="preserve">date</w:t>
            </w:r>
          </w:p>
        </w:tc>
        <w:tc>
          <w:tcPr/>
          <w:p>
            <w:pPr>
              <w:pStyle w:val="Compact"/>
            </w:pPr>
            <w:r>
              <w:rPr>
                <w:rFonts w:hint="eastAsia"/>
              </w:rPr>
              <w:t xml:space="preserve">必需</w:t>
            </w:r>
          </w:p>
        </w:tc>
        <w:tc>
          <w:tcPr/>
          <w:p>
            <w:pPr>
              <w:pStyle w:val="Compact"/>
            </w:pPr>
            <w:r>
              <w:rPr>
                <w:rFonts w:hint="eastAsia"/>
              </w:rPr>
              <w:t xml:space="preserve">数据时相。</w:t>
            </w:r>
          </w:p>
        </w:tc>
      </w:tr>
      <w:tr>
        <w:tc>
          <w:tcPr/>
          <w:p>
            <w:pPr>
              <w:pStyle w:val="Compact"/>
            </w:pPr>
            <w:r>
              <w:t xml:space="preserve">source_version</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源数据版本。</w:t>
            </w:r>
          </w:p>
        </w:tc>
      </w:tr>
    </w:tbl>
    <w:bookmarkEnd w:id="15"/>
    <w:bookmarkStart w:id="16" w:name="d04-公共服务设施和-poiaoi-目录"/>
    <w:p>
      <w:pPr>
        <w:pStyle w:val="Heading3"/>
      </w:pPr>
      <w:r>
        <w:t xml:space="preserve">D04 </w:t>
      </w:r>
      <w:r>
        <w:rPr>
          <w:rFonts w:hint="eastAsia"/>
        </w:rPr>
        <w:t xml:space="preserve">公共服务设施和</w:t>
      </w:r>
      <w:r>
        <w:t xml:space="preserve"> POI/AOI </w:t>
      </w:r>
      <w:r>
        <w:rPr>
          <w:rFonts w:hint="eastAsia"/>
        </w:rPr>
        <w:t xml:space="preserve">目录</w:t>
      </w:r>
    </w:p>
    <w:p>
      <w:pPr>
        <w:pStyle w:val="Compact"/>
        <w:numPr>
          <w:ilvl w:val="0"/>
          <w:numId w:val="1006"/>
        </w:numPr>
      </w:pPr>
      <w:r>
        <w:rPr>
          <w:rFonts w:hint="eastAsia"/>
        </w:rPr>
        <w:t xml:space="preserve">优先级：P0-核心必需</w:t>
      </w:r>
    </w:p>
    <w:p>
      <w:pPr>
        <w:pStyle w:val="Compact"/>
        <w:numPr>
          <w:ilvl w:val="0"/>
          <w:numId w:val="1006"/>
        </w:numPr>
      </w:pPr>
      <w:r>
        <w:rPr>
          <w:rFonts w:hint="eastAsia"/>
        </w:rPr>
        <w:t xml:space="preserve">为什么需要：UWM</w:t>
      </w:r>
      <w:r>
        <w:t xml:space="preserve"> </w:t>
      </w:r>
      <w:r>
        <w:rPr>
          <w:rFonts w:hint="eastAsia"/>
        </w:rPr>
        <w:t xml:space="preserve">需要判断服务可达性和公共服务补短板，不只是统计设施总量。</w:t>
      </w:r>
    </w:p>
    <w:p>
      <w:pPr>
        <w:pStyle w:val="Compact"/>
        <w:numPr>
          <w:ilvl w:val="0"/>
          <w:numId w:val="1006"/>
        </w:numPr>
      </w:pPr>
      <w:r>
        <w:t xml:space="preserve">UWM </w:t>
      </w:r>
      <w:r>
        <w:rPr>
          <w:rFonts w:hint="eastAsia"/>
        </w:rPr>
        <w:t xml:space="preserve">使用场景：service_accessibility、15</w:t>
      </w:r>
      <w:r>
        <w:t xml:space="preserve"> </w:t>
      </w:r>
      <w:r>
        <w:rPr>
          <w:rFonts w:hint="eastAsia"/>
        </w:rPr>
        <w:t xml:space="preserve">分钟生活圈、公共服务补点、空间公平评估、planner</w:t>
      </w:r>
      <w:r>
        <w:t xml:space="preserve"> action target。</w:t>
      </w:r>
    </w:p>
    <w:p>
      <w:pPr>
        <w:pStyle w:val="Compact"/>
        <w:numPr>
          <w:ilvl w:val="0"/>
          <w:numId w:val="1006"/>
        </w:numPr>
      </w:pPr>
      <w:r>
        <w:rPr>
          <w:rFonts w:hint="eastAsia"/>
        </w:rPr>
        <w:t xml:space="preserve">交付建议：教育、医疗、养老、托育、文体、商业、公园、社区服务、轨道站点、公交站点等应保留类别、等级、容量或服务半径字段。</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必需性</w:t>
            </w:r>
          </w:p>
        </w:tc>
        <w:tc>
          <w:tcPr/>
          <w:p>
            <w:pPr>
              <w:pStyle w:val="Compact"/>
            </w:pPr>
            <w:r>
              <w:rPr>
                <w:rFonts w:hint="eastAsia"/>
              </w:rPr>
              <w:t xml:space="preserve">说明</w:t>
            </w:r>
          </w:p>
        </w:tc>
      </w:tr>
      <w:tr>
        <w:tc>
          <w:tcPr/>
          <w:p>
            <w:pPr>
              <w:pStyle w:val="Compact"/>
            </w:pPr>
            <w:r>
              <w:t xml:space="preserve">service_id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服务设施</w:t>
            </w:r>
            <w:r>
              <w:t xml:space="preserve"> </w:t>
            </w:r>
            <w:r>
              <w:rPr>
                <w:rFonts w:hint="eastAsia"/>
              </w:rPr>
              <w:t xml:space="preserve">ID，可脱敏。</w:t>
            </w:r>
          </w:p>
        </w:tc>
      </w:tr>
      <w:tr>
        <w:tc>
          <w:tcPr/>
          <w:p>
            <w:pPr>
              <w:pStyle w:val="Compact"/>
            </w:pPr>
            <w:r>
              <w:t xml:space="preserve">service_type</w:t>
            </w:r>
          </w:p>
        </w:tc>
        <w:tc>
          <w:tcPr/>
          <w:p>
            <w:pPr>
              <w:pStyle w:val="Compact"/>
            </w:pPr>
            <w:r>
              <w:t xml:space="preserve">enum</w:t>
            </w:r>
          </w:p>
        </w:tc>
        <w:tc>
          <w:tcPr/>
          <w:p>
            <w:pPr>
              <w:pStyle w:val="Compact"/>
            </w:pPr>
            <w:r>
              <w:rPr>
                <w:rFonts w:hint="eastAsia"/>
              </w:rPr>
              <w:t xml:space="preserve">必需</w:t>
            </w:r>
          </w:p>
        </w:tc>
        <w:tc>
          <w:tcPr/>
          <w:p>
            <w:pPr>
              <w:pStyle w:val="Compact"/>
            </w:pPr>
            <w:r>
              <w:t xml:space="preserve">education/healthcare/eldercare/childcare/culture/sports/park/commercial/community_service/transit </w:t>
            </w:r>
            <w:r>
              <w:rPr>
                <w:rFonts w:hint="eastAsia"/>
              </w:rPr>
              <w:t xml:space="preserve">等。</w:t>
            </w:r>
          </w:p>
        </w:tc>
      </w:tr>
      <w:tr>
        <w:tc>
          <w:tcPr/>
          <w:p>
            <w:pPr>
              <w:pStyle w:val="Compact"/>
            </w:pPr>
            <w:r>
              <w:t xml:space="preserve">service_level</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等级、规模或服务层级。</w:t>
            </w:r>
          </w:p>
        </w:tc>
      </w:tr>
      <w:tr>
        <w:tc>
          <w:tcPr/>
          <w:p>
            <w:pPr>
              <w:pStyle w:val="Compact"/>
            </w:pPr>
            <w:r>
              <w:t xml:space="preserve">geometry</w:t>
            </w:r>
          </w:p>
        </w:tc>
        <w:tc>
          <w:tcPr/>
          <w:p>
            <w:pPr>
              <w:pStyle w:val="Compact"/>
            </w:pPr>
            <w:r>
              <w:t xml:space="preserve">geometry</w:t>
            </w:r>
          </w:p>
        </w:tc>
        <w:tc>
          <w:tcPr/>
          <w:p>
            <w:pPr>
              <w:pStyle w:val="Compact"/>
            </w:pPr>
            <w:r>
              <w:rPr>
                <w:rFonts w:hint="eastAsia"/>
              </w:rPr>
              <w:t xml:space="preserve">内网必需</w:t>
            </w:r>
          </w:p>
        </w:tc>
        <w:tc>
          <w:tcPr/>
          <w:p>
            <w:pPr>
              <w:pStyle w:val="Compact"/>
            </w:pPr>
            <w:r>
              <w:rPr>
                <w:rFonts w:hint="eastAsia"/>
              </w:rPr>
              <w:t xml:space="preserve">点/面几何。</w:t>
            </w:r>
          </w:p>
        </w:tc>
      </w:tr>
      <w:tr>
        <w:tc>
          <w:tcPr/>
          <w:p>
            <w:pPr>
              <w:pStyle w:val="Compact"/>
            </w:pPr>
            <w:r>
              <w:t xml:space="preserve">capacity</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床位、学位、服务能力、面积等。</w:t>
            </w:r>
          </w:p>
        </w:tc>
      </w:tr>
      <w:tr>
        <w:tc>
          <w:tcPr/>
          <w:p>
            <w:pPr>
              <w:pStyle w:val="Compact"/>
            </w:pPr>
            <w:r>
              <w:t xml:space="preserve">opening_status</w:t>
            </w:r>
          </w:p>
        </w:tc>
        <w:tc>
          <w:tcPr/>
          <w:p>
            <w:pPr>
              <w:pStyle w:val="Compact"/>
            </w:pPr>
            <w:r>
              <w:t xml:space="preserve">enum</w:t>
            </w:r>
          </w:p>
        </w:tc>
        <w:tc>
          <w:tcPr/>
          <w:p>
            <w:pPr>
              <w:pStyle w:val="Compact"/>
            </w:pPr>
            <w:r>
              <w:rPr>
                <w:rFonts w:hint="eastAsia"/>
              </w:rPr>
              <w:t xml:space="preserve">推荐</w:t>
            </w:r>
          </w:p>
        </w:tc>
        <w:tc>
          <w:tcPr/>
          <w:p>
            <w:pPr>
              <w:pStyle w:val="Compact"/>
            </w:pPr>
            <w:r>
              <w:t xml:space="preserve">existing/planned/under_construction/closed。</w:t>
            </w:r>
          </w:p>
        </w:tc>
      </w:tr>
      <w:tr>
        <w:tc>
          <w:tcPr/>
          <w:p>
            <w:pPr>
              <w:pStyle w:val="Compact"/>
            </w:pPr>
            <w:r>
              <w:t xml:space="preserve">service_radius_m</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业务认可服务半径。</w:t>
            </w:r>
          </w:p>
        </w:tc>
      </w:tr>
      <w:tr>
        <w:tc>
          <w:tcPr/>
          <w:p>
            <w:pPr>
              <w:pStyle w:val="Compact"/>
            </w:pPr>
            <w:r>
              <w:t xml:space="preserve">source_system</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来源系统。</w:t>
            </w:r>
          </w:p>
        </w:tc>
      </w:tr>
      <w:tr>
        <w:tc>
          <w:tcPr/>
          <w:p>
            <w:pPr>
              <w:pStyle w:val="Compact"/>
            </w:pPr>
            <w:r>
              <w:t xml:space="preserve">source_version</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源数据版本。</w:t>
            </w:r>
          </w:p>
        </w:tc>
      </w:tr>
    </w:tbl>
    <w:bookmarkEnd w:id="16"/>
    <w:bookmarkStart w:id="17" w:name="d05-环境气象热暴露和空气质量观测"/>
    <w:p>
      <w:pPr>
        <w:pStyle w:val="Heading3"/>
      </w:pPr>
      <w:r>
        <w:t xml:space="preserve">D05 </w:t>
      </w:r>
      <w:r>
        <w:rPr>
          <w:rFonts w:hint="eastAsia"/>
        </w:rPr>
        <w:t xml:space="preserve">环境、气象、热暴露和空气质量观测</w:t>
      </w:r>
    </w:p>
    <w:p>
      <w:pPr>
        <w:pStyle w:val="Compact"/>
        <w:numPr>
          <w:ilvl w:val="0"/>
          <w:numId w:val="1007"/>
        </w:numPr>
      </w:pPr>
      <w:r>
        <w:rPr>
          <w:rFonts w:hint="eastAsia"/>
        </w:rPr>
        <w:t xml:space="preserve">优先级：P0-核心必需</w:t>
      </w:r>
    </w:p>
    <w:p>
      <w:pPr>
        <w:pStyle w:val="Compact"/>
        <w:numPr>
          <w:ilvl w:val="0"/>
          <w:numId w:val="1007"/>
        </w:numPr>
      </w:pPr>
      <w:r>
        <w:rPr>
          <w:rFonts w:hint="eastAsia"/>
        </w:rPr>
        <w:t xml:space="preserve">为什么需要：上海</w:t>
      </w:r>
      <w:r>
        <w:t xml:space="preserve"> UWM </w:t>
      </w:r>
      <w:r>
        <w:rPr>
          <w:rFonts w:hint="eastAsia"/>
        </w:rPr>
        <w:t xml:space="preserve">不能只依赖</w:t>
      </w:r>
      <w:r>
        <w:t xml:space="preserve"> Open-Meteo、CAMS、CHAP </w:t>
      </w:r>
      <w:r>
        <w:rPr>
          <w:rFonts w:hint="eastAsia"/>
        </w:rPr>
        <w:t xml:space="preserve">或</w:t>
      </w:r>
      <w:r>
        <w:t xml:space="preserve"> OpenAQ </w:t>
      </w:r>
      <w:r>
        <w:rPr>
          <w:rFonts w:hint="eastAsia"/>
        </w:rPr>
        <w:t xml:space="preserve">代理数据。真实业务验证需要上海场景一致的环境和气象观测。</w:t>
      </w:r>
    </w:p>
    <w:p>
      <w:pPr>
        <w:pStyle w:val="Compact"/>
        <w:numPr>
          <w:ilvl w:val="0"/>
          <w:numId w:val="1007"/>
        </w:numPr>
      </w:pPr>
      <w:r>
        <w:t xml:space="preserve">UWM </w:t>
      </w:r>
      <w:r>
        <w:rPr>
          <w:rFonts w:hint="eastAsia"/>
        </w:rPr>
        <w:t xml:space="preserve">使用场景：heat_risk、air_pollution_exposure、meteorology</w:t>
      </w:r>
      <w:r>
        <w:t xml:space="preserve"> context、state dynamics validation、scenario controls、health-risk proxy。</w:t>
      </w:r>
    </w:p>
    <w:p>
      <w:pPr>
        <w:pStyle w:val="Compact"/>
        <w:numPr>
          <w:ilvl w:val="0"/>
          <w:numId w:val="1007"/>
        </w:numPr>
      </w:pPr>
      <w:r>
        <w:rPr>
          <w:rFonts w:hint="eastAsia"/>
        </w:rPr>
        <w:t xml:space="preserve">交付建议：站点观测、栅格产品、遥感反演和业务监测均可；必须记录时间粒度、站点/栅格空间支撑、质控标记。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必需性</w:t>
            </w:r>
          </w:p>
        </w:tc>
        <w:tc>
          <w:tcPr/>
          <w:p>
            <w:pPr>
              <w:pStyle w:val="Compact"/>
            </w:pPr>
            <w:r>
              <w:rPr>
                <w:rFonts w:hint="eastAsia"/>
              </w:rPr>
              <w:t xml:space="preserve">说明</w:t>
            </w:r>
          </w:p>
        </w:tc>
      </w:tr>
      <w:tr>
        <w:tc>
          <w:tcPr/>
          <w:p>
            <w:pPr>
              <w:pStyle w:val="Compact"/>
            </w:pPr>
            <w:r>
              <w:t xml:space="preserve">observation_id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观测</w:t>
            </w:r>
            <w:r>
              <w:t xml:space="preserve"> ID。</w:t>
            </w:r>
          </w:p>
        </w:tc>
      </w:tr>
      <w:tr>
        <w:tc>
          <w:tcPr/>
          <w:p>
            <w:pPr>
              <w:pStyle w:val="Compact"/>
            </w:pPr>
            <w:r>
              <w:t xml:space="preserve">unit_id</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关联空间单元。</w:t>
            </w:r>
          </w:p>
        </w:tc>
      </w:tr>
      <w:tr>
        <w:tc>
          <w:tcPr/>
          <w:p>
            <w:pPr>
              <w:pStyle w:val="Compact"/>
            </w:pPr>
            <w:r>
              <w:t xml:space="preserve">station_or_grid_id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站点或格网</w:t>
            </w:r>
            <w:r>
              <w:t xml:space="preserve"> ID。</w:t>
            </w:r>
          </w:p>
        </w:tc>
      </w:tr>
      <w:tr>
        <w:tc>
          <w:tcPr/>
          <w:p>
            <w:pPr>
              <w:pStyle w:val="Compact"/>
            </w:pPr>
            <w:r>
              <w:t xml:space="preserve">observation_type</w:t>
            </w:r>
          </w:p>
        </w:tc>
        <w:tc>
          <w:tcPr/>
          <w:p>
            <w:pPr>
              <w:pStyle w:val="Compact"/>
            </w:pPr>
            <w:r>
              <w:t xml:space="preserve">enum</w:t>
            </w:r>
          </w:p>
        </w:tc>
        <w:tc>
          <w:tcPr/>
          <w:p>
            <w:pPr>
              <w:pStyle w:val="Compact"/>
            </w:pPr>
            <w:r>
              <w:rPr>
                <w:rFonts w:hint="eastAsia"/>
              </w:rPr>
              <w:t xml:space="preserve">必需</w:t>
            </w:r>
          </w:p>
        </w:tc>
        <w:tc>
          <w:tcPr/>
          <w:p>
            <w:pPr>
              <w:pStyle w:val="Compact"/>
            </w:pPr>
            <w:r>
              <w:t xml:space="preserve">temperature/humidity/wind/pm25/pm10/no2/o3/so2/co/lst/ndvi/heat_index </w:t>
            </w:r>
            <w:r>
              <w:rPr>
                <w:rFonts w:hint="eastAsia"/>
              </w:rPr>
              <w:t xml:space="preserve">等。</w:t>
            </w:r>
          </w:p>
        </w:tc>
      </w:tr>
      <w:tr>
        <w:tc>
          <w:tcPr/>
          <w:p>
            <w:pPr>
              <w:pStyle w:val="Compact"/>
            </w:pPr>
            <w:r>
              <w:t xml:space="preserve">observed_value</w:t>
            </w:r>
          </w:p>
        </w:tc>
        <w:tc>
          <w:tcPr/>
          <w:p>
            <w:pPr>
              <w:pStyle w:val="Compact"/>
            </w:pPr>
            <w:r>
              <w:t xml:space="preserve">number</w:t>
            </w:r>
          </w:p>
        </w:tc>
        <w:tc>
          <w:tcPr/>
          <w:p>
            <w:pPr>
              <w:pStyle w:val="Compact"/>
            </w:pPr>
            <w:r>
              <w:rPr>
                <w:rFonts w:hint="eastAsia"/>
              </w:rPr>
              <w:t xml:space="preserve">必需</w:t>
            </w:r>
          </w:p>
        </w:tc>
        <w:tc>
          <w:tcPr/>
          <w:p>
            <w:pPr>
              <w:pStyle w:val="Compact"/>
            </w:pPr>
            <w:r>
              <w:rPr>
                <w:rFonts w:hint="eastAsia"/>
              </w:rPr>
              <w:t xml:space="preserve">观测值。</w:t>
            </w:r>
          </w:p>
        </w:tc>
      </w:tr>
      <w:tr>
        <w:tc>
          <w:tcPr/>
          <w:p>
            <w:pPr>
              <w:pStyle w:val="Compact"/>
            </w:pPr>
            <w:r>
              <w:t xml:space="preserve">unit</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计量单位。</w:t>
            </w:r>
          </w:p>
        </w:tc>
      </w:tr>
      <w:tr>
        <w:tc>
          <w:tcPr/>
          <w:p>
            <w:pPr>
              <w:pStyle w:val="Compact"/>
            </w:pPr>
            <w:r>
              <w:t xml:space="preserve">observed_time</w:t>
            </w:r>
          </w:p>
        </w:tc>
        <w:tc>
          <w:tcPr/>
          <w:p>
            <w:pPr>
              <w:pStyle w:val="Compact"/>
            </w:pPr>
            <w:r>
              <w:t xml:space="preserve">datetime</w:t>
            </w:r>
          </w:p>
        </w:tc>
        <w:tc>
          <w:tcPr/>
          <w:p>
            <w:pPr>
              <w:pStyle w:val="Compact"/>
            </w:pPr>
            <w:r>
              <w:rPr>
                <w:rFonts w:hint="eastAsia"/>
              </w:rPr>
              <w:t xml:space="preserve">必需</w:t>
            </w:r>
          </w:p>
        </w:tc>
        <w:tc>
          <w:tcPr/>
          <w:p>
            <w:pPr>
              <w:pStyle w:val="Compact"/>
            </w:pPr>
            <w:r>
              <w:rPr>
                <w:rFonts w:hint="eastAsia"/>
              </w:rPr>
              <w:t xml:space="preserve">观测时间。</w:t>
            </w:r>
          </w:p>
        </w:tc>
      </w:tr>
      <w:tr>
        <w:tc>
          <w:tcPr/>
          <w:p>
            <w:pPr>
              <w:pStyle w:val="Compact"/>
            </w:pPr>
            <w:r>
              <w:t xml:space="preserve">quality_flag</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质控标记。</w:t>
            </w:r>
          </w:p>
        </w:tc>
      </w:tr>
      <w:tr>
        <w:tc>
          <w:tcPr/>
          <w:p>
            <w:pPr>
              <w:pStyle w:val="Compact"/>
            </w:pPr>
            <w:r>
              <w:t xml:space="preserve">source_system</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来源系统。</w:t>
            </w:r>
          </w:p>
        </w:tc>
      </w:tr>
      <w:tr>
        <w:tc>
          <w:tcPr/>
          <w:p>
            <w:pPr>
              <w:pStyle w:val="Compact"/>
            </w:pPr>
            <w:r>
              <w:t xml:space="preserve">synthetic</w:t>
            </w:r>
          </w:p>
        </w:tc>
        <w:tc>
          <w:tcPr/>
          <w:p>
            <w:pPr>
              <w:pStyle w:val="Compact"/>
            </w:pPr>
            <w:r>
              <w:t xml:space="preserve">boolean</w:t>
            </w:r>
          </w:p>
        </w:tc>
        <w:tc>
          <w:tcPr/>
          <w:p>
            <w:pPr>
              <w:pStyle w:val="Compact"/>
            </w:pPr>
            <w:r>
              <w:rPr>
                <w:rFonts w:hint="eastAsia"/>
              </w:rPr>
              <w:t xml:space="preserve">必需</w:t>
            </w:r>
          </w:p>
        </w:tc>
        <w:tc>
          <w:tcPr/>
          <w:p>
            <w:pPr>
              <w:pStyle w:val="Compact"/>
            </w:pPr>
            <w:r>
              <w:rPr>
                <w:rFonts w:hint="eastAsia"/>
              </w:rPr>
              <w:t xml:space="preserve">真实观测必须</w:t>
            </w:r>
            <w:r>
              <w:t xml:space="preserve"> false。</w:t>
            </w:r>
          </w:p>
        </w:tc>
      </w:tr>
    </w:tbl>
    <w:bookmarkEnd w:id="17"/>
    <w:bookmarkStart w:id="18" w:name="d06-人口脆弱性和活动分布"/>
    <w:p>
      <w:pPr>
        <w:pStyle w:val="Heading3"/>
      </w:pPr>
      <w:r>
        <w:t xml:space="preserve">D06 </w:t>
      </w:r>
      <w:r>
        <w:rPr>
          <w:rFonts w:hint="eastAsia"/>
        </w:rPr>
        <w:t xml:space="preserve">人口、脆弱性和活动分布</w:t>
      </w:r>
    </w:p>
    <w:p>
      <w:pPr>
        <w:pStyle w:val="Compact"/>
        <w:numPr>
          <w:ilvl w:val="0"/>
          <w:numId w:val="1008"/>
        </w:numPr>
      </w:pPr>
      <w:r>
        <w:rPr>
          <w:rFonts w:hint="eastAsia"/>
        </w:rPr>
        <w:t xml:space="preserve">优先级：P0-核心必需</w:t>
      </w:r>
    </w:p>
    <w:p>
      <w:pPr>
        <w:pStyle w:val="Compact"/>
        <w:numPr>
          <w:ilvl w:val="0"/>
          <w:numId w:val="1008"/>
        </w:numPr>
      </w:pPr>
      <w:r>
        <w:rPr>
          <w:rFonts w:hint="eastAsia"/>
        </w:rPr>
        <w:t xml:space="preserve">为什么需要：宜居治理必须回答“谁受益、谁受损”。没有人口和脆弱性数据，UWM</w:t>
      </w:r>
      <w:r>
        <w:t xml:space="preserve"> </w:t>
      </w:r>
      <w:r>
        <w:rPr>
          <w:rFonts w:hint="eastAsia"/>
        </w:rPr>
        <w:t xml:space="preserve">只能评估空间，不足以评估公平。</w:t>
      </w:r>
    </w:p>
    <w:p>
      <w:pPr>
        <w:pStyle w:val="Compact"/>
        <w:numPr>
          <w:ilvl w:val="0"/>
          <w:numId w:val="1008"/>
        </w:numPr>
      </w:pPr>
      <w:r>
        <w:t xml:space="preserve">UWM </w:t>
      </w:r>
      <w:r>
        <w:rPr>
          <w:rFonts w:hint="eastAsia"/>
        </w:rPr>
        <w:t xml:space="preserve">使用场景：population_vulnerability、exposure_equity、low-livability</w:t>
      </w:r>
      <w:r>
        <w:t xml:space="preserve"> target、beneficiary analysis、fairness constraint。</w:t>
      </w:r>
    </w:p>
    <w:p>
      <w:pPr>
        <w:pStyle w:val="Compact"/>
        <w:numPr>
          <w:ilvl w:val="0"/>
          <w:numId w:val="1008"/>
        </w:numPr>
      </w:pPr>
      <w:r>
        <w:rPr>
          <w:rFonts w:hint="eastAsia"/>
        </w:rPr>
        <w:t xml:space="preserve">交付建议：优先按统计单元或网格汇总，不申请个人明细；涉及敏感群体时只交付分级统计和脱敏指标。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必需性</w:t>
            </w:r>
          </w:p>
        </w:tc>
        <w:tc>
          <w:tcPr/>
          <w:p>
            <w:pPr>
              <w:pStyle w:val="Compact"/>
            </w:pPr>
            <w:r>
              <w:rPr>
                <w:rFonts w:hint="eastAsia"/>
              </w:rPr>
              <w:t xml:space="preserve">说明</w:t>
            </w:r>
          </w:p>
        </w:tc>
      </w:tr>
      <w:tr>
        <w:tc>
          <w:tcPr/>
          <w:p>
            <w:pPr>
              <w:pStyle w:val="Compact"/>
            </w:pPr>
            <w:r>
              <w:t xml:space="preserve">unit_id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空间单元</w:t>
            </w:r>
            <w:r>
              <w:t xml:space="preserve"> ID。</w:t>
            </w:r>
          </w:p>
        </w:tc>
      </w:tr>
      <w:tr>
        <w:tc>
          <w:tcPr/>
          <w:p>
            <w:pPr>
              <w:pStyle w:val="Compact"/>
            </w:pPr>
            <w:r>
              <w:t xml:space="preserve">population_total</w:t>
            </w:r>
          </w:p>
        </w:tc>
        <w:tc>
          <w:tcPr/>
          <w:p>
            <w:pPr>
              <w:pStyle w:val="Compact"/>
            </w:pPr>
            <w:r>
              <w:t xml:space="preserve">number</w:t>
            </w:r>
          </w:p>
        </w:tc>
        <w:tc>
          <w:tcPr/>
          <w:p>
            <w:pPr>
              <w:pStyle w:val="Compact"/>
            </w:pPr>
            <w:r>
              <w:rPr>
                <w:rFonts w:hint="eastAsia"/>
              </w:rPr>
              <w:t xml:space="preserve">必需</w:t>
            </w:r>
          </w:p>
        </w:tc>
        <w:tc>
          <w:tcPr/>
          <w:p>
            <w:pPr>
              <w:pStyle w:val="Compact"/>
            </w:pPr>
            <w:r>
              <w:rPr>
                <w:rFonts w:hint="eastAsia"/>
              </w:rPr>
              <w:t xml:space="preserve">常住或服务人口总量。</w:t>
            </w:r>
          </w:p>
        </w:tc>
      </w:tr>
      <w:tr>
        <w:tc>
          <w:tcPr/>
          <w:p>
            <w:pPr>
              <w:pStyle w:val="Compact"/>
            </w:pPr>
            <w:r>
              <w:t xml:space="preserve">population_daytime</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日间人口或活动人口。</w:t>
            </w:r>
          </w:p>
        </w:tc>
      </w:tr>
      <w:tr>
        <w:tc>
          <w:tcPr/>
          <w:p>
            <w:pPr>
              <w:pStyle w:val="Compact"/>
            </w:pPr>
            <w:r>
              <w:t xml:space="preserve">elderly_count_or_rate</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老年人口数量或比例。</w:t>
            </w:r>
          </w:p>
        </w:tc>
      </w:tr>
      <w:tr>
        <w:tc>
          <w:tcPr/>
          <w:p>
            <w:pPr>
              <w:pStyle w:val="Compact"/>
            </w:pPr>
            <w:r>
              <w:t xml:space="preserve">children_count_or_rate</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儿童人口数量或比例。</w:t>
            </w:r>
          </w:p>
        </w:tc>
      </w:tr>
      <w:tr>
        <w:tc>
          <w:tcPr/>
          <w:p>
            <w:pPr>
              <w:pStyle w:val="Compact"/>
            </w:pPr>
            <w:r>
              <w:t xml:space="preserve">vulnerable_group_index</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脆弱性综合指标。</w:t>
            </w:r>
          </w:p>
        </w:tc>
      </w:tr>
      <w:tr>
        <w:tc>
          <w:tcPr/>
          <w:p>
            <w:pPr>
              <w:pStyle w:val="Compact"/>
            </w:pPr>
            <w:r>
              <w:t xml:space="preserve">income_or_social_support_proxy</w:t>
            </w:r>
          </w:p>
        </w:tc>
        <w:tc>
          <w:tcPr/>
          <w:p>
            <w:pPr>
              <w:pStyle w:val="Compact"/>
            </w:pPr>
            <w:r>
              <w:t xml:space="preserve">number</w:t>
            </w:r>
          </w:p>
        </w:tc>
        <w:tc>
          <w:tcPr/>
          <w:p>
            <w:pPr>
              <w:pStyle w:val="Compact"/>
            </w:pPr>
            <w:r>
              <w:rPr>
                <w:rFonts w:hint="eastAsia"/>
              </w:rPr>
              <w:t xml:space="preserve">条件必需</w:t>
            </w:r>
          </w:p>
        </w:tc>
        <w:tc>
          <w:tcPr/>
          <w:p>
            <w:pPr>
              <w:pStyle w:val="Compact"/>
            </w:pPr>
            <w:r>
              <w:rPr>
                <w:rFonts w:hint="eastAsia"/>
              </w:rPr>
              <w:t xml:space="preserve">经批准后的脱敏社会经济代理指标。</w:t>
            </w:r>
          </w:p>
        </w:tc>
      </w:tr>
      <w:tr>
        <w:tc>
          <w:tcPr/>
          <w:p>
            <w:pPr>
              <w:pStyle w:val="Compact"/>
            </w:pPr>
            <w:r>
              <w:t xml:space="preserve">period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时期。</w:t>
            </w:r>
          </w:p>
        </w:tc>
      </w:tr>
      <w:tr>
        <w:tc>
          <w:tcPr/>
          <w:p>
            <w:pPr>
              <w:pStyle w:val="Compact"/>
            </w:pPr>
            <w:r>
              <w:t xml:space="preserve">source_version</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源数据版本。</w:t>
            </w:r>
          </w:p>
        </w:tc>
      </w:tr>
      <w:tr>
        <w:tc>
          <w:tcPr/>
          <w:p>
            <w:pPr>
              <w:pStyle w:val="Compact"/>
            </w:pPr>
            <w:r>
              <w:t xml:space="preserve">privacy_aggregation_level</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聚合级别，避免个人识别。</w:t>
            </w:r>
          </w:p>
        </w:tc>
      </w:tr>
    </w:tbl>
    <w:bookmarkEnd w:id="18"/>
    <w:bookmarkStart w:id="19" w:name="d07-交通网络可达性和活动联系"/>
    <w:p>
      <w:pPr>
        <w:pStyle w:val="Heading3"/>
      </w:pPr>
      <w:r>
        <w:t xml:space="preserve">D07 </w:t>
      </w:r>
      <w:r>
        <w:rPr>
          <w:rFonts w:hint="eastAsia"/>
        </w:rPr>
        <w:t xml:space="preserve">交通网络、可达性和活动联系</w:t>
      </w:r>
    </w:p>
    <w:p>
      <w:pPr>
        <w:pStyle w:val="Compact"/>
        <w:numPr>
          <w:ilvl w:val="0"/>
          <w:numId w:val="1009"/>
        </w:numPr>
      </w:pPr>
      <w:r>
        <w:rPr>
          <w:rFonts w:hint="eastAsia"/>
        </w:rPr>
        <w:t xml:space="preserve">优先级：P0/P1-核心建议</w:t>
      </w:r>
    </w:p>
    <w:p>
      <w:pPr>
        <w:pStyle w:val="Compact"/>
        <w:numPr>
          <w:ilvl w:val="0"/>
          <w:numId w:val="1009"/>
        </w:numPr>
      </w:pPr>
      <w:r>
        <w:rPr>
          <w:rFonts w:hint="eastAsia"/>
        </w:rPr>
        <w:t xml:space="preserve">为什么需要：公共服务可达性和交通暴露不能只用直线距离。UWM</w:t>
      </w:r>
      <w:r>
        <w:t xml:space="preserve"> </w:t>
      </w:r>
      <w:r>
        <w:rPr>
          <w:rFonts w:hint="eastAsia"/>
        </w:rPr>
        <w:t xml:space="preserve">需要道路、公共交通、慢行和活动联系支撑更真实的可达性。</w:t>
      </w:r>
    </w:p>
    <w:p>
      <w:pPr>
        <w:pStyle w:val="Compact"/>
        <w:numPr>
          <w:ilvl w:val="0"/>
          <w:numId w:val="1009"/>
        </w:numPr>
      </w:pPr>
      <w:r>
        <w:t xml:space="preserve">UWM </w:t>
      </w:r>
      <w:r>
        <w:rPr>
          <w:rFonts w:hint="eastAsia"/>
        </w:rPr>
        <w:t xml:space="preserve">使用场景：mobility_graph、service_accessibility、traffic_emission_exposure、walkability、OD</w:t>
      </w:r>
      <w:r>
        <w:t xml:space="preserve"> context、planner constraints。</w:t>
      </w:r>
    </w:p>
    <w:p>
      <w:pPr>
        <w:pStyle w:val="Compact"/>
        <w:numPr>
          <w:ilvl w:val="0"/>
          <w:numId w:val="1009"/>
        </w:numPr>
      </w:pPr>
      <w:r>
        <w:rPr>
          <w:rFonts w:hint="eastAsia"/>
        </w:rPr>
        <w:t xml:space="preserve">交付建议：道路/公交/轨交网络可提供几何和拓扑；OD</w:t>
      </w:r>
      <w:r>
        <w:t xml:space="preserve"> </w:t>
      </w:r>
      <w:r>
        <w:rPr>
          <w:rFonts w:hint="eastAsia"/>
        </w:rPr>
        <w:t xml:space="preserve">或活动数据应优先聚合到网格/街镇级别，不申请个人轨迹。</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必需性</w:t>
            </w:r>
          </w:p>
        </w:tc>
        <w:tc>
          <w:tcPr/>
          <w:p>
            <w:pPr>
              <w:pStyle w:val="Compact"/>
            </w:pPr>
            <w:r>
              <w:rPr>
                <w:rFonts w:hint="eastAsia"/>
              </w:rPr>
              <w:t xml:space="preserve">说明</w:t>
            </w:r>
          </w:p>
        </w:tc>
      </w:tr>
      <w:tr>
        <w:tc>
          <w:tcPr/>
          <w:p>
            <w:pPr>
              <w:pStyle w:val="Compact"/>
            </w:pPr>
            <w:r>
              <w:t xml:space="preserve">network_id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网络或边</w:t>
            </w:r>
            <w:r>
              <w:t xml:space="preserve"> ID。</w:t>
            </w:r>
          </w:p>
        </w:tc>
      </w:tr>
      <w:tr>
        <w:tc>
          <w:tcPr/>
          <w:p>
            <w:pPr>
              <w:pStyle w:val="Compact"/>
            </w:pPr>
            <w:r>
              <w:t xml:space="preserve">network_type</w:t>
            </w:r>
          </w:p>
        </w:tc>
        <w:tc>
          <w:tcPr/>
          <w:p>
            <w:pPr>
              <w:pStyle w:val="Compact"/>
            </w:pPr>
            <w:r>
              <w:t xml:space="preserve">enum</w:t>
            </w:r>
          </w:p>
        </w:tc>
        <w:tc>
          <w:tcPr/>
          <w:p>
            <w:pPr>
              <w:pStyle w:val="Compact"/>
            </w:pPr>
            <w:r>
              <w:rPr>
                <w:rFonts w:hint="eastAsia"/>
              </w:rPr>
              <w:t xml:space="preserve">必需</w:t>
            </w:r>
          </w:p>
        </w:tc>
        <w:tc>
          <w:tcPr/>
          <w:p>
            <w:pPr>
              <w:pStyle w:val="Compact"/>
            </w:pPr>
            <w:r>
              <w:t xml:space="preserve">road/transit/walk/bike/od_activity。</w:t>
            </w:r>
          </w:p>
        </w:tc>
      </w:tr>
      <w:tr>
        <w:tc>
          <w:tcPr/>
          <w:p>
            <w:pPr>
              <w:pStyle w:val="Compact"/>
            </w:pPr>
            <w:r>
              <w:t xml:space="preserve">source_unit_id</w:t>
            </w:r>
          </w:p>
        </w:tc>
        <w:tc>
          <w:tcPr/>
          <w:p>
            <w:pPr>
              <w:pStyle w:val="Compact"/>
            </w:pPr>
            <w:r>
              <w:t xml:space="preserve">string</w:t>
            </w:r>
          </w:p>
        </w:tc>
        <w:tc>
          <w:tcPr/>
          <w:p>
            <w:pPr>
              <w:pStyle w:val="Compact"/>
            </w:pPr>
            <w:r>
              <w:rPr>
                <w:rFonts w:hint="eastAsia"/>
              </w:rPr>
              <w:t xml:space="preserve">条件必需</w:t>
            </w:r>
          </w:p>
        </w:tc>
        <w:tc>
          <w:tcPr/>
          <w:p>
            <w:pPr>
              <w:pStyle w:val="Compact"/>
            </w:pPr>
            <w:r>
              <w:t xml:space="preserve">OD </w:t>
            </w:r>
            <w:r>
              <w:rPr>
                <w:rFonts w:hint="eastAsia"/>
              </w:rPr>
              <w:t xml:space="preserve">或边起点。</w:t>
            </w:r>
          </w:p>
        </w:tc>
      </w:tr>
      <w:tr>
        <w:tc>
          <w:tcPr/>
          <w:p>
            <w:pPr>
              <w:pStyle w:val="Compact"/>
            </w:pPr>
            <w:r>
              <w:t xml:space="preserve">target_unit_id</w:t>
            </w:r>
          </w:p>
        </w:tc>
        <w:tc>
          <w:tcPr/>
          <w:p>
            <w:pPr>
              <w:pStyle w:val="Compact"/>
            </w:pPr>
            <w:r>
              <w:t xml:space="preserve">string</w:t>
            </w:r>
          </w:p>
        </w:tc>
        <w:tc>
          <w:tcPr/>
          <w:p>
            <w:pPr>
              <w:pStyle w:val="Compact"/>
            </w:pPr>
            <w:r>
              <w:rPr>
                <w:rFonts w:hint="eastAsia"/>
              </w:rPr>
              <w:t xml:space="preserve">条件必需</w:t>
            </w:r>
          </w:p>
        </w:tc>
        <w:tc>
          <w:tcPr/>
          <w:p>
            <w:pPr>
              <w:pStyle w:val="Compact"/>
            </w:pPr>
            <w:r>
              <w:t xml:space="preserve">OD </w:t>
            </w:r>
            <w:r>
              <w:rPr>
                <w:rFonts w:hint="eastAsia"/>
              </w:rPr>
              <w:t xml:space="preserve">或边终点。</w:t>
            </w:r>
          </w:p>
        </w:tc>
      </w:tr>
      <w:tr>
        <w:tc>
          <w:tcPr/>
          <w:p>
            <w:pPr>
              <w:pStyle w:val="Compact"/>
            </w:pPr>
            <w:r>
              <w:t xml:space="preserve">geometry</w:t>
            </w:r>
          </w:p>
        </w:tc>
        <w:tc>
          <w:tcPr/>
          <w:p>
            <w:pPr>
              <w:pStyle w:val="Compact"/>
            </w:pPr>
            <w:r>
              <w:t xml:space="preserve">geometry</w:t>
            </w:r>
          </w:p>
        </w:tc>
        <w:tc>
          <w:tcPr/>
          <w:p>
            <w:pPr>
              <w:pStyle w:val="Compact"/>
            </w:pPr>
            <w:r>
              <w:rPr>
                <w:rFonts w:hint="eastAsia"/>
              </w:rPr>
              <w:t xml:space="preserve">内网必需</w:t>
            </w:r>
          </w:p>
        </w:tc>
        <w:tc>
          <w:tcPr/>
          <w:p>
            <w:pPr>
              <w:pStyle w:val="Compact"/>
            </w:pPr>
            <w:r>
              <w:rPr>
                <w:rFonts w:hint="eastAsia"/>
              </w:rPr>
              <w:t xml:space="preserve">道路/线路几何。</w:t>
            </w:r>
          </w:p>
        </w:tc>
      </w:tr>
      <w:tr>
        <w:tc>
          <w:tcPr/>
          <w:p>
            <w:pPr>
              <w:pStyle w:val="Compact"/>
            </w:pPr>
            <w:r>
              <w:t xml:space="preserve">travel_time_min</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出行时间或阻抗。</w:t>
            </w:r>
          </w:p>
        </w:tc>
      </w:tr>
      <w:tr>
        <w:tc>
          <w:tcPr/>
          <w:p>
            <w:pPr>
              <w:pStyle w:val="Compact"/>
            </w:pPr>
            <w:r>
              <w:t xml:space="preserve">distance_m</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距离。</w:t>
            </w:r>
          </w:p>
        </w:tc>
      </w:tr>
      <w:tr>
        <w:tc>
          <w:tcPr/>
          <w:p>
            <w:pPr>
              <w:pStyle w:val="Compact"/>
            </w:pPr>
            <w:r>
              <w:t xml:space="preserve">flow_or_activity</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聚合流量或活动强度。</w:t>
            </w:r>
          </w:p>
        </w:tc>
      </w:tr>
      <w:tr>
        <w:tc>
          <w:tcPr/>
          <w:p>
            <w:pPr>
              <w:pStyle w:val="Compact"/>
            </w:pPr>
            <w:r>
              <w:t xml:space="preserve">period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时间窗口。</w:t>
            </w:r>
          </w:p>
        </w:tc>
      </w:tr>
      <w:tr>
        <w:tc>
          <w:tcPr/>
          <w:p>
            <w:pPr>
              <w:pStyle w:val="Compact"/>
            </w:pPr>
            <w:r>
              <w:t xml:space="preserve">privacy_aggregation_level</w:t>
            </w:r>
          </w:p>
        </w:tc>
        <w:tc>
          <w:tcPr/>
          <w:p>
            <w:pPr>
              <w:pStyle w:val="Compact"/>
            </w:pPr>
            <w:r>
              <w:t xml:space="preserve">string</w:t>
            </w:r>
          </w:p>
        </w:tc>
        <w:tc>
          <w:tcPr/>
          <w:p>
            <w:pPr>
              <w:pStyle w:val="Compact"/>
            </w:pPr>
            <w:r>
              <w:rPr>
                <w:rFonts w:hint="eastAsia"/>
              </w:rPr>
              <w:t xml:space="preserve">条件必需</w:t>
            </w:r>
          </w:p>
        </w:tc>
        <w:tc>
          <w:tcPr/>
          <w:p>
            <w:pPr>
              <w:pStyle w:val="Compact"/>
            </w:pPr>
            <w:r>
              <w:rPr>
                <w:rFonts w:hint="eastAsia"/>
              </w:rPr>
              <w:t xml:space="preserve">OD/活动数据聚合级别。</w:t>
            </w:r>
          </w:p>
        </w:tc>
      </w:tr>
    </w:tbl>
    <w:bookmarkEnd w:id="19"/>
    <w:bookmarkStart w:id="20" w:name="d08-城市治理干预和项目历史"/>
    <w:p>
      <w:pPr>
        <w:pStyle w:val="Heading3"/>
      </w:pPr>
      <w:r>
        <w:t xml:space="preserve">D08 </w:t>
      </w:r>
      <w:r>
        <w:rPr>
          <w:rFonts w:hint="eastAsia"/>
        </w:rPr>
        <w:t xml:space="preserve">城市治理干预和项目历史</w:t>
      </w:r>
    </w:p>
    <w:p>
      <w:pPr>
        <w:pStyle w:val="Compact"/>
        <w:numPr>
          <w:ilvl w:val="0"/>
          <w:numId w:val="1010"/>
        </w:numPr>
      </w:pPr>
      <w:r>
        <w:rPr>
          <w:rFonts w:hint="eastAsia"/>
        </w:rPr>
        <w:t xml:space="preserve">优先级：P0-核心必需</w:t>
      </w:r>
    </w:p>
    <w:p>
      <w:pPr>
        <w:pStyle w:val="Compact"/>
        <w:numPr>
          <w:ilvl w:val="0"/>
          <w:numId w:val="1010"/>
        </w:numPr>
      </w:pPr>
      <w:r>
        <w:rPr>
          <w:rFonts w:hint="eastAsia"/>
        </w:rPr>
        <w:t xml:space="preserve">为什么需要：没有真实干预历史，UWM</w:t>
      </w:r>
      <w:r>
        <w:t xml:space="preserve"> planner </w:t>
      </w:r>
      <w:r>
        <w:rPr>
          <w:rFonts w:hint="eastAsia"/>
        </w:rPr>
        <w:t xml:space="preserve">只能在</w:t>
      </w:r>
      <w:r>
        <w:t xml:space="preserve"> simulator replay </w:t>
      </w:r>
      <w:r>
        <w:rPr>
          <w:rFonts w:hint="eastAsia"/>
        </w:rPr>
        <w:t xml:space="preserve">中比较方案，不能验证真实政策</w:t>
      </w:r>
      <w:r>
        <w:t xml:space="preserve"> outcome。</w:t>
      </w:r>
    </w:p>
    <w:p>
      <w:pPr>
        <w:pStyle w:val="Compact"/>
        <w:numPr>
          <w:ilvl w:val="0"/>
          <w:numId w:val="1010"/>
        </w:numPr>
      </w:pPr>
      <w:r>
        <w:t xml:space="preserve">UWM </w:t>
      </w:r>
      <w:r>
        <w:rPr>
          <w:rFonts w:hint="eastAsia"/>
        </w:rPr>
        <w:t xml:space="preserve">使用场景：action-conditioned</w:t>
      </w:r>
      <w:r>
        <w:t xml:space="preserve"> rollout、historical replay、policy outcome validation、planner regret、causal gate。</w:t>
      </w:r>
    </w:p>
    <w:p>
      <w:pPr>
        <w:pStyle w:val="Compact"/>
        <w:numPr>
          <w:ilvl w:val="0"/>
          <w:numId w:val="1010"/>
        </w:numPr>
      </w:pPr>
      <w:r>
        <w:rPr>
          <w:rFonts w:hint="eastAsia"/>
        </w:rPr>
        <w:t xml:space="preserve">交付建议：包括城市更新、口袋公园、绿化提升、交通减排、公交优化、服务设施新增、冷屋顶或建筑节能改造、街道微更新等项目。</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必需性</w:t>
            </w:r>
          </w:p>
        </w:tc>
        <w:tc>
          <w:tcPr/>
          <w:p>
            <w:pPr>
              <w:pStyle w:val="Compact"/>
            </w:pPr>
            <w:r>
              <w:rPr>
                <w:rFonts w:hint="eastAsia"/>
              </w:rPr>
              <w:t xml:space="preserve">说明</w:t>
            </w:r>
          </w:p>
        </w:tc>
      </w:tr>
      <w:tr>
        <w:tc>
          <w:tcPr/>
          <w:p>
            <w:pPr>
              <w:pStyle w:val="Compact"/>
            </w:pPr>
            <w:r>
              <w:t xml:space="preserve">intervention_id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干预或项目</w:t>
            </w:r>
            <w:r>
              <w:t xml:space="preserve"> </w:t>
            </w:r>
            <w:r>
              <w:rPr>
                <w:rFonts w:hint="eastAsia"/>
              </w:rPr>
              <w:t xml:space="preserve">ID，可脱敏。</w:t>
            </w:r>
          </w:p>
        </w:tc>
      </w:tr>
      <w:tr>
        <w:tc>
          <w:tcPr/>
          <w:p>
            <w:pPr>
              <w:pStyle w:val="Compact"/>
            </w:pPr>
            <w:r>
              <w:t xml:space="preserve">action_type</w:t>
            </w:r>
          </w:p>
        </w:tc>
        <w:tc>
          <w:tcPr/>
          <w:p>
            <w:pPr>
              <w:pStyle w:val="Compact"/>
            </w:pPr>
            <w:r>
              <w:t xml:space="preserve">enum</w:t>
            </w:r>
          </w:p>
        </w:tc>
        <w:tc>
          <w:tcPr/>
          <w:p>
            <w:pPr>
              <w:pStyle w:val="Compact"/>
            </w:pPr>
            <w:r>
              <w:rPr>
                <w:rFonts w:hint="eastAsia"/>
              </w:rPr>
              <w:t xml:space="preserve">必需</w:t>
            </w:r>
          </w:p>
        </w:tc>
        <w:tc>
          <w:tcPr/>
          <w:p>
            <w:pPr>
              <w:pStyle w:val="Compact"/>
            </w:pPr>
            <w:r>
              <w:t xml:space="preserve">increase_green_infrastructure/traffic_emission_control/add_community_service/cool_roof/walkability_improvement/urban_renewal </w:t>
            </w:r>
            <w:r>
              <w:rPr>
                <w:rFonts w:hint="eastAsia"/>
              </w:rPr>
              <w:t xml:space="preserve">等。</w:t>
            </w:r>
          </w:p>
        </w:tc>
      </w:tr>
      <w:tr>
        <w:tc>
          <w:tcPr/>
          <w:p>
            <w:pPr>
              <w:pStyle w:val="Compact"/>
            </w:pPr>
            <w:r>
              <w:t xml:space="preserve">unit_id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作用空间单元。</w:t>
            </w:r>
          </w:p>
        </w:tc>
      </w:tr>
      <w:tr>
        <w:tc>
          <w:tcPr/>
          <w:p>
            <w:pPr>
              <w:pStyle w:val="Compact"/>
            </w:pPr>
            <w:r>
              <w:t xml:space="preserve">geometry</w:t>
            </w:r>
          </w:p>
        </w:tc>
        <w:tc>
          <w:tcPr/>
          <w:p>
            <w:pPr>
              <w:pStyle w:val="Compact"/>
            </w:pPr>
            <w:r>
              <w:t xml:space="preserve">geometry</w:t>
            </w:r>
          </w:p>
        </w:tc>
        <w:tc>
          <w:tcPr/>
          <w:p>
            <w:pPr>
              <w:pStyle w:val="Compact"/>
            </w:pPr>
            <w:r>
              <w:rPr>
                <w:rFonts w:hint="eastAsia"/>
              </w:rPr>
              <w:t xml:space="preserve">内网推荐</w:t>
            </w:r>
          </w:p>
        </w:tc>
        <w:tc>
          <w:tcPr/>
          <w:p>
            <w:pPr>
              <w:pStyle w:val="Compact"/>
            </w:pPr>
            <w:r>
              <w:rPr>
                <w:rFonts w:hint="eastAsia"/>
              </w:rPr>
              <w:t xml:space="preserve">干预范围。</w:t>
            </w:r>
          </w:p>
        </w:tc>
      </w:tr>
      <w:tr>
        <w:tc>
          <w:tcPr/>
          <w:p>
            <w:pPr>
              <w:pStyle w:val="Compact"/>
            </w:pPr>
            <w:r>
              <w:t xml:space="preserve">start_date</w:t>
            </w:r>
          </w:p>
        </w:tc>
        <w:tc>
          <w:tcPr/>
          <w:p>
            <w:pPr>
              <w:pStyle w:val="Compact"/>
            </w:pPr>
            <w:r>
              <w:t xml:space="preserve">date</w:t>
            </w:r>
          </w:p>
        </w:tc>
        <w:tc>
          <w:tcPr/>
          <w:p>
            <w:pPr>
              <w:pStyle w:val="Compact"/>
            </w:pPr>
            <w:r>
              <w:rPr>
                <w:rFonts w:hint="eastAsia"/>
              </w:rPr>
              <w:t xml:space="preserve">必需</w:t>
            </w:r>
          </w:p>
        </w:tc>
        <w:tc>
          <w:tcPr/>
          <w:p>
            <w:pPr>
              <w:pStyle w:val="Compact"/>
            </w:pPr>
            <w:r>
              <w:rPr>
                <w:rFonts w:hint="eastAsia"/>
              </w:rPr>
              <w:t xml:space="preserve">开始时间。</w:t>
            </w:r>
          </w:p>
        </w:tc>
      </w:tr>
      <w:tr>
        <w:tc>
          <w:tcPr/>
          <w:p>
            <w:pPr>
              <w:pStyle w:val="Compact"/>
            </w:pPr>
            <w:r>
              <w:t xml:space="preserve">completion_date</w:t>
            </w:r>
          </w:p>
        </w:tc>
        <w:tc>
          <w:tcPr/>
          <w:p>
            <w:pPr>
              <w:pStyle w:val="Compact"/>
            </w:pPr>
            <w:r>
              <w:t xml:space="preserve">date</w:t>
            </w:r>
          </w:p>
        </w:tc>
        <w:tc>
          <w:tcPr/>
          <w:p>
            <w:pPr>
              <w:pStyle w:val="Compact"/>
            </w:pPr>
            <w:r>
              <w:rPr>
                <w:rFonts w:hint="eastAsia"/>
              </w:rPr>
              <w:t xml:space="preserve">推荐</w:t>
            </w:r>
          </w:p>
        </w:tc>
        <w:tc>
          <w:tcPr/>
          <w:p>
            <w:pPr>
              <w:pStyle w:val="Compact"/>
            </w:pPr>
            <w:r>
              <w:rPr>
                <w:rFonts w:hint="eastAsia"/>
              </w:rPr>
              <w:t xml:space="preserve">完成时间。</w:t>
            </w:r>
          </w:p>
        </w:tc>
      </w:tr>
      <w:tr>
        <w:tc>
          <w:tcPr/>
          <w:p>
            <w:pPr>
              <w:pStyle w:val="Compact"/>
            </w:pPr>
            <w:r>
              <w:t xml:space="preserve">implementation_status</w:t>
            </w:r>
          </w:p>
        </w:tc>
        <w:tc>
          <w:tcPr/>
          <w:p>
            <w:pPr>
              <w:pStyle w:val="Compact"/>
            </w:pPr>
            <w:r>
              <w:t xml:space="preserve">enum</w:t>
            </w:r>
          </w:p>
        </w:tc>
        <w:tc>
          <w:tcPr/>
          <w:p>
            <w:pPr>
              <w:pStyle w:val="Compact"/>
            </w:pPr>
            <w:r>
              <w:rPr>
                <w:rFonts w:hint="eastAsia"/>
              </w:rPr>
              <w:t xml:space="preserve">必需</w:t>
            </w:r>
          </w:p>
        </w:tc>
        <w:tc>
          <w:tcPr/>
          <w:p>
            <w:pPr>
              <w:pStyle w:val="Compact"/>
            </w:pPr>
            <w:r>
              <w:t xml:space="preserve">planned/under_construction/completed/cancelled。</w:t>
            </w:r>
          </w:p>
        </w:tc>
      </w:tr>
      <w:tr>
        <w:tc>
          <w:tcPr/>
          <w:p>
            <w:pPr>
              <w:pStyle w:val="Compact"/>
            </w:pPr>
            <w:r>
              <w:t xml:space="preserve">budget_or_scale</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投资额、面积、设施数量或规模。</w:t>
            </w:r>
          </w:p>
        </w:tc>
      </w:tr>
      <w:tr>
        <w:tc>
          <w:tcPr/>
          <w:p>
            <w:pPr>
              <w:pStyle w:val="Compact"/>
            </w:pPr>
            <w:r>
              <w:t xml:space="preserve">responsible_department</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责任部门或角色。</w:t>
            </w:r>
          </w:p>
        </w:tc>
      </w:tr>
      <w:tr>
        <w:tc>
          <w:tcPr/>
          <w:p>
            <w:pPr>
              <w:pStyle w:val="Compact"/>
            </w:pPr>
            <w:r>
              <w:t xml:space="preserve">policy_version</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政策或计划版本。</w:t>
            </w:r>
          </w:p>
        </w:tc>
      </w:tr>
    </w:tbl>
    <w:bookmarkEnd w:id="20"/>
    <w:bookmarkStart w:id="21" w:name="d09-干预可行性约束和审批复核记录"/>
    <w:p>
      <w:pPr>
        <w:pStyle w:val="Heading3"/>
      </w:pPr>
      <w:r>
        <w:t xml:space="preserve">D09 </w:t>
      </w:r>
      <w:r>
        <w:rPr>
          <w:rFonts w:hint="eastAsia"/>
        </w:rPr>
        <w:t xml:space="preserve">干预可行性、约束和审批/复核记录</w:t>
      </w:r>
    </w:p>
    <w:p>
      <w:pPr>
        <w:pStyle w:val="Compact"/>
        <w:numPr>
          <w:ilvl w:val="0"/>
          <w:numId w:val="1011"/>
        </w:numPr>
      </w:pPr>
      <w:r>
        <w:rPr>
          <w:rFonts w:hint="eastAsia"/>
        </w:rPr>
        <w:t xml:space="preserve">优先级：P0-核心必需</w:t>
      </w:r>
    </w:p>
    <w:p>
      <w:pPr>
        <w:pStyle w:val="Compact"/>
        <w:numPr>
          <w:ilvl w:val="0"/>
          <w:numId w:val="1011"/>
        </w:numPr>
      </w:pPr>
      <w:r>
        <w:rPr>
          <w:rFonts w:hint="eastAsia"/>
        </w:rPr>
        <w:t xml:space="preserve">为什么需要：UWM</w:t>
      </w:r>
      <w:r>
        <w:t xml:space="preserve"> </w:t>
      </w:r>
      <w:r>
        <w:rPr>
          <w:rFonts w:hint="eastAsia"/>
        </w:rPr>
        <w:t xml:space="preserve">的</w:t>
      </w:r>
      <w:r>
        <w:t xml:space="preserve"> action mask </w:t>
      </w:r>
      <w:r>
        <w:rPr>
          <w:rFonts w:hint="eastAsia"/>
        </w:rPr>
        <w:t xml:space="preserve">必须知道哪些动作在某个空间单元、某个时期、某个政策版本下允许、受限或禁止。</w:t>
      </w:r>
    </w:p>
    <w:p>
      <w:pPr>
        <w:pStyle w:val="Compact"/>
        <w:numPr>
          <w:ilvl w:val="0"/>
          <w:numId w:val="1011"/>
        </w:numPr>
      </w:pPr>
      <w:r>
        <w:t xml:space="preserve">UWM </w:t>
      </w:r>
      <w:r>
        <w:rPr>
          <w:rFonts w:hint="eastAsia"/>
        </w:rPr>
        <w:t xml:space="preserve">使用场景：action</w:t>
      </w:r>
      <w:r>
        <w:t xml:space="preserve"> mask validation、required review、hard block、planner feasibility gate。</w:t>
      </w:r>
    </w:p>
    <w:p>
      <w:pPr>
        <w:pStyle w:val="Compact"/>
        <w:numPr>
          <w:ilvl w:val="0"/>
          <w:numId w:val="1011"/>
        </w:numPr>
      </w:pPr>
      <w:r>
        <w:rPr>
          <w:rFonts w:hint="eastAsia"/>
        </w:rPr>
        <w:t xml:space="preserve">交付建议：可由项目审批、计划管理、城市更新项目库、设施补点计划、交通治理计划等系统提供脱敏视图。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必需性</w:t>
            </w:r>
          </w:p>
        </w:tc>
        <w:tc>
          <w:tcPr/>
          <w:p>
            <w:pPr>
              <w:pStyle w:val="Compact"/>
            </w:pPr>
            <w:r>
              <w:rPr>
                <w:rFonts w:hint="eastAsia"/>
              </w:rPr>
              <w:t xml:space="preserve">说明</w:t>
            </w:r>
          </w:p>
        </w:tc>
      </w:tr>
      <w:tr>
        <w:tc>
          <w:tcPr/>
          <w:p>
            <w:pPr>
              <w:pStyle w:val="Compact"/>
            </w:pPr>
            <w:r>
              <w:t xml:space="preserve">feasibility_id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可行性记录</w:t>
            </w:r>
            <w:r>
              <w:t xml:space="preserve"> ID。</w:t>
            </w:r>
          </w:p>
        </w:tc>
      </w:tr>
      <w:tr>
        <w:tc>
          <w:tcPr/>
          <w:p>
            <w:pPr>
              <w:pStyle w:val="Compact"/>
            </w:pPr>
            <w:r>
              <w:t xml:space="preserve">unit_id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空间单元。</w:t>
            </w:r>
          </w:p>
        </w:tc>
      </w:tr>
      <w:tr>
        <w:tc>
          <w:tcPr/>
          <w:p>
            <w:pPr>
              <w:pStyle w:val="Compact"/>
            </w:pPr>
            <w:r>
              <w:t xml:space="preserve">action_type</w:t>
            </w:r>
          </w:p>
        </w:tc>
        <w:tc>
          <w:tcPr/>
          <w:p>
            <w:pPr>
              <w:pStyle w:val="Compact"/>
            </w:pPr>
            <w:r>
              <w:t xml:space="preserve">enum</w:t>
            </w:r>
          </w:p>
        </w:tc>
        <w:tc>
          <w:tcPr/>
          <w:p>
            <w:pPr>
              <w:pStyle w:val="Compact"/>
            </w:pPr>
            <w:r>
              <w:rPr>
                <w:rFonts w:hint="eastAsia"/>
              </w:rPr>
              <w:t xml:space="preserve">必需</w:t>
            </w:r>
          </w:p>
        </w:tc>
        <w:tc>
          <w:tcPr/>
          <w:p>
            <w:pPr>
              <w:pStyle w:val="Compact"/>
            </w:pPr>
            <w:r>
              <w:rPr>
                <w:rFonts w:hint="eastAsia"/>
              </w:rPr>
              <w:t xml:space="preserve">干预动作类型。</w:t>
            </w:r>
          </w:p>
        </w:tc>
      </w:tr>
      <w:tr>
        <w:tc>
          <w:tcPr/>
          <w:p>
            <w:pPr>
              <w:pStyle w:val="Compact"/>
            </w:pPr>
            <w:r>
              <w:t xml:space="preserve">action_allowed</w:t>
            </w:r>
          </w:p>
        </w:tc>
        <w:tc>
          <w:tcPr/>
          <w:p>
            <w:pPr>
              <w:pStyle w:val="Compact"/>
            </w:pPr>
            <w:r>
              <w:t xml:space="preserve">boolean</w:t>
            </w:r>
          </w:p>
        </w:tc>
        <w:tc>
          <w:tcPr/>
          <w:p>
            <w:pPr>
              <w:pStyle w:val="Compact"/>
            </w:pPr>
            <w:r>
              <w:rPr>
                <w:rFonts w:hint="eastAsia"/>
              </w:rPr>
              <w:t xml:space="preserve">必需</w:t>
            </w:r>
          </w:p>
        </w:tc>
        <w:tc>
          <w:tcPr/>
          <w:p>
            <w:pPr>
              <w:pStyle w:val="Compact"/>
            </w:pPr>
            <w:r>
              <w:rPr>
                <w:rFonts w:hint="eastAsia"/>
              </w:rPr>
              <w:t xml:space="preserve">是否允许。</w:t>
            </w:r>
          </w:p>
        </w:tc>
      </w:tr>
      <w:tr>
        <w:tc>
          <w:tcPr/>
          <w:p>
            <w:pPr>
              <w:pStyle w:val="Compact"/>
            </w:pPr>
            <w:r>
              <w:t xml:space="preserve">required_reviews</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需要复核事项。</w:t>
            </w:r>
          </w:p>
        </w:tc>
      </w:tr>
      <w:tr>
        <w:tc>
          <w:tcPr/>
          <w:p>
            <w:pPr>
              <w:pStyle w:val="Compact"/>
            </w:pPr>
            <w:r>
              <w:t xml:space="preserve">hard_blocks</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硬阻断原因。</w:t>
            </w:r>
          </w:p>
        </w:tc>
      </w:tr>
      <w:tr>
        <w:tc>
          <w:tcPr/>
          <w:p>
            <w:pPr>
              <w:pStyle w:val="Compact"/>
            </w:pPr>
            <w:r>
              <w:t xml:space="preserve">soft_constraints</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软约束。</w:t>
            </w:r>
          </w:p>
        </w:tc>
      </w:tr>
      <w:tr>
        <w:tc>
          <w:tcPr/>
          <w:p>
            <w:pPr>
              <w:pStyle w:val="Compact"/>
            </w:pPr>
            <w:r>
              <w:t xml:space="preserve">period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时期。</w:t>
            </w:r>
          </w:p>
        </w:tc>
      </w:tr>
      <w:tr>
        <w:tc>
          <w:tcPr/>
          <w:p>
            <w:pPr>
              <w:pStyle w:val="Compact"/>
            </w:pPr>
            <w:r>
              <w:t xml:space="preserve">policy_version</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政策版本。</w:t>
            </w:r>
          </w:p>
        </w:tc>
      </w:tr>
      <w:tr>
        <w:tc>
          <w:tcPr/>
          <w:p>
            <w:pPr>
              <w:pStyle w:val="Compact"/>
            </w:pPr>
            <w:r>
              <w:t xml:space="preserve">source_system</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来源系统。</w:t>
            </w:r>
          </w:p>
        </w:tc>
      </w:tr>
    </w:tbl>
    <w:bookmarkEnd w:id="21"/>
    <w:bookmarkStart w:id="22" w:name="d10-真实-outcome-validation-history"/>
    <w:p>
      <w:pPr>
        <w:pStyle w:val="Heading3"/>
      </w:pPr>
      <w:r>
        <w:t xml:space="preserve">D10 </w:t>
      </w:r>
      <w:r>
        <w:rPr>
          <w:rFonts w:hint="eastAsia"/>
        </w:rPr>
        <w:t xml:space="preserve">真实</w:t>
      </w:r>
      <w:r>
        <w:t xml:space="preserve"> outcome / validation history</w:t>
      </w:r>
    </w:p>
    <w:p>
      <w:pPr>
        <w:pStyle w:val="Compact"/>
        <w:numPr>
          <w:ilvl w:val="0"/>
          <w:numId w:val="1012"/>
        </w:numPr>
      </w:pPr>
      <w:r>
        <w:rPr>
          <w:rFonts w:hint="eastAsia"/>
        </w:rPr>
        <w:t xml:space="preserve">优先级：P0-核心必需</w:t>
      </w:r>
    </w:p>
    <w:p>
      <w:pPr>
        <w:pStyle w:val="Compact"/>
        <w:numPr>
          <w:ilvl w:val="0"/>
          <w:numId w:val="1012"/>
        </w:numPr>
      </w:pPr>
      <w:r>
        <w:rPr>
          <w:rFonts w:hint="eastAsia"/>
        </w:rPr>
        <w:t xml:space="preserve">为什么需要：这是</w:t>
      </w:r>
      <w:r>
        <w:t xml:space="preserve"> UWM </w:t>
      </w:r>
      <w:r>
        <w:rPr>
          <w:rFonts w:hint="eastAsia"/>
        </w:rPr>
        <w:t xml:space="preserve">从工程验证进入真实政策效果验证的关键数据。它用于验证干预前后状态变化，而不是只依赖模型推演。</w:t>
      </w:r>
    </w:p>
    <w:p>
      <w:pPr>
        <w:pStyle w:val="Compact"/>
        <w:numPr>
          <w:ilvl w:val="0"/>
          <w:numId w:val="1012"/>
        </w:numPr>
      </w:pPr>
      <w:r>
        <w:t xml:space="preserve">UWM </w:t>
      </w:r>
      <w:r>
        <w:rPr>
          <w:rFonts w:hint="eastAsia"/>
        </w:rPr>
        <w:t xml:space="preserve">使用场景：historical</w:t>
      </w:r>
      <w:r>
        <w:t xml:space="preserve"> replay、observed policy outcome、negative control、causal evidence gate、planner superiority claim boundary。</w:t>
      </w:r>
    </w:p>
    <w:p>
      <w:pPr>
        <w:pStyle w:val="Compact"/>
        <w:numPr>
          <w:ilvl w:val="0"/>
          <w:numId w:val="1012"/>
        </w:numPr>
      </w:pPr>
      <w:r>
        <w:rPr>
          <w:rFonts w:hint="eastAsia"/>
        </w:rPr>
        <w:t xml:space="preserve">交付建议：可以按空间单元和时间窗口汇总，包含干预组/对照组、前后状态、outcome</w:t>
      </w:r>
      <w:r>
        <w:t xml:space="preserve"> </w:t>
      </w:r>
      <w:r>
        <w:rPr>
          <w:rFonts w:hint="eastAsia"/>
        </w:rPr>
        <w:t xml:space="preserve">指标和</w:t>
      </w:r>
      <w:r>
        <w:t xml:space="preserve"> split。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必需性</w:t>
            </w:r>
          </w:p>
        </w:tc>
        <w:tc>
          <w:tcPr/>
          <w:p>
            <w:pPr>
              <w:pStyle w:val="Compact"/>
            </w:pPr>
            <w:r>
              <w:rPr>
                <w:rFonts w:hint="eastAsia"/>
              </w:rPr>
              <w:t xml:space="preserve">说明</w:t>
            </w:r>
          </w:p>
        </w:tc>
      </w:tr>
      <w:tr>
        <w:tc>
          <w:tcPr/>
          <w:p>
            <w:pPr>
              <w:pStyle w:val="Compact"/>
            </w:pPr>
            <w:r>
              <w:t xml:space="preserve">outcome_id</w:t>
            </w:r>
          </w:p>
        </w:tc>
        <w:tc>
          <w:tcPr/>
          <w:p>
            <w:pPr>
              <w:pStyle w:val="Compact"/>
            </w:pPr>
            <w:r>
              <w:t xml:space="preserve">string</w:t>
            </w:r>
          </w:p>
        </w:tc>
        <w:tc>
          <w:tcPr/>
          <w:p>
            <w:pPr>
              <w:pStyle w:val="Compact"/>
            </w:pPr>
            <w:r>
              <w:rPr>
                <w:rFonts w:hint="eastAsia"/>
              </w:rPr>
              <w:t xml:space="preserve">必需</w:t>
            </w:r>
          </w:p>
        </w:tc>
        <w:tc>
          <w:tcPr/>
          <w:p>
            <w:pPr>
              <w:pStyle w:val="Compact"/>
            </w:pPr>
            <w:r>
              <w:t xml:space="preserve">outcome </w:t>
            </w:r>
            <w:r>
              <w:rPr>
                <w:rFonts w:hint="eastAsia"/>
              </w:rPr>
              <w:t xml:space="preserve">记录</w:t>
            </w:r>
            <w:r>
              <w:t xml:space="preserve"> ID。</w:t>
            </w:r>
          </w:p>
        </w:tc>
      </w:tr>
      <w:tr>
        <w:tc>
          <w:tcPr/>
          <w:p>
            <w:pPr>
              <w:pStyle w:val="Compact"/>
            </w:pPr>
            <w:r>
              <w:t xml:space="preserve">unit_id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空间单元。</w:t>
            </w:r>
          </w:p>
        </w:tc>
      </w:tr>
      <w:tr>
        <w:tc>
          <w:tcPr/>
          <w:p>
            <w:pPr>
              <w:pStyle w:val="Compact"/>
            </w:pPr>
            <w:r>
              <w:t xml:space="preserve">intervention_id</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关联干预</w:t>
            </w:r>
            <w:r>
              <w:t xml:space="preserve"> ID。</w:t>
            </w:r>
          </w:p>
        </w:tc>
      </w:tr>
      <w:tr>
        <w:tc>
          <w:tcPr/>
          <w:p>
            <w:pPr>
              <w:pStyle w:val="Compact"/>
            </w:pPr>
            <w:r>
              <w:t xml:space="preserve">treated</w:t>
            </w:r>
          </w:p>
        </w:tc>
        <w:tc>
          <w:tcPr/>
          <w:p>
            <w:pPr>
              <w:pStyle w:val="Compact"/>
            </w:pPr>
            <w:r>
              <w:t xml:space="preserve">boolean</w:t>
            </w:r>
          </w:p>
        </w:tc>
        <w:tc>
          <w:tcPr/>
          <w:p>
            <w:pPr>
              <w:pStyle w:val="Compact"/>
            </w:pPr>
            <w:r>
              <w:rPr>
                <w:rFonts w:hint="eastAsia"/>
              </w:rPr>
              <w:t xml:space="preserve">必需</w:t>
            </w:r>
          </w:p>
        </w:tc>
        <w:tc>
          <w:tcPr/>
          <w:p>
            <w:pPr>
              <w:pStyle w:val="Compact"/>
            </w:pPr>
            <w:r>
              <w:rPr>
                <w:rFonts w:hint="eastAsia"/>
              </w:rPr>
              <w:t xml:space="preserve">是否干预组。</w:t>
            </w:r>
          </w:p>
        </w:tc>
      </w:tr>
      <w:tr>
        <w:tc>
          <w:tcPr/>
          <w:p>
            <w:pPr>
              <w:pStyle w:val="Compact"/>
            </w:pPr>
            <w:r>
              <w:t xml:space="preserve">outcome_type</w:t>
            </w:r>
          </w:p>
        </w:tc>
        <w:tc>
          <w:tcPr/>
          <w:p>
            <w:pPr>
              <w:pStyle w:val="Compact"/>
            </w:pPr>
            <w:r>
              <w:t xml:space="preserve">enum</w:t>
            </w:r>
          </w:p>
        </w:tc>
        <w:tc>
          <w:tcPr/>
          <w:p>
            <w:pPr>
              <w:pStyle w:val="Compact"/>
            </w:pPr>
            <w:r>
              <w:rPr>
                <w:rFonts w:hint="eastAsia"/>
              </w:rPr>
              <w:t xml:space="preserve">必需</w:t>
            </w:r>
          </w:p>
        </w:tc>
        <w:tc>
          <w:tcPr/>
          <w:p>
            <w:pPr>
              <w:pStyle w:val="Compact"/>
            </w:pPr>
            <w:r>
              <w:t xml:space="preserve">heat_risk/air_pollution/service_accessibility/equity/livability/complaint_rate/usage_count </w:t>
            </w:r>
            <w:r>
              <w:rPr>
                <w:rFonts w:hint="eastAsia"/>
              </w:rPr>
              <w:t xml:space="preserve">等。</w:t>
            </w:r>
          </w:p>
        </w:tc>
      </w:tr>
      <w:tr>
        <w:tc>
          <w:tcPr/>
          <w:p>
            <w:pPr>
              <w:pStyle w:val="Compact"/>
            </w:pPr>
            <w:r>
              <w:t xml:space="preserve">baseline_value</w:t>
            </w:r>
          </w:p>
        </w:tc>
        <w:tc>
          <w:tcPr/>
          <w:p>
            <w:pPr>
              <w:pStyle w:val="Compact"/>
            </w:pPr>
            <w:r>
              <w:t xml:space="preserve">number</w:t>
            </w:r>
          </w:p>
        </w:tc>
        <w:tc>
          <w:tcPr/>
          <w:p>
            <w:pPr>
              <w:pStyle w:val="Compact"/>
            </w:pPr>
            <w:r>
              <w:rPr>
                <w:rFonts w:hint="eastAsia"/>
              </w:rPr>
              <w:t xml:space="preserve">必需</w:t>
            </w:r>
          </w:p>
        </w:tc>
        <w:tc>
          <w:tcPr/>
          <w:p>
            <w:pPr>
              <w:pStyle w:val="Compact"/>
            </w:pPr>
            <w:r>
              <w:rPr>
                <w:rFonts w:hint="eastAsia"/>
              </w:rPr>
              <w:t xml:space="preserve">干预前值。</w:t>
            </w:r>
          </w:p>
        </w:tc>
      </w:tr>
      <w:tr>
        <w:tc>
          <w:tcPr/>
          <w:p>
            <w:pPr>
              <w:pStyle w:val="Compact"/>
            </w:pPr>
            <w:r>
              <w:t xml:space="preserve">followup_value</w:t>
            </w:r>
          </w:p>
        </w:tc>
        <w:tc>
          <w:tcPr/>
          <w:p>
            <w:pPr>
              <w:pStyle w:val="Compact"/>
            </w:pPr>
            <w:r>
              <w:t xml:space="preserve">number</w:t>
            </w:r>
          </w:p>
        </w:tc>
        <w:tc>
          <w:tcPr/>
          <w:p>
            <w:pPr>
              <w:pStyle w:val="Compact"/>
            </w:pPr>
            <w:r>
              <w:rPr>
                <w:rFonts w:hint="eastAsia"/>
              </w:rPr>
              <w:t xml:space="preserve">必需</w:t>
            </w:r>
          </w:p>
        </w:tc>
        <w:tc>
          <w:tcPr/>
          <w:p>
            <w:pPr>
              <w:pStyle w:val="Compact"/>
            </w:pPr>
            <w:r>
              <w:rPr>
                <w:rFonts w:hint="eastAsia"/>
              </w:rPr>
              <w:t xml:space="preserve">干预后值。</w:t>
            </w:r>
          </w:p>
        </w:tc>
      </w:tr>
      <w:tr>
        <w:tc>
          <w:tcPr/>
          <w:p>
            <w:pPr>
              <w:pStyle w:val="Compact"/>
            </w:pPr>
            <w:r>
              <w:t xml:space="preserve">delta_value</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变化值。</w:t>
            </w:r>
          </w:p>
        </w:tc>
      </w:tr>
      <w:tr>
        <w:tc>
          <w:tcPr/>
          <w:p>
            <w:pPr>
              <w:pStyle w:val="Compact"/>
            </w:pPr>
            <w:r>
              <w:t xml:space="preserve">baseline_period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前期窗口。</w:t>
            </w:r>
          </w:p>
        </w:tc>
      </w:tr>
      <w:tr>
        <w:tc>
          <w:tcPr/>
          <w:p>
            <w:pPr>
              <w:pStyle w:val="Compact"/>
            </w:pPr>
            <w:r>
              <w:t xml:space="preserve">followup_period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后期窗口。</w:t>
            </w:r>
          </w:p>
        </w:tc>
      </w:tr>
      <w:tr>
        <w:tc>
          <w:tcPr/>
          <w:p>
            <w:pPr>
              <w:pStyle w:val="Compact"/>
            </w:pPr>
            <w:r>
              <w:t xml:space="preserve">split</w:t>
            </w:r>
          </w:p>
        </w:tc>
        <w:tc>
          <w:tcPr/>
          <w:p>
            <w:pPr>
              <w:pStyle w:val="Compact"/>
            </w:pPr>
            <w:r>
              <w:t xml:space="preserve">enum</w:t>
            </w:r>
          </w:p>
        </w:tc>
        <w:tc>
          <w:tcPr/>
          <w:p>
            <w:pPr>
              <w:pStyle w:val="Compact"/>
            </w:pPr>
            <w:r>
              <w:rPr>
                <w:rFonts w:hint="eastAsia"/>
              </w:rPr>
              <w:t xml:space="preserve">必需</w:t>
            </w:r>
          </w:p>
        </w:tc>
        <w:tc>
          <w:tcPr/>
          <w:p>
            <w:pPr>
              <w:pStyle w:val="Compact"/>
            </w:pPr>
            <w:r>
              <w:t xml:space="preserve">train/holdout。</w:t>
            </w:r>
          </w:p>
        </w:tc>
      </w:tr>
      <w:tr>
        <w:tc>
          <w:tcPr/>
          <w:p>
            <w:pPr>
              <w:pStyle w:val="Compact"/>
            </w:pPr>
            <w:r>
              <w:t xml:space="preserve">synthetic</w:t>
            </w:r>
          </w:p>
        </w:tc>
        <w:tc>
          <w:tcPr/>
          <w:p>
            <w:pPr>
              <w:pStyle w:val="Compact"/>
            </w:pPr>
            <w:r>
              <w:t xml:space="preserve">boolean</w:t>
            </w:r>
          </w:p>
        </w:tc>
        <w:tc>
          <w:tcPr/>
          <w:p>
            <w:pPr>
              <w:pStyle w:val="Compact"/>
            </w:pPr>
            <w:r>
              <w:rPr>
                <w:rFonts w:hint="eastAsia"/>
              </w:rPr>
              <w:t xml:space="preserve">必需</w:t>
            </w:r>
          </w:p>
        </w:tc>
        <w:tc>
          <w:tcPr/>
          <w:p>
            <w:pPr>
              <w:pStyle w:val="Compact"/>
            </w:pPr>
            <w:r>
              <w:rPr>
                <w:rFonts w:hint="eastAsia"/>
              </w:rPr>
              <w:t xml:space="preserve">真实</w:t>
            </w:r>
            <w:r>
              <w:t xml:space="preserve"> outcome </w:t>
            </w:r>
            <w:r>
              <w:rPr>
                <w:rFonts w:hint="eastAsia"/>
              </w:rPr>
              <w:t xml:space="preserve">必须</w:t>
            </w:r>
            <w:r>
              <w:t xml:space="preserve"> false。</w:t>
            </w:r>
          </w:p>
        </w:tc>
      </w:tr>
      <w:tr>
        <w:tc>
          <w:tcPr/>
          <w:p>
            <w:pPr>
              <w:pStyle w:val="Compact"/>
            </w:pPr>
            <w:r>
              <w:t xml:space="preserve">not_for_production</w:t>
            </w:r>
          </w:p>
        </w:tc>
        <w:tc>
          <w:tcPr/>
          <w:p>
            <w:pPr>
              <w:pStyle w:val="Compact"/>
            </w:pPr>
            <w:r>
              <w:t xml:space="preserve">boolean</w:t>
            </w:r>
          </w:p>
        </w:tc>
        <w:tc>
          <w:tcPr/>
          <w:p>
            <w:pPr>
              <w:pStyle w:val="Compact"/>
            </w:pPr>
            <w:r>
              <w:rPr>
                <w:rFonts w:hint="eastAsia"/>
              </w:rPr>
              <w:t xml:space="preserve">必需</w:t>
            </w:r>
          </w:p>
        </w:tc>
        <w:tc>
          <w:tcPr/>
          <w:p>
            <w:pPr>
              <w:pStyle w:val="Compact"/>
            </w:pPr>
            <w:r>
              <w:rPr>
                <w:rFonts w:hint="eastAsia"/>
              </w:rPr>
              <w:t xml:space="preserve">生产验证必须</w:t>
            </w:r>
            <w:r>
              <w:t xml:space="preserve"> false。</w:t>
            </w:r>
          </w:p>
        </w:tc>
      </w:tr>
    </w:tbl>
    <w:bookmarkEnd w:id="22"/>
    <w:bookmarkStart w:id="23" w:name="d11-生产规模画像-scale_profile"/>
    <w:p>
      <w:pPr>
        <w:pStyle w:val="Heading3"/>
      </w:pPr>
      <w:r>
        <w:t xml:space="preserve">D11 </w:t>
      </w:r>
      <w:r>
        <w:rPr>
          <w:rFonts w:hint="eastAsia"/>
        </w:rPr>
        <w:t xml:space="preserve">生产规模画像</w:t>
      </w:r>
      <w:r>
        <w:t xml:space="preserve"> scale_profile</w:t>
      </w:r>
    </w:p>
    <w:p>
      <w:pPr>
        <w:pStyle w:val="Compact"/>
        <w:numPr>
          <w:ilvl w:val="0"/>
          <w:numId w:val="1013"/>
        </w:numPr>
      </w:pPr>
      <w:r>
        <w:rPr>
          <w:rFonts w:hint="eastAsia"/>
        </w:rPr>
        <w:t xml:space="preserve">优先级：P0-核心必需</w:t>
      </w:r>
    </w:p>
    <w:p>
      <w:pPr>
        <w:pStyle w:val="Compact"/>
        <w:numPr>
          <w:ilvl w:val="0"/>
          <w:numId w:val="1013"/>
        </w:numPr>
      </w:pPr>
      <w:r>
        <w:rPr>
          <w:rFonts w:hint="eastAsia"/>
        </w:rPr>
        <w:t xml:space="preserve">为什么需要：上海城市数据可能包含百万/千万级</w:t>
      </w:r>
      <w:r>
        <w:t xml:space="preserve"> </w:t>
      </w:r>
      <w:r>
        <w:rPr>
          <w:rFonts w:hint="eastAsia"/>
        </w:rPr>
        <w:t xml:space="preserve">POI、道路、建筑、轨迹或栅格。生产环境是否可承载取决于存储格式、分区、空间索引和分布式计算能力。</w:t>
      </w:r>
    </w:p>
    <w:p>
      <w:pPr>
        <w:pStyle w:val="Compact"/>
        <w:numPr>
          <w:ilvl w:val="0"/>
          <w:numId w:val="1013"/>
        </w:numPr>
      </w:pPr>
      <w:r>
        <w:t xml:space="preserve">UWM </w:t>
      </w:r>
      <w:r>
        <w:rPr>
          <w:rFonts w:hint="eastAsia"/>
        </w:rPr>
        <w:t xml:space="preserve">使用场景：production</w:t>
      </w:r>
      <w:r>
        <w:t xml:space="preserve"> scale readiness </w:t>
      </w:r>
      <w:r>
        <w:rPr>
          <w:rFonts w:hint="eastAsia"/>
        </w:rPr>
        <w:t xml:space="preserve">gate；判断是否需要</w:t>
      </w:r>
      <w:r>
        <w:t xml:space="preserve"> MinIO/Iceberg/Sedona/GeoParquet/Trino </w:t>
      </w:r>
      <w:r>
        <w:rPr>
          <w:rFonts w:hint="eastAsia"/>
        </w:rPr>
        <w:t xml:space="preserve">等</w:t>
      </w:r>
      <w:r>
        <w:t xml:space="preserve"> lakehouse </w:t>
      </w:r>
      <w:r>
        <w:rPr>
          <w:rFonts w:hint="eastAsia"/>
        </w:rPr>
        <w:t xml:space="preserve">路径和抽样/切片策略。</w:t>
      </w:r>
    </w:p>
    <w:p>
      <w:pPr>
        <w:pStyle w:val="Compact"/>
        <w:numPr>
          <w:ilvl w:val="0"/>
          <w:numId w:val="1013"/>
        </w:numPr>
      </w:pPr>
      <w:r>
        <w:rPr>
          <w:rFonts w:hint="eastAsia"/>
        </w:rPr>
        <w:t xml:space="preserve">交付建议：production_scale_profile.json，必须是脱敏元数据，不含原始几何和逐行敏感属性。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必需性</w:t>
            </w:r>
          </w:p>
        </w:tc>
        <w:tc>
          <w:tcPr/>
          <w:p>
            <w:pPr>
              <w:pStyle w:val="Compact"/>
            </w:pPr>
            <w:r>
              <w:rPr>
                <w:rFonts w:hint="eastAsia"/>
              </w:rPr>
              <w:t xml:space="preserve">说明</w:t>
            </w:r>
          </w:p>
        </w:tc>
      </w:tr>
      <w:tr>
        <w:tc>
          <w:tcPr/>
          <w:p>
            <w:pPr>
              <w:pStyle w:val="Compact"/>
            </w:pPr>
            <w:r>
              <w:t xml:space="preserve">schema</w:t>
            </w:r>
          </w:p>
        </w:tc>
        <w:tc>
          <w:tcPr/>
          <w:p>
            <w:pPr>
              <w:pStyle w:val="Compact"/>
            </w:pPr>
            <w:r>
              <w:t xml:space="preserve">string</w:t>
            </w:r>
          </w:p>
        </w:tc>
        <w:tc>
          <w:tcPr/>
          <w:p>
            <w:pPr>
              <w:pStyle w:val="Compact"/>
            </w:pPr>
            <w:r>
              <w:rPr>
                <w:rFonts w:hint="eastAsia"/>
              </w:rPr>
              <w:t xml:space="preserve">必需</w:t>
            </w:r>
          </w:p>
        </w:tc>
        <w:tc>
          <w:tcPr/>
          <w:p>
            <w:pPr>
              <w:pStyle w:val="Compact"/>
            </w:pPr>
            <w:r>
              <w:t xml:space="preserve">urban_world_model.production_scale_profile.v1。</w:t>
            </w:r>
          </w:p>
        </w:tc>
      </w:tr>
      <w:tr>
        <w:tc>
          <w:tcPr/>
          <w:p>
            <w:pPr>
              <w:pStyle w:val="Compact"/>
            </w:pPr>
            <w:r>
              <w:t xml:space="preserve">example_only</w:t>
            </w:r>
          </w:p>
        </w:tc>
        <w:tc>
          <w:tcPr/>
          <w:p>
            <w:pPr>
              <w:pStyle w:val="Compact"/>
            </w:pPr>
            <w:r>
              <w:t xml:space="preserve">boolean</w:t>
            </w:r>
          </w:p>
        </w:tc>
        <w:tc>
          <w:tcPr/>
          <w:p>
            <w:pPr>
              <w:pStyle w:val="Compact"/>
            </w:pPr>
            <w:r>
              <w:rPr>
                <w:rFonts w:hint="eastAsia"/>
              </w:rPr>
              <w:t xml:space="preserve">必需</w:t>
            </w:r>
          </w:p>
        </w:tc>
        <w:tc>
          <w:tcPr/>
          <w:p>
            <w:pPr>
              <w:pStyle w:val="Compact"/>
            </w:pPr>
            <w:r>
              <w:rPr>
                <w:rFonts w:hint="eastAsia"/>
              </w:rPr>
              <w:t xml:space="preserve">真实画像必须</w:t>
            </w:r>
            <w:r>
              <w:t xml:space="preserve"> false。</w:t>
            </w:r>
          </w:p>
        </w:tc>
      </w:tr>
      <w:tr>
        <w:tc>
          <w:tcPr/>
          <w:p>
            <w:pPr>
              <w:pStyle w:val="Compact"/>
            </w:pPr>
            <w:r>
              <w:t xml:space="preserve">not_for_production</w:t>
            </w:r>
          </w:p>
        </w:tc>
        <w:tc>
          <w:tcPr/>
          <w:p>
            <w:pPr>
              <w:pStyle w:val="Compact"/>
            </w:pPr>
            <w:r>
              <w:t xml:space="preserve">boolean</w:t>
            </w:r>
          </w:p>
        </w:tc>
        <w:tc>
          <w:tcPr/>
          <w:p>
            <w:pPr>
              <w:pStyle w:val="Compact"/>
            </w:pPr>
            <w:r>
              <w:rPr>
                <w:rFonts w:hint="eastAsia"/>
              </w:rPr>
              <w:t xml:space="preserve">必需</w:t>
            </w:r>
          </w:p>
        </w:tc>
        <w:tc>
          <w:tcPr/>
          <w:p>
            <w:pPr>
              <w:pStyle w:val="Compact"/>
            </w:pPr>
            <w:r>
              <w:rPr>
                <w:rFonts w:hint="eastAsia"/>
              </w:rPr>
              <w:t xml:space="preserve">真实画像必须</w:t>
            </w:r>
            <w:r>
              <w:t xml:space="preserve"> false。</w:t>
            </w:r>
          </w:p>
        </w:tc>
      </w:tr>
      <w:tr>
        <w:tc>
          <w:tcPr/>
          <w:p>
            <w:pPr>
              <w:pStyle w:val="Compact"/>
            </w:pPr>
            <w:r>
              <w:t xml:space="preserve">layers[].name</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脱敏图层别名。</w:t>
            </w:r>
          </w:p>
        </w:tc>
      </w:tr>
      <w:tr>
        <w:tc>
          <w:tcPr/>
          <w:p>
            <w:pPr>
              <w:pStyle w:val="Compact"/>
            </w:pPr>
            <w:r>
              <w:t xml:space="preserve">layers[].row_count</w:t>
            </w:r>
          </w:p>
        </w:tc>
        <w:tc>
          <w:tcPr/>
          <w:p>
            <w:pPr>
              <w:pStyle w:val="Compact"/>
            </w:pPr>
            <w:r>
              <w:t xml:space="preserve">integer</w:t>
            </w:r>
          </w:p>
        </w:tc>
        <w:tc>
          <w:tcPr/>
          <w:p>
            <w:pPr>
              <w:pStyle w:val="Compact"/>
            </w:pPr>
            <w:r>
              <w:rPr>
                <w:rFonts w:hint="eastAsia"/>
              </w:rPr>
              <w:t xml:space="preserve">必需</w:t>
            </w:r>
          </w:p>
        </w:tc>
        <w:tc>
          <w:tcPr/>
          <w:p>
            <w:pPr>
              <w:pStyle w:val="Compact"/>
            </w:pPr>
            <w:r>
              <w:rPr>
                <w:rFonts w:hint="eastAsia"/>
              </w:rPr>
              <w:t xml:space="preserve">行数/对象数。</w:t>
            </w:r>
          </w:p>
        </w:tc>
      </w:tr>
      <w:tr>
        <w:tc>
          <w:tcPr/>
          <w:p>
            <w:pPr>
              <w:pStyle w:val="Compact"/>
            </w:pPr>
            <w:r>
              <w:t xml:space="preserve">layers[].storage_format</w:t>
            </w:r>
          </w:p>
        </w:tc>
        <w:tc>
          <w:tcPr/>
          <w:p>
            <w:pPr>
              <w:pStyle w:val="Compact"/>
            </w:pPr>
            <w:r>
              <w:t xml:space="preserve">string</w:t>
            </w:r>
          </w:p>
        </w:tc>
        <w:tc>
          <w:tcPr/>
          <w:p>
            <w:pPr>
              <w:pStyle w:val="Compact"/>
            </w:pPr>
            <w:r>
              <w:rPr>
                <w:rFonts w:hint="eastAsia"/>
              </w:rPr>
              <w:t xml:space="preserve">必需</w:t>
            </w:r>
          </w:p>
        </w:tc>
        <w:tc>
          <w:tcPr/>
          <w:p>
            <w:pPr>
              <w:pStyle w:val="Compact"/>
            </w:pPr>
            <w:r>
              <w:t xml:space="preserve">parquet/geoparquet/iceberg/delta/hudi/orc/postgis </w:t>
            </w:r>
            <w:r>
              <w:rPr>
                <w:rFonts w:hint="eastAsia"/>
              </w:rPr>
              <w:t xml:space="preserve">等。</w:t>
            </w:r>
          </w:p>
        </w:tc>
      </w:tr>
      <w:tr>
        <w:tc>
          <w:tcPr/>
          <w:p>
            <w:pPr>
              <w:pStyle w:val="Compact"/>
            </w:pPr>
            <w:r>
              <w:t xml:space="preserve">layers[].partition_columns</w:t>
            </w:r>
          </w:p>
        </w:tc>
        <w:tc>
          <w:tcPr/>
          <w:p>
            <w:pPr>
              <w:pStyle w:val="Compact"/>
            </w:pPr>
            <w:r>
              <w:t xml:space="preserve">array</w:t>
            </w:r>
          </w:p>
        </w:tc>
        <w:tc>
          <w:tcPr/>
          <w:p>
            <w:pPr>
              <w:pStyle w:val="Compact"/>
            </w:pPr>
            <w:r>
              <w:rPr>
                <w:rFonts w:hint="eastAsia"/>
              </w:rPr>
              <w:t xml:space="preserve">必需</w:t>
            </w:r>
          </w:p>
        </w:tc>
        <w:tc>
          <w:tcPr/>
          <w:p>
            <w:pPr>
              <w:pStyle w:val="Compact"/>
            </w:pPr>
            <w:r>
              <w:rPr>
                <w:rFonts w:hint="eastAsia"/>
              </w:rPr>
              <w:t xml:space="preserve">分区字段。</w:t>
            </w:r>
          </w:p>
        </w:tc>
      </w:tr>
      <w:tr>
        <w:tc>
          <w:tcPr/>
          <w:p>
            <w:pPr>
              <w:pStyle w:val="Compact"/>
            </w:pPr>
            <w:r>
              <w:t xml:space="preserve">layers[].spatial_index</w:t>
            </w:r>
          </w:p>
        </w:tc>
        <w:tc>
          <w:tcPr/>
          <w:p>
            <w:pPr>
              <w:pStyle w:val="Compact"/>
            </w:pPr>
            <w:r>
              <w:t xml:space="preserve">string</w:t>
            </w:r>
          </w:p>
        </w:tc>
        <w:tc>
          <w:tcPr/>
          <w:p>
            <w:pPr>
              <w:pStyle w:val="Compact"/>
            </w:pPr>
            <w:r>
              <w:rPr>
                <w:rFonts w:hint="eastAsia"/>
              </w:rPr>
              <w:t xml:space="preserve">推荐</w:t>
            </w:r>
          </w:p>
        </w:tc>
        <w:tc>
          <w:tcPr/>
          <w:p>
            <w:pPr>
              <w:pStyle w:val="Compact"/>
            </w:pPr>
            <w:r>
              <w:t xml:space="preserve">s2/h3/hilbert/quadkey/grid/geohash </w:t>
            </w:r>
            <w:r>
              <w:rPr>
                <w:rFonts w:hint="eastAsia"/>
              </w:rPr>
              <w:t xml:space="preserve">等。</w:t>
            </w:r>
          </w:p>
        </w:tc>
      </w:tr>
      <w:tr>
        <w:tc>
          <w:tcPr/>
          <w:p>
            <w:pPr>
              <w:pStyle w:val="Compact"/>
            </w:pPr>
            <w:r>
              <w:t xml:space="preserve">compute.distributed</w:t>
            </w:r>
          </w:p>
        </w:tc>
        <w:tc>
          <w:tcPr/>
          <w:p>
            <w:pPr>
              <w:pStyle w:val="Compact"/>
            </w:pPr>
            <w:r>
              <w:t xml:space="preserve">boolean</w:t>
            </w:r>
          </w:p>
        </w:tc>
        <w:tc>
          <w:tcPr/>
          <w:p>
            <w:pPr>
              <w:pStyle w:val="Compact"/>
            </w:pPr>
            <w:r>
              <w:rPr>
                <w:rFonts w:hint="eastAsia"/>
              </w:rPr>
              <w:t xml:space="preserve">千万级必需</w:t>
            </w:r>
          </w:p>
        </w:tc>
        <w:tc>
          <w:tcPr/>
          <w:p>
            <w:pPr>
              <w:pStyle w:val="Compact"/>
            </w:pPr>
            <w:r>
              <w:rPr>
                <w:rFonts w:hint="eastAsia"/>
              </w:rPr>
              <w:t xml:space="preserve">是否分布式计算。</w:t>
            </w:r>
          </w:p>
        </w:tc>
      </w:tr>
    </w:tbl>
    <w:bookmarkEnd w:id="23"/>
    <w:bookmarkStart w:id="24" w:name="d12-数据血缘版本和脱敏说明"/>
    <w:p>
      <w:pPr>
        <w:pStyle w:val="Heading3"/>
      </w:pPr>
      <w:r>
        <w:t xml:space="preserve">D12 </w:t>
      </w:r>
      <w:r>
        <w:rPr>
          <w:rFonts w:hint="eastAsia"/>
        </w:rPr>
        <w:t xml:space="preserve">数据血缘、版本和脱敏说明</w:t>
      </w:r>
    </w:p>
    <w:p>
      <w:pPr>
        <w:pStyle w:val="Compact"/>
        <w:numPr>
          <w:ilvl w:val="0"/>
          <w:numId w:val="1014"/>
        </w:numPr>
      </w:pPr>
      <w:r>
        <w:rPr>
          <w:rFonts w:hint="eastAsia"/>
        </w:rPr>
        <w:t xml:space="preserve">优先级：P1-强烈建议</w:t>
      </w:r>
    </w:p>
    <w:p>
      <w:pPr>
        <w:pStyle w:val="Compact"/>
        <w:numPr>
          <w:ilvl w:val="0"/>
          <w:numId w:val="1014"/>
        </w:numPr>
      </w:pPr>
      <w:r>
        <w:rPr>
          <w:rFonts w:hint="eastAsia"/>
        </w:rPr>
        <w:t xml:space="preserve">为什么需要：UWM</w:t>
      </w:r>
      <w:r>
        <w:t xml:space="preserve"> </w:t>
      </w:r>
      <w:r>
        <w:rPr>
          <w:rFonts w:hint="eastAsia"/>
        </w:rPr>
        <w:t xml:space="preserve">的审计、复核和对外表述必须能追溯到源系统、版本、抽取时间、授权边界和脱敏方式。</w:t>
      </w:r>
    </w:p>
    <w:p>
      <w:pPr>
        <w:pStyle w:val="Compact"/>
        <w:numPr>
          <w:ilvl w:val="0"/>
          <w:numId w:val="1014"/>
        </w:numPr>
      </w:pPr>
      <w:r>
        <w:t xml:space="preserve">UWM </w:t>
      </w:r>
      <w:r>
        <w:rPr>
          <w:rFonts w:hint="eastAsia"/>
        </w:rPr>
        <w:t xml:space="preserve">使用场景：audit</w:t>
      </w:r>
      <w:r>
        <w:t xml:space="preserve"> report、human </w:t>
      </w:r>
      <w:r>
        <w:rPr>
          <w:rFonts w:hint="eastAsia"/>
        </w:rPr>
        <w:t xml:space="preserve">review、模型版本和数据版本对应关系、claim</w:t>
      </w:r>
      <w:r>
        <w:t xml:space="preserve"> boundary。</w:t>
      </w:r>
    </w:p>
    <w:p>
      <w:pPr>
        <w:pStyle w:val="Compact"/>
        <w:numPr>
          <w:ilvl w:val="0"/>
          <w:numId w:val="1014"/>
        </w:numPr>
      </w:pPr>
      <w:r>
        <w:rPr>
          <w:rFonts w:hint="eastAsia"/>
        </w:rPr>
        <w:t xml:space="preserve">交付建议：metadata/lineage</w:t>
      </w:r>
      <w:r>
        <w:t xml:space="preserve"> CSV </w:t>
      </w:r>
      <w:r>
        <w:rPr>
          <w:rFonts w:hint="eastAsia"/>
        </w:rPr>
        <w:t xml:space="preserve">或数据说明表。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必需性</w:t>
            </w:r>
          </w:p>
        </w:tc>
        <w:tc>
          <w:tcPr/>
          <w:p>
            <w:pPr>
              <w:pStyle w:val="Compact"/>
            </w:pPr>
            <w:r>
              <w:rPr>
                <w:rFonts w:hint="eastAsia"/>
              </w:rPr>
              <w:t xml:space="preserve">说明</w:t>
            </w:r>
          </w:p>
        </w:tc>
      </w:tr>
      <w:tr>
        <w:tc>
          <w:tcPr/>
          <w:p>
            <w:pPr>
              <w:pStyle w:val="Compact"/>
            </w:pPr>
            <w:r>
              <w:t xml:space="preserve">dataset_id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数据集</w:t>
            </w:r>
            <w:r>
              <w:t xml:space="preserve"> ID。</w:t>
            </w:r>
          </w:p>
        </w:tc>
      </w:tr>
      <w:tr>
        <w:tc>
          <w:tcPr/>
          <w:p>
            <w:pPr>
              <w:pStyle w:val="Compact"/>
            </w:pPr>
            <w:r>
              <w:t xml:space="preserve">source_system</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源系统。</w:t>
            </w:r>
          </w:p>
        </w:tc>
      </w:tr>
      <w:tr>
        <w:tc>
          <w:tcPr/>
          <w:p>
            <w:pPr>
              <w:pStyle w:val="Compact"/>
            </w:pPr>
            <w:r>
              <w:t xml:space="preserve">source_version</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源版本。</w:t>
            </w:r>
          </w:p>
        </w:tc>
      </w:tr>
      <w:tr>
        <w:tc>
          <w:tcPr/>
          <w:p>
            <w:pPr>
              <w:pStyle w:val="Compact"/>
            </w:pPr>
            <w:r>
              <w:t xml:space="preserve">extract_time</w:t>
            </w:r>
          </w:p>
        </w:tc>
        <w:tc>
          <w:tcPr/>
          <w:p>
            <w:pPr>
              <w:pStyle w:val="Compact"/>
            </w:pPr>
            <w:r>
              <w:t xml:space="preserve">datetime</w:t>
            </w:r>
          </w:p>
        </w:tc>
        <w:tc>
          <w:tcPr/>
          <w:p>
            <w:pPr>
              <w:pStyle w:val="Compact"/>
            </w:pPr>
            <w:r>
              <w:rPr>
                <w:rFonts w:hint="eastAsia"/>
              </w:rPr>
              <w:t xml:space="preserve">必需</w:t>
            </w:r>
          </w:p>
        </w:tc>
        <w:tc>
          <w:tcPr/>
          <w:p>
            <w:pPr>
              <w:pStyle w:val="Compact"/>
            </w:pPr>
            <w:r>
              <w:rPr>
                <w:rFonts w:hint="eastAsia"/>
              </w:rPr>
              <w:t xml:space="preserve">抽取时间。</w:t>
            </w:r>
          </w:p>
        </w:tc>
      </w:tr>
      <w:tr>
        <w:tc>
          <w:tcPr/>
          <w:p>
            <w:pPr>
              <w:pStyle w:val="Compact"/>
            </w:pPr>
            <w:r>
              <w:t xml:space="preserve">update_frequency</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刷新频率。</w:t>
            </w:r>
          </w:p>
        </w:tc>
      </w:tr>
      <w:tr>
        <w:tc>
          <w:tcPr/>
          <w:p>
            <w:pPr>
              <w:pStyle w:val="Compact"/>
            </w:pPr>
            <w:r>
              <w:t xml:space="preserve">security_level</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安全/保密等级。</w:t>
            </w:r>
          </w:p>
        </w:tc>
      </w:tr>
      <w:tr>
        <w:tc>
          <w:tcPr/>
          <w:p>
            <w:pPr>
              <w:pStyle w:val="Compact"/>
            </w:pPr>
            <w:r>
              <w:t xml:space="preserve">desensitization_method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脱敏方式。</w:t>
            </w:r>
          </w:p>
        </w:tc>
      </w:tr>
      <w:tr>
        <w:tc>
          <w:tcPr/>
          <w:p>
            <w:pPr>
              <w:pStyle w:val="Compact"/>
            </w:pPr>
            <w:r>
              <w:t xml:space="preserve">authorization_scope</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授权用途和边界。</w:t>
            </w:r>
          </w:p>
        </w:tc>
      </w:tr>
      <w:tr>
        <w:tc>
          <w:tcPr/>
          <w:p>
            <w:pPr>
              <w:pStyle w:val="Compact"/>
            </w:pPr>
            <w:r>
              <w:t xml:space="preserve">owner_department</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责任部门或角色。</w:t>
            </w:r>
          </w:p>
        </w:tc>
      </w:tr>
    </w:tbl>
    <w:bookmarkEnd w:id="24"/>
    <w:bookmarkStart w:id="25" w:name="d13-证据项目录和人工复核记录"/>
    <w:p>
      <w:pPr>
        <w:pStyle w:val="Heading3"/>
      </w:pPr>
      <w:r>
        <w:t xml:space="preserve">D13 </w:t>
      </w:r>
      <w:r>
        <w:rPr>
          <w:rFonts w:hint="eastAsia"/>
        </w:rPr>
        <w:t xml:space="preserve">证据项目录和人工复核记录</w:t>
      </w:r>
    </w:p>
    <w:p>
      <w:pPr>
        <w:pStyle w:val="Compact"/>
        <w:numPr>
          <w:ilvl w:val="0"/>
          <w:numId w:val="1015"/>
        </w:numPr>
      </w:pPr>
      <w:r>
        <w:rPr>
          <w:rFonts w:hint="eastAsia"/>
        </w:rPr>
        <w:t xml:space="preserve">优先级：P1-强烈建议</w:t>
      </w:r>
    </w:p>
    <w:p>
      <w:pPr>
        <w:pStyle w:val="Compact"/>
        <w:numPr>
          <w:ilvl w:val="0"/>
          <w:numId w:val="1015"/>
        </w:numPr>
      </w:pPr>
      <w:r>
        <w:rPr>
          <w:rFonts w:hint="eastAsia"/>
        </w:rPr>
        <w:t xml:space="preserve">为什么需要：UWM</w:t>
      </w:r>
      <w:r>
        <w:t xml:space="preserve"> </w:t>
      </w:r>
      <w:r>
        <w:rPr>
          <w:rFonts w:hint="eastAsia"/>
        </w:rPr>
        <w:t xml:space="preserve">输出需要证据链支撑，否则只能形成模型建议，不能支持业务复核。</w:t>
      </w:r>
    </w:p>
    <w:p>
      <w:pPr>
        <w:pStyle w:val="Compact"/>
        <w:numPr>
          <w:ilvl w:val="0"/>
          <w:numId w:val="1015"/>
        </w:numPr>
      </w:pPr>
      <w:r>
        <w:t xml:space="preserve">UWM </w:t>
      </w:r>
      <w:r>
        <w:rPr>
          <w:rFonts w:hint="eastAsia"/>
        </w:rPr>
        <w:t xml:space="preserve">使用场景：evidence</w:t>
      </w:r>
      <w:r>
        <w:t xml:space="preserve"> gate、review task、audit package、claim downgrade。</w:t>
      </w:r>
    </w:p>
    <w:p>
      <w:pPr>
        <w:pStyle w:val="Compact"/>
        <w:numPr>
          <w:ilvl w:val="0"/>
          <w:numId w:val="1015"/>
        </w:numPr>
      </w:pPr>
      <w:r>
        <w:rPr>
          <w:rFonts w:hint="eastAsia"/>
        </w:rPr>
        <w:t xml:space="preserve">交付建议：只需交付证据索引和元数据；原文件可留在上海内网档案、图像或业务系统。</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必需性</w:t>
            </w:r>
          </w:p>
        </w:tc>
        <w:tc>
          <w:tcPr/>
          <w:p>
            <w:pPr>
              <w:pStyle w:val="Compact"/>
            </w:pPr>
            <w:r>
              <w:rPr>
                <w:rFonts w:hint="eastAsia"/>
              </w:rPr>
              <w:t xml:space="preserve">说明</w:t>
            </w:r>
          </w:p>
        </w:tc>
      </w:tr>
      <w:tr>
        <w:tc>
          <w:tcPr/>
          <w:p>
            <w:pPr>
              <w:pStyle w:val="Compact"/>
            </w:pPr>
            <w:r>
              <w:t xml:space="preserve">evidence_id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证据项</w:t>
            </w:r>
            <w:r>
              <w:t xml:space="preserve"> ID。</w:t>
            </w:r>
          </w:p>
        </w:tc>
      </w:tr>
      <w:tr>
        <w:tc>
          <w:tcPr/>
          <w:p>
            <w:pPr>
              <w:pStyle w:val="Compact"/>
            </w:pPr>
            <w:r>
              <w:t xml:space="preserve">unit_id</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关联空间单元。</w:t>
            </w:r>
          </w:p>
        </w:tc>
      </w:tr>
      <w:tr>
        <w:tc>
          <w:tcPr/>
          <w:p>
            <w:pPr>
              <w:pStyle w:val="Compact"/>
            </w:pPr>
            <w:r>
              <w:t xml:space="preserve">intervention_id</w:t>
            </w:r>
          </w:p>
        </w:tc>
        <w:tc>
          <w:tcPr/>
          <w:p>
            <w:pPr>
              <w:pStyle w:val="Compact"/>
            </w:pPr>
            <w:r>
              <w:t xml:space="preserve">string</w:t>
            </w:r>
          </w:p>
        </w:tc>
        <w:tc>
          <w:tcPr/>
          <w:p>
            <w:pPr>
              <w:pStyle w:val="Compact"/>
            </w:pPr>
            <w:r>
              <w:rPr>
                <w:rFonts w:hint="eastAsia"/>
              </w:rPr>
              <w:t xml:space="preserve">推荐</w:t>
            </w:r>
          </w:p>
        </w:tc>
        <w:tc>
          <w:tcPr/>
          <w:p>
            <w:pPr>
              <w:pStyle w:val="Compact"/>
            </w:pPr>
            <w:r>
              <w:rPr>
                <w:rFonts w:hint="eastAsia"/>
              </w:rPr>
              <w:t xml:space="preserve">关联干预或项目。</w:t>
            </w:r>
          </w:p>
        </w:tc>
      </w:tr>
      <w:tr>
        <w:tc>
          <w:tcPr/>
          <w:p>
            <w:pPr>
              <w:pStyle w:val="Compact"/>
            </w:pPr>
            <w:r>
              <w:t xml:space="preserve">evidence_type</w:t>
            </w:r>
          </w:p>
        </w:tc>
        <w:tc>
          <w:tcPr/>
          <w:p>
            <w:pPr>
              <w:pStyle w:val="Compact"/>
            </w:pPr>
            <w:r>
              <w:t xml:space="preserve">enum</w:t>
            </w:r>
          </w:p>
        </w:tc>
        <w:tc>
          <w:tcPr/>
          <w:p>
            <w:pPr>
              <w:pStyle w:val="Compact"/>
            </w:pPr>
            <w:r>
              <w:rPr>
                <w:rFonts w:hint="eastAsia"/>
              </w:rPr>
              <w:t xml:space="preserve">必需</w:t>
            </w:r>
          </w:p>
        </w:tc>
        <w:tc>
          <w:tcPr/>
          <w:p>
            <w:pPr>
              <w:pStyle w:val="Compact"/>
            </w:pPr>
            <w:r>
              <w:t xml:space="preserve">satellite_image/street_view/photo/document/sensor_observation/field_check/review_record。</w:t>
            </w:r>
          </w:p>
        </w:tc>
      </w:tr>
      <w:tr>
        <w:tc>
          <w:tcPr/>
          <w:p>
            <w:pPr>
              <w:pStyle w:val="Compact"/>
            </w:pPr>
            <w:r>
              <w:t xml:space="preserve">capture_time</w:t>
            </w:r>
          </w:p>
        </w:tc>
        <w:tc>
          <w:tcPr/>
          <w:p>
            <w:pPr>
              <w:pStyle w:val="Compact"/>
            </w:pPr>
            <w:r>
              <w:t xml:space="preserve">datetime</w:t>
            </w:r>
          </w:p>
        </w:tc>
        <w:tc>
          <w:tcPr/>
          <w:p>
            <w:pPr>
              <w:pStyle w:val="Compact"/>
            </w:pPr>
            <w:r>
              <w:rPr>
                <w:rFonts w:hint="eastAsia"/>
              </w:rPr>
              <w:t xml:space="preserve">推荐</w:t>
            </w:r>
          </w:p>
        </w:tc>
        <w:tc>
          <w:tcPr/>
          <w:p>
            <w:pPr>
              <w:pStyle w:val="Compact"/>
            </w:pPr>
            <w:r>
              <w:rPr>
                <w:rFonts w:hint="eastAsia"/>
              </w:rPr>
              <w:t xml:space="preserve">采集时间。</w:t>
            </w:r>
          </w:p>
        </w:tc>
      </w:tr>
      <w:tr>
        <w:tc>
          <w:tcPr/>
          <w:p>
            <w:pPr>
              <w:pStyle w:val="Compact"/>
            </w:pPr>
            <w:r>
              <w:t xml:space="preserve">source_system</w:t>
            </w:r>
          </w:p>
        </w:tc>
        <w:tc>
          <w:tcPr/>
          <w:p>
            <w:pPr>
              <w:pStyle w:val="Compact"/>
            </w:pPr>
            <w:r>
              <w:t xml:space="preserve">string</w:t>
            </w:r>
          </w:p>
        </w:tc>
        <w:tc>
          <w:tcPr/>
          <w:p>
            <w:pPr>
              <w:pStyle w:val="Compact"/>
            </w:pPr>
            <w:r>
              <w:rPr>
                <w:rFonts w:hint="eastAsia"/>
              </w:rPr>
              <w:t xml:space="preserve">必需</w:t>
            </w:r>
          </w:p>
        </w:tc>
        <w:tc>
          <w:tcPr/>
          <w:p>
            <w:pPr>
              <w:pStyle w:val="Compact"/>
            </w:pPr>
            <w:r>
              <w:rPr>
                <w:rFonts w:hint="eastAsia"/>
              </w:rPr>
              <w:t xml:space="preserve">来源系统。</w:t>
            </w:r>
          </w:p>
        </w:tc>
      </w:tr>
      <w:tr>
        <w:tc>
          <w:tcPr/>
          <w:p>
            <w:pPr>
              <w:pStyle w:val="Compact"/>
            </w:pPr>
            <w:r>
              <w:t xml:space="preserve">quality_score</w:t>
            </w:r>
          </w:p>
        </w:tc>
        <w:tc>
          <w:tcPr/>
          <w:p>
            <w:pPr>
              <w:pStyle w:val="Compact"/>
            </w:pPr>
            <w:r>
              <w:t xml:space="preserve">number</w:t>
            </w:r>
          </w:p>
        </w:tc>
        <w:tc>
          <w:tcPr/>
          <w:p>
            <w:pPr>
              <w:pStyle w:val="Compact"/>
            </w:pPr>
            <w:r>
              <w:rPr>
                <w:rFonts w:hint="eastAsia"/>
              </w:rPr>
              <w:t xml:space="preserve">推荐</w:t>
            </w:r>
          </w:p>
        </w:tc>
        <w:tc>
          <w:tcPr/>
          <w:p>
            <w:pPr>
              <w:pStyle w:val="Compact"/>
            </w:pPr>
            <w:r>
              <w:rPr>
                <w:rFonts w:hint="eastAsia"/>
              </w:rPr>
              <w:t xml:space="preserve">质量评分。</w:t>
            </w:r>
          </w:p>
        </w:tc>
      </w:tr>
      <w:tr>
        <w:tc>
          <w:tcPr/>
          <w:p>
            <w:pPr>
              <w:pStyle w:val="Compact"/>
            </w:pPr>
            <w:r>
              <w:t xml:space="preserve">uri_or_reference</w:t>
            </w:r>
          </w:p>
        </w:tc>
        <w:tc>
          <w:tcPr/>
          <w:p>
            <w:pPr>
              <w:pStyle w:val="Compact"/>
            </w:pPr>
            <w:r>
              <w:t xml:space="preserve">string</w:t>
            </w:r>
          </w:p>
        </w:tc>
        <w:tc>
          <w:tcPr/>
          <w:p>
            <w:pPr>
              <w:pStyle w:val="Compact"/>
            </w:pPr>
            <w:r>
              <w:rPr>
                <w:rFonts w:hint="eastAsia"/>
              </w:rPr>
              <w:t xml:space="preserve">内网必需</w:t>
            </w:r>
          </w:p>
        </w:tc>
        <w:tc>
          <w:tcPr/>
          <w:p>
            <w:pPr>
              <w:pStyle w:val="Compact"/>
            </w:pPr>
            <w:r>
              <w:rPr>
                <w:rFonts w:hint="eastAsia"/>
              </w:rPr>
              <w:t xml:space="preserve">内网引用路径或档案号；跨环境需脱敏。</w:t>
            </w:r>
          </w:p>
        </w:tc>
      </w:tr>
      <w:tr>
        <w:tc>
          <w:tcPr/>
          <w:p>
            <w:pPr>
              <w:pStyle w:val="Compact"/>
            </w:pPr>
            <w:r>
              <w:t xml:space="preserve">export_policy</w:t>
            </w:r>
          </w:p>
        </w:tc>
        <w:tc>
          <w:tcPr/>
          <w:p>
            <w:pPr>
              <w:pStyle w:val="Compact"/>
            </w:pPr>
            <w:r>
              <w:t xml:space="preserve">string</w:t>
            </w:r>
          </w:p>
        </w:tc>
        <w:tc>
          <w:tcPr/>
          <w:p>
            <w:pPr>
              <w:pStyle w:val="Compact"/>
            </w:pPr>
            <w:r>
              <w:rPr>
                <w:rFonts w:hint="eastAsia"/>
              </w:rPr>
              <w:t xml:space="preserve">必需</w:t>
            </w:r>
          </w:p>
        </w:tc>
        <w:tc>
          <w:tcPr/>
          <w:p>
            <w:pPr>
              <w:pStyle w:val="Compact"/>
            </w:pPr>
            <w:r>
              <w:t xml:space="preserve">metadata_only/inner_network_only/desensitized_export_allowed。</w:t>
            </w:r>
          </w:p>
        </w:tc>
      </w:tr>
    </w:tbl>
    <w:bookmarkEnd w:id="25"/>
    <w:bookmarkEnd w:id="26"/>
    <w:bookmarkStart w:id="27" w:name="生产-state-outcome-history-的通过门槛"/>
    <w:p>
      <w:pPr>
        <w:pStyle w:val="Heading2"/>
      </w:pPr>
      <w:r>
        <w:t xml:space="preserve">6. </w:t>
      </w:r>
      <w:r>
        <w:rPr>
          <w:rFonts w:hint="eastAsia"/>
        </w:rPr>
        <w:t xml:space="preserve">生产</w:t>
      </w:r>
      <w:r>
        <w:t xml:space="preserve"> state / outcome history </w:t>
      </w:r>
      <w:r>
        <w:rPr>
          <w:rFonts w:hint="eastAsia"/>
        </w:rPr>
        <w:t xml:space="preserve">的通过门槛</w:t>
      </w:r>
    </w:p>
    <w:p>
      <w:pPr>
        <w:pStyle w:val="FirstParagraph"/>
      </w:pPr>
      <w:r>
        <w:rPr>
          <w:rFonts w:hint="eastAsia"/>
        </w:rPr>
        <w:t xml:space="preserve">一条记录要进入</w:t>
      </w:r>
      <w:r>
        <w:t xml:space="preserve"> UWM </w:t>
      </w:r>
      <w:r>
        <w:rPr>
          <w:rFonts w:hint="eastAsia"/>
        </w:rPr>
        <w:t xml:space="preserve">生产候选样本，至少要满足：</w:t>
      </w:r>
    </w:p>
    <w:p>
      <w:pPr>
        <w:pStyle w:val="Compact"/>
        <w:numPr>
          <w:ilvl w:val="0"/>
          <w:numId w:val="1016"/>
        </w:numPr>
      </w:pPr>
      <w:r>
        <w:rPr>
          <w:rFonts w:hint="eastAsia"/>
        </w:rPr>
        <w:t xml:space="preserve">有稳定空间单元</w:t>
      </w:r>
      <w:r>
        <w:t xml:space="preserve"> </w:t>
      </w:r>
      <w:r>
        <w:rPr>
          <w:rFonts w:hint="eastAsia"/>
        </w:rPr>
        <w:t xml:space="preserve">ID；</w:t>
      </w:r>
    </w:p>
    <w:p>
      <w:pPr>
        <w:pStyle w:val="Compact"/>
        <w:numPr>
          <w:ilvl w:val="0"/>
          <w:numId w:val="1016"/>
        </w:numPr>
      </w:pPr>
      <w:r>
        <w:rPr>
          <w:rFonts w:hint="eastAsia"/>
        </w:rPr>
        <w:t xml:space="preserve">有明确时间窗口；</w:t>
      </w:r>
    </w:p>
    <w:p>
      <w:pPr>
        <w:pStyle w:val="Compact"/>
        <w:numPr>
          <w:ilvl w:val="0"/>
          <w:numId w:val="1016"/>
        </w:numPr>
      </w:pPr>
      <w:r>
        <w:rPr>
          <w:rFonts w:hint="eastAsia"/>
        </w:rPr>
        <w:t xml:space="preserve">有真实状态或</w:t>
      </w:r>
      <w:r>
        <w:t xml:space="preserve"> outcome </w:t>
      </w:r>
      <w:r>
        <w:rPr>
          <w:rFonts w:hint="eastAsia"/>
        </w:rPr>
        <w:t xml:space="preserve">指标；</w:t>
      </w:r>
    </w:p>
    <w:p>
      <w:pPr>
        <w:pStyle w:val="Compact"/>
        <w:numPr>
          <w:ilvl w:val="0"/>
          <w:numId w:val="1016"/>
        </w:numPr>
      </w:pPr>
      <w:r>
        <w:rPr>
          <w:rFonts w:hint="eastAsia"/>
        </w:rPr>
        <w:t xml:space="preserve">有空间支撑；</w:t>
      </w:r>
    </w:p>
    <w:p>
      <w:pPr>
        <w:pStyle w:val="Compact"/>
        <w:numPr>
          <w:ilvl w:val="0"/>
          <w:numId w:val="1016"/>
        </w:numPr>
      </w:pPr>
      <w:r>
        <w:rPr>
          <w:rFonts w:hint="eastAsia"/>
        </w:rPr>
        <w:t xml:space="preserve">至少包含一个环境、服务、人口、交通或形态协变量；</w:t>
      </w:r>
    </w:p>
    <w:p>
      <w:pPr>
        <w:pStyle w:val="Compact"/>
        <w:numPr>
          <w:ilvl w:val="0"/>
          <w:numId w:val="1016"/>
        </w:numPr>
      </w:pPr>
      <w:r>
        <w:rPr>
          <w:rStyle w:val="VerbatimChar"/>
        </w:rPr>
        <w:t xml:space="preserve">synthetic=false</w:t>
      </w:r>
      <w:r>
        <w:rPr>
          <w:rFonts w:hint="eastAsia"/>
        </w:rPr>
        <w:t xml:space="preserve">；</w:t>
      </w:r>
    </w:p>
    <w:p>
      <w:pPr>
        <w:pStyle w:val="Compact"/>
        <w:numPr>
          <w:ilvl w:val="0"/>
          <w:numId w:val="1016"/>
        </w:numPr>
      </w:pPr>
      <w:r>
        <w:rPr>
          <w:rStyle w:val="VerbatimChar"/>
        </w:rPr>
        <w:t xml:space="preserve">not_for_production=false</w:t>
      </w:r>
      <w:r>
        <w:rPr>
          <w:rFonts w:hint="eastAsia"/>
        </w:rPr>
        <w:t xml:space="preserve">；</w:t>
      </w:r>
    </w:p>
    <w:p>
      <w:pPr>
        <w:pStyle w:val="Compact"/>
        <w:numPr>
          <w:ilvl w:val="0"/>
          <w:numId w:val="1016"/>
        </w:numPr>
      </w:pPr>
      <w:r>
        <w:rPr>
          <w:rFonts w:hint="eastAsia"/>
        </w:rPr>
        <w:t xml:space="preserve">能区分</w:t>
      </w:r>
      <w:r>
        <w:t xml:space="preserve"> train / </w:t>
      </w:r>
      <w:r>
        <w:rPr>
          <w:rFonts w:hint="eastAsia"/>
        </w:rPr>
        <w:t xml:space="preserve">holdout；</w:t>
      </w:r>
    </w:p>
    <w:p>
      <w:pPr>
        <w:pStyle w:val="Compact"/>
        <w:numPr>
          <w:ilvl w:val="0"/>
          <w:numId w:val="1016"/>
        </w:numPr>
      </w:pPr>
      <w:r>
        <w:rPr>
          <w:rFonts w:hint="eastAsia"/>
        </w:rPr>
        <w:t xml:space="preserve">对干预效果验证，必须同时包含</w:t>
      </w:r>
      <w:r>
        <w:t xml:space="preserve"> treated </w:t>
      </w:r>
      <w:r>
        <w:rPr>
          <w:rFonts w:hint="eastAsia"/>
        </w:rPr>
        <w:t xml:space="preserve">和</w:t>
      </w:r>
      <w:r>
        <w:t xml:space="preserve"> control </w:t>
      </w:r>
      <w:r>
        <w:rPr>
          <w:rFonts w:hint="eastAsia"/>
        </w:rPr>
        <w:t xml:space="preserve">或可构造对照的样本。</w:t>
      </w:r>
    </w:p>
    <w:p>
      <w:pPr>
        <w:pStyle w:val="FirstParagraph"/>
      </w:pPr>
      <w:r>
        <w:rPr>
          <w:rFonts w:hint="eastAsia"/>
        </w:rPr>
        <w:t xml:space="preserve">没有</w:t>
      </w:r>
      <w:r>
        <w:t xml:space="preserve"> holdout </w:t>
      </w:r>
      <w:r>
        <w:rPr>
          <w:rFonts w:hint="eastAsia"/>
        </w:rPr>
        <w:t xml:space="preserve">的数据只能做预检或回放，不能支撑</w:t>
      </w:r>
      <w:r>
        <w:t xml:space="preserve"> UWM </w:t>
      </w:r>
      <w:r>
        <w:rPr>
          <w:rFonts w:hint="eastAsia"/>
        </w:rPr>
        <w:t xml:space="preserve">生产准确性或政策效果声明。</w:t>
      </w:r>
    </w:p>
    <w:bookmarkEnd w:id="27"/>
    <w:bookmarkStart w:id="28" w:name="干预动作可行性的通过门槛"/>
    <w:p>
      <w:pPr>
        <w:pStyle w:val="Heading2"/>
      </w:pPr>
      <w:r>
        <w:t xml:space="preserve">7. </w:t>
      </w:r>
      <w:r>
        <w:rPr>
          <w:rFonts w:hint="eastAsia"/>
        </w:rPr>
        <w:t xml:space="preserve">干预动作可行性的通过门槛</w:t>
      </w:r>
    </w:p>
    <w:p>
      <w:pPr>
        <w:pStyle w:val="FirstParagraph"/>
      </w:pPr>
      <w:r>
        <w:t xml:space="preserve">UWM </w:t>
      </w:r>
      <w:r>
        <w:rPr>
          <w:rFonts w:hint="eastAsia"/>
        </w:rPr>
        <w:t xml:space="preserve">需要的不只是“项目做没做”，还需要知道特定动作在特定空间单元、时期和政策版本下是否允许、为什么允许、为什么受限或为什么禁止。</w:t>
      </w:r>
    </w:p>
    <w:p>
      <w:pPr>
        <w:pStyle w:val="BodyText"/>
      </w:pPr>
      <w:r>
        <w:rPr>
          <w:rFonts w:hint="eastAsia"/>
        </w:rPr>
        <w:t xml:space="preserve">必须覆盖</w:t>
      </w:r>
      <w:r>
        <w:t xml:space="preserve"> allowed </w:t>
      </w:r>
      <w:r>
        <w:rPr>
          <w:rFonts w:hint="eastAsia"/>
        </w:rPr>
        <w:t xml:space="preserve">和</w:t>
      </w:r>
      <w:r>
        <w:t xml:space="preserve"> blocked </w:t>
      </w:r>
      <w:r>
        <w:rPr>
          <w:rFonts w:hint="eastAsia"/>
        </w:rPr>
        <w:t xml:space="preserve">两类样本，并覆盖以下动作类型中的至少一部分：</w:t>
      </w:r>
    </w:p>
    <w:p>
      <w:pPr>
        <w:pStyle w:val="Compact"/>
        <w:numPr>
          <w:ilvl w:val="0"/>
          <w:numId w:val="1017"/>
        </w:numPr>
      </w:pPr>
      <w:r>
        <w:rPr>
          <w:rStyle w:val="VerbatimChar"/>
        </w:rPr>
        <w:t xml:space="preserve">increase_green_infrastructure</w:t>
      </w:r>
    </w:p>
    <w:p>
      <w:pPr>
        <w:pStyle w:val="Compact"/>
        <w:numPr>
          <w:ilvl w:val="0"/>
          <w:numId w:val="1017"/>
        </w:numPr>
      </w:pPr>
      <w:r>
        <w:rPr>
          <w:rStyle w:val="VerbatimChar"/>
        </w:rPr>
        <w:t xml:space="preserve">traffic_emission_control</w:t>
      </w:r>
    </w:p>
    <w:p>
      <w:pPr>
        <w:pStyle w:val="Compact"/>
        <w:numPr>
          <w:ilvl w:val="0"/>
          <w:numId w:val="1017"/>
        </w:numPr>
      </w:pPr>
      <w:r>
        <w:rPr>
          <w:rStyle w:val="VerbatimChar"/>
        </w:rPr>
        <w:t xml:space="preserve">add_community_service</w:t>
      </w:r>
    </w:p>
    <w:p>
      <w:pPr>
        <w:pStyle w:val="Compact"/>
        <w:numPr>
          <w:ilvl w:val="0"/>
          <w:numId w:val="1017"/>
        </w:numPr>
      </w:pPr>
      <w:r>
        <w:rPr>
          <w:rStyle w:val="VerbatimChar"/>
        </w:rPr>
        <w:t xml:space="preserve">cool_roof</w:t>
      </w:r>
    </w:p>
    <w:p>
      <w:pPr>
        <w:pStyle w:val="Compact"/>
        <w:numPr>
          <w:ilvl w:val="0"/>
          <w:numId w:val="1017"/>
        </w:numPr>
      </w:pPr>
      <w:r>
        <w:rPr>
          <w:rStyle w:val="VerbatimChar"/>
        </w:rPr>
        <w:t xml:space="preserve">walkability_improvement</w:t>
      </w:r>
    </w:p>
    <w:p>
      <w:pPr>
        <w:pStyle w:val="Compact"/>
        <w:numPr>
          <w:ilvl w:val="0"/>
          <w:numId w:val="1017"/>
        </w:numPr>
      </w:pPr>
      <w:r>
        <w:rPr>
          <w:rStyle w:val="VerbatimChar"/>
        </w:rPr>
        <w:t xml:space="preserve">urban_renewal</w:t>
      </w:r>
    </w:p>
    <w:p>
      <w:pPr>
        <w:pStyle w:val="Compact"/>
        <w:numPr>
          <w:ilvl w:val="0"/>
          <w:numId w:val="1017"/>
        </w:numPr>
      </w:pPr>
      <w:r>
        <w:rPr>
          <w:rStyle w:val="VerbatimChar"/>
        </w:rPr>
        <w:t xml:space="preserve">public_space_improvement</w:t>
      </w:r>
    </w:p>
    <w:p>
      <w:pPr>
        <w:pStyle w:val="Compact"/>
        <w:numPr>
          <w:ilvl w:val="0"/>
          <w:numId w:val="1017"/>
        </w:numPr>
      </w:pPr>
      <w:r>
        <w:rPr>
          <w:rStyle w:val="VerbatimChar"/>
        </w:rPr>
        <w:t xml:space="preserve">transit_access_improvement</w:t>
      </w:r>
    </w:p>
    <w:p>
      <w:pPr>
        <w:pStyle w:val="FirstParagraph"/>
      </w:pPr>
      <w:r>
        <w:rPr>
          <w:rFonts w:hint="eastAsia"/>
        </w:rPr>
        <w:t xml:space="preserve">尤其需要真实的混合约束允许样本，例如热风险高但可增绿、服务缺口高但受用地约束、交通污染高但需多部门复核的案例。</w:t>
      </w:r>
    </w:p>
    <w:bookmarkEnd w:id="28"/>
    <w:bookmarkStart w:id="29" w:name="时间留出空间留出与验证要求"/>
    <w:p>
      <w:pPr>
        <w:pStyle w:val="Heading2"/>
      </w:pPr>
      <w:r>
        <w:t xml:space="preserve">8. </w:t>
      </w:r>
      <w:r>
        <w:rPr>
          <w:rFonts w:hint="eastAsia"/>
        </w:rPr>
        <w:t xml:space="preserve">时间留出、空间留出与验证要求</w:t>
      </w:r>
    </w:p>
    <w:p>
      <w:pPr>
        <w:pStyle w:val="FirstParagraph"/>
      </w:pPr>
      <w:r>
        <w:rPr>
          <w:rFonts w:hint="eastAsia"/>
        </w:rPr>
        <w:t xml:space="preserve">生产验证建议同时采用：</w:t>
      </w:r>
    </w:p>
    <w:p>
      <w:pPr>
        <w:pStyle w:val="Compact"/>
        <w:numPr>
          <w:ilvl w:val="0"/>
          <w:numId w:val="1018"/>
        </w:numPr>
      </w:pPr>
      <w:r>
        <w:rPr>
          <w:rFonts w:hint="eastAsia"/>
        </w:rPr>
        <w:t xml:space="preserve">时间留出：用较早时期训练，用较晚时期验证；</w:t>
      </w:r>
    </w:p>
    <w:p>
      <w:pPr>
        <w:pStyle w:val="Compact"/>
        <w:numPr>
          <w:ilvl w:val="0"/>
          <w:numId w:val="1018"/>
        </w:numPr>
      </w:pPr>
      <w:r>
        <w:rPr>
          <w:rFonts w:hint="eastAsia"/>
        </w:rPr>
        <w:t xml:space="preserve">空间留出：用部分区、街镇、社区或网格留作</w:t>
      </w:r>
      <w:r>
        <w:t xml:space="preserve"> </w:t>
      </w:r>
      <w:r>
        <w:rPr>
          <w:rFonts w:hint="eastAsia"/>
        </w:rPr>
        <w:t xml:space="preserve">holdout；</w:t>
      </w:r>
    </w:p>
    <w:p>
      <w:pPr>
        <w:pStyle w:val="Compact"/>
        <w:numPr>
          <w:ilvl w:val="0"/>
          <w:numId w:val="1018"/>
        </w:numPr>
      </w:pPr>
      <w:r>
        <w:rPr>
          <w:rFonts w:hint="eastAsia"/>
        </w:rPr>
        <w:t xml:space="preserve">政策版本留出：用不同政策或项目批次验证可迁移性；</w:t>
      </w:r>
    </w:p>
    <w:p>
      <w:pPr>
        <w:pStyle w:val="Compact"/>
        <w:numPr>
          <w:ilvl w:val="0"/>
          <w:numId w:val="1018"/>
        </w:numPr>
      </w:pPr>
      <w:r>
        <w:rPr>
          <w:rFonts w:hint="eastAsia"/>
        </w:rPr>
        <w:t xml:space="preserve">负控：选择理论上不应受某动作影响的指标或区域检查模型是否误报；</w:t>
      </w:r>
    </w:p>
    <w:p>
      <w:pPr>
        <w:pStyle w:val="Compact"/>
        <w:numPr>
          <w:ilvl w:val="0"/>
          <w:numId w:val="1018"/>
        </w:numPr>
      </w:pPr>
      <w:r>
        <w:rPr>
          <w:rFonts w:hint="eastAsia"/>
        </w:rPr>
        <w:t xml:space="preserve">对照组：选择未干预但相似的空间单元作为</w:t>
      </w:r>
      <w:r>
        <w:t xml:space="preserve"> control。</w:t>
      </w:r>
    </w:p>
    <w:p>
      <w:pPr>
        <w:pStyle w:val="FirstParagraph"/>
      </w:pPr>
      <w:r>
        <w:rPr>
          <w:rFonts w:hint="eastAsia"/>
        </w:rPr>
        <w:t xml:space="preserve">每条样本应带</w:t>
      </w:r>
      <w:r>
        <w:t xml:space="preserve"> </w:t>
      </w:r>
      <w:r>
        <w:rPr>
          <w:rStyle w:val="VerbatimChar"/>
        </w:rPr>
        <w:t xml:space="preserve">period</w:t>
      </w:r>
      <w:r>
        <w:t xml:space="preserve">、</w:t>
      </w:r>
      <w:r>
        <w:rPr>
          <w:rStyle w:val="VerbatimChar"/>
        </w:rPr>
        <w:t xml:space="preserve">split</w:t>
      </w:r>
      <w:r>
        <w:t xml:space="preserve">、</w:t>
      </w:r>
      <w:r>
        <w:rPr>
          <w:rStyle w:val="VerbatimChar"/>
        </w:rPr>
        <w:t xml:space="preserve">policy_version</w:t>
      </w:r>
      <w:r>
        <w:t xml:space="preserve">、</w:t>
      </w:r>
      <w:r>
        <w:rPr>
          <w:rStyle w:val="VerbatimChar"/>
        </w:rPr>
        <w:t xml:space="preserve">baseline_period</w:t>
      </w:r>
      <w:r>
        <w:t xml:space="preserve"> </w:t>
      </w:r>
      <w:r>
        <w:rPr>
          <w:rFonts w:hint="eastAsia"/>
        </w:rPr>
        <w:t xml:space="preserve">和</w:t>
      </w:r>
      <w:r>
        <w:t xml:space="preserve"> </w:t>
      </w:r>
      <w:r>
        <w:rPr>
          <w:rStyle w:val="VerbatimChar"/>
        </w:rPr>
        <w:t xml:space="preserve">followup_period</w:t>
      </w:r>
      <w:r>
        <w:t xml:space="preserve">。</w:t>
      </w:r>
    </w:p>
    <w:bookmarkEnd w:id="29"/>
    <w:bookmarkStart w:id="30" w:name="规模画像与大数据要求"/>
    <w:p>
      <w:pPr>
        <w:pStyle w:val="Heading2"/>
      </w:pPr>
      <w:r>
        <w:t xml:space="preserve">9. </w:t>
      </w:r>
      <w:r>
        <w:rPr>
          <w:rFonts w:hint="eastAsia"/>
        </w:rPr>
        <w:t xml:space="preserve">规模画像与大数据要求</w:t>
      </w:r>
    </w:p>
    <w:p>
      <w:pPr>
        <w:pStyle w:val="FirstParagraph"/>
      </w:pPr>
      <w:r>
        <w:rPr>
          <w:rFonts w:hint="eastAsia"/>
        </w:rPr>
        <w:t xml:space="preserve">百万级城市对象需要列式/湖仓存储、分区和空间索引；千万级对象还需要分布式计算；亿级轨迹、栅格或传感器记录还需要抽样、切片、分块或金字塔策略。</w:t>
      </w:r>
    </w:p>
    <w:p>
      <w:pPr>
        <w:pStyle w:val="BodyText"/>
      </w:pPr>
      <w:r>
        <w:rPr>
          <w:rFonts w:hint="eastAsia"/>
        </w:rPr>
        <w:t xml:space="preserve">规模画像只提交脱敏元数据，不提交原始几何和逐行属性。对上海市这类超大城市，建议在第一轮就提供以下图层的规模画像：</w:t>
      </w:r>
    </w:p>
    <w:p>
      <w:pPr>
        <w:pStyle w:val="Compact"/>
        <w:numPr>
          <w:ilvl w:val="0"/>
          <w:numId w:val="1019"/>
        </w:numPr>
      </w:pPr>
      <w:r>
        <w:rPr>
          <w:rFonts w:hint="eastAsia"/>
        </w:rPr>
        <w:t xml:space="preserve">建筑轮廓和建筑属性；</w:t>
      </w:r>
    </w:p>
    <w:p>
      <w:pPr>
        <w:pStyle w:val="Compact"/>
        <w:numPr>
          <w:ilvl w:val="0"/>
          <w:numId w:val="1019"/>
        </w:numPr>
      </w:pPr>
      <w:r>
        <w:rPr>
          <w:rFonts w:hint="eastAsia"/>
        </w:rPr>
        <w:t xml:space="preserve">道路、公交、轨交和慢行网络；</w:t>
      </w:r>
    </w:p>
    <w:p>
      <w:pPr>
        <w:pStyle w:val="Compact"/>
        <w:numPr>
          <w:ilvl w:val="0"/>
          <w:numId w:val="1019"/>
        </w:numPr>
      </w:pPr>
      <w:r>
        <w:t xml:space="preserve">POI/AOI </w:t>
      </w:r>
      <w:r>
        <w:rPr>
          <w:rFonts w:hint="eastAsia"/>
        </w:rPr>
        <w:t xml:space="preserve">和公共服务设施；</w:t>
      </w:r>
    </w:p>
    <w:p>
      <w:pPr>
        <w:pStyle w:val="Compact"/>
        <w:numPr>
          <w:ilvl w:val="0"/>
          <w:numId w:val="1019"/>
        </w:numPr>
      </w:pPr>
      <w:r>
        <w:rPr>
          <w:rFonts w:hint="eastAsia"/>
        </w:rPr>
        <w:t xml:space="preserve">网格/街区/居村/街镇空间单元；</w:t>
      </w:r>
    </w:p>
    <w:p>
      <w:pPr>
        <w:pStyle w:val="Compact"/>
        <w:numPr>
          <w:ilvl w:val="0"/>
          <w:numId w:val="1019"/>
        </w:numPr>
      </w:pPr>
      <w:r>
        <w:rPr>
          <w:rFonts w:hint="eastAsia"/>
        </w:rPr>
        <w:t xml:space="preserve">环境和气象观测；</w:t>
      </w:r>
    </w:p>
    <w:p>
      <w:pPr>
        <w:pStyle w:val="Compact"/>
        <w:numPr>
          <w:ilvl w:val="0"/>
          <w:numId w:val="1019"/>
        </w:numPr>
      </w:pPr>
      <w:r>
        <w:rPr>
          <w:rFonts w:hint="eastAsia"/>
        </w:rPr>
        <w:t xml:space="preserve">栅格产品；</w:t>
      </w:r>
    </w:p>
    <w:p>
      <w:pPr>
        <w:pStyle w:val="Compact"/>
        <w:numPr>
          <w:ilvl w:val="0"/>
          <w:numId w:val="1019"/>
        </w:numPr>
      </w:pPr>
      <w:r>
        <w:rPr>
          <w:rFonts w:hint="eastAsia"/>
        </w:rPr>
        <w:t xml:space="preserve">城市更新、公共服务补点和交通治理项目历史；</w:t>
      </w:r>
    </w:p>
    <w:p>
      <w:pPr>
        <w:pStyle w:val="Compact"/>
        <w:numPr>
          <w:ilvl w:val="0"/>
          <w:numId w:val="1019"/>
        </w:numPr>
      </w:pPr>
      <w:r>
        <w:rPr>
          <w:rFonts w:hint="eastAsia"/>
        </w:rPr>
        <w:t xml:space="preserve">聚合</w:t>
      </w:r>
      <w:r>
        <w:t xml:space="preserve"> OD </w:t>
      </w:r>
      <w:r>
        <w:rPr>
          <w:rFonts w:hint="eastAsia"/>
        </w:rPr>
        <w:t xml:space="preserve">或活动数据。</w:t>
      </w:r>
    </w:p>
    <w:bookmarkEnd w:id="30"/>
    <w:bookmarkStart w:id="31" w:name="不应跨环境提交的数据"/>
    <w:p>
      <w:pPr>
        <w:pStyle w:val="Heading2"/>
      </w:pPr>
      <w:r>
        <w:t xml:space="preserve">10. </w:t>
      </w:r>
      <w:r>
        <w:rPr>
          <w:rFonts w:hint="eastAsia"/>
        </w:rPr>
        <w:t xml:space="preserve">不应跨环境提交的数据</w:t>
      </w:r>
    </w:p>
    <w:p>
      <w:pPr>
        <w:pStyle w:val="Compact"/>
        <w:numPr>
          <w:ilvl w:val="0"/>
          <w:numId w:val="1020"/>
        </w:numPr>
      </w:pPr>
      <w:r>
        <w:rPr>
          <w:rFonts w:hint="eastAsia"/>
        </w:rPr>
        <w:t xml:space="preserve">原始个人轨迹、通信明细、车牌、人脸、手机号、身份证、住址等个人敏感信息。</w:t>
      </w:r>
    </w:p>
    <w:p>
      <w:pPr>
        <w:pStyle w:val="Compact"/>
        <w:numPr>
          <w:ilvl w:val="0"/>
          <w:numId w:val="1020"/>
        </w:numPr>
      </w:pPr>
      <w:r>
        <w:rPr>
          <w:rFonts w:hint="eastAsia"/>
        </w:rPr>
        <w:t xml:space="preserve">未脱敏的企业经营敏感数据、医疗健康个体数据、教育个体数据和社会救助个体数据。</w:t>
      </w:r>
    </w:p>
    <w:p>
      <w:pPr>
        <w:pStyle w:val="Compact"/>
        <w:numPr>
          <w:ilvl w:val="0"/>
          <w:numId w:val="1020"/>
        </w:numPr>
      </w:pPr>
      <w:r>
        <w:rPr>
          <w:rFonts w:hint="eastAsia"/>
        </w:rPr>
        <w:t xml:space="preserve">原始几何和逐行完整业务属性，除非经过正式审批并在受控环境中使用。</w:t>
      </w:r>
    </w:p>
    <w:p>
      <w:pPr>
        <w:pStyle w:val="Compact"/>
        <w:numPr>
          <w:ilvl w:val="0"/>
          <w:numId w:val="1020"/>
        </w:numPr>
      </w:pPr>
      <w:r>
        <w:rPr>
          <w:rFonts w:hint="eastAsia"/>
        </w:rPr>
        <w:t xml:space="preserve">暴露内网结构的真实路径、密钥、账号、服务地址。</w:t>
      </w:r>
    </w:p>
    <w:p>
      <w:pPr>
        <w:pStyle w:val="Compact"/>
        <w:numPr>
          <w:ilvl w:val="0"/>
          <w:numId w:val="1020"/>
        </w:numPr>
      </w:pPr>
      <w:r>
        <w:rPr>
          <w:rFonts w:hint="eastAsia"/>
        </w:rPr>
        <w:t xml:space="preserve">未脱敏的影像、照片、街景、附件原件。可提交证据索引、档案号或内网引用。</w:t>
      </w:r>
    </w:p>
    <w:p>
      <w:pPr>
        <w:pStyle w:val="Compact"/>
        <w:numPr>
          <w:ilvl w:val="0"/>
          <w:numId w:val="1020"/>
        </w:numPr>
      </w:pPr>
      <w:r>
        <w:rPr>
          <w:rFonts w:hint="eastAsia"/>
        </w:rPr>
        <w:t xml:space="preserve">涉密、敏感设施、重点保护对象和安全风险点的精确位置明细。</w:t>
      </w:r>
    </w:p>
    <w:bookmarkEnd w:id="31"/>
    <w:bookmarkStart w:id="32" w:name="分阶段申请建议"/>
    <w:p>
      <w:pPr>
        <w:pStyle w:val="Heading2"/>
      </w:pPr>
      <w:r>
        <w:t xml:space="preserve">11. </w:t>
      </w:r>
      <w:r>
        <w:rPr>
          <w:rFonts w:hint="eastAsia"/>
        </w:rPr>
        <w:t xml:space="preserve">分阶段申请建议</w:t>
      </w:r>
    </w:p>
    <w:p>
      <w:pPr>
        <w:pStyle w:val="FirstParagraph"/>
      </w:pPr>
      <w:r>
        <w:rPr>
          <w:rFonts w:hint="eastAsia"/>
        </w:rPr>
        <w:t xml:space="preserve">第一阶段：脱敏清单和规模画像。</w:t>
      </w:r>
    </w:p>
    <w:p>
      <w:pPr>
        <w:pStyle w:val="BodyText"/>
      </w:pPr>
      <w:r>
        <w:rPr>
          <w:rFonts w:hint="eastAsia"/>
        </w:rPr>
        <w:t xml:space="preserve">申请数据目录、字段字典、规模画像、数据时相、空间范围、更新频率、权限边界和样例统计，不申请敏感明细。</w:t>
      </w:r>
    </w:p>
    <w:p>
      <w:pPr>
        <w:pStyle w:val="BodyText"/>
      </w:pPr>
      <w:r>
        <w:rPr>
          <w:rFonts w:hint="eastAsia"/>
        </w:rPr>
        <w:t xml:space="preserve">第二阶段：内网运行验证。</w:t>
      </w:r>
    </w:p>
    <w:p>
      <w:pPr>
        <w:pStyle w:val="BodyText"/>
      </w:pPr>
      <w:r>
        <w:rPr>
          <w:rFonts w:hint="eastAsia"/>
        </w:rPr>
        <w:t xml:space="preserve">在上海市授权环境中运行</w:t>
      </w:r>
      <w:r>
        <w:t xml:space="preserve"> UWM renderer </w:t>
      </w:r>
      <w:r>
        <w:rPr>
          <w:rFonts w:hint="eastAsia"/>
        </w:rPr>
        <w:t xml:space="preserve">和基础状态构建，原始几何和敏感明细不出域。</w:t>
      </w:r>
    </w:p>
    <w:p>
      <w:pPr>
        <w:pStyle w:val="BodyText"/>
      </w:pPr>
      <w:r>
        <w:rPr>
          <w:rFonts w:hint="eastAsia"/>
        </w:rPr>
        <w:t xml:space="preserve">第三阶段：历史回放和</w:t>
      </w:r>
      <w:r>
        <w:t xml:space="preserve"> holdout </w:t>
      </w:r>
      <w:r>
        <w:rPr>
          <w:rFonts w:hint="eastAsia"/>
        </w:rPr>
        <w:t xml:space="preserve">验证。</w:t>
      </w:r>
    </w:p>
    <w:p>
      <w:pPr>
        <w:pStyle w:val="BodyText"/>
      </w:pPr>
      <w:r>
        <w:rPr>
          <w:rFonts w:hint="eastAsia"/>
        </w:rPr>
        <w:t xml:space="preserve">申请干预历史、状态前后对比、对照样本和</w:t>
      </w:r>
      <w:r>
        <w:t xml:space="preserve"> train/holdout </w:t>
      </w:r>
      <w:r>
        <w:rPr>
          <w:rFonts w:hint="eastAsia"/>
        </w:rPr>
        <w:t xml:space="preserve">划分，用于验证</w:t>
      </w:r>
      <w:r>
        <w:t xml:space="preserve"> simulator </w:t>
      </w:r>
      <w:r>
        <w:rPr>
          <w:rFonts w:hint="eastAsia"/>
        </w:rPr>
        <w:t xml:space="preserve">和</w:t>
      </w:r>
      <w:r>
        <w:t xml:space="preserve"> planner。</w:t>
      </w:r>
    </w:p>
    <w:p>
      <w:pPr>
        <w:pStyle w:val="BodyText"/>
      </w:pPr>
      <w:r>
        <w:rPr>
          <w:rFonts w:hint="eastAsia"/>
        </w:rPr>
        <w:t xml:space="preserve">第四阶段：业务试点闭环。</w:t>
      </w:r>
    </w:p>
    <w:p>
      <w:pPr>
        <w:pStyle w:val="BodyText"/>
      </w:pPr>
      <w:r>
        <w:rPr>
          <w:rFonts w:hint="eastAsia"/>
        </w:rPr>
        <w:t xml:space="preserve">在选定区、街镇或专项主题内，接入业务复核流程，记录模型建议、人工复核、实施结果和后续监测。</w:t>
      </w:r>
    </w:p>
    <w:bookmarkEnd w:id="32"/>
    <w:bookmarkStart w:id="33" w:name="对上海市合作沟通的建议"/>
    <w:p>
      <w:pPr>
        <w:pStyle w:val="Heading2"/>
      </w:pPr>
      <w:r>
        <w:t xml:space="preserve">12. </w:t>
      </w:r>
      <w:r>
        <w:rPr>
          <w:rFonts w:hint="eastAsia"/>
        </w:rPr>
        <w:t xml:space="preserve">对上海市合作沟通的建议</w:t>
      </w:r>
    </w:p>
    <w:p>
      <w:pPr>
        <w:pStyle w:val="FirstParagraph"/>
      </w:pPr>
      <w:r>
        <w:rPr>
          <w:rFonts w:hint="eastAsia"/>
        </w:rPr>
        <w:t xml:space="preserve">建议将</w:t>
      </w:r>
      <w:r>
        <w:t xml:space="preserve"> UWM </w:t>
      </w:r>
      <w:r>
        <w:rPr>
          <w:rFonts w:hint="eastAsia"/>
        </w:rPr>
        <w:t xml:space="preserve">申请定位为：</w:t>
      </w:r>
    </w:p>
    <w:p>
      <w:pPr>
        <w:pStyle w:val="BlockText"/>
      </w:pPr>
      <w:r>
        <w:rPr>
          <w:rFonts w:hint="eastAsia"/>
        </w:rPr>
        <w:t xml:space="preserve">面向城市体检、城市更新、气候健康风险、公共服务补短板和空间公平治理的城市世界模型试点，需要在上海市授权环境中接入最小必要权威数据，用于状态诊断、干预推演、方案比选和证据审计。</w:t>
      </w:r>
    </w:p>
    <w:p>
      <w:pPr>
        <w:pStyle w:val="FirstParagraph"/>
      </w:pPr>
      <w:r>
        <w:rPr>
          <w:rFonts w:hint="eastAsia"/>
        </w:rPr>
        <w:t xml:space="preserve">不建议将申请表述为“获取全量城市数据训练</w:t>
      </w:r>
      <w:r>
        <w:t xml:space="preserve"> AI </w:t>
      </w:r>
      <w:r>
        <w:rPr>
          <w:rFonts w:hint="eastAsia"/>
        </w:rPr>
        <w:t xml:space="preserve">大模型”。更稳妥的表述是：</w:t>
      </w:r>
    </w:p>
    <w:p>
      <w:pPr>
        <w:pStyle w:val="Compact"/>
        <w:numPr>
          <w:ilvl w:val="0"/>
          <w:numId w:val="1021"/>
        </w:numPr>
      </w:pPr>
      <w:r>
        <w:rPr>
          <w:rFonts w:hint="eastAsia"/>
        </w:rPr>
        <w:t xml:space="preserve">优先内网运行；</w:t>
      </w:r>
    </w:p>
    <w:p>
      <w:pPr>
        <w:pStyle w:val="Compact"/>
        <w:numPr>
          <w:ilvl w:val="0"/>
          <w:numId w:val="1021"/>
        </w:numPr>
      </w:pPr>
      <w:r>
        <w:rPr>
          <w:rFonts w:hint="eastAsia"/>
        </w:rPr>
        <w:t xml:space="preserve">优先脱敏和汇总；</w:t>
      </w:r>
    </w:p>
    <w:p>
      <w:pPr>
        <w:pStyle w:val="Compact"/>
        <w:numPr>
          <w:ilvl w:val="0"/>
          <w:numId w:val="1021"/>
        </w:numPr>
      </w:pPr>
      <w:r>
        <w:rPr>
          <w:rFonts w:hint="eastAsia"/>
        </w:rPr>
        <w:t xml:space="preserve">优先最小字段；</w:t>
      </w:r>
    </w:p>
    <w:p>
      <w:pPr>
        <w:pStyle w:val="Compact"/>
        <w:numPr>
          <w:ilvl w:val="0"/>
          <w:numId w:val="1021"/>
        </w:numPr>
      </w:pPr>
      <w:r>
        <w:rPr>
          <w:rFonts w:hint="eastAsia"/>
        </w:rPr>
        <w:t xml:space="preserve">优先选定试点区域和主题；</w:t>
      </w:r>
    </w:p>
    <w:p>
      <w:pPr>
        <w:pStyle w:val="Compact"/>
        <w:numPr>
          <w:ilvl w:val="0"/>
          <w:numId w:val="1021"/>
        </w:numPr>
      </w:pPr>
      <w:r>
        <w:rPr>
          <w:rFonts w:hint="eastAsia"/>
        </w:rPr>
        <w:t xml:space="preserve">所有模型输出均为辅助研判，不替代业务部门决策；</w:t>
      </w:r>
    </w:p>
    <w:p>
      <w:pPr>
        <w:pStyle w:val="Compact"/>
        <w:numPr>
          <w:ilvl w:val="0"/>
          <w:numId w:val="1021"/>
        </w:numPr>
      </w:pPr>
      <w:r>
        <w:rPr>
          <w:rFonts w:hint="eastAsia"/>
        </w:rPr>
        <w:t xml:space="preserve">真实政策效果声明必须经过</w:t>
      </w:r>
      <w:r>
        <w:t xml:space="preserve"> </w:t>
      </w:r>
      <w:r>
        <w:rPr>
          <w:rFonts w:hint="eastAsia"/>
        </w:rPr>
        <w:t xml:space="preserve">holdout、历史回放和因果证据门控。</w:t>
      </w:r>
    </w:p>
    <w:bookmarkEnd w:id="33"/>
    <w:bookmarkEnd w:id="34"/>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宋体" w:eastAsia="宋体" w:hAnsi="宋体"/>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黑体" w:asciiTheme="majorHAnsi" w:cstheme="majorBidi" w:eastAsia="黑体" w:eastAsiaTheme="majorEastAsia" w:hAnsi="黑体"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黑体" w:asciiTheme="majorHAnsi" w:cstheme="majorBidi" w:eastAsia="黑体" w:eastAsiaTheme="majorEastAsia" w:hAnsi="黑体"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黑体" w:asciiTheme="majorHAnsi" w:cstheme="majorBidi" w:eastAsia="黑体" w:eastAsiaTheme="majorEastAsia" w:hAnsi="黑体"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黑体" w:asciiTheme="majorHAnsi" w:cstheme="majorBidi" w:eastAsia="黑体" w:eastAsiaTheme="majorEastAsia" w:hAnsi="黑体"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宋体" w:eastAsia="宋体" w:hAnsi="宋体"/>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2026-07-05T13:01:21Z</dcterms:created>
  <dcterms:modified xsi:type="dcterms:W3CDTF">2026-07-05T13:01:21Z</dcterms:modified>
</cp:coreProperties>
</file>

<file path=docProps/custom.xml><?xml version="1.0" encoding="utf-8"?>
<Properties xmlns="http://schemas.openxmlformats.org/officeDocument/2006/custom-properties" xmlns:vt="http://schemas.openxmlformats.org/officeDocument/2006/docPropsVTypes"/>
</file>