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An Introduction to GPU Computing and CUDA Architecture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Sarah Tariq, NVIDIA Corporation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GPU Computing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GPU: Graphics Processing Unit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Traditionally used for real-time rendering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High computational density (100s of ALUs) and memory bandwidth (100+ GB/s)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Throughput processor: 1000s of concurrent threads to hide latency (vs. large fast caches)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What is CUDA?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CUDA Architecture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Expose GPU computing for general purpose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Retain performance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CUDA C/C++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Based on industry-standard C/C++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Small set of extensions to enable heterogeneous programming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Straightforward APIs to manage devices, memory etc.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This session introduces CUDA C/C++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Introduction to CUDA C/C++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What will you learn in this session?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Start from “Hello World!”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Write and launch CUDA C/C++ kernels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Manage GPU memory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Manage communication and synchronization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Prerequisites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You (probably) need experience with C or C++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You don’t need GPU experience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You don’t need parallel programming experience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You don’t need graphics experience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aad00"/>
          <w:sz w:val="68"/>
          <w:szCs w:val="68"/>
          <w:u w:val="none"/>
          <w:vertAlign w:val="baseline"/>
          <w:rtl w:val="0"/>
        </w:rPr>
        <w:t xml:space="preserve">CONCEPTS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Heterogeneous Computing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Blocks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Threads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Indexing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Shared memory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__syncthreads()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Asynchronous operation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Handling errors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Managing devices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80"/>
          <w:szCs w:val="80"/>
          <w:u w:val="none"/>
          <w:vertAlign w:val="baseline"/>
          <w:rtl w:val="0"/>
        </w:rPr>
        <w:t xml:space="preserve">HELLO WORLD!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5700"/>
          <w:sz w:val="48"/>
          <w:szCs w:val="48"/>
          <w:u w:val="none"/>
          <w:vertAlign w:val="baseline"/>
          <w:rtl w:val="0"/>
        </w:rPr>
        <w:t xml:space="preserve">CONCEPTS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"/>
          <w:szCs w:val="28"/>
          <w:u w:val="none"/>
          <w:vertAlign w:val="baseline"/>
          <w:rtl w:val="0"/>
        </w:rPr>
        <w:t xml:space="preserve">Heterogeneous Computing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Blocks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Threads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Indexing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Shared memory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__syncthreads()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Asynchronous operation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Handling errors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7f"/>
          <w:sz w:val="28"/>
          <w:szCs w:val="28"/>
          <w:u w:val="none"/>
          <w:vertAlign w:val="baseline"/>
          <w:rtl w:val="0"/>
        </w:rPr>
        <w:t xml:space="preserve">Managing devices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Heterogeneous Computing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8"/>
          <w:szCs w:val="48"/>
          <w:u w:val="none"/>
          <w:vertAlign w:val="baseline"/>
          <w:rtl w:val="0"/>
        </w:rPr>
        <w:t xml:space="preserve">▪ Terminology: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Host The CPU and its memory (host memory)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40"/>
          <w:szCs w:val="40"/>
          <w:u w:val="none"/>
          <w:vertAlign w:val="baseline"/>
          <w:rtl w:val="0"/>
        </w:rPr>
        <w:t xml:space="preserve">▪ Device The GPU and its memory (device memory)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808080"/>
          <w:sz w:val="40"/>
          <w:szCs w:val="40"/>
          <w:u w:val="none"/>
          <w:vertAlign w:val="baseline"/>
          <w:rtl w:val="0"/>
        </w:rPr>
        <w:t xml:space="preserve">Host Device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Heterogeneous Computing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a31515"/>
          <w:sz w:val="18"/>
          <w:szCs w:val="18"/>
          <w:u w:val="none"/>
          <w:vertAlign w:val="baseline"/>
          <w:rtl w:val="0"/>
        </w:rPr>
        <w:t xml:space="preserve">#include &lt;iostream&gt; #include &lt;algorithm&gt;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using namespace std;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both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#define N 1024 #define RADIUS 3 #define BLOCK_SIZE 16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__global__ void stencil_1d(int *in, int *out)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__shared__ int temp[BLOCK_SIZE + 2 * RADIUS]; int gindex = threadIdx.x + blockIdx.x * blockDim.x; int lindex = threadIdx.x + RADIUS;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Read input elements into shared memory temp[lindex] = in[gindex]; if (threadIdx.x &lt; RADIUS)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temp[lindex - RADIUS] = in[gindex - RADIUS]; temp[lindex + BLOCK_SIZE] = in[gindex + BLOCK_SIZE]; 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Synchronize (ensure all the data is available) __syncthreads();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Apply the stencil int result = 0; for (int offset = -RADIUS ; offset &lt;= RADIUS ; offset++)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result += temp[lindex + offset];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Store the result out[gindex] = result; 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void fill_ints(int *x, int n)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283.2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fill_n(x, n, 1); 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main(void)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*in, *out; // host copies of a, b, c int *d_in, *d_out; // device copies of a, b, c int size = (N + 2*RADIUS) * sizeof(int);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Alloc space for host copies and setup values in = (int *)malloc(size); fill_ints(in, N + 2*RADIUS); out = (int *)malloc(size); fill_ints(out, N + 2*RADIUS);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Alloc space for device copies cudaMalloc((void **)&amp;d_in, size); cudaMalloc((void **)&amp;d_out, size);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Copy to device cudaMemcpy(d_in, in, size, cudaMemcpyHostToDevice); cudaMemcpy(d_out, out, size, cudaMemcpyHostToDevice);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Launch stencil_1d() kernel on GPU stencil_1d&lt;&lt;&lt;N/BLOCK_SIZE,BLOCK_SIZE&gt;&gt;&gt;(d_in + RADIUS, d_out + RADIUS);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Copy result back to host cudaMemcpy(out, d_out, size, cudaMemcpyDeviceToHost);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Cleanup free(in); free(out); cudaFree(d_in); cudaFree(d_out); return 0; 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parallel fn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serial code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parallel code serial code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332329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3b900"/>
          <w:sz w:val="64"/>
          <w:szCs w:val="64"/>
          <w:u w:val="none"/>
          <w:vertAlign w:val="baseline"/>
          <w:rtl w:val="0"/>
        </w:rPr>
        <w:t xml:space="preserve">Simple Processing Flow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1. Copy input data from CPU memory to GPU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36"/>
          <w:szCs w:val="36"/>
          <w:u w:val="none"/>
          <w:vertAlign w:val="baseline"/>
          <w:rtl w:val="0"/>
        </w:rPr>
        <w:t xml:space="preserve">memory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7f7f7f"/>
          <w:sz w:val="18"/>
          <w:szCs w:val="18"/>
          <w:u w:val="none"/>
          <w:vertAlign w:val="baseline"/>
          <w:rtl w:val="0"/>
        </w:rPr>
        <w:t xml:space="preserve">© NVIDIA Corporation 2011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" w:cs="Helvetica" w:eastAsia="Helvetica" w:hAnsi="Helvetica"/>
          <w:b w:val="0"/>
          <w:i w:val="0"/>
          <w:smallCaps w:val="0"/>
          <w:strike w:val="0"/>
          <w:color w:val="ffffff"/>
          <w:sz w:val="28"/>
          <w:szCs w:val="28"/>
          <w:u w:val="none"/>
          <w:vertAlign w:val="baseline"/>
          <w:rtl w:val="0"/>
        </w:rPr>
        <w:t xml:space="preserve">PCI Bus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Helvetic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8.png"/><Relationship Id="rId10" Type="http://schemas.openxmlformats.org/officeDocument/2006/relationships/image" Target="media/image09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4" Type="http://schemas.openxmlformats.org/officeDocument/2006/relationships/image" Target="media/image13.png"/><Relationship Id="rId5" Type="http://schemas.openxmlformats.org/officeDocument/2006/relationships/image" Target="media/image14.png"/><Relationship Id="rId6" Type="http://schemas.openxmlformats.org/officeDocument/2006/relationships/image" Target="media/image17.png"/><Relationship Id="rId7" Type="http://schemas.openxmlformats.org/officeDocument/2006/relationships/image" Target="media/image16.png"/><Relationship Id="rId8" Type="http://schemas.openxmlformats.org/officeDocument/2006/relationships/image" Target="media/image19.png"/></Relationships>
</file>