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CFFFC"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720" w:lineRule="auto"/>
        <w:jc w:val="center"/>
        <w:textAlignment w:val="auto"/>
        <w:outlineLvl w:val="1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ascii="Times New Roman" w:hAnsi="Times New Roman" w:eastAsia="黑体" w:cs="黑体"/>
          <w:b/>
          <w:bCs/>
          <w:kern w:val="2"/>
          <w:sz w:val="30"/>
          <w:szCs w:val="30"/>
          <w:lang w:val="en-US" w:eastAsia="zh-CN" w:bidi="ar-SA"/>
        </w:rPr>
        <w:t>PyCharm</w:t>
      </w:r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  <w:t>与</w:t>
      </w:r>
      <w:r>
        <w:rPr>
          <w:rFonts w:hint="eastAsia" w:ascii="Times New Roman" w:hAnsi="Times New Roman" w:eastAsia="黑体" w:cs="黑体"/>
          <w:b/>
          <w:bCs/>
          <w:kern w:val="2"/>
          <w:sz w:val="30"/>
          <w:szCs w:val="30"/>
          <w:lang w:val="en-US" w:eastAsia="zh-CN" w:bidi="ar-SA"/>
        </w:rPr>
        <w:t>Python</w:t>
      </w:r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  <w:t>的安装</w:t>
      </w:r>
    </w:p>
    <w:p w14:paraId="384E1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PyCharm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的安装</w:t>
      </w:r>
    </w:p>
    <w:p w14:paraId="1AB74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黑体" w:hAnsi="黑体" w:eastAsia="黑体" w:cs="黑体"/>
          <w:szCs w:val="22"/>
          <w:lang w:val="en-US" w:eastAsia="zh-CN"/>
        </w:rPr>
      </w:pPr>
      <w:r>
        <w:rPr>
          <w:rFonts w:hint="eastAsia" w:ascii="黑体" w:hAnsi="黑体" w:eastAsia="黑体" w:cs="黑体"/>
          <w:szCs w:val="22"/>
          <w:lang w:val="en-US" w:eastAsia="zh-CN"/>
        </w:rPr>
        <w:t>（</w:t>
      </w:r>
      <w:r>
        <w:rPr>
          <w:rFonts w:hint="eastAsia" w:ascii="Times New Roman" w:hAnsi="Times New Roman" w:eastAsia="黑体" w:cs="黑体"/>
          <w:szCs w:val="22"/>
          <w:lang w:val="en-US" w:eastAsia="zh-CN"/>
        </w:rPr>
        <w:t>1</w:t>
      </w:r>
      <w:r>
        <w:rPr>
          <w:rFonts w:hint="eastAsia" w:ascii="黑体" w:hAnsi="黑体" w:eastAsia="黑体" w:cs="黑体"/>
          <w:szCs w:val="22"/>
          <w:lang w:val="en-US" w:eastAsia="zh-CN"/>
        </w:rPr>
        <w:t>）下载</w:t>
      </w:r>
    </w:p>
    <w:p w14:paraId="2F04D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下载网址：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"https://www.jetbrains.com/pycharm/download/?section=windows"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https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://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www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.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jetbrains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.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com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/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pycharm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/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download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/?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section</w:t>
      </w:r>
      <w:r>
        <w:rPr>
          <w:rFonts w:hint="eastAsia" w:ascii="宋体" w:hAnsi="宋体" w:eastAsia="宋体" w:cs="宋体"/>
          <w:color w:val="0563C1"/>
          <w:sz w:val="21"/>
          <w:szCs w:val="21"/>
          <w:u w:val="single"/>
          <w:lang w:val="en-US" w:eastAsia="zh-CN"/>
        </w:rPr>
        <w:t>=</w:t>
      </w:r>
      <w:r>
        <w:rPr>
          <w:rFonts w:hint="eastAsia" w:ascii="Times New Roman" w:hAnsi="Times New Roman" w:eastAsia="宋体" w:cs="宋体"/>
          <w:color w:val="0563C1"/>
          <w:sz w:val="21"/>
          <w:szCs w:val="21"/>
          <w:u w:val="single"/>
          <w:lang w:val="en-US" w:eastAsia="zh-CN"/>
        </w:rPr>
        <w:t>windows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，选择：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PyCharm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Community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Edition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可免费使用（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PyCharm Professional需要付费才能使用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），选择版本如图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21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</w:p>
    <w:p w14:paraId="2F5A89DF">
      <w:pPr>
        <w:rPr>
          <w:rFonts w:hint="eastAsia" w:ascii="等线" w:hAnsi="等线" w:eastAsia="等线" w:cs="Times New Roman"/>
          <w:szCs w:val="22"/>
          <w:lang w:val="en-US" w:eastAsia="zh-CN"/>
        </w:rPr>
      </w:pPr>
    </w:p>
    <w:p w14:paraId="5090ED6B"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174625</wp:posOffset>
            </wp:positionV>
            <wp:extent cx="2714625" cy="1626870"/>
            <wp:effectExtent l="0" t="0" r="0" b="1905"/>
            <wp:wrapNone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AC7CB"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720" w:lineRule="auto"/>
        <w:jc w:val="center"/>
        <w:textAlignment w:val="auto"/>
        <w:outlineLvl w:val="9"/>
        <w:rPr>
          <w:rFonts w:hint="default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</w:pPr>
    </w:p>
    <w:p w14:paraId="165AD64F"/>
    <w:p w14:paraId="1FAC2791"/>
    <w:p w14:paraId="5D4F0164"/>
    <w:p w14:paraId="1D565C87"/>
    <w:p w14:paraId="2A796E92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21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PyCharm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版本</w:t>
      </w:r>
    </w:p>
    <w:p w14:paraId="653B0301">
      <w:pPr>
        <w:tabs>
          <w:tab w:val="left" w:pos="2976"/>
          <w:tab w:val="center" w:pos="4213"/>
        </w:tabs>
        <w:jc w:val="left"/>
        <w:rPr>
          <w:rFonts w:hint="eastAsia" w:ascii="Times New Roman" w:eastAsia="宋体"/>
          <w:lang w:val="en-US" w:eastAsia="zh-CN"/>
        </w:rPr>
      </w:pPr>
    </w:p>
    <w:p w14:paraId="66257730">
      <w:pPr>
        <w:keepNext w:val="0"/>
        <w:keepLines w:val="0"/>
        <w:pageBreakBefore w:val="0"/>
        <w:widowControl w:val="0"/>
        <w:tabs>
          <w:tab w:val="left" w:pos="2976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</w:t>
      </w:r>
      <w:r>
        <w:rPr>
          <w:rFonts w:hint="eastAsia" w:ascii="Times New Roman" w:hAnsi="Times New Roman" w:eastAsia="黑体" w:cs="黑体"/>
          <w:lang w:val="en-US" w:eastAsia="zh-CN"/>
        </w:rPr>
        <w:t>2</w:t>
      </w:r>
      <w:r>
        <w:rPr>
          <w:rFonts w:hint="eastAsia" w:ascii="黑体" w:hAnsi="黑体" w:eastAsia="黑体" w:cs="黑体"/>
          <w:lang w:val="en-US" w:eastAsia="zh-CN"/>
        </w:rPr>
        <w:t>）安装</w:t>
      </w:r>
    </w:p>
    <w:p w14:paraId="4B86E441">
      <w:pPr>
        <w:keepNext w:val="0"/>
        <w:keepLines w:val="0"/>
        <w:pageBreakBefore w:val="0"/>
        <w:widowControl w:val="0"/>
        <w:tabs>
          <w:tab w:val="left" w:pos="2976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下载成功后，点击安装，具体流程如图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</w:p>
    <w:p w14:paraId="0FF45B8A">
      <w:pPr>
        <w:keepNext w:val="0"/>
        <w:keepLines w:val="0"/>
        <w:pageBreakBefore w:val="0"/>
        <w:widowControl w:val="0"/>
        <w:tabs>
          <w:tab w:val="left" w:pos="2976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65708F82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56F4807C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2595245</wp:posOffset>
            </wp:positionH>
            <wp:positionV relativeFrom="paragraph">
              <wp:posOffset>13335</wp:posOffset>
            </wp:positionV>
            <wp:extent cx="2400935" cy="1780540"/>
            <wp:effectExtent l="0" t="0" r="8890" b="635"/>
            <wp:wrapNone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19685</wp:posOffset>
            </wp:positionV>
            <wp:extent cx="2422525" cy="1775460"/>
            <wp:effectExtent l="0" t="0" r="6350" b="5715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09C34D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1393FDFA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20BB24E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851CD75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0802C560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0D030637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7AC37186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17F791E9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27BCB590">
      <w:pPr>
        <w:numPr>
          <w:ilvl w:val="0"/>
          <w:numId w:val="1"/>
        </w:numPr>
        <w:tabs>
          <w:tab w:val="left" w:pos="2976"/>
          <w:tab w:val="center" w:pos="4213"/>
        </w:tabs>
        <w:ind w:firstLine="1080" w:firstLineChars="6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点击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next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          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b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）保存</w:t>
      </w:r>
    </w:p>
    <w:p w14:paraId="56280B5D">
      <w:pPr>
        <w:numPr>
          <w:ilvl w:val="0"/>
          <w:numId w:val="0"/>
        </w:numPr>
        <w:tabs>
          <w:tab w:val="left" w:pos="2976"/>
          <w:tab w:val="center" w:pos="4213"/>
        </w:tabs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265821A7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35560</wp:posOffset>
            </wp:positionV>
            <wp:extent cx="1760220" cy="1355090"/>
            <wp:effectExtent l="0" t="0" r="1905" b="6985"/>
            <wp:wrapNone/>
            <wp:docPr id="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41275</wp:posOffset>
            </wp:positionV>
            <wp:extent cx="1755140" cy="1348740"/>
            <wp:effectExtent l="0" t="0" r="6985" b="3810"/>
            <wp:wrapNone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36195</wp:posOffset>
            </wp:positionV>
            <wp:extent cx="1835785" cy="1353820"/>
            <wp:effectExtent l="0" t="0" r="2540" b="8255"/>
            <wp:wrapNone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340285E2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1BE6E564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0926E7F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6084082F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0ED78E9E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F9030FE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1B79A048">
      <w:pPr>
        <w:tabs>
          <w:tab w:val="left" w:pos="2976"/>
          <w:tab w:val="center" w:pos="4213"/>
        </w:tabs>
        <w:ind w:firstLine="360" w:firstLineChars="2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）勾选选项                     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）点击安装                    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）完成安装</w:t>
      </w:r>
    </w:p>
    <w:p w14:paraId="6CA566D1">
      <w:pPr>
        <w:tabs>
          <w:tab w:val="left" w:pos="2976"/>
          <w:tab w:val="center" w:pos="4213"/>
        </w:tabs>
        <w:ind w:firstLine="360" w:firstLineChars="2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57ED72B4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2750185</wp:posOffset>
            </wp:positionH>
            <wp:positionV relativeFrom="paragraph">
              <wp:posOffset>197485</wp:posOffset>
            </wp:positionV>
            <wp:extent cx="2875915" cy="2339975"/>
            <wp:effectExtent l="0" t="0" r="635" b="3175"/>
            <wp:wrapNone/>
            <wp:docPr id="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52881D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3175</wp:posOffset>
            </wp:positionV>
            <wp:extent cx="2831465" cy="2337435"/>
            <wp:effectExtent l="0" t="0" r="6985" b="5715"/>
            <wp:wrapNone/>
            <wp:docPr id="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51562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865453F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156CBA97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50686655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7D41756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4225311B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0503F47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208F5290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46839574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7D9B55A1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725DD491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591AF4A4">
      <w:pPr>
        <w:tabs>
          <w:tab w:val="left" w:pos="2976"/>
          <w:tab w:val="center" w:pos="4213"/>
        </w:tabs>
        <w:ind w:firstLine="720" w:firstLineChars="4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）打开页面                                            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g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）点击“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create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”</w:t>
      </w:r>
    </w:p>
    <w:p w14:paraId="4927AC97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18E040B1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22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PyCharm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安装流程</w:t>
      </w:r>
    </w:p>
    <w:p w14:paraId="66254773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0AE425B7">
      <w:pPr>
        <w:tabs>
          <w:tab w:val="left" w:pos="2976"/>
          <w:tab w:val="center" w:pos="4213"/>
        </w:tabs>
        <w:jc w:val="left"/>
        <w:rPr>
          <w:rFonts w:hint="default" w:ascii="Times New Roman" w:eastAsia="宋体"/>
          <w:lang w:val="en-US" w:eastAsia="zh-CN"/>
        </w:rPr>
      </w:pPr>
    </w:p>
    <w:p w14:paraId="3FEB42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黑体" w:cs="黑体"/>
          <w:sz w:val="21"/>
          <w:szCs w:val="21"/>
          <w:lang w:val="en-US" w:eastAsia="zh-CN"/>
        </w:rPr>
        <w:t>Python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的安装</w:t>
      </w:r>
    </w:p>
    <w:p w14:paraId="25A28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下载网址：</w:t>
      </w:r>
      <w:r>
        <w:rPr>
          <w:rFonts w:hint="eastAsia" w:ascii="Times New Roman" w:hAnsi="Times New Roman" w:eastAsia="宋体" w:cs="宋体"/>
          <w:sz w:val="21"/>
          <w:szCs w:val="21"/>
        </w:rPr>
        <w:t>https</w:t>
      </w:r>
      <w:r>
        <w:rPr>
          <w:rFonts w:hint="eastAsia" w:ascii="宋体" w:hAnsi="宋体" w:eastAsia="宋体" w:cs="宋体"/>
          <w:sz w:val="21"/>
          <w:szCs w:val="21"/>
        </w:rPr>
        <w:t>://</w:t>
      </w:r>
      <w:r>
        <w:rPr>
          <w:rFonts w:hint="eastAsia" w:ascii="Times New Roman" w:hAnsi="Times New Roman" w:eastAsia="宋体" w:cs="宋体"/>
          <w:sz w:val="21"/>
          <w:szCs w:val="21"/>
        </w:rPr>
        <w:t>www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Times New Roman" w:hAnsi="Times New Roman" w:eastAsia="宋体" w:cs="宋体"/>
          <w:sz w:val="21"/>
          <w:szCs w:val="21"/>
        </w:rPr>
        <w:t>python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Times New Roman" w:hAnsi="Times New Roman" w:eastAsia="宋体" w:cs="宋体"/>
          <w:sz w:val="21"/>
          <w:szCs w:val="21"/>
        </w:rPr>
        <w:t>org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Times New Roman" w:hAnsi="Times New Roman" w:eastAsia="宋体" w:cs="宋体"/>
          <w:sz w:val="21"/>
          <w:szCs w:val="21"/>
        </w:rPr>
        <w:t>downloads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Times New Roman" w:hAnsi="Times New Roman" w:eastAsia="宋体" w:cs="宋体"/>
          <w:sz w:val="21"/>
          <w:szCs w:val="21"/>
        </w:rPr>
        <w:t>release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Times New Roman" w:hAnsi="Times New Roman" w:eastAsia="宋体" w:cs="宋体"/>
          <w:sz w:val="21"/>
          <w:szCs w:val="21"/>
        </w:rPr>
        <w:t>python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Times New Roman" w:hAnsi="Times New Roman" w:eastAsia="宋体" w:cs="宋体"/>
          <w:sz w:val="21"/>
          <w:szCs w:val="21"/>
        </w:rPr>
        <w:t>3112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显示安装成功，如图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</w:p>
    <w:p w14:paraId="234DD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135255</wp:posOffset>
            </wp:positionV>
            <wp:extent cx="3882390" cy="1264920"/>
            <wp:effectExtent l="0" t="0" r="3810" b="1905"/>
            <wp:wrapNone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139065</wp:posOffset>
            </wp:positionV>
            <wp:extent cx="2045335" cy="1268095"/>
            <wp:effectExtent l="0" t="0" r="2540" b="8255"/>
            <wp:wrapNone/>
            <wp:docPr id="60" name="图片 60" descr="Python安装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Python安装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AC9DF">
      <w:pPr>
        <w:rPr>
          <w:rFonts w:hint="default" w:ascii="等线" w:hAnsi="等线" w:eastAsia="等线" w:cs="Times New Roman"/>
          <w:szCs w:val="22"/>
          <w:lang w:val="en-US" w:eastAsia="zh-CN"/>
        </w:rPr>
      </w:pPr>
    </w:p>
    <w:p w14:paraId="0B91B35C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7A69C522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14E5324F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024A63F8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0B7FE12C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11343DC9">
      <w:pPr>
        <w:ind w:firstLine="540" w:firstLineChars="3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）勾选选项                                     （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b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）安装成功界面</w:t>
      </w:r>
    </w:p>
    <w:p w14:paraId="6F0D7C70">
      <w:p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7763E4BA"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23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 w:eastAsia="宋体" w:cs="宋体"/>
          <w:sz w:val="18"/>
          <w:szCs w:val="18"/>
          <w:lang w:val="en-US" w:eastAsia="zh-CN"/>
        </w:rPr>
        <w:t>Python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安装流程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F60DC"/>
    <w:multiLevelType w:val="singleLevel"/>
    <w:tmpl w:val="3E0F60DC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2025-09-16T01:30:33Z</dcterms:created>
  <dc:creator>Zhouq</dc:creator>
  <cp:lastModifiedBy>Geoffrey</cp:lastModifiedBy>
  <dcterms:modified xsi:type="dcterms:W3CDTF">2025-09-16T01:30:38Z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eyJoZGlkIjoiOTNlN2YxZjY4NGM1OGIzYTM1MmQ5ODVjZjA3NzE2NDUiLCJ1c2VySWQiOiI1NTkxMzcyNjQifQ==</vt:lpwstr>
  </property>
  <property fmtid="{D5CDD505-2E9C-101B-9397-08002B2CF9AE}" pid="4" name="ICV">
    <vt:lpwstr>DF9CC088BE4A4B039CAE9C83083E21C1_12</vt:lpwstr>
  </property>
</Properties>
</file>