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新建Longinus人脸检测及对齐实例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.V1.{consumer_id}.Longinus.new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device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val="en-US" w:eastAsia="zh-CN"/>
        </w:rPr>
        <w:t>-1</w:t>
      </w:r>
      <w:r>
        <w:rPr>
          <w:rFonts w:hint="eastAsia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device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设备索引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-1:CPU, 0:GPU0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新建Longinus实例结果状态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Longinus人脸检测及对齐实例删除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.V1.{consumer_id}.Longinus.delete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调用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p>
      <w:pPr>
        <w:rPr>
          <w:rFonts w:hint="default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_guid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删除Longinus实例结果状态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人脸检测</w:t>
      </w:r>
      <w:r>
        <w:rPr>
          <w:rFonts w:hint="eastAsia"/>
          <w:b/>
          <w:bCs/>
          <w:sz w:val="28"/>
          <w:szCs w:val="28"/>
          <w:lang w:val="en-US" w:eastAsia="zh-CN"/>
        </w:rPr>
        <w:t>(detectEx)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发布三通道图片请求使用detectEx接口进行人脸检测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 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</w:t>
      </w:r>
      <w:r>
        <w:rPr>
          <w:rFonts w:hint="eastAsia"/>
        </w:rPr>
        <w:t>Longinus</w:t>
      </w:r>
      <w:r>
        <w:rPr>
          <w:rFonts w:hint="eastAsia"/>
          <w:lang w:val="en-US" w:eastAsia="zh-CN"/>
        </w:rPr>
        <w:t>.detectEx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image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format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JPEG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240,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320,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min</w:t>
      </w:r>
      <w:r>
        <w:rPr>
          <w:rFonts w:hint="eastAsia"/>
          <w:lang w:val="en-US" w:eastAsia="zh-CN"/>
        </w:rPr>
        <w:t>_s</w:t>
      </w:r>
      <w:r>
        <w:rPr>
          <w:rFonts w:hint="eastAsia"/>
        </w:rPr>
        <w:t>ize</w:t>
      </w:r>
      <w:r>
        <w:rPr>
          <w:rFonts w:hint="eastAsia"/>
          <w:lang w:eastAsia="zh-CN"/>
        </w:rPr>
        <w:t>"</w:t>
      </w:r>
      <w:r>
        <w:rPr>
          <w:rFonts w:hint="eastAsia"/>
        </w:rPr>
        <w:t>: 48,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threshold</w:t>
      </w:r>
      <w:r>
        <w:rPr>
          <w:rFonts w:hint="eastAsia"/>
          <w:lang w:eastAsia="zh-CN"/>
        </w:rPr>
        <w:t>"</w:t>
      </w:r>
      <w:r>
        <w:rPr>
          <w:rFonts w:hint="eastAsia"/>
        </w:rPr>
        <w:t>:[0.6, 0.7, 0.7],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factor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0.709,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order</w:t>
      </w:r>
      <w:r>
        <w:rPr>
          <w:rFonts w:hint="eastAsia"/>
          <w:lang w:eastAsia="zh-CN"/>
        </w:rPr>
        <w:t>"</w:t>
      </w:r>
      <w:r>
        <w:rPr>
          <w:rFonts w:hint="eastAsia"/>
        </w:rPr>
        <w:t>: 1,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image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三通道图片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base64编码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format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图片压缩格式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RAW/JPEG/PNG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height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图片高度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width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图片宽度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jc w:val="left"/>
              <w:rPr>
                <w:rFonts w:hint="default"/>
                <w:b w:val="0"/>
                <w:bCs w:val="0"/>
                <w:color w:val="000000" w:themeColor="text1"/>
                <w:sz w:val="21"/>
                <w:szCs w:val="21"/>
                <w:highlight w:val="green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</w:rPr>
              <w:t>min</w:t>
            </w:r>
            <w:r>
              <w:rPr>
                <w:rFonts w:hint="eastAsia"/>
                <w:lang w:val="en-US" w:eastAsia="zh-CN"/>
              </w:rPr>
              <w:t>_s</w:t>
            </w:r>
            <w:r>
              <w:rPr>
                <w:rFonts w:hint="eastAsia"/>
              </w:rPr>
              <w:t>ize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color w:val="000000" w:themeColor="text1"/>
                <w:sz w:val="21"/>
                <w:szCs w:val="21"/>
                <w:highlight w:val="green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color w:val="000000" w:themeColor="text1"/>
                <w:sz w:val="21"/>
                <w:szCs w:val="21"/>
                <w:highlight w:val="green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最小检测窗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color w:val="000000" w:themeColor="text1"/>
                <w:sz w:val="21"/>
                <w:szCs w:val="21"/>
                <w:highlight w:val="green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threshold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Double数组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模型阈值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factor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缩放系数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order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图片的像素排列方式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0:NCHW, 1:NHWC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新建Longinus实例结果状态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rPr>
          <w:rFonts w:hint="eastAsia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人脸检测</w:t>
      </w:r>
      <w:r>
        <w:rPr>
          <w:rFonts w:hint="eastAsia"/>
          <w:b/>
          <w:bCs/>
          <w:sz w:val="28"/>
          <w:szCs w:val="28"/>
          <w:lang w:val="en-US" w:eastAsia="zh-CN"/>
        </w:rPr>
        <w:t>(detectEx)结果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订阅人脸检测(detectEx)结果</w:t>
      </w:r>
    </w:p>
    <w:p>
      <w:pPr>
        <w:rPr>
          <w:rFonts w:hint="eastAsia"/>
          <w:highlight w:val="green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Longinus</w:t>
      </w:r>
      <w:r>
        <w:rPr>
          <w:rFonts w:hint="eastAsia"/>
          <w:highlight w:val="none"/>
          <w:lang w:val="en-US" w:eastAsia="zh-CN"/>
        </w:rPr>
        <w:t>.detectEx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与人脸检测(detectEx)配对使用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default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r</w:t>
      </w:r>
      <w:r>
        <w:rPr>
          <w:rFonts w:hint="eastAsia"/>
        </w:rPr>
        <w:t>ectwith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i</w:t>
      </w:r>
      <w:r>
        <w:rPr>
          <w:rFonts w:hint="eastAsia"/>
        </w:rPr>
        <w:t>nfo_list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260,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confidence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0.99,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yaw</w:t>
      </w:r>
      <w:r>
        <w:rPr>
          <w:rFonts w:hint="eastAsia"/>
          <w:lang w:eastAsia="zh-CN"/>
        </w:rPr>
        <w:t>"</w:t>
      </w:r>
      <w:r>
        <w:rPr>
          <w:rFonts w:hint="eastAsia"/>
        </w:rPr>
        <w:t>: -15.2,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pitch</w:t>
      </w:r>
      <w:r>
        <w:rPr>
          <w:rFonts w:hint="eastAsia"/>
          <w:lang w:eastAsia="zh-CN"/>
        </w:rPr>
        <w:t>"</w:t>
      </w:r>
      <w:r>
        <w:rPr>
          <w:rFonts w:hint="eastAsia"/>
        </w:rPr>
        <w:t>: 10.4,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roll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20.3,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landmark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 ]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260,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confidence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0.99,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yaw</w:t>
      </w:r>
      <w:r>
        <w:rPr>
          <w:rFonts w:hint="eastAsia"/>
          <w:lang w:eastAsia="zh-CN"/>
        </w:rPr>
        <w:t>"</w:t>
      </w:r>
      <w:r>
        <w:rPr>
          <w:rFonts w:hint="eastAsia"/>
        </w:rPr>
        <w:t>: -15.2,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pitch</w:t>
      </w:r>
      <w:r>
        <w:rPr>
          <w:rFonts w:hint="eastAsia"/>
          <w:lang w:eastAsia="zh-CN"/>
        </w:rPr>
        <w:t>"</w:t>
      </w:r>
      <w:r>
        <w:rPr>
          <w:rFonts w:hint="eastAsia"/>
        </w:rPr>
        <w:t>: 10.4,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roll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20.3,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landmark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检测结果状态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</w:t>
            </w:r>
            <w:r>
              <w:rPr>
                <w:rFonts w:hint="eastAsia"/>
              </w:rPr>
              <w:t>ace</w:t>
            </w:r>
            <w:r>
              <w:rPr>
                <w:rFonts w:hint="eastAsia"/>
                <w:lang w:val="en-US" w:eastAsia="zh-CN"/>
              </w:rPr>
              <w:t>r</w:t>
            </w:r>
            <w:r>
              <w:rPr>
                <w:rFonts w:hint="eastAsia"/>
              </w:rPr>
              <w:t>ectwith</w:t>
            </w:r>
            <w:r>
              <w:rPr>
                <w:rFonts w:hint="eastAsia"/>
                <w:lang w:val="en-US" w:eastAsia="zh-CN"/>
              </w:rPr>
              <w:t>f</w:t>
            </w:r>
            <w:r>
              <w:rPr>
                <w:rFonts w:hint="eastAsia"/>
              </w:rPr>
              <w:t>ace</w:t>
            </w:r>
            <w:r>
              <w:rPr>
                <w:rFonts w:hint="eastAsia"/>
                <w:lang w:val="en-US" w:eastAsia="zh-CN"/>
              </w:rPr>
              <w:t>i</w:t>
            </w:r>
            <w:r>
              <w:rPr>
                <w:rFonts w:hint="eastAsia"/>
              </w:rPr>
              <w:t>nfo_list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人脸定位及信息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见下表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r</w:t>
      </w:r>
      <w:r>
        <w:rPr>
          <w:rFonts w:hint="eastAsia"/>
        </w:rPr>
        <w:t>ectwith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i</w:t>
      </w:r>
      <w:r>
        <w:rPr>
          <w:rFonts w:hint="eastAsia"/>
        </w:rPr>
        <w:t>nfo_lis</w:t>
      </w:r>
      <w:r>
        <w:rPr>
          <w:rFonts w:hint="eastAsia"/>
          <w:lang w:val="en-US" w:eastAsia="zh-CN"/>
        </w:rPr>
        <w:t>t</w:t>
      </w:r>
      <w:r>
        <w:rPr>
          <w:rFonts w:hint="eastAsia"/>
          <w:b/>
          <w:bCs/>
          <w:sz w:val="24"/>
          <w:szCs w:val="24"/>
          <w:lang w:val="en-US" w:eastAsia="zh-CN"/>
        </w:rPr>
        <w:t>对象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x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人脸x坐标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人脸y坐标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height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人脸高度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width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人脸宽度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confidence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人脸置信度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yaw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人脸偏航角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pitch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人脸俯仰角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roll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人脸翻滚角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landmark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人脸5点关键点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见下表</w:t>
            </w:r>
          </w:p>
        </w:tc>
      </w:tr>
    </w:tbl>
    <w:p>
      <w:pPr>
        <w:rPr>
          <w:rFonts w:hint="eastAsia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Point对象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x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关键点x坐标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关键点y坐标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人脸检测</w:t>
      </w:r>
      <w:r>
        <w:rPr>
          <w:rFonts w:hint="eastAsia"/>
          <w:b/>
          <w:bCs/>
          <w:sz w:val="28"/>
          <w:szCs w:val="28"/>
          <w:lang w:val="en-US" w:eastAsia="zh-CN"/>
        </w:rPr>
        <w:t>(detectRetina)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发布三通道图片请求使用detectRetina接口进行人脸检测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 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</w:t>
      </w:r>
      <w:r>
        <w:rPr>
          <w:rFonts w:hint="eastAsia"/>
        </w:rPr>
        <w:t>1</w:t>
      </w:r>
      <w:r>
        <w:rPr>
          <w:rFonts w:hint="eastAsia"/>
          <w:lang w:val="en-US" w:eastAsia="zh-CN"/>
        </w:rPr>
        <w:t>.{consumer_id}.</w:t>
      </w:r>
      <w:r>
        <w:rPr>
          <w:rFonts w:hint="eastAsia"/>
        </w:rPr>
        <w:t>Longinus</w:t>
      </w:r>
      <w:r>
        <w:rPr>
          <w:rFonts w:hint="eastAsia"/>
          <w:lang w:val="en-US" w:eastAsia="zh-CN"/>
        </w:rPr>
        <w:t>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detectRetina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image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format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JPEG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240,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320,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min_win</w:t>
      </w:r>
      <w:r>
        <w:rPr>
          <w:rFonts w:hint="eastAsia"/>
          <w:lang w:eastAsia="zh-CN"/>
        </w:rPr>
        <w:t>"</w:t>
      </w:r>
      <w:r>
        <w:rPr>
          <w:rFonts w:hint="eastAsia"/>
        </w:rPr>
        <w:t>: 48,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threshold</w:t>
      </w:r>
      <w:r>
        <w:rPr>
          <w:rFonts w:hint="eastAsia"/>
          <w:lang w:eastAsia="zh-CN"/>
        </w:rPr>
        <w:t>"</w:t>
      </w:r>
      <w:r>
        <w:rPr>
          <w:rFonts w:hint="eastAsia"/>
        </w:rPr>
        <w:t>:</w:t>
      </w:r>
      <w:r>
        <w:rPr>
          <w:rFonts w:hint="eastAsia"/>
          <w:lang w:val="en-US" w:eastAsia="zh-CN"/>
        </w:rPr>
        <w:t xml:space="preserve"> 0.5,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order</w:t>
      </w:r>
      <w:r>
        <w:rPr>
          <w:rFonts w:hint="eastAsia"/>
          <w:lang w:eastAsia="zh-CN"/>
        </w:rPr>
        <w:t>"</w:t>
      </w:r>
      <w:r>
        <w:rPr>
          <w:rFonts w:hint="eastAsia"/>
        </w:rPr>
        <w:t>: 1,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image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三通道图片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base64编码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format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图片压缩格式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RAW/JPEG/PNG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height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图片高度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width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图片宽度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</w:pPr>
            <w:r>
              <w:rPr>
                <w:rFonts w:hint="eastAsia"/>
                <w:highlight w:val="green"/>
                <w:lang w:val="en-US" w:eastAsia="zh-CN"/>
              </w:rPr>
              <w:t>min_win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threshold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模型阈值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order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图片的像素排列方式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0:NCHW, 1:NHWC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人脸检测</w:t>
      </w:r>
      <w:r>
        <w:rPr>
          <w:rFonts w:hint="eastAsia"/>
          <w:b/>
          <w:bCs/>
          <w:sz w:val="28"/>
          <w:szCs w:val="28"/>
          <w:lang w:val="en-US" w:eastAsia="zh-CN"/>
        </w:rPr>
        <w:t>(detectRetina)结果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订阅人脸检测(detectRetina)结果</w:t>
      </w:r>
    </w:p>
    <w:p>
      <w:pPr>
        <w:rPr>
          <w:rFonts w:hint="eastAsia"/>
          <w:highlight w:val="green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Longinus</w:t>
      </w:r>
      <w:r>
        <w:rPr>
          <w:rFonts w:hint="eastAsia"/>
          <w:highlight w:val="none"/>
          <w:lang w:val="en-US" w:eastAsia="zh-CN"/>
        </w:rPr>
        <w:t>.detectRetina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与人脸检测(detectRetina)配对使用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r</w:t>
      </w:r>
      <w:r>
        <w:rPr>
          <w:rFonts w:hint="eastAsia"/>
        </w:rPr>
        <w:t>ectwith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i</w:t>
      </w:r>
      <w:r>
        <w:rPr>
          <w:rFonts w:hint="eastAsia"/>
        </w:rPr>
        <w:t>nfo_list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260,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confidence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0.99,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yaw</w:t>
      </w:r>
      <w:r>
        <w:rPr>
          <w:rFonts w:hint="eastAsia"/>
          <w:lang w:eastAsia="zh-CN"/>
        </w:rPr>
        <w:t>"</w:t>
      </w:r>
      <w:r>
        <w:rPr>
          <w:rFonts w:hint="eastAsia"/>
        </w:rPr>
        <w:t>: -15.2,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pitch</w:t>
      </w:r>
      <w:r>
        <w:rPr>
          <w:rFonts w:hint="eastAsia"/>
          <w:lang w:eastAsia="zh-CN"/>
        </w:rPr>
        <w:t>"</w:t>
      </w:r>
      <w:r>
        <w:rPr>
          <w:rFonts w:hint="eastAsia"/>
        </w:rPr>
        <w:t>: 10.4,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roll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20.3,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landmark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 ]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260,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confidence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0.99,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yaw</w:t>
      </w:r>
      <w:r>
        <w:rPr>
          <w:rFonts w:hint="eastAsia"/>
          <w:lang w:eastAsia="zh-CN"/>
        </w:rPr>
        <w:t>"</w:t>
      </w:r>
      <w:r>
        <w:rPr>
          <w:rFonts w:hint="eastAsia"/>
        </w:rPr>
        <w:t>: -15.2,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pitch</w:t>
      </w:r>
      <w:r>
        <w:rPr>
          <w:rFonts w:hint="eastAsia"/>
          <w:lang w:eastAsia="zh-CN"/>
        </w:rPr>
        <w:t>"</w:t>
      </w:r>
      <w:r>
        <w:rPr>
          <w:rFonts w:hint="eastAsia"/>
        </w:rPr>
        <w:t>: 10.4,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roll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20.3,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landmark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检测结果状态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</w:t>
            </w:r>
            <w:r>
              <w:rPr>
                <w:rFonts w:hint="eastAsia"/>
              </w:rPr>
              <w:t>ace</w:t>
            </w:r>
            <w:r>
              <w:rPr>
                <w:rFonts w:hint="eastAsia"/>
                <w:lang w:val="en-US" w:eastAsia="zh-CN"/>
              </w:rPr>
              <w:t>r</w:t>
            </w:r>
            <w:r>
              <w:rPr>
                <w:rFonts w:hint="eastAsia"/>
              </w:rPr>
              <w:t>ectwith</w:t>
            </w:r>
            <w:r>
              <w:rPr>
                <w:rFonts w:hint="eastAsia"/>
                <w:lang w:val="en-US" w:eastAsia="zh-CN"/>
              </w:rPr>
              <w:t>f</w:t>
            </w:r>
            <w:r>
              <w:rPr>
                <w:rFonts w:hint="eastAsia"/>
              </w:rPr>
              <w:t>ace</w:t>
            </w:r>
            <w:r>
              <w:rPr>
                <w:rFonts w:hint="eastAsia"/>
                <w:lang w:val="en-US" w:eastAsia="zh-CN"/>
              </w:rPr>
              <w:t>i</w:t>
            </w:r>
            <w:r>
              <w:rPr>
                <w:rFonts w:hint="eastAsia"/>
              </w:rPr>
              <w:t>nfo_list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人脸定位及信息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见下表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FaceRectwithFaceInfo对象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x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人脸x坐标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人脸y坐标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height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人脸高度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width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人脸宽度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confidence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人脸置信度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yaw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人脸偏航角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pitch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人脸俯仰角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roll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人脸翻滚角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landmark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人脸5点关键点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见下表</w:t>
            </w:r>
          </w:p>
        </w:tc>
      </w:tr>
    </w:tbl>
    <w:p>
      <w:pPr>
        <w:rPr>
          <w:rFonts w:hint="eastAsia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Point对象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x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关键点x坐标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关键点y坐标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人脸</w:t>
      </w:r>
      <w:r>
        <w:rPr>
          <w:rFonts w:hint="eastAsia"/>
          <w:b/>
          <w:bCs/>
          <w:sz w:val="28"/>
          <w:szCs w:val="28"/>
          <w:lang w:val="en-US" w:eastAsia="zh-CN"/>
        </w:rPr>
        <w:t>对齐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发布灰度图片请求人脸对齐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</w:t>
      </w:r>
      <w:r>
        <w:rPr>
          <w:rFonts w:hint="eastAsia"/>
        </w:rPr>
        <w:t>Longinus</w:t>
      </w:r>
      <w:r>
        <w:rPr>
          <w:rFonts w:hint="eastAsia"/>
          <w:lang w:val="en-US" w:eastAsia="zh-CN"/>
        </w:rPr>
        <w:t>.alignFace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与人脸对齐结果配对使用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gray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format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: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JPEG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240,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320,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r</w:t>
      </w:r>
      <w:r>
        <w:rPr>
          <w:rFonts w:hint="eastAsia"/>
        </w:rPr>
        <w:t>ectwith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i</w:t>
      </w:r>
      <w:r>
        <w:rPr>
          <w:rFonts w:hint="eastAsia"/>
        </w:rPr>
        <w:t>nfo_list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260,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landmark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 ]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260,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landmark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gray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灰度图片像素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</w:pPr>
            <w:r>
              <w:rPr>
                <w:rFonts w:hint="eastAsia"/>
                <w:highlight w:val="green"/>
                <w:lang w:val="en-US" w:eastAsia="zh-CN"/>
              </w:rPr>
              <w:t>format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highlight w:val="green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channel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highlight w:val="green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图片通道数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灰度图为1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height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图片高度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width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图片宽度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</w:t>
            </w:r>
            <w:r>
              <w:rPr>
                <w:rFonts w:hint="eastAsia"/>
              </w:rPr>
              <w:t>ace</w:t>
            </w:r>
            <w:r>
              <w:rPr>
                <w:rFonts w:hint="eastAsia"/>
                <w:lang w:val="en-US" w:eastAsia="zh-CN"/>
              </w:rPr>
              <w:t>r</w:t>
            </w:r>
            <w:r>
              <w:rPr>
                <w:rFonts w:hint="eastAsia"/>
              </w:rPr>
              <w:t>ectwith</w:t>
            </w:r>
            <w:r>
              <w:rPr>
                <w:rFonts w:hint="eastAsia"/>
                <w:lang w:val="en-US" w:eastAsia="zh-CN"/>
              </w:rPr>
              <w:t>f</w:t>
            </w:r>
            <w:r>
              <w:rPr>
                <w:rFonts w:hint="eastAsia"/>
              </w:rPr>
              <w:t>ace</w:t>
            </w:r>
            <w:r>
              <w:rPr>
                <w:rFonts w:hint="eastAsia"/>
                <w:lang w:val="en-US" w:eastAsia="zh-CN"/>
              </w:rPr>
              <w:t>i</w:t>
            </w:r>
            <w:r>
              <w:rPr>
                <w:rFonts w:hint="eastAsia"/>
              </w:rPr>
              <w:t>nfo_list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人脸定位及信息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人脸</w:t>
      </w:r>
      <w:r>
        <w:rPr>
          <w:rFonts w:hint="eastAsia"/>
          <w:b/>
          <w:bCs/>
          <w:sz w:val="28"/>
          <w:szCs w:val="28"/>
          <w:lang w:val="en-US" w:eastAsia="zh-CN"/>
        </w:rPr>
        <w:t>对齐结果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订阅人脸对齐结果</w:t>
      </w:r>
    </w:p>
    <w:p>
      <w:pPr>
        <w:rPr>
          <w:rFonts w:hint="eastAsia"/>
          <w:highlight w:val="green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Longinus</w:t>
      </w:r>
      <w:r>
        <w:rPr>
          <w:rFonts w:hint="eastAsia"/>
          <w:highlight w:val="none"/>
          <w:lang w:val="en-US" w:eastAsia="zh-CN"/>
        </w:rPr>
        <w:t>.alignFace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与人脸对齐配对使用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alignedImage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val="en-US" w:eastAsia="zh-CN"/>
        </w:rPr>
        <w:t xml:space="preserve"> [</w:t>
      </w:r>
    </w:p>
    <w:p>
      <w:pPr>
        <w:ind w:left="2100" w:leftChars="0" w:firstLine="420" w:firstLineChars="0"/>
        <w:rPr>
          <w:rFonts w:hint="eastAsia"/>
        </w:rPr>
      </w:pP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ind w:left="2100" w:leftChars="0" w:firstLine="420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""</w:t>
      </w:r>
    </w:p>
    <w:p>
      <w:pPr>
        <w:ind w:firstLine="2100" w:firstLineChars="10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]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对齐结果状态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alignedImage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对齐生成的人脸三通道图片</w:t>
            </w:r>
          </w:p>
        </w:tc>
        <w:tc>
          <w:tcPr>
            <w:tcW w:w="2050" w:type="dxa"/>
          </w:tcPr>
          <w:p>
            <w:pPr>
              <w:jc w:val="left"/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每张图片为3x128x128个字节, 以NCHW排列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新建</w:t>
      </w: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实例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人员库在每次使用前需初始化</w:t>
      </w:r>
    </w:p>
    <w:p>
      <w:pPr>
        <w:rPr>
          <w:rFonts w:hint="eastAsia"/>
          <w:highlight w:val="green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.new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与人员库初始化结果配对使用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default"/>
          <w:highlight w:val="green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single_database_capacity</w:t>
      </w:r>
      <w:r>
        <w:rPr>
          <w:rFonts w:hint="eastAsia"/>
          <w:lang w:eastAsia="zh-CN"/>
        </w:rPr>
        <w:t>"</w:t>
      </w:r>
      <w:r>
        <w:rPr>
          <w:rFonts w:hint="eastAsia"/>
        </w:rPr>
        <w:t>: 1000,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dimension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val="en-US" w:eastAsia="zh-CN"/>
        </w:rPr>
        <w:t>128</w:t>
      </w:r>
      <w:r>
        <w:rPr>
          <w:rFonts w:hint="eastAsia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working_directory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rPr>
          <w:rFonts w:hint="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single_database_capacity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单个内存映射文件保存的人脸信息条数上限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dimension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特征向量长度</w:t>
            </w:r>
          </w:p>
        </w:tc>
        <w:tc>
          <w:tcPr>
            <w:tcW w:w="2050" w:type="dxa"/>
          </w:tcPr>
          <w:p>
            <w:pPr>
              <w:jc w:val="left"/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working_directory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构建映射文件和索引文件的文件夹路径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新建Longinus实例结果状态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</w:t>
      </w:r>
      <w:r>
        <w:rPr>
          <w:rFonts w:hint="eastAsia"/>
          <w:b/>
          <w:bCs/>
          <w:sz w:val="28"/>
          <w:szCs w:val="28"/>
          <w:lang w:val="en-US" w:eastAsia="zh-CN"/>
        </w:rPr>
        <w:t>库删除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删除对应人员库实例</w:t>
      </w:r>
    </w:p>
    <w:p>
      <w:pPr>
        <w:rPr>
          <w:rFonts w:hint="eastAsia"/>
          <w:highlight w:val="green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.delete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与人员库删除结果配对使用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highlight w:val="green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删除结果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订阅人员库删除结果</w:t>
      </w:r>
    </w:p>
    <w:p>
      <w:pPr>
        <w:rPr>
          <w:rFonts w:hint="eastAsia"/>
          <w:highlight w:val="green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.delete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与人员库初始化配对使用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人员库初始化结果状态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搜索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人员库构建完成后即可进行人员库搜索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.search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与人员库搜索结果配对使用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: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456667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0.1,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0.1,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...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top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 : 3,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feature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 对象为Double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人脸特征向量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128维特征向量或512维特征向量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top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需搜索的最相似人员个数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搜索结果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订阅人员库搜索结果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.search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与人员库搜索配对使用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result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</w:rPr>
        <w:t>data</w:t>
      </w:r>
      <w:r>
        <w:rPr>
          <w:rFonts w:hint="eastAsia"/>
          <w:lang w:eastAsia="zh-CN"/>
        </w:rPr>
        <w:t>"</w:t>
      </w:r>
      <w:r>
        <w:rPr>
          <w:rFonts w:hint="eastAsia"/>
        </w:rPr>
        <w:t>: 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[0.1, 0.1, ...],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similarity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0.99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</w:rPr>
        <w:t>data</w:t>
      </w:r>
      <w:r>
        <w:rPr>
          <w:rFonts w:hint="eastAsia"/>
          <w:lang w:eastAsia="zh-CN"/>
        </w:rPr>
        <w:t>"</w:t>
      </w:r>
      <w:r>
        <w:rPr>
          <w:rFonts w:hint="eastAsia"/>
        </w:rPr>
        <w:t>: 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[0.1, 0.1, ...],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similarty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0.99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人员库搜索结果状态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result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 对象为knn_search_result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人员库搜索结果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knn_search_result见下表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knn_search_result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data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database_record对象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包含feature和key的内存映射人员信息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database_record见下表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similarity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相似度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database_record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feature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 对象为Double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人脸特征向量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128维特征向量或512维特征向量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key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对应人员键值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32个字节长度</w:t>
            </w: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highlight w:val="red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red"/>
        </w:rPr>
        <w:t>人员库</w:t>
      </w:r>
      <w:r>
        <w:rPr>
          <w:rFonts w:hint="eastAsia"/>
          <w:b/>
          <w:bCs/>
          <w:sz w:val="28"/>
          <w:szCs w:val="28"/>
          <w:highlight w:val="red"/>
          <w:lang w:val="en-US" w:eastAsia="zh-CN"/>
        </w:rPr>
        <w:t>清除缓存</w:t>
      </w:r>
    </w:p>
    <w:p>
      <w:pPr>
        <w:rPr>
          <w:rFonts w:hint="default"/>
          <w:b w:val="0"/>
          <w:bCs w:val="0"/>
          <w:sz w:val="21"/>
          <w:szCs w:val="21"/>
          <w:highlight w:val="red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highlight w:val="red"/>
          <w:lang w:val="en-US" w:eastAsia="zh-CN"/>
        </w:rPr>
        <w:t>发布执行人员库清除缓存操作， 仅删除内存中缓存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  <w:highlight w:val="red"/>
        </w:rPr>
        <w:t>Topic</w:t>
      </w:r>
    </w:p>
    <w:p>
      <w:pPr>
        <w:rPr>
          <w:rFonts w:hint="default"/>
          <w:highlight w:val="red"/>
          <w:lang w:val="en-US" w:eastAsia="zh-CN"/>
        </w:rPr>
      </w:pPr>
      <w:r>
        <w:rPr>
          <w:rFonts w:hint="eastAsia"/>
          <w:highlight w:val="red"/>
        </w:rPr>
        <w:t>Glasssix</w:t>
      </w:r>
      <w:r>
        <w:rPr>
          <w:rFonts w:hint="eastAsia"/>
          <w:highlight w:val="red"/>
          <w:lang w:val="en-US" w:eastAsia="zh-CN"/>
        </w:rPr>
        <w:t>.</w:t>
      </w:r>
      <w:r>
        <w:rPr>
          <w:rFonts w:hint="eastAsia"/>
          <w:highlight w:val="red"/>
        </w:rPr>
        <w:t>Algorithm</w:t>
      </w:r>
      <w:r>
        <w:rPr>
          <w:rFonts w:hint="eastAsia"/>
          <w:highlight w:val="red"/>
          <w:lang w:val="en-US" w:eastAsia="zh-CN"/>
        </w:rPr>
        <w:t>.V1.{consumer_id}.</w:t>
      </w:r>
      <w:r>
        <w:rPr>
          <w:rFonts w:hint="eastAsia"/>
          <w:highlight w:val="red"/>
        </w:rPr>
        <w:t>Irisviel</w:t>
      </w:r>
      <w:r>
        <w:rPr>
          <w:rFonts w:hint="eastAsia"/>
          <w:highlight w:val="red"/>
          <w:lang w:val="en-US" w:eastAsia="zh-CN"/>
        </w:rPr>
        <w:t>.clear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highlight w:val="red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  <w:highlight w:val="red"/>
          <w:lang w:val="en-US" w:eastAsia="zh-CN"/>
        </w:rPr>
        <w:t>使用方式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highlight w:val="red"/>
          <w:lang w:val="en-US" w:eastAsia="zh-CN"/>
        </w:rPr>
        <w:t>使用Rabbitmq客户端发布该Topic, 与人员库清空结果配对使用</w:t>
      </w:r>
    </w:p>
    <w:p>
      <w:pPr>
        <w:rPr>
          <w:rFonts w:hint="eastAsia"/>
          <w:highlight w:val="red"/>
        </w:rPr>
      </w:pPr>
      <w:r>
        <w:rPr>
          <w:rFonts w:hint="eastAsia"/>
          <w:b/>
          <w:bCs/>
          <w:sz w:val="24"/>
          <w:szCs w:val="24"/>
          <w:highlight w:val="red"/>
        </w:rPr>
        <w:t>示例</w:t>
      </w:r>
    </w:p>
    <w:p>
      <w:pPr>
        <w:rPr>
          <w:rFonts w:hint="eastAsia"/>
          <w:highlight w:val="red"/>
        </w:rPr>
      </w:pPr>
      <w:r>
        <w:rPr>
          <w:rFonts w:hint="eastAsia"/>
          <w:highlight w:val="red"/>
        </w:rPr>
        <w:t>{</w:t>
      </w:r>
    </w:p>
    <w:p>
      <w:pPr>
        <w:ind w:firstLine="420" w:firstLineChars="0"/>
        <w:rPr>
          <w:rFonts w:hint="eastAsia"/>
          <w:highlight w:val="red"/>
          <w:lang w:val="en-US" w:eastAsia="zh-CN"/>
        </w:rPr>
      </w:pP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event_id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: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123456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,</w:t>
      </w:r>
    </w:p>
    <w:p>
      <w:pPr>
        <w:ind w:firstLine="420" w:firstLineChars="0"/>
        <w:rPr>
          <w:rFonts w:hint="eastAsia"/>
          <w:highlight w:val="red"/>
          <w:lang w:val="en-US" w:eastAsia="zh-CN"/>
        </w:rPr>
      </w:pP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instance_guid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: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456667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,</w:t>
      </w:r>
    </w:p>
    <w:p>
      <w:pPr>
        <w:rPr>
          <w:rFonts w:hint="eastAsia" w:eastAsiaTheme="minorEastAsia"/>
          <w:highlight w:val="red"/>
          <w:lang w:eastAsia="zh-CN"/>
        </w:rPr>
      </w:pPr>
      <w:r>
        <w:rPr>
          <w:rFonts w:hint="eastAsia"/>
          <w:highlight w:val="red"/>
        </w:rPr>
        <w:tab/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>reserved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 xml:space="preserve">: </w:t>
      </w:r>
      <w:r>
        <w:rPr>
          <w:rFonts w:hint="eastAsia"/>
          <w:highlight w:val="red"/>
          <w:lang w:eastAsia="zh-CN"/>
        </w:rPr>
        <w:t>""</w:t>
      </w:r>
    </w:p>
    <w:p>
      <w:pPr>
        <w:rPr>
          <w:rFonts w:hint="eastAsia"/>
          <w:highlight w:val="red"/>
        </w:rPr>
      </w:pPr>
      <w:r>
        <w:rPr>
          <w:rFonts w:hint="eastAsia"/>
          <w:highlight w:val="red"/>
        </w:rPr>
        <w:t>}</w:t>
      </w:r>
    </w:p>
    <w:p>
      <w:pPr>
        <w:rPr>
          <w:rFonts w:hint="eastAsia"/>
          <w:b/>
          <w:bCs/>
          <w:sz w:val="24"/>
          <w:szCs w:val="24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  <w:highlight w:val="red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highlight w:val="red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highlight w:val="red"/>
        </w:rPr>
      </w:pPr>
    </w:p>
    <w:p>
      <w:pPr>
        <w:rPr>
          <w:rFonts w:hint="default" w:eastAsiaTheme="minorEastAsia"/>
          <w:b/>
          <w:bCs/>
          <w:sz w:val="28"/>
          <w:szCs w:val="28"/>
          <w:highlight w:val="red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red"/>
        </w:rPr>
        <w:t>人员库</w:t>
      </w:r>
      <w:r>
        <w:rPr>
          <w:rFonts w:hint="eastAsia"/>
          <w:b/>
          <w:bCs/>
          <w:sz w:val="28"/>
          <w:szCs w:val="28"/>
          <w:highlight w:val="red"/>
          <w:lang w:val="en-US" w:eastAsia="zh-CN"/>
        </w:rPr>
        <w:t>清空结果</w:t>
      </w:r>
    </w:p>
    <w:p>
      <w:pPr>
        <w:rPr>
          <w:rFonts w:hint="eastAsia"/>
          <w:b w:val="0"/>
          <w:bCs w:val="0"/>
          <w:sz w:val="21"/>
          <w:szCs w:val="21"/>
          <w:highlight w:val="red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highlight w:val="red"/>
          <w:lang w:val="en-US" w:eastAsia="zh-CN"/>
        </w:rPr>
        <w:t>订阅人员库信息清空结果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  <w:highlight w:val="red"/>
        </w:rPr>
        <w:t>Topic</w:t>
      </w:r>
    </w:p>
    <w:p>
      <w:pPr>
        <w:rPr>
          <w:rFonts w:hint="default"/>
          <w:highlight w:val="red"/>
          <w:lang w:val="en-US" w:eastAsia="zh-CN"/>
        </w:rPr>
      </w:pPr>
      <w:r>
        <w:rPr>
          <w:rFonts w:hint="eastAsia"/>
          <w:highlight w:val="red"/>
        </w:rPr>
        <w:t>Glasssix</w:t>
      </w:r>
      <w:r>
        <w:rPr>
          <w:rFonts w:hint="eastAsia"/>
          <w:highlight w:val="red"/>
          <w:lang w:val="en-US" w:eastAsia="zh-CN"/>
        </w:rPr>
        <w:t>.</w:t>
      </w:r>
      <w:r>
        <w:rPr>
          <w:rFonts w:hint="eastAsia"/>
          <w:highlight w:val="red"/>
        </w:rPr>
        <w:t>Algorithm</w:t>
      </w:r>
      <w:r>
        <w:rPr>
          <w:rFonts w:hint="eastAsia"/>
          <w:highlight w:val="red"/>
          <w:lang w:val="en-US" w:eastAsia="zh-CN"/>
        </w:rPr>
        <w:t>.V1.{consumer_id}.</w:t>
      </w:r>
      <w:r>
        <w:rPr>
          <w:rFonts w:hint="eastAsia"/>
          <w:highlight w:val="red"/>
        </w:rPr>
        <w:t>Irisviel</w:t>
      </w:r>
      <w:r>
        <w:rPr>
          <w:rFonts w:hint="eastAsia"/>
          <w:highlight w:val="red"/>
          <w:lang w:val="en-US" w:eastAsia="zh-CN"/>
        </w:rPr>
        <w:t>.clear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highlight w:val="red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  <w:highlight w:val="red"/>
          <w:lang w:val="en-US" w:eastAsia="zh-CN"/>
        </w:rPr>
        <w:t>使用方式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highlight w:val="red"/>
          <w:lang w:val="en-US" w:eastAsia="zh-CN"/>
        </w:rPr>
        <w:t>使用Rabbitmq客户端订阅该Topic, 与人员库清空配对使用</w:t>
      </w:r>
    </w:p>
    <w:p>
      <w:pPr>
        <w:rPr>
          <w:rFonts w:hint="eastAsia"/>
          <w:highlight w:val="red"/>
        </w:rPr>
      </w:pPr>
      <w:r>
        <w:rPr>
          <w:rFonts w:hint="eastAsia"/>
          <w:b/>
          <w:bCs/>
          <w:sz w:val="24"/>
          <w:szCs w:val="24"/>
          <w:highlight w:val="red"/>
        </w:rPr>
        <w:t>示例</w:t>
      </w:r>
    </w:p>
    <w:p>
      <w:pPr>
        <w:rPr>
          <w:rFonts w:hint="eastAsia"/>
          <w:highlight w:val="red"/>
        </w:rPr>
      </w:pPr>
      <w:r>
        <w:rPr>
          <w:rFonts w:hint="eastAsia"/>
          <w:highlight w:val="red"/>
        </w:rPr>
        <w:t>{</w:t>
      </w:r>
    </w:p>
    <w:p>
      <w:pPr>
        <w:rPr>
          <w:rFonts w:hint="eastAsia"/>
          <w:highlight w:val="red"/>
        </w:rPr>
      </w:pPr>
      <w:r>
        <w:rPr>
          <w:rFonts w:hint="eastAsia"/>
          <w:highlight w:val="red"/>
        </w:rPr>
        <w:tab/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>status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 xml:space="preserve">: 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>OK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>,</w:t>
      </w:r>
    </w:p>
    <w:p>
      <w:pPr>
        <w:ind w:firstLine="420" w:firstLineChars="0"/>
        <w:rPr>
          <w:rFonts w:hint="eastAsia"/>
          <w:highlight w:val="red"/>
          <w:lang w:val="en-US" w:eastAsia="zh-CN"/>
        </w:rPr>
      </w:pP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event_id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: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123456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,</w:t>
      </w:r>
    </w:p>
    <w:p>
      <w:pPr>
        <w:rPr>
          <w:rFonts w:hint="eastAsia" w:eastAsiaTheme="minorEastAsia"/>
          <w:highlight w:val="red"/>
          <w:lang w:eastAsia="zh-CN"/>
        </w:rPr>
      </w:pPr>
      <w:r>
        <w:rPr>
          <w:rFonts w:hint="eastAsia"/>
          <w:highlight w:val="red"/>
        </w:rPr>
        <w:tab/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>reserved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 xml:space="preserve">: </w:t>
      </w:r>
      <w:r>
        <w:rPr>
          <w:rFonts w:hint="eastAsia"/>
          <w:highlight w:val="red"/>
          <w:lang w:eastAsia="zh-CN"/>
        </w:rPr>
        <w:t>""</w:t>
      </w:r>
    </w:p>
    <w:p>
      <w:pPr>
        <w:rPr>
          <w:rFonts w:hint="eastAsia"/>
          <w:highlight w:val="red"/>
        </w:rPr>
      </w:pPr>
      <w:r>
        <w:rPr>
          <w:rFonts w:hint="eastAsia"/>
          <w:highlight w:val="red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人员库清空结果状态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清空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发布执行人员库信息清空操作, 删除内存中缓存及磁盘文件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.remove_all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与人员库清空结果配对使用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: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456667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</w:t>
            </w: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Irisviel实例的</w:t>
            </w: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清空结果</w:t>
      </w:r>
    </w:p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订阅人员库信息清空结果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.remove_all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与人员库清空配对使用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  <w:highlight w:val="red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highlight w:val="red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人员库清空结果状态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highlight w:val="red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highlight w:val="red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加载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发布执行人员库信息清空操作</w:t>
      </w:r>
      <w:bookmarkStart w:id="0" w:name="_GoBack"/>
      <w:bookmarkEnd w:id="0"/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.load_databases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与人员库清空结果配对使用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: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456667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加载结果</w:t>
      </w:r>
    </w:p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订阅人员库信息清空结果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.load_databases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与人员库清空配对使用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人员库清空结果状态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批量删除记录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发布人员库批量删除记录操作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.remove_records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与人员库批量删除人员结果配对使用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: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456667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keys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keys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 对象为String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多个人员的键值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键值长度32个字节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批量删除记录结果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订阅人员库批量删除记录结果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.remove_records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与人员库批量删除记录配对使用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人员库批量删除记录结果状态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删除记录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发布人员库删除记录操作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.remove_record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与人员库删除记录结果配对使用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key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人员的键值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键值长度32个字节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2422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</w:t>
            </w: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删除记录结果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订阅人员库删除记录结果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.remove_record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与人员库删除记录配对使用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人员库删除记录结果状态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批量添加记录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发布人员库批量添加记录操作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.add_records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与人员库批量添加记录结果配对使用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data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data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Json对象数组,对象为database_record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多个人员的包含feature和key的信息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批量添加记录结果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订阅人员库批量添加记录结果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.add_records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与人员库批量添加记录配对使用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人员库批量添加人员结果状态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添加记录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发布人员库添加记录操作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.add_record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与人员库添加记录结果配对使用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data</w:t>
      </w:r>
      <w:r>
        <w:rPr>
          <w:rFonts w:hint="eastAsia"/>
          <w:lang w:eastAsia="zh-CN"/>
        </w:rPr>
        <w:t>"</w:t>
      </w:r>
      <w:r>
        <w:rPr>
          <w:rFonts w:hint="eastAsia"/>
        </w:rPr>
        <w:t>: 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},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data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database_record对象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包含feature和key的人员信息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添加记录结果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订阅人员库添加记录结果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.add_record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与人员库添加记录配对使用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人员库添加人员结果状态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更新记录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发布人员库更新记录操作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.update_record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与人员库更新记录结果配对使用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data</w:t>
      </w:r>
      <w:r>
        <w:rPr>
          <w:rFonts w:hint="eastAsia"/>
          <w:lang w:eastAsia="zh-CN"/>
        </w:rPr>
        <w:t>"</w:t>
      </w:r>
      <w:r>
        <w:rPr>
          <w:rFonts w:hint="eastAsia"/>
        </w:rPr>
        <w:t>: 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data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database_record对象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包含feature和key的人员信息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Irisviel实例的guid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更新记录结果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订阅人员库更新记录结果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.update_record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与人员库更新记录配对使用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人员库更新记录结果状态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批量更新记录信息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发布人员库批量更新记录操作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.update_records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与人员库批量更新记录结果配对使用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data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data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Json对象数组,对象为database_record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多个人员的包含feature和key的信息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批量更新记录结果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订阅人员库批量更新记录结果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.update_records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与人员库批量更新记录配对使用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人员库批量更新记录结果状态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新建Gaius实例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.V1.{consumer_id}.Gaius.new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device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val="en-US" w:eastAsia="zh-CN"/>
        </w:rPr>
        <w:t>-1</w:t>
      </w:r>
      <w:r>
        <w:rPr>
          <w:rFonts w:hint="eastAsia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device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设备索引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-1:CPU, 0:GPU0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新建Longinus实例结果状态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Gasius实例删除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.V1.{consumer_id}.Gasius.delete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调用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p>
      <w:pPr>
        <w:rPr>
          <w:rFonts w:hint="default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_guid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删除Longinus实例结果状态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128维特征提取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发布128维特征提取请求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.V1.{consumer_id}.Gaius.Forward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与128维特征提取结果配对使用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alignedImage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num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2,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order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Gaius实例的guid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alignedImage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对齐生成的人脸三通道图片</w:t>
            </w:r>
          </w:p>
        </w:tc>
        <w:tc>
          <w:tcPr>
            <w:tcW w:w="2050" w:type="dxa"/>
            <w:vAlign w:val="top"/>
          </w:tcPr>
          <w:p>
            <w:pPr>
              <w:jc w:val="left"/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每张图片为3x128x128个字节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num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alignedImage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包含的图片数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order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图片排列格式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0: NCHW, 1:NHWC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128维特征提取结果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订阅128维特征提取结果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.V1.{consumer_id}.Gaius.Forward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与128维特征提取配对使用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features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[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left="168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[0.1, 0.1, ...]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},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left="168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feature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 [0.1, 0.1, ...]</w:t>
      </w:r>
    </w:p>
    <w:p>
      <w:pPr>
        <w:ind w:left="126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],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128维特征提取结果状态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features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 对象为包含feature数组的对象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提取到的特征向量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feature数组中有128个元素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新建Cassius实例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.V1.{consumer_id}.Cassius.new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device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val="en-US" w:eastAsia="zh-CN"/>
        </w:rPr>
        <w:t>-1</w:t>
      </w:r>
      <w:r>
        <w:rPr>
          <w:rFonts w:hint="eastAsia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device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设备索引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-1:CPU, 0:GPU0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新建Longinus实例结果状态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Cassius实例删除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.V1.{consumer_id}.Cassius.delete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调用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p>
      <w:pPr>
        <w:rPr>
          <w:rFonts w:hint="default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_guid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删除Longinus实例结果状态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512维特征提取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发布512维特征提取请求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.V1.{consumer_id}.Cassius.Forward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与512维特征提取结果配对使用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alignedImage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num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2,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order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Cassius实例的guid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alignedImage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对齐生成的人脸三通道图片</w:t>
            </w:r>
          </w:p>
        </w:tc>
        <w:tc>
          <w:tcPr>
            <w:tcW w:w="2050" w:type="dxa"/>
            <w:vAlign w:val="top"/>
          </w:tcPr>
          <w:p>
            <w:pPr>
              <w:jc w:val="left"/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每张图片为3x128x128个字节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num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alignedImage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包含的图片数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order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图片排列格式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0: NCHW, 1:NHWC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512维特征提取结果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订阅512维特征提取结果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.V1.{consumer_id}.Cassius.Forward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与512维特征提取配对使用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features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[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left="168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[0.1, 0.1, ...]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},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left="168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feature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 [0.1, 0.1, ...]</w:t>
      </w:r>
    </w:p>
    <w:p>
      <w:pPr>
        <w:ind w:left="126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],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512维特征提取结果状态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features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 对象为包含feature数组的对象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提取到的特征向量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feature数组中有512个元素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"/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180414B"/>
    <w:rsid w:val="00156EF4"/>
    <w:rsid w:val="00681E36"/>
    <w:rsid w:val="007174E7"/>
    <w:rsid w:val="00AB3C1E"/>
    <w:rsid w:val="00AC07DF"/>
    <w:rsid w:val="0180414B"/>
    <w:rsid w:val="01FE5200"/>
    <w:rsid w:val="02027945"/>
    <w:rsid w:val="022A0378"/>
    <w:rsid w:val="02D679A1"/>
    <w:rsid w:val="0311397B"/>
    <w:rsid w:val="03643D21"/>
    <w:rsid w:val="03845674"/>
    <w:rsid w:val="04AD6FD0"/>
    <w:rsid w:val="04E76133"/>
    <w:rsid w:val="04FD4110"/>
    <w:rsid w:val="05394F5E"/>
    <w:rsid w:val="05F3114C"/>
    <w:rsid w:val="06921E42"/>
    <w:rsid w:val="06E801B6"/>
    <w:rsid w:val="07542EFF"/>
    <w:rsid w:val="07732CC0"/>
    <w:rsid w:val="07835517"/>
    <w:rsid w:val="078F7C6B"/>
    <w:rsid w:val="07AC267E"/>
    <w:rsid w:val="07B93380"/>
    <w:rsid w:val="07E447BC"/>
    <w:rsid w:val="07F949FF"/>
    <w:rsid w:val="08D0453D"/>
    <w:rsid w:val="08EA696C"/>
    <w:rsid w:val="090C0FD1"/>
    <w:rsid w:val="09267497"/>
    <w:rsid w:val="09295460"/>
    <w:rsid w:val="09AC4C90"/>
    <w:rsid w:val="0ACD0004"/>
    <w:rsid w:val="0AF477DA"/>
    <w:rsid w:val="0B506CD1"/>
    <w:rsid w:val="0B7775BD"/>
    <w:rsid w:val="0B8635D8"/>
    <w:rsid w:val="0B9C475A"/>
    <w:rsid w:val="0BBC403D"/>
    <w:rsid w:val="0C252ADE"/>
    <w:rsid w:val="0C6526A0"/>
    <w:rsid w:val="0C760526"/>
    <w:rsid w:val="0C7A2800"/>
    <w:rsid w:val="0C843796"/>
    <w:rsid w:val="0D364E8A"/>
    <w:rsid w:val="0D623AD3"/>
    <w:rsid w:val="0E174707"/>
    <w:rsid w:val="0E4A30F2"/>
    <w:rsid w:val="0E5B3CCF"/>
    <w:rsid w:val="0FC555A5"/>
    <w:rsid w:val="10166B12"/>
    <w:rsid w:val="104457A9"/>
    <w:rsid w:val="10CD5492"/>
    <w:rsid w:val="10D233DF"/>
    <w:rsid w:val="10E17A08"/>
    <w:rsid w:val="11425D86"/>
    <w:rsid w:val="11A159FD"/>
    <w:rsid w:val="12490BAF"/>
    <w:rsid w:val="12586B77"/>
    <w:rsid w:val="12D36B45"/>
    <w:rsid w:val="12D73854"/>
    <w:rsid w:val="13247430"/>
    <w:rsid w:val="132836CC"/>
    <w:rsid w:val="13764179"/>
    <w:rsid w:val="137B2888"/>
    <w:rsid w:val="139F790B"/>
    <w:rsid w:val="13AA51ED"/>
    <w:rsid w:val="140478BA"/>
    <w:rsid w:val="140C3957"/>
    <w:rsid w:val="14132D6A"/>
    <w:rsid w:val="15484727"/>
    <w:rsid w:val="1564488A"/>
    <w:rsid w:val="160858BC"/>
    <w:rsid w:val="163D75B8"/>
    <w:rsid w:val="16651C7A"/>
    <w:rsid w:val="16DE15BF"/>
    <w:rsid w:val="179771E9"/>
    <w:rsid w:val="17FE205B"/>
    <w:rsid w:val="1819717F"/>
    <w:rsid w:val="185074AA"/>
    <w:rsid w:val="19665C1A"/>
    <w:rsid w:val="1970424A"/>
    <w:rsid w:val="19EE4B7C"/>
    <w:rsid w:val="1A9760F1"/>
    <w:rsid w:val="1AD52D2E"/>
    <w:rsid w:val="1AEF1CFB"/>
    <w:rsid w:val="1B2147B9"/>
    <w:rsid w:val="1B2A7AD3"/>
    <w:rsid w:val="1B3500A2"/>
    <w:rsid w:val="1BBA1140"/>
    <w:rsid w:val="1BC9051D"/>
    <w:rsid w:val="1C42258E"/>
    <w:rsid w:val="1C8A392A"/>
    <w:rsid w:val="1D4C3D24"/>
    <w:rsid w:val="1DBC2064"/>
    <w:rsid w:val="1DC60736"/>
    <w:rsid w:val="1E2F6656"/>
    <w:rsid w:val="1E302C34"/>
    <w:rsid w:val="1E522161"/>
    <w:rsid w:val="1E886DE1"/>
    <w:rsid w:val="1EFE7437"/>
    <w:rsid w:val="1F293D6B"/>
    <w:rsid w:val="1F432C22"/>
    <w:rsid w:val="1F6A1CC6"/>
    <w:rsid w:val="1F6B2A49"/>
    <w:rsid w:val="1F6B41E9"/>
    <w:rsid w:val="1FEF6093"/>
    <w:rsid w:val="20303338"/>
    <w:rsid w:val="20795A12"/>
    <w:rsid w:val="20867EE2"/>
    <w:rsid w:val="20E357AA"/>
    <w:rsid w:val="20FF3890"/>
    <w:rsid w:val="2173040A"/>
    <w:rsid w:val="217F4E9E"/>
    <w:rsid w:val="218404E9"/>
    <w:rsid w:val="21A30148"/>
    <w:rsid w:val="225C1044"/>
    <w:rsid w:val="225D5AC2"/>
    <w:rsid w:val="2326055E"/>
    <w:rsid w:val="235D59A2"/>
    <w:rsid w:val="236861FD"/>
    <w:rsid w:val="241D6311"/>
    <w:rsid w:val="24BA0DC9"/>
    <w:rsid w:val="25534612"/>
    <w:rsid w:val="258C6C42"/>
    <w:rsid w:val="258F3D38"/>
    <w:rsid w:val="25A86E39"/>
    <w:rsid w:val="25C364AB"/>
    <w:rsid w:val="25D56706"/>
    <w:rsid w:val="25FE7433"/>
    <w:rsid w:val="263432B2"/>
    <w:rsid w:val="265E35C5"/>
    <w:rsid w:val="266A6329"/>
    <w:rsid w:val="268E1F53"/>
    <w:rsid w:val="26AC3047"/>
    <w:rsid w:val="26F80BE8"/>
    <w:rsid w:val="270E72E4"/>
    <w:rsid w:val="27217BBB"/>
    <w:rsid w:val="2729737D"/>
    <w:rsid w:val="278B3726"/>
    <w:rsid w:val="27DC7122"/>
    <w:rsid w:val="27F02DEE"/>
    <w:rsid w:val="28324288"/>
    <w:rsid w:val="285A5D59"/>
    <w:rsid w:val="291154BC"/>
    <w:rsid w:val="29454D3B"/>
    <w:rsid w:val="2A5807BB"/>
    <w:rsid w:val="2A9E1DB2"/>
    <w:rsid w:val="2AC25159"/>
    <w:rsid w:val="2AEA6854"/>
    <w:rsid w:val="2B2E547C"/>
    <w:rsid w:val="2B5704B7"/>
    <w:rsid w:val="2B610D13"/>
    <w:rsid w:val="2BBE1649"/>
    <w:rsid w:val="2BC01761"/>
    <w:rsid w:val="2BE07656"/>
    <w:rsid w:val="2C070505"/>
    <w:rsid w:val="2C211978"/>
    <w:rsid w:val="2D4355ED"/>
    <w:rsid w:val="2DC043ED"/>
    <w:rsid w:val="2DC37B95"/>
    <w:rsid w:val="2DCB4A37"/>
    <w:rsid w:val="2DD054A8"/>
    <w:rsid w:val="2DED02B7"/>
    <w:rsid w:val="2E483F2E"/>
    <w:rsid w:val="2E507F1A"/>
    <w:rsid w:val="2E740319"/>
    <w:rsid w:val="2E87558B"/>
    <w:rsid w:val="2EA22F59"/>
    <w:rsid w:val="2EA6376E"/>
    <w:rsid w:val="2EC94B79"/>
    <w:rsid w:val="2EE8533E"/>
    <w:rsid w:val="2EEC1C5B"/>
    <w:rsid w:val="2EF54181"/>
    <w:rsid w:val="2F1C2558"/>
    <w:rsid w:val="2F375F6A"/>
    <w:rsid w:val="2F703620"/>
    <w:rsid w:val="2FA512A9"/>
    <w:rsid w:val="30D75899"/>
    <w:rsid w:val="30F70165"/>
    <w:rsid w:val="30FD279C"/>
    <w:rsid w:val="314E0C3F"/>
    <w:rsid w:val="316E1FC6"/>
    <w:rsid w:val="32235C24"/>
    <w:rsid w:val="32375BB0"/>
    <w:rsid w:val="324173A2"/>
    <w:rsid w:val="330B4268"/>
    <w:rsid w:val="330D3932"/>
    <w:rsid w:val="33177381"/>
    <w:rsid w:val="332D65E9"/>
    <w:rsid w:val="3376089B"/>
    <w:rsid w:val="337A4033"/>
    <w:rsid w:val="338254CC"/>
    <w:rsid w:val="346610AD"/>
    <w:rsid w:val="347F4E17"/>
    <w:rsid w:val="34AB185C"/>
    <w:rsid w:val="34EF5DD4"/>
    <w:rsid w:val="351329B6"/>
    <w:rsid w:val="35640A54"/>
    <w:rsid w:val="35687458"/>
    <w:rsid w:val="35714A6F"/>
    <w:rsid w:val="35C0164F"/>
    <w:rsid w:val="35FD4003"/>
    <w:rsid w:val="36105AB1"/>
    <w:rsid w:val="363A2488"/>
    <w:rsid w:val="36473CAA"/>
    <w:rsid w:val="365E346D"/>
    <w:rsid w:val="369A2E89"/>
    <w:rsid w:val="36D762D7"/>
    <w:rsid w:val="37197F8C"/>
    <w:rsid w:val="37284E18"/>
    <w:rsid w:val="372D1230"/>
    <w:rsid w:val="373217C4"/>
    <w:rsid w:val="37357507"/>
    <w:rsid w:val="3752371F"/>
    <w:rsid w:val="37CB1614"/>
    <w:rsid w:val="383B33B9"/>
    <w:rsid w:val="38925C41"/>
    <w:rsid w:val="3931399E"/>
    <w:rsid w:val="394E1CC3"/>
    <w:rsid w:val="3A277B59"/>
    <w:rsid w:val="3A2C1CAD"/>
    <w:rsid w:val="3A3D5397"/>
    <w:rsid w:val="3AD4777B"/>
    <w:rsid w:val="3B3B5064"/>
    <w:rsid w:val="3B3E15DA"/>
    <w:rsid w:val="3B5B54F3"/>
    <w:rsid w:val="3C59391A"/>
    <w:rsid w:val="3C760062"/>
    <w:rsid w:val="3C9848B9"/>
    <w:rsid w:val="3CC821BF"/>
    <w:rsid w:val="3CCF7336"/>
    <w:rsid w:val="3D044038"/>
    <w:rsid w:val="3D3D6E6C"/>
    <w:rsid w:val="3D87104F"/>
    <w:rsid w:val="3DD37FE2"/>
    <w:rsid w:val="3E0041E9"/>
    <w:rsid w:val="3E203D27"/>
    <w:rsid w:val="3E4B1B57"/>
    <w:rsid w:val="3E954FE7"/>
    <w:rsid w:val="3ECF3A33"/>
    <w:rsid w:val="3ED56FD6"/>
    <w:rsid w:val="3F745126"/>
    <w:rsid w:val="3F8D46EC"/>
    <w:rsid w:val="3F9A67CE"/>
    <w:rsid w:val="3FD80B5A"/>
    <w:rsid w:val="40092EEC"/>
    <w:rsid w:val="40131C36"/>
    <w:rsid w:val="40242044"/>
    <w:rsid w:val="404B7A61"/>
    <w:rsid w:val="40593C2A"/>
    <w:rsid w:val="40862ED2"/>
    <w:rsid w:val="409C4EC9"/>
    <w:rsid w:val="40A41891"/>
    <w:rsid w:val="40A719A4"/>
    <w:rsid w:val="40ED0EB8"/>
    <w:rsid w:val="411639EB"/>
    <w:rsid w:val="41391C82"/>
    <w:rsid w:val="41632033"/>
    <w:rsid w:val="41A1715E"/>
    <w:rsid w:val="41CA6F47"/>
    <w:rsid w:val="41CF5E33"/>
    <w:rsid w:val="42082CC8"/>
    <w:rsid w:val="425F4504"/>
    <w:rsid w:val="42883795"/>
    <w:rsid w:val="42D52177"/>
    <w:rsid w:val="42EF3781"/>
    <w:rsid w:val="431B1ADF"/>
    <w:rsid w:val="43530144"/>
    <w:rsid w:val="438A0C6B"/>
    <w:rsid w:val="44551E6A"/>
    <w:rsid w:val="445C5AD8"/>
    <w:rsid w:val="447B3823"/>
    <w:rsid w:val="44C46537"/>
    <w:rsid w:val="454F1EA3"/>
    <w:rsid w:val="457E13B1"/>
    <w:rsid w:val="45C73600"/>
    <w:rsid w:val="45F928EB"/>
    <w:rsid w:val="465B3961"/>
    <w:rsid w:val="46772BC3"/>
    <w:rsid w:val="470B6252"/>
    <w:rsid w:val="47506549"/>
    <w:rsid w:val="477D1A7E"/>
    <w:rsid w:val="47CB7471"/>
    <w:rsid w:val="485B55FC"/>
    <w:rsid w:val="48847832"/>
    <w:rsid w:val="48B33060"/>
    <w:rsid w:val="48E23FCF"/>
    <w:rsid w:val="48FC77E0"/>
    <w:rsid w:val="49770C89"/>
    <w:rsid w:val="49F0749A"/>
    <w:rsid w:val="49F262C3"/>
    <w:rsid w:val="49FB0908"/>
    <w:rsid w:val="4A146017"/>
    <w:rsid w:val="4AF86A5A"/>
    <w:rsid w:val="4AFE67F4"/>
    <w:rsid w:val="4B5B0D66"/>
    <w:rsid w:val="4B9320DF"/>
    <w:rsid w:val="4C356DBE"/>
    <w:rsid w:val="4C751C41"/>
    <w:rsid w:val="4C792479"/>
    <w:rsid w:val="4CE2325F"/>
    <w:rsid w:val="4DA41206"/>
    <w:rsid w:val="4DFD4E63"/>
    <w:rsid w:val="4E06071A"/>
    <w:rsid w:val="4E9E6DB3"/>
    <w:rsid w:val="4F05396F"/>
    <w:rsid w:val="4FA71C27"/>
    <w:rsid w:val="4FD87ABF"/>
    <w:rsid w:val="501A6B8B"/>
    <w:rsid w:val="50853ED2"/>
    <w:rsid w:val="50A20E23"/>
    <w:rsid w:val="50F62D90"/>
    <w:rsid w:val="51235B21"/>
    <w:rsid w:val="519C4783"/>
    <w:rsid w:val="51A26E1D"/>
    <w:rsid w:val="51BE064D"/>
    <w:rsid w:val="51C7051C"/>
    <w:rsid w:val="521B66E6"/>
    <w:rsid w:val="523A0699"/>
    <w:rsid w:val="525D6BDA"/>
    <w:rsid w:val="52746055"/>
    <w:rsid w:val="52D51428"/>
    <w:rsid w:val="52FB3666"/>
    <w:rsid w:val="53A259B3"/>
    <w:rsid w:val="53C953E7"/>
    <w:rsid w:val="53D609D7"/>
    <w:rsid w:val="53DF3A41"/>
    <w:rsid w:val="53FB15C4"/>
    <w:rsid w:val="54004A9C"/>
    <w:rsid w:val="542B05B5"/>
    <w:rsid w:val="54392085"/>
    <w:rsid w:val="54517D77"/>
    <w:rsid w:val="54623BE8"/>
    <w:rsid w:val="546C60D6"/>
    <w:rsid w:val="5471721D"/>
    <w:rsid w:val="54DA7649"/>
    <w:rsid w:val="54F06247"/>
    <w:rsid w:val="55402E08"/>
    <w:rsid w:val="55962741"/>
    <w:rsid w:val="559A5C45"/>
    <w:rsid w:val="55AE345E"/>
    <w:rsid w:val="55B7353F"/>
    <w:rsid w:val="55C44EC6"/>
    <w:rsid w:val="56130495"/>
    <w:rsid w:val="56CE5A62"/>
    <w:rsid w:val="56F61CC7"/>
    <w:rsid w:val="57125903"/>
    <w:rsid w:val="571D58BD"/>
    <w:rsid w:val="57290C8A"/>
    <w:rsid w:val="573B76B7"/>
    <w:rsid w:val="57425C97"/>
    <w:rsid w:val="57624580"/>
    <w:rsid w:val="57A22BFC"/>
    <w:rsid w:val="57B83DAC"/>
    <w:rsid w:val="57F01D99"/>
    <w:rsid w:val="587641F4"/>
    <w:rsid w:val="589E4A25"/>
    <w:rsid w:val="58B46CEF"/>
    <w:rsid w:val="58C44A5E"/>
    <w:rsid w:val="58D16B97"/>
    <w:rsid w:val="58F232BF"/>
    <w:rsid w:val="59075B07"/>
    <w:rsid w:val="592E5B7A"/>
    <w:rsid w:val="59E7440B"/>
    <w:rsid w:val="59FD5726"/>
    <w:rsid w:val="5A031D11"/>
    <w:rsid w:val="5A4677BD"/>
    <w:rsid w:val="5A9520A6"/>
    <w:rsid w:val="5AAF4900"/>
    <w:rsid w:val="5AEC5701"/>
    <w:rsid w:val="5B471D9E"/>
    <w:rsid w:val="5B923BEF"/>
    <w:rsid w:val="5B9E6363"/>
    <w:rsid w:val="5BB977ED"/>
    <w:rsid w:val="5BE06527"/>
    <w:rsid w:val="5C0576B4"/>
    <w:rsid w:val="5C5C666F"/>
    <w:rsid w:val="5C7B44C6"/>
    <w:rsid w:val="5CA41581"/>
    <w:rsid w:val="5D02312C"/>
    <w:rsid w:val="5D2D120F"/>
    <w:rsid w:val="5D377FC7"/>
    <w:rsid w:val="5D687E05"/>
    <w:rsid w:val="5E184798"/>
    <w:rsid w:val="5E521CD5"/>
    <w:rsid w:val="5E746DDA"/>
    <w:rsid w:val="5F503595"/>
    <w:rsid w:val="5F916BDC"/>
    <w:rsid w:val="5F92764D"/>
    <w:rsid w:val="5FA012A9"/>
    <w:rsid w:val="5FCA21E7"/>
    <w:rsid w:val="5FFF0CC1"/>
    <w:rsid w:val="605E1913"/>
    <w:rsid w:val="606F5434"/>
    <w:rsid w:val="609E610C"/>
    <w:rsid w:val="60C17A6C"/>
    <w:rsid w:val="60CD12B4"/>
    <w:rsid w:val="61066606"/>
    <w:rsid w:val="61076D81"/>
    <w:rsid w:val="6138274E"/>
    <w:rsid w:val="614079A6"/>
    <w:rsid w:val="618A764F"/>
    <w:rsid w:val="61981AC2"/>
    <w:rsid w:val="61E552EA"/>
    <w:rsid w:val="626E7F99"/>
    <w:rsid w:val="6296679C"/>
    <w:rsid w:val="629B7AFB"/>
    <w:rsid w:val="62E40315"/>
    <w:rsid w:val="62E97149"/>
    <w:rsid w:val="62F17D0A"/>
    <w:rsid w:val="631F4CD5"/>
    <w:rsid w:val="634D00C0"/>
    <w:rsid w:val="639B1336"/>
    <w:rsid w:val="63D30F4A"/>
    <w:rsid w:val="63FC2590"/>
    <w:rsid w:val="640A6B4D"/>
    <w:rsid w:val="64182409"/>
    <w:rsid w:val="64185EDB"/>
    <w:rsid w:val="6433222C"/>
    <w:rsid w:val="646D52A7"/>
    <w:rsid w:val="6477121E"/>
    <w:rsid w:val="64B868DE"/>
    <w:rsid w:val="64E044F2"/>
    <w:rsid w:val="654A2F37"/>
    <w:rsid w:val="65E63475"/>
    <w:rsid w:val="667B275B"/>
    <w:rsid w:val="66B4265A"/>
    <w:rsid w:val="670B6D95"/>
    <w:rsid w:val="671B4ADF"/>
    <w:rsid w:val="671B661E"/>
    <w:rsid w:val="679134ED"/>
    <w:rsid w:val="67AE003F"/>
    <w:rsid w:val="67BB342B"/>
    <w:rsid w:val="67C23B80"/>
    <w:rsid w:val="68162E4F"/>
    <w:rsid w:val="68516085"/>
    <w:rsid w:val="688B7549"/>
    <w:rsid w:val="6890625D"/>
    <w:rsid w:val="68C270C0"/>
    <w:rsid w:val="6922674A"/>
    <w:rsid w:val="6A1A7957"/>
    <w:rsid w:val="6A312E86"/>
    <w:rsid w:val="6A761374"/>
    <w:rsid w:val="6B475529"/>
    <w:rsid w:val="6B594B49"/>
    <w:rsid w:val="6B605C32"/>
    <w:rsid w:val="6B683CD1"/>
    <w:rsid w:val="6B6A4B32"/>
    <w:rsid w:val="6B8D0FAB"/>
    <w:rsid w:val="6BB34991"/>
    <w:rsid w:val="6BC60773"/>
    <w:rsid w:val="6BC7437B"/>
    <w:rsid w:val="6CC731D9"/>
    <w:rsid w:val="6CEA4491"/>
    <w:rsid w:val="6CF474E5"/>
    <w:rsid w:val="6D1F259E"/>
    <w:rsid w:val="6D352C02"/>
    <w:rsid w:val="6D4D5C40"/>
    <w:rsid w:val="6DB04330"/>
    <w:rsid w:val="6E4546F3"/>
    <w:rsid w:val="6E4B664D"/>
    <w:rsid w:val="6E526F6C"/>
    <w:rsid w:val="6E8631DE"/>
    <w:rsid w:val="6E9F057C"/>
    <w:rsid w:val="6EA71E68"/>
    <w:rsid w:val="6F2F487A"/>
    <w:rsid w:val="6F3D7628"/>
    <w:rsid w:val="6F6C2D30"/>
    <w:rsid w:val="6FEA282E"/>
    <w:rsid w:val="6FEA6519"/>
    <w:rsid w:val="700F7D51"/>
    <w:rsid w:val="7055681F"/>
    <w:rsid w:val="706E3218"/>
    <w:rsid w:val="7076721E"/>
    <w:rsid w:val="70B92AD5"/>
    <w:rsid w:val="71DD7E10"/>
    <w:rsid w:val="71E95501"/>
    <w:rsid w:val="720F745B"/>
    <w:rsid w:val="726E3284"/>
    <w:rsid w:val="72EB4834"/>
    <w:rsid w:val="74242828"/>
    <w:rsid w:val="743E62D1"/>
    <w:rsid w:val="74C735D3"/>
    <w:rsid w:val="75691C55"/>
    <w:rsid w:val="762E01B7"/>
    <w:rsid w:val="76354C76"/>
    <w:rsid w:val="76411697"/>
    <w:rsid w:val="76654357"/>
    <w:rsid w:val="7706603B"/>
    <w:rsid w:val="771838E1"/>
    <w:rsid w:val="77216AC8"/>
    <w:rsid w:val="77262CBF"/>
    <w:rsid w:val="777F79D8"/>
    <w:rsid w:val="7783587F"/>
    <w:rsid w:val="77B928DC"/>
    <w:rsid w:val="77D6360E"/>
    <w:rsid w:val="77F6728E"/>
    <w:rsid w:val="7888549C"/>
    <w:rsid w:val="79060C38"/>
    <w:rsid w:val="7970375D"/>
    <w:rsid w:val="79E36DDE"/>
    <w:rsid w:val="7A714F5A"/>
    <w:rsid w:val="7B656F80"/>
    <w:rsid w:val="7B722921"/>
    <w:rsid w:val="7B866B53"/>
    <w:rsid w:val="7BDC0456"/>
    <w:rsid w:val="7C4078B0"/>
    <w:rsid w:val="7C7F43BF"/>
    <w:rsid w:val="7C8F180F"/>
    <w:rsid w:val="7C994A4C"/>
    <w:rsid w:val="7CC32C1D"/>
    <w:rsid w:val="7D780BAD"/>
    <w:rsid w:val="7DE0069E"/>
    <w:rsid w:val="7E4A6630"/>
    <w:rsid w:val="7E7B6C54"/>
    <w:rsid w:val="7F0B39D2"/>
    <w:rsid w:val="7F2400F7"/>
    <w:rsid w:val="7F5C1CD4"/>
    <w:rsid w:val="7F5E2B89"/>
    <w:rsid w:val="7F9B4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3644</Words>
  <Characters>8470</Characters>
  <Lines>0</Lines>
  <Paragraphs>0</Paragraphs>
  <TotalTime>5</TotalTime>
  <ScaleCrop>false</ScaleCrop>
  <LinksUpToDate>false</LinksUpToDate>
  <CharactersWithSpaces>15025</CharactersWithSpaces>
  <Application>WPS Office_11.1.0.9828_F1E327BC-269C-435d-A152-05C5408002CA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2020-03-17T11:14:00Z</dcterms:created>
  <dc:creator>囿</dc:creator>
  <cp:lastModifiedBy>Glasssix-LBP</cp:lastModifiedBy>
  <dcterms:modified xsi:type="dcterms:W3CDTF">2020-07-15T06:45:26Z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2052-11.1.0.9828</vt:lpwstr>
  </property>
</Properties>
</file>