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1752" w:rsidRDefault="00CF10DF">
      <w:r>
        <w:rPr>
          <w:noProof/>
        </w:rPr>
        <w:drawing>
          <wp:inline distT="0" distB="0" distL="114300" distR="114300">
            <wp:extent cx="5259070" cy="1003935"/>
            <wp:effectExtent l="0" t="0" r="1778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9070" cy="1003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51752" w:rsidRDefault="00CF10DF">
      <w:r>
        <w:rPr>
          <w:rFonts w:hint="eastAsia"/>
        </w:rPr>
        <w:t>轮播图部分动态效果</w:t>
      </w:r>
      <w:r>
        <w:rPr>
          <w:rFonts w:hint="eastAsia"/>
        </w:rPr>
        <w:t>不需要学员做出，只需要完成如图效果</w:t>
      </w:r>
      <w:r>
        <w:rPr>
          <w:rFonts w:hint="eastAsia"/>
        </w:rPr>
        <w:t>即可</w:t>
      </w:r>
      <w:bookmarkStart w:id="0" w:name="_GoBack"/>
      <w:bookmarkEnd w:id="0"/>
    </w:p>
    <w:sectPr w:rsidR="00F517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1752"/>
    <w:rsid w:val="00CF10DF"/>
    <w:rsid w:val="00F51752"/>
    <w:rsid w:val="0C9E6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CF10DF"/>
    <w:rPr>
      <w:sz w:val="18"/>
      <w:szCs w:val="18"/>
    </w:rPr>
  </w:style>
  <w:style w:type="character" w:customStyle="1" w:styleId="Char">
    <w:name w:val="批注框文本 Char"/>
    <w:basedOn w:val="a0"/>
    <w:link w:val="a3"/>
    <w:rsid w:val="00CF10DF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CF10DF"/>
    <w:rPr>
      <w:sz w:val="18"/>
      <w:szCs w:val="18"/>
    </w:rPr>
  </w:style>
  <w:style w:type="character" w:customStyle="1" w:styleId="Char">
    <w:name w:val="批注框文本 Char"/>
    <w:basedOn w:val="a0"/>
    <w:link w:val="a3"/>
    <w:rsid w:val="00CF10DF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27</Characters>
  <Application>Microsoft Office Word</Application>
  <DocSecurity>0</DocSecurity>
  <Lines>1</Lines>
  <Paragraphs>1</Paragraphs>
  <ScaleCrop>false</ScaleCrop>
  <Company>Microsoft</Company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wayne</dc:creator>
  <cp:lastModifiedBy>杜梦瑶</cp:lastModifiedBy>
  <cp:revision>1</cp:revision>
  <dcterms:created xsi:type="dcterms:W3CDTF">2014-10-29T12:08:00Z</dcterms:created>
  <dcterms:modified xsi:type="dcterms:W3CDTF">2018-06-11T02:13:00Z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