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" w:after="80" w:line="264" w:lineRule="auto"/>
        <w:jc w:val="center"/>
      </w:pPr>
      <w:r>
        <w:t>无纸化中台 CA 新规接口适配需求文档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编写日期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2026-07-01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适配目标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对外保持无纸化标准服务能力 V1.6.5 接口不变，内部适配四川 CA 电子签章用章系统 V3.1（新规适配）接口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资料来源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《无纸化标准服务能力V1.6.5.pdf》；《电子签章用章系统 接口文档 V3.1（新规适配）.docx》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阅读对象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产品、研发、测试、运维、对接实施、业务接口调用方</w:t>
            </w:r>
          </w:p>
        </w:tc>
      </w:tr>
    </w:tbl>
    <w:p/>
    <w:p>
      <w:pPr>
        <w:pStyle w:val="Heading1"/>
        <w:spacing w:before="120" w:after="80" w:line="264" w:lineRule="auto"/>
      </w:pPr>
      <w:r>
        <w:t>1. 概述</w:t>
      </w:r>
    </w:p>
    <w:p>
      <w:pPr>
        <w:pStyle w:val="Heading2"/>
        <w:spacing w:before="60" w:after="80" w:line="264" w:lineRule="auto"/>
      </w:pPr>
      <w:r>
        <w:t>1.1 背景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现有无纸化中台已经对外提供标准服务能力，外部接入方按《无纸化标准服务能力 V1.6.5》调用接口，主要能力包括 token 获取、用户/企业认证、合同创建、签署状态查询、合同文件下载、合同撤销/拒签、合同验签、印章查询与授权、电子材料/证照服务、图像审核等。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本次 CA 公司提供《电子签章用章系统 接口文档 V3.1（新规适配）》作为新的下游接口。新接口在鉴权、签章流程、证书/印章模型、回调确认、文件上传下载、状态字段等方面与现有无纸化对外接口存在差异。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无纸化中台在本次改造中作为中转方，必须保证外部接入方不感知 CA 接口变化，即对外接口地址、请求方式、请求头、请求体、响应结构、状态码、回调入参原则上保持不变；所有差异由中台内部适配层完成转换。</w:t>
      </w:r>
    </w:p>
    <w:p>
      <w:pPr>
        <w:pStyle w:val="Heading2"/>
        <w:spacing w:before="60" w:after="80" w:line="264" w:lineRule="auto"/>
      </w:pPr>
      <w:r>
        <w:t>1.2 产品目标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保持现有外部接口契约不变，避免外部接入方重新改造。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新增 CA V3.1 适配层，完成旧接口到新接口的鉴权、字段、流程、状态、文件、回调转换。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支持新规下签章、证书、印章查询等能力，保证签署链路可用、可查、可追溯。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建立兼容性、降级、重试、审计与监控机制，降低切换风险。</w:t>
      </w:r>
    </w:p>
    <w:p>
      <w:pPr>
        <w:pStyle w:val="Heading2"/>
        <w:spacing w:before="60" w:after="80" w:line="264" w:lineRule="auto"/>
      </w:pPr>
      <w:r>
        <w:t>1.3 成功标准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成功标准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外部兼容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现有接入方无需修改接口地址、请求头、请求体结构、响应解析逻辑即可继续调用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签章可用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通过现有创建合同、查询状态、下载文件、验签等接口可完成 CA 新接口下的签章闭环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回调兼容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回调能够被中台接收、确认、转换，并按旧回调格式推送给接入方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数据一致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中台维护旧合同号与 CA docId、flowId、nodeId、bizId、entityId 等标识映射，支持幂等与追溯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风险可控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支持灰度配置、失败重试、异常告警、人工补偿与回退策略</w:t>
            </w:r>
          </w:p>
        </w:tc>
      </w:tr>
    </w:tbl>
    <w:p/>
    <w:p>
      <w:pPr>
        <w:pStyle w:val="Heading1"/>
        <w:spacing w:before="120" w:after="80" w:line="264" w:lineRule="auto"/>
      </w:pPr>
      <w:r>
        <w:t>2. 范围</w:t>
      </w:r>
    </w:p>
    <w:p>
      <w:pPr>
        <w:pStyle w:val="Heading2"/>
        <w:spacing w:before="60" w:after="80" w:line="264" w:lineRule="auto"/>
      </w:pPr>
      <w:r>
        <w:t>2.1 本期范围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本期处理策略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接口鉴权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外部仍按无纸化 token + SM2 签名 + params 加密调用；内部转为 CA app-id、timestamp、nonce、signature 体系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合同创建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 `/paperless/contract/createContract` 入参与出参不变；内部映射为 CA 文档上传 + 流程签章或异步签章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签署状态查询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 `/paperless/contract/contractStatus` 出参；内部基于本地状态表、CA 回调、CA 查询接口综合返回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合同文件下载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保持返回 `fileName/fileBase64`；内部调用 CA 文档下载并转换为 Base64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合同撤销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 `/paperless/contract/undoContract`；内部映射 CA 签署撤回接口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合同拒签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 `/paperless/contract/rejectSign`；内部优先通过 CA 页面/回调状态识别拒签，必要时按撤回或本地拒签补偿处理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合同验签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 `/paperless/contract/contractSignVerify`；内部调用 CA 文档签名验证接口并转换证书/签章信息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印章列表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保持现有印章列表响应；内部调用 CA 印章列表并兼容新规字段缺失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中台接收 CA 回调并返回 `SUCCESS`，再转换为旧格式推送接入方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配置与审计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 CA 应用配置、密钥配置、接口映射配置、签署模式配置、审计日志</w:t>
            </w:r>
          </w:p>
        </w:tc>
      </w:tr>
    </w:tbl>
    <w:p/>
    <w:p>
      <w:pPr>
        <w:pStyle w:val="Heading2"/>
        <w:spacing w:before="60" w:after="80" w:line="264" w:lineRule="auto"/>
      </w:pPr>
      <w:r>
        <w:t>2.2 暂不改造范围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电子材料、电子证照、图像审核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新接口资料未覆盖，默认沿用现有实现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 SDK 外部 API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保持现有 SDK 调用方式；如底层签署页面跳转需接入 CA signUrl，由中台 SDK 适配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已完成历史合同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历史合同保持原数据来源；查询、下载按存量标识路由到原实现</w:t>
            </w:r>
          </w:p>
        </w:tc>
      </w:tr>
    </w:tbl>
    <w:p/>
    <w:p>
      <w:pPr>
        <w:pStyle w:val="Heading1"/>
        <w:spacing w:before="120" w:after="80" w:line="264" w:lineRule="auto"/>
      </w:pPr>
      <w:r>
        <w:t>3. 名词说明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名词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外部接入方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当前调用无纸化标准服务能力的业务系统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无纸化中台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对外提供稳定接口，对内适配 CA 系统的中转系统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系统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四川 CA 电子签章用章系统 V3.1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无纸化标准服务能力 V1.6.5 中定义的对外接口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新接口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电子签章用章系统 V3.1 中定义的接口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兼容适配层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中台内部新增模块，负责旧接口与新接口的协议转换、数据映射、状态同步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elecContractNo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无纸化中台对外返回的电子合同号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docId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上传文档后返回的文档 ID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flowId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流程签章 ID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nodeId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单次签署节点 ID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entityId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证书标识，新规下印章/证书关联的重要标识</w:t>
            </w:r>
          </w:p>
        </w:tc>
      </w:tr>
    </w:tbl>
    <w:p/>
    <w:p>
      <w:pPr>
        <w:pStyle w:val="Heading1"/>
        <w:spacing w:before="120" w:after="80" w:line="264" w:lineRule="auto"/>
      </w:pPr>
      <w:r>
        <w:t>4. 总体方案</w:t>
      </w:r>
    </w:p>
    <w:p>
      <w:pPr>
        <w:pStyle w:val="Heading2"/>
        <w:spacing w:before="60" w:after="80" w:line="264" w:lineRule="auto"/>
      </w:pPr>
      <w:r>
        <w:t>4.1 设计原则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外部契约不变：所有旧接口的 URL、HTTP Method、请求头、请求体、响应体、状态码语义保持兼容。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内部模型解耦：先将旧接口请求解密并转换为中台统一领域模型，再由 CA 适配器转换为 CA 请求。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状态以中台为准：中台保存合同、签署人、文档、印章、回调、CA 标识映射，以便旧接口查询时稳定返回。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异步回调可补偿：CA 回调失败或接入方回调失败时，中台支持主动查询、重试、补偿推送。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配置驱动：CA 鉴权方式、签署模式、签章方式、环境地址、回调地址、灰度范围通过配置管理。</w:t>
      </w:r>
    </w:p>
    <w:p>
      <w:pPr>
        <w:pStyle w:val="Heading2"/>
        <w:spacing w:before="60" w:after="80" w:line="264" w:lineRule="auto"/>
      </w:pPr>
      <w:r>
        <w:t>4.2 架构方案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pStyle w:val="CodeBlock"/>
            </w:pPr>
            <w:r/>
            <w:r>
              <w:rPr>
                <w:rFonts w:ascii="Consolas" w:hAnsi="Consolas" w:eastAsia="Consolas"/>
                <w:sz w:val="17"/>
              </w:rPr>
              <w:t>flowchart LR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A["外部接入方"] --&gt; B["无纸化旧接口层"]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B --&gt; C["旧鉴权与解密模块"]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C --&gt; D["兼容领域模型"]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D --&gt; E["CA 适配层"]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E --&gt; F["CA 鉴权/加密/签名模块"]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F --&gt; G["四川 CA V3.1 接口"]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G --&gt; H["CA 回调接收模块"]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H --&gt; I["状态映射与回调转换"]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I --&gt; J["旧回调推送模块"]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J --&gt; A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D --&gt; K["合同/文档/签署/印章映射库"]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H --&gt; K</w:t>
            </w:r>
          </w:p>
        </w:tc>
      </w:tr>
    </w:tbl>
    <w:p/>
    <w:p>
      <w:pPr>
        <w:pStyle w:val="Heading2"/>
        <w:spacing w:before="60" w:after="80" w:line="264" w:lineRule="auto"/>
      </w:pPr>
      <w:r>
        <w:t>4.3 核心处理链路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外部接入方按旧方式获取 token。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外部接入方按旧接口传入 </w:t>
      </w:r>
      <w:r>
        <w:rPr>
          <w:rFonts w:ascii="Consolas" w:hAnsi="Consolas" w:eastAsia="Consolas"/>
          <w:color w:val="C0504D"/>
          <w:sz w:val="19"/>
        </w:rPr>
        <w:t>token/requestId/timestamp/signature</w:t>
      </w:r>
      <w:r>
        <w:rPr>
          <w:rFonts w:ascii="Microsoft YaHei" w:hAnsi="Microsoft YaHei" w:eastAsia="Microsoft YaHei"/>
          <w:sz w:val="21"/>
        </w:rPr>
        <w:t xml:space="preserve"> 请求头和 </w:t>
      </w:r>
      <w:r>
        <w:rPr>
          <w:rFonts w:ascii="Consolas" w:hAnsi="Consolas" w:eastAsia="Consolas"/>
          <w:color w:val="C0504D"/>
          <w:sz w:val="19"/>
        </w:rPr>
        <w:t>params</w:t>
      </w:r>
      <w:r>
        <w:rPr>
          <w:rFonts w:ascii="Microsoft YaHei" w:hAnsi="Microsoft YaHei" w:eastAsia="Microsoft YaHei"/>
          <w:sz w:val="21"/>
        </w:rPr>
        <w:t xml:space="preserve"> 加密请求体。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中台完成旧鉴权、验签、解密、幂等校验。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中台转换为统一领域模型，例如合同、签署人、文件、签章位置、回调配置。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适配层按配置选择 CA 接口和签署模式，生成 CA 请求头、签名、加密体。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返回后，中台记录 CA 标识映射，并转换为旧接口响应。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异步回调到中台，中台返回 </w:t>
      </w:r>
      <w:r>
        <w:rPr>
          <w:rFonts w:ascii="Consolas" w:hAnsi="Consolas" w:eastAsia="Consolas"/>
          <w:color w:val="C0504D"/>
          <w:sz w:val="19"/>
        </w:rPr>
        <w:t>SUCCESS</w:t>
      </w:r>
      <w:r>
        <w:rPr>
          <w:rFonts w:ascii="Microsoft YaHei" w:hAnsi="Microsoft YaHei" w:eastAsia="Microsoft YaHei"/>
          <w:sz w:val="21"/>
        </w:rPr>
        <w:t xml:space="preserve"> 确认接收，更新本地状态。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中台按旧回调数据结构推送给接入方，并记录推送结果。</w:t>
      </w:r>
    </w:p>
    <w:p>
      <w:pPr>
        <w:pStyle w:val="Heading1"/>
        <w:spacing w:before="120" w:after="80" w:line="264" w:lineRule="auto"/>
      </w:pPr>
      <w:r>
        <w:t>5. 关键差异与适配策略</w:t>
      </w:r>
    </w:p>
    <w:p>
      <w:pPr>
        <w:pStyle w:val="Heading2"/>
        <w:spacing w:before="60" w:after="80" w:line="264" w:lineRule="auto"/>
      </w:pPr>
      <w:r>
        <w:t>5.1 鉴权差异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旧无纸化接口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V3.1 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适配要求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应用身份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`app_id/app_secret/username/password/grant_type` 获取 token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分配 `APP_ID/APP_SECRET`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 token 机制保留；CA 凭据仅中台内部使用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业务请求头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`token/requestId/timestamp/signature`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`app-id/timestamp/nonce/signature`，SM2-CBC 时另有 `cbckey/cbciv`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中台验证旧请求头后，重新生成 CA 请求头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签名原文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业务参数 JSON 的 MD5 大写 + `#` + timestamp，再 SM2 加签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为请求体字符串 + nonce + timestamp；表单按参数值排序拼接 + nonce + timestamp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 `CaSignatureService` 统一处理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请求加密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旧业务参数 SM2 加密后放入 `params`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HMAC、HMAC-CBC、SM2-CBC、wrap 等模式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本期采用的 CA 鉴权模式；建议生产优先 SM2-CBC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防重放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旧接口依赖 requestId、timestamp、signature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要求 nonce 在 3-5 分钟内唯一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中台维护旧 requestId 幂等和 CA nonce 缓存</w:t>
            </w:r>
          </w:p>
        </w:tc>
      </w:tr>
    </w:tbl>
    <w:p/>
    <w:p>
      <w:pPr>
        <w:pStyle w:val="Heading2"/>
        <w:spacing w:before="60" w:after="80" w:line="264" w:lineRule="auto"/>
      </w:pPr>
      <w:r>
        <w:t>5.2 响应差异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旧无纸化接口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V3.1 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适配要求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`code=200`，`success=true`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`result_code=0`，`success=true`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成功统一转换为旧 `code=200`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`401/403/500` 等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`result_code != 0`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建立错误码映射表，无法识别时返回旧 `500` 并保留内部错误明细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数据字段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`data`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`body`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`body` 转换为旧 `data`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文件下载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旧接口返回 `fileBase64`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可返回文件流或 JSON 包装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中台将文件流转为 Base64 后按旧格式返回</w:t>
            </w:r>
          </w:p>
        </w:tc>
      </w:tr>
    </w:tbl>
    <w:p/>
    <w:p>
      <w:pPr>
        <w:pStyle w:val="Heading2"/>
        <w:spacing w:before="60" w:after="80" w:line="264" w:lineRule="auto"/>
      </w:pPr>
      <w:r>
        <w:t>5.3 签章流程差异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旧无纸化接口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V3.1 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适配要求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创建合同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一次性传合同、签署人、关键字、回调地址，返回 `elecContractNo/expireTime`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流程签章需先上传文档获取 `docId`，再文档签署获取 `flowId/nodeId/signUrl`；异步签章可传 `fileBase64`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中台内部拆分为多步 CA 调用，对外仍一次返回旧合同号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签章定位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旧接口主要按关键字和页码范围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支持关键字签章和坐标签章，坐标为 0-1 比例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关键字优先映射；坐标签署作为扩展能力，旧接口无字段时不暴露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签署模式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旧接口通过签署人、企业、短信通知等字段表达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使用 `signModel/certModel/signType/signatoryType`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按签署人类型和配置生成默认签署模式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新规签章技术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旧接口未显式区分 GB38540 与 pureImg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支持 `GB38540` 和 `pureImg`，同一文档多次签署必须保持同一签署方式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默认签章技术类型；建议企业章默认 GB38540，手写签名默认 pureImg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签署链接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旧创建合同不返回签署链接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页面签署返回 `signUrl`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中台可用于短信/SDK/H5 内部跳转，不改变旧创建合同响应</w:t>
            </w:r>
          </w:p>
        </w:tc>
      </w:tr>
    </w:tbl>
    <w:p/>
    <w:p>
      <w:pPr>
        <w:pStyle w:val="Heading2"/>
        <w:spacing w:before="60" w:after="80" w:line="264" w:lineRule="auto"/>
      </w:pPr>
      <w:r>
        <w:t>5.4 证书与印章差异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旧无纸化接口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V3.1 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适配要求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证书模型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旧接口主要围绕实名认证、企业认证、印章权限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新增云证书、一次性证书、证书 `entityId`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中台维护用户/企业/印章与 `entityId` 的映射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印章列表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旧接口返回 `sealId/sealName/sealType/sealImage/sealStatus/auths` 等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返回 `sealId/sealName/sealProfile/sealType/status/entityId` 等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字段转换：`sealProfile -&gt; sealImage`；`status -&gt; sealStatus`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新规字段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旧接口无 `entityId`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新规印章独有 `entityId`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中台保存，不默认透出给旧接口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字段缺失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旧接口可能依赖授权信息 `auths`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新规 `auths` 无此字段，`sealTypeName` 为 null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旧授权类接口是否仍需完整支持；若需要，需由中台本地授权表补齐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印章状态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旧状态包括 `save/apply/nopass/pass/expire/cancel/refund/refunded`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新规只能查询 `usable/disabled` 两种状态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建立状态映射，无法表达的旧状态需本地保存或返回兼容默认值</w:t>
            </w:r>
          </w:p>
        </w:tc>
      </w:tr>
    </w:tbl>
    <w:p/>
    <w:p>
      <w:pPr>
        <w:pStyle w:val="Heading2"/>
        <w:spacing w:before="60" w:after="80" w:line="264" w:lineRule="auto"/>
      </w:pPr>
      <w:r>
        <w:t>5.5 回调差异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旧无纸化接口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V3.1 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适配要求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合同签署回调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接入方提供地址，中台推送 `elecContractNo/contractStatus/idCardNo/socialCreditCode/signStatus/signTime`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回调到业务系统自定义地址，要求返回字符串 `SUCCESS`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中台作为 CA 回调接收方，确认后再转换推送旧回调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回调重试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旧接口由接入方提供响应规则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失败默认重试一次，具体策略依配置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中台需自行维护对外回调重试队列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回调鉴权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旧回调支持是否加密传输配置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回调请求鉴权模式同业务系统接入采用的一致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中台验 CA 回调签名，再按旧配置对外加密/明文推送</w:t>
            </w:r>
          </w:p>
        </w:tc>
      </w:tr>
    </w:tbl>
    <w:p/>
    <w:p>
      <w:pPr>
        <w:pStyle w:val="Heading1"/>
        <w:spacing w:before="120" w:after="80" w:line="264" w:lineRule="auto"/>
      </w:pPr>
      <w:r>
        <w:t>6. 外部接口兼容清单</w:t>
      </w:r>
    </w:p>
    <w:p>
      <w:pPr>
        <w:pStyle w:val="Heading2"/>
        <w:spacing w:before="60" w:after="80" w:line="264" w:lineRule="auto"/>
      </w:pPr>
      <w:r>
        <w:t>6.1 鉴权与通用接口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旧接口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保持策略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内部处理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`POST /auth/oauth/token`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完全保持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仍由中台签发旧 token；不暴露 CA APP_ID/APP_SECRET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所有旧业务接口请求头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完全保持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验证 `token/requestId/timestamp/signature` 后，生成 CA 请求头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所有旧业务接口请求体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完全保持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解密 `params` 得到旧业务 JSON，再转换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所有旧业务接口响应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完全保持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`result_code/body` 转换为旧 `code/msg/success/data`</w:t>
            </w:r>
          </w:p>
        </w:tc>
      </w:tr>
    </w:tbl>
    <w:p/>
    <w:p>
      <w:pPr>
        <w:pStyle w:val="Heading2"/>
        <w:spacing w:before="60" w:after="80" w:line="264" w:lineRule="auto"/>
      </w:pPr>
      <w:r>
        <w:t>6.2 合同签章接口映射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旧能力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目标接口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适配说明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`/paperless/contract/createContract`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创建电子合同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`/api/open/v2/docs/upload` + `/api/open/v2/flow/docSign` 或 `/api/open/v3/asyncDocSign`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默认采用流程签章，先上传文件再发起签署；若业务场景为单文件异步盖章，可配置走异步签章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`/paperless/contract/contractStatus`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查询签署人签署状态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本地状态表 + CA 回调 + `/api/open/v3/asyncDocSign/query`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对外返回旧 `contractStatus/signStatus/signTime`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`/paperless/contract/downloadContractFileByNo`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获取电子合同文件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`/api/open/v2/docs/download`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文件流转 Base64，保持旧 `fileName/fileBase64`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`/paperless/contract/undoContract`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撤销电子合同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`/api/open/v2/flow/docSignRevoke`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 `elecContractNo` 映射 `flowId/nodeId/docIds`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`/paperless/contract/rejectSign`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电子合同拒签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页面回调状态或中台本地拒签补偿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CA 是否提供明确拒签接口；若无，需通过签署页失败/撤回实现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`/paperless/contract/contractSignVerify`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电子合同验证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`/api/open/v2/docs/verify`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验签结果转换为旧证书与签章验证结构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`/paperless/contract/getContractList`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获取合同列表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本地合同表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 CA 标识写入本地表，对外按旧分页与筛选返回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`/paperless/contract/contractInfo`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获取合同信息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本地合同表 + CA 文档状态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旧字段由本地合同、签署人、文档映射表组装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`/paperless/contract/queryPushFailLog`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查询推送失败记录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中台回调日志表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不依赖 CA，由中台记录对外回调失败</w:t>
            </w:r>
          </w:p>
        </w:tc>
      </w:tr>
    </w:tbl>
    <w:p/>
    <w:p>
      <w:pPr>
        <w:pStyle w:val="Heading2"/>
        <w:spacing w:before="60" w:after="80" w:line="264" w:lineRule="auto"/>
      </w:pPr>
      <w:r>
        <w:t>6.3 企业、证书、印章接口映射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旧能力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目标接口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适配说明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`/paperless/enterprise/enterpriseAuth`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获取企业实名认证二维码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`/api/v2/certification/cert/fetchPageUrl`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机构证书场景映射为 CA 证书业务链接，返回旧二维码/URL 字段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`/paperless/enterprise/checkEnterpriseAuth`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查询企业认证结果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`/api/v2/certification/cert/queryByEntityId` + 本地认证记录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 `authResult/authTime/authLevel` 由本地和 CA 证书状态转换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`/paperless/seal/entAllSealList`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查询企业所有印章列表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`/api/open/v2/seal/listSeal`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 `creditCode/cardNo` 查询；转换为旧 `sealList`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`/paperless/seal/sealList`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获取机构印章列表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`/api/open/v2/seal/listSeal`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新规 `sealTypeName=null/auths` 缺失时由中台补齐或返回兼容默认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`/paperless/seal/addAuth`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新增印章权限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CA 文档未明确提供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若 CA 无授权接口，本期需走中台本地授权控制或暂不支持下发至 CA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`/paperless/seal/delSealAuth`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删除印章授权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CA 文档未明确提供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`/paperless/seal/sealAuthList`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获取印章授权记录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CA 新规 `auths` 无此字段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建议由中台本地授权表返回旧格式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`/paperless/seal/sealUseList`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获取印章使用记录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本地签署日志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文档未覆盖，建议由中台签署日志生成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`/paperless/enterprise/syncEnterpriseInfo`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同步企业信息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中台本地企业信息维护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不直接依赖 CA；必要时同步到证书/印章映射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`/paperless/enterprise/changeEnterpriseInfo`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变更企业信息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中台本地企业信息维护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不直接依赖 CA；证书侧变更需另行确认 CA 对应接口</w:t>
            </w:r>
          </w:p>
        </w:tc>
      </w:tr>
    </w:tbl>
    <w:p/>
    <w:p>
      <w:pPr>
        <w:pStyle w:val="Heading2"/>
        <w:spacing w:before="60" w:after="80" w:line="264" w:lineRule="auto"/>
      </w:pPr>
      <w:r>
        <w:t>6.4 非 CA 覆盖接口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旧接口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处理策略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`/paperless/elecMaterial/uploadElecMaterial`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保持现有实现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`/paperless/elecMaterial/checkElecMaterial`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保持现有实现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`/paperless/BSInterface/uploadElecTestifyFile`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保持现有实现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`/paperless/BSInterface/getElecTestify`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保持现有实现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`/paperless/examine/imageExamine`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保持现有实现</w:t>
            </w:r>
          </w:p>
        </w:tc>
      </w:tr>
    </w:tbl>
    <w:p/>
    <w:p>
      <w:pPr>
        <w:pStyle w:val="Heading1"/>
        <w:spacing w:before="120" w:after="80" w:line="264" w:lineRule="auto"/>
      </w:pPr>
      <w:r>
        <w:t>7. 功能需求</w:t>
      </w:r>
    </w:p>
    <w:p>
      <w:pPr>
        <w:pStyle w:val="Heading2"/>
        <w:spacing w:before="60" w:after="80" w:line="264" w:lineRule="auto"/>
      </w:pPr>
      <w:r>
        <w:t>7.1 FR-01 旧接口兼容网关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：作为外部接入方，我希望继续按旧接口调用无纸化中台，以便不修改已有系统。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所有旧接口 URL、HTTP Method、Content-Type、请求头、请求体、响应体保持兼容。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保留旧 token 获取逻辑，token 默认有效期仍为 24 小时。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保留旧业务请求头 </w:t>
      </w:r>
      <w:r>
        <w:rPr>
          <w:rFonts w:ascii="Consolas" w:hAnsi="Consolas" w:eastAsia="Consolas"/>
          <w:color w:val="C0504D"/>
          <w:sz w:val="19"/>
        </w:rPr>
        <w:t>token/requestId/timestamp/signature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保留旧业务请求体 </w:t>
      </w:r>
      <w:r>
        <w:rPr>
          <w:rFonts w:ascii="Consolas" w:hAnsi="Consolas" w:eastAsia="Consolas"/>
          <w:color w:val="C0504D"/>
          <w:sz w:val="19"/>
        </w:rPr>
        <w:t>params</w:t>
      </w:r>
      <w:r>
        <w:rPr>
          <w:rFonts w:ascii="Microsoft YaHei" w:hAnsi="Microsoft YaHei" w:eastAsia="Microsoft YaHei"/>
          <w:sz w:val="21"/>
        </w:rPr>
        <w:t xml:space="preserve"> 加密传输方式。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旧接口响应保持 </w:t>
      </w:r>
      <w:r>
        <w:rPr>
          <w:rFonts w:ascii="Consolas" w:hAnsi="Consolas" w:eastAsia="Consolas"/>
          <w:color w:val="C0504D"/>
          <w:sz w:val="19"/>
        </w:rPr>
        <w:t>code/msg/success/data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旧接口状态字典保持：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系统响应：</w:t>
      </w:r>
      <w:r>
        <w:rPr>
          <w:rFonts w:ascii="Consolas" w:hAnsi="Consolas" w:eastAsia="Consolas"/>
          <w:color w:val="C0504D"/>
          <w:sz w:val="19"/>
        </w:rPr>
        <w:t>200</w:t>
      </w:r>
      <w:r>
        <w:rPr>
          <w:rFonts w:ascii="Microsoft YaHei" w:hAnsi="Microsoft YaHei" w:eastAsia="Microsoft YaHei"/>
          <w:sz w:val="21"/>
        </w:rPr>
        <w:t xml:space="preserve"> 请求成功，</w:t>
      </w:r>
      <w:r>
        <w:rPr>
          <w:rFonts w:ascii="Consolas" w:hAnsi="Consolas" w:eastAsia="Consolas"/>
          <w:color w:val="C0504D"/>
          <w:sz w:val="19"/>
        </w:rPr>
        <w:t>401</w:t>
      </w:r>
      <w:r>
        <w:rPr>
          <w:rFonts w:ascii="Microsoft YaHei" w:hAnsi="Microsoft YaHei" w:eastAsia="Microsoft YaHei"/>
          <w:sz w:val="21"/>
        </w:rPr>
        <w:t xml:space="preserve"> 认证失败，</w:t>
      </w:r>
      <w:r>
        <w:rPr>
          <w:rFonts w:ascii="Consolas" w:hAnsi="Consolas" w:eastAsia="Consolas"/>
          <w:color w:val="C0504D"/>
          <w:sz w:val="19"/>
        </w:rPr>
        <w:t>403</w:t>
      </w:r>
      <w:r>
        <w:rPr>
          <w:rFonts w:ascii="Microsoft YaHei" w:hAnsi="Microsoft YaHei" w:eastAsia="Microsoft YaHei"/>
          <w:sz w:val="21"/>
        </w:rPr>
        <w:t xml:space="preserve"> 无权限，</w:t>
      </w:r>
      <w:r>
        <w:rPr>
          <w:rFonts w:ascii="Consolas" w:hAnsi="Consolas" w:eastAsia="Consolas"/>
          <w:color w:val="C0504D"/>
          <w:sz w:val="19"/>
        </w:rPr>
        <w:t>500</w:t>
      </w:r>
      <w:r>
        <w:rPr>
          <w:rFonts w:ascii="Microsoft YaHei" w:hAnsi="Microsoft YaHei" w:eastAsia="Microsoft YaHei"/>
          <w:sz w:val="21"/>
        </w:rPr>
        <w:t xml:space="preserve"> 系统内部错误。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合同状态：</w:t>
      </w:r>
      <w:r>
        <w:rPr>
          <w:rFonts w:ascii="Consolas" w:hAnsi="Consolas" w:eastAsia="Consolas"/>
          <w:color w:val="C0504D"/>
          <w:sz w:val="19"/>
        </w:rPr>
        <w:t>1</w:t>
      </w:r>
      <w:r>
        <w:rPr>
          <w:rFonts w:ascii="Microsoft YaHei" w:hAnsi="Microsoft YaHei" w:eastAsia="Microsoft YaHei"/>
          <w:sz w:val="21"/>
        </w:rPr>
        <w:t xml:space="preserve"> 待签署，</w:t>
      </w:r>
      <w:r>
        <w:rPr>
          <w:rFonts w:ascii="Consolas" w:hAnsi="Consolas" w:eastAsia="Consolas"/>
          <w:color w:val="C0504D"/>
          <w:sz w:val="19"/>
        </w:rPr>
        <w:t>2</w:t>
      </w:r>
      <w:r>
        <w:rPr>
          <w:rFonts w:ascii="Microsoft YaHei" w:hAnsi="Microsoft YaHei" w:eastAsia="Microsoft YaHei"/>
          <w:sz w:val="21"/>
        </w:rPr>
        <w:t xml:space="preserve"> 签署中，</w:t>
      </w:r>
      <w:r>
        <w:rPr>
          <w:rFonts w:ascii="Consolas" w:hAnsi="Consolas" w:eastAsia="Consolas"/>
          <w:color w:val="C0504D"/>
          <w:sz w:val="19"/>
        </w:rPr>
        <w:t>3</w:t>
      </w:r>
      <w:r>
        <w:rPr>
          <w:rFonts w:ascii="Microsoft YaHei" w:hAnsi="Microsoft YaHei" w:eastAsia="Microsoft YaHei"/>
          <w:sz w:val="21"/>
        </w:rPr>
        <w:t xml:space="preserve"> 已完成，</w:t>
      </w:r>
      <w:r>
        <w:rPr>
          <w:rFonts w:ascii="Consolas" w:hAnsi="Consolas" w:eastAsia="Consolas"/>
          <w:color w:val="C0504D"/>
          <w:sz w:val="19"/>
        </w:rPr>
        <w:t>4</w:t>
      </w:r>
      <w:r>
        <w:rPr>
          <w:rFonts w:ascii="Microsoft YaHei" w:hAnsi="Microsoft YaHei" w:eastAsia="Microsoft YaHei"/>
          <w:sz w:val="21"/>
        </w:rPr>
        <w:t xml:space="preserve"> 已撤销，</w:t>
      </w:r>
      <w:r>
        <w:rPr>
          <w:rFonts w:ascii="Consolas" w:hAnsi="Consolas" w:eastAsia="Consolas"/>
          <w:color w:val="C0504D"/>
          <w:sz w:val="19"/>
        </w:rPr>
        <w:t>5</w:t>
      </w:r>
      <w:r>
        <w:rPr>
          <w:rFonts w:ascii="Microsoft YaHei" w:hAnsi="Microsoft YaHei" w:eastAsia="Microsoft YaHei"/>
          <w:sz w:val="21"/>
        </w:rPr>
        <w:t xml:space="preserve"> 已过期，</w:t>
      </w:r>
      <w:r>
        <w:rPr>
          <w:rFonts w:ascii="Consolas" w:hAnsi="Consolas" w:eastAsia="Consolas"/>
          <w:color w:val="C0504D"/>
          <w:sz w:val="19"/>
        </w:rPr>
        <w:t>6</w:t>
      </w:r>
      <w:r>
        <w:rPr>
          <w:rFonts w:ascii="Microsoft YaHei" w:hAnsi="Microsoft YaHei" w:eastAsia="Microsoft YaHei"/>
          <w:sz w:val="21"/>
        </w:rPr>
        <w:t xml:space="preserve"> 已拒绝，</w:t>
      </w:r>
      <w:r>
        <w:rPr>
          <w:rFonts w:ascii="Consolas" w:hAnsi="Consolas" w:eastAsia="Consolas"/>
          <w:color w:val="C0504D"/>
          <w:sz w:val="19"/>
        </w:rPr>
        <w:t>7</w:t>
      </w:r>
      <w:r>
        <w:rPr>
          <w:rFonts w:ascii="Microsoft YaHei" w:hAnsi="Microsoft YaHei" w:eastAsia="Microsoft YaHei"/>
          <w:sz w:val="21"/>
        </w:rPr>
        <w:t xml:space="preserve"> 已注销。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签章状态：</w:t>
      </w:r>
      <w:r>
        <w:rPr>
          <w:rFonts w:ascii="Consolas" w:hAnsi="Consolas" w:eastAsia="Consolas"/>
          <w:color w:val="C0504D"/>
          <w:sz w:val="19"/>
        </w:rPr>
        <w:t>1</w:t>
      </w:r>
      <w:r>
        <w:rPr>
          <w:rFonts w:ascii="Microsoft YaHei" w:hAnsi="Microsoft YaHei" w:eastAsia="Microsoft YaHei"/>
          <w:sz w:val="21"/>
        </w:rPr>
        <w:t xml:space="preserve"> 待签章，</w:t>
      </w:r>
      <w:r>
        <w:rPr>
          <w:rFonts w:ascii="Consolas" w:hAnsi="Consolas" w:eastAsia="Consolas"/>
          <w:color w:val="C0504D"/>
          <w:sz w:val="19"/>
        </w:rPr>
        <w:t>2</w:t>
      </w:r>
      <w:r>
        <w:rPr>
          <w:rFonts w:ascii="Microsoft YaHei" w:hAnsi="Microsoft YaHei" w:eastAsia="Microsoft YaHei"/>
          <w:sz w:val="21"/>
        </w:rPr>
        <w:t xml:space="preserve"> 已签章，</w:t>
      </w:r>
      <w:r>
        <w:rPr>
          <w:rFonts w:ascii="Consolas" w:hAnsi="Consolas" w:eastAsia="Consolas"/>
          <w:color w:val="C0504D"/>
          <w:sz w:val="19"/>
        </w:rPr>
        <w:t>3</w:t>
      </w:r>
      <w:r>
        <w:rPr>
          <w:rFonts w:ascii="Microsoft YaHei" w:hAnsi="Microsoft YaHei" w:eastAsia="Microsoft YaHei"/>
          <w:sz w:val="21"/>
        </w:rPr>
        <w:t xml:space="preserve"> 已拒签，</w:t>
      </w:r>
      <w:r>
        <w:rPr>
          <w:rFonts w:ascii="Consolas" w:hAnsi="Consolas" w:eastAsia="Consolas"/>
          <w:color w:val="C0504D"/>
          <w:sz w:val="19"/>
        </w:rPr>
        <w:t>4</w:t>
      </w:r>
      <w:r>
        <w:rPr>
          <w:rFonts w:ascii="Microsoft YaHei" w:hAnsi="Microsoft YaHei" w:eastAsia="Microsoft YaHei"/>
          <w:sz w:val="21"/>
        </w:rPr>
        <w:t xml:space="preserve"> 已撤销。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使用旧文档中的请求示例调用，接口能够正常鉴权、解密、返回旧格式。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外部接入方不传 CA 新增字段时，不影响旧接口调用。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返回失败时，旧接口不暴露 CA 内部字段名、密钥、原始错误栈。</w:t>
      </w:r>
    </w:p>
    <w:p>
      <w:pPr>
        <w:pStyle w:val="Heading2"/>
        <w:spacing w:before="60" w:after="80" w:line="264" w:lineRule="auto"/>
      </w:pPr>
      <w:r>
        <w:t>7.2 FR-02 CA 鉴权与密钥管理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：作为中台系统，我需要安全调用 CA 新接口，以便满足新规接口鉴权要求。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支持 CA </w:t>
      </w:r>
      <w:r>
        <w:rPr>
          <w:rFonts w:ascii="Consolas" w:hAnsi="Consolas" w:eastAsia="Consolas"/>
          <w:color w:val="C0504D"/>
          <w:sz w:val="19"/>
        </w:rPr>
        <w:t>APP_ID/APP_SECRET</w:t>
      </w:r>
      <w:r>
        <w:rPr>
          <w:rFonts w:ascii="Microsoft YaHei" w:hAnsi="Microsoft YaHei" w:eastAsia="Microsoft YaHei"/>
          <w:sz w:val="21"/>
        </w:rPr>
        <w:t xml:space="preserve"> 配置管理。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支持生成 CA 公共请求头：</w:t>
      </w:r>
      <w:r>
        <w:rPr>
          <w:rFonts w:ascii="Consolas" w:hAnsi="Consolas" w:eastAsia="Consolas"/>
          <w:color w:val="C0504D"/>
          <w:sz w:val="19"/>
        </w:rPr>
        <w:t>app-id/timestamp/nonce/signature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支持 CA HMAC、HMAC-CBC、SM2-CBC、wrap 类鉴权模式的可配置扩展。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nonce 长度与唯一性满足 CA 要求，3-5 分钟内不重复。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对 CA 密钥、SM2 私钥、SM4 密钥、初始化向量等敏感配置加密存储。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记录每次 CA 调用的 requestId、nonce、timestamp、接口名、耗时、结果。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测试环境接口能通过配置完成鉴权。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重放同一 nonce 的请求不会由中台重复发起。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日志中不出现明文 APP_SECRET、私钥、证件号完整值、手机号完整值。</w:t>
      </w:r>
    </w:p>
    <w:p>
      <w:pPr>
        <w:pStyle w:val="Heading2"/>
        <w:spacing w:before="60" w:after="80" w:line="264" w:lineRule="auto"/>
      </w:pPr>
      <w:r>
        <w:t>7.3 FR-03 合同创建适配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：作为外部接入方，我希望继续调用创建电子合同接口，以便生成可签署合同。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接收旧 </w:t>
      </w:r>
      <w:r>
        <w:rPr>
          <w:rFonts w:ascii="Consolas" w:hAnsi="Consolas" w:eastAsia="Consolas"/>
          <w:color w:val="C0504D"/>
          <w:sz w:val="19"/>
        </w:rPr>
        <w:t>createContract</w:t>
      </w:r>
      <w:r>
        <w:rPr>
          <w:rFonts w:ascii="Microsoft YaHei" w:hAnsi="Microsoft YaHei" w:eastAsia="Microsoft YaHei"/>
          <w:sz w:val="21"/>
        </w:rPr>
        <w:t xml:space="preserve"> 入参，包括 </w:t>
      </w:r>
      <w:r>
        <w:rPr>
          <w:rFonts w:ascii="Consolas" w:hAnsi="Consolas" w:eastAsia="Consolas"/>
          <w:color w:val="C0504D"/>
          <w:sz w:val="19"/>
        </w:rPr>
        <w:t>bizFileId/contractName/contractType/starterName/starterIdCardNo/starterPhoneNumber/starterEnterpriseName/socialCreditCode/expireTime/contractFile/contractReceiver/certificateOrg/callbackUrl/platformCode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对每个 </w:t>
      </w:r>
      <w:r>
        <w:rPr>
          <w:rFonts w:ascii="Consolas" w:hAnsi="Consolas" w:eastAsia="Consolas"/>
          <w:color w:val="C0504D"/>
          <w:sz w:val="19"/>
        </w:rPr>
        <w:t>contractFile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校验 </w:t>
      </w:r>
      <w:r>
        <w:rPr>
          <w:rFonts w:ascii="Consolas" w:hAnsi="Consolas" w:eastAsia="Consolas"/>
          <w:color w:val="C0504D"/>
          <w:sz w:val="19"/>
        </w:rPr>
        <w:t>fileName/sha1Hash/attachment/contractSignCfg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将旧文件参数解析为 CA 可用文件。若旧接口仅传文件参数名和 hash，中台需从已有文件上传链路或请求上下文获取实际 PDF 文件。[待确认]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调用 CA </w:t>
      </w:r>
      <w:r>
        <w:rPr>
          <w:rFonts w:ascii="Consolas" w:hAnsi="Consolas" w:eastAsia="Consolas"/>
          <w:color w:val="C0504D"/>
          <w:sz w:val="19"/>
        </w:rPr>
        <w:t>/api/open/v2/docs/upload</w:t>
      </w:r>
      <w:r>
        <w:rPr>
          <w:rFonts w:ascii="Microsoft YaHei" w:hAnsi="Microsoft YaHei" w:eastAsia="Microsoft YaHei"/>
          <w:sz w:val="21"/>
        </w:rPr>
        <w:t xml:space="preserve">，获取 </w:t>
      </w:r>
      <w:r>
        <w:rPr>
          <w:rFonts w:ascii="Consolas" w:hAnsi="Consolas" w:eastAsia="Consolas"/>
          <w:color w:val="C0504D"/>
          <w:sz w:val="19"/>
        </w:rPr>
        <w:t>docId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将旧 </w:t>
      </w:r>
      <w:r>
        <w:rPr>
          <w:rFonts w:ascii="Consolas" w:hAnsi="Consolas" w:eastAsia="Consolas"/>
          <w:color w:val="C0504D"/>
          <w:sz w:val="19"/>
        </w:rPr>
        <w:t>contractSignCfg</w:t>
      </w:r>
      <w:r>
        <w:rPr>
          <w:rFonts w:ascii="Microsoft YaHei" w:hAnsi="Microsoft YaHei" w:eastAsia="Microsoft YaHei"/>
          <w:sz w:val="21"/>
        </w:rPr>
        <w:t xml:space="preserve"> 转换为 CA </w:t>
      </w:r>
      <w:r>
        <w:rPr>
          <w:rFonts w:ascii="Consolas" w:hAnsi="Consolas" w:eastAsia="Consolas"/>
          <w:color w:val="C0504D"/>
          <w:sz w:val="19"/>
        </w:rPr>
        <w:t>signConfigs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keywords -&gt; keywordsSignParams.keyword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pageRange</w:t>
      </w:r>
      <w:r>
        <w:rPr>
          <w:rFonts w:ascii="Microsoft YaHei" w:hAnsi="Microsoft YaHei" w:eastAsia="Microsoft YaHei"/>
          <w:sz w:val="21"/>
        </w:rPr>
        <w:t xml:space="preserve"> 转换为 </w:t>
      </w:r>
      <w:r>
        <w:rPr>
          <w:rFonts w:ascii="Consolas" w:hAnsi="Consolas" w:eastAsia="Consolas"/>
          <w:color w:val="C0504D"/>
          <w:sz w:val="19"/>
        </w:rPr>
        <w:t>pageNo/pageConfigList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sealType</w:t>
      </w:r>
      <w:r>
        <w:rPr>
          <w:rFonts w:ascii="Microsoft YaHei" w:hAnsi="Microsoft YaHei" w:eastAsia="Microsoft YaHei"/>
          <w:sz w:val="21"/>
        </w:rPr>
        <w:t xml:space="preserve"> 转换为 CA 印章类型。</w:t>
      </w:r>
    </w:p>
    <w:p>
      <w:pPr>
        <w:pStyle w:val="ListBullet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role</w:t>
      </w:r>
      <w:r>
        <w:rPr>
          <w:rFonts w:ascii="Microsoft YaHei" w:hAnsi="Microsoft YaHei" w:eastAsia="Microsoft YaHei"/>
          <w:sz w:val="21"/>
        </w:rPr>
        <w:t xml:space="preserve"> 关联旧 </w:t>
      </w:r>
      <w:r>
        <w:rPr>
          <w:rFonts w:ascii="Consolas" w:hAnsi="Consolas" w:eastAsia="Consolas"/>
          <w:color w:val="C0504D"/>
          <w:sz w:val="19"/>
        </w:rPr>
        <w:t>contractReceiver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将旧签署人转换为 CA </w:t>
      </w:r>
      <w:r>
        <w:rPr>
          <w:rFonts w:ascii="Consolas" w:hAnsi="Consolas" w:eastAsia="Consolas"/>
          <w:color w:val="C0504D"/>
          <w:sz w:val="19"/>
        </w:rPr>
        <w:t>user/enterprise/signatoryType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按配置选择：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企业/个人已有印章签署：</w:t>
      </w:r>
      <w:r>
        <w:rPr>
          <w:rFonts w:ascii="Consolas" w:hAnsi="Consolas" w:eastAsia="Consolas"/>
          <w:color w:val="C0504D"/>
          <w:sz w:val="19"/>
        </w:rPr>
        <w:t>signModel=webFree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Consolas"/>
          <w:color w:val="C0504D"/>
          <w:sz w:val="19"/>
        </w:rPr>
        <w:t>h5Free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color w:val="C0504D"/>
          <w:sz w:val="19"/>
        </w:rPr>
        <w:t>certModel=sealCert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个人手写签名：</w:t>
      </w:r>
      <w:r>
        <w:rPr>
          <w:rFonts w:ascii="Consolas" w:hAnsi="Consolas" w:eastAsia="Consolas"/>
          <w:color w:val="C0504D"/>
          <w:sz w:val="19"/>
        </w:rPr>
        <w:t>signModel=h5Write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Consolas" w:hAnsi="Consolas" w:eastAsia="Consolas"/>
          <w:color w:val="C0504D"/>
          <w:sz w:val="19"/>
        </w:rPr>
        <w:t>certModel=senceCert</w:t>
      </w:r>
      <w:r>
        <w:rPr>
          <w:rFonts w:ascii="Microsoft YaHei" w:hAnsi="Microsoft YaHei" w:eastAsia="Microsoft YaHei"/>
          <w:sz w:val="21"/>
        </w:rPr>
        <w:t xml:space="preserve"> 或 </w:t>
      </w:r>
      <w:r>
        <w:rPr>
          <w:rFonts w:ascii="Consolas" w:hAnsi="Consolas" w:eastAsia="Consolas"/>
          <w:color w:val="C0504D"/>
          <w:sz w:val="19"/>
        </w:rPr>
        <w:t>cloudCert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签章技术：默认 </w:t>
      </w:r>
      <w:r>
        <w:rPr>
          <w:rFonts w:ascii="Consolas" w:hAnsi="Consolas" w:eastAsia="Consolas"/>
          <w:color w:val="C0504D"/>
          <w:sz w:val="19"/>
        </w:rPr>
        <w:t>GB38540</w:t>
      </w:r>
      <w:r>
        <w:rPr>
          <w:rFonts w:ascii="Microsoft YaHei" w:hAnsi="Microsoft YaHei" w:eastAsia="Microsoft YaHei"/>
          <w:sz w:val="21"/>
        </w:rPr>
        <w:t xml:space="preserve">，手写签名可用 </w:t>
      </w:r>
      <w:r>
        <w:rPr>
          <w:rFonts w:ascii="Consolas" w:hAnsi="Consolas" w:eastAsia="Consolas"/>
          <w:color w:val="C0504D"/>
          <w:sz w:val="19"/>
        </w:rPr>
        <w:t>pureImg</w:t>
      </w:r>
      <w:r>
        <w:rPr>
          <w:rFonts w:ascii="Microsoft YaHei" w:hAnsi="Microsoft YaHei" w:eastAsia="Microsoft YaHei"/>
          <w:sz w:val="21"/>
        </w:rPr>
        <w:t>。[待确认]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返回 </w:t>
      </w:r>
      <w:r>
        <w:rPr>
          <w:rFonts w:ascii="Consolas" w:hAnsi="Consolas" w:eastAsia="Consolas"/>
          <w:color w:val="C0504D"/>
          <w:sz w:val="19"/>
        </w:rPr>
        <w:t>flowId/nodeId/docIds/signUrl</w:t>
      </w:r>
      <w:r>
        <w:rPr>
          <w:rFonts w:ascii="Microsoft YaHei" w:hAnsi="Microsoft YaHei" w:eastAsia="Microsoft YaHei"/>
          <w:sz w:val="21"/>
        </w:rPr>
        <w:t xml:space="preserve"> 后，中台生成或沿用旧 </w:t>
      </w:r>
      <w:r>
        <w:rPr>
          <w:rFonts w:ascii="Consolas" w:hAnsi="Consolas" w:eastAsia="Consolas"/>
          <w:color w:val="C0504D"/>
          <w:sz w:val="19"/>
        </w:rPr>
        <w:t>elecContractNo</w:t>
      </w:r>
      <w:r>
        <w:rPr>
          <w:rFonts w:ascii="Microsoft YaHei" w:hAnsi="Microsoft YaHei" w:eastAsia="Microsoft YaHei"/>
          <w:sz w:val="21"/>
        </w:rPr>
        <w:t>，保存映射。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旧接口仍返回：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pStyle w:val="CodeBlock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"code": 200,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"msg": "请求成功",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"success": true,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"data":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  "elecContractNo": "旧电子合同号",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  "expireTime": "yyyy-MM-dd HH:mm:ss"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同一个 </w:t>
      </w:r>
      <w:r>
        <w:rPr>
          <w:rFonts w:ascii="Consolas" w:hAnsi="Consolas" w:eastAsia="Consolas"/>
          <w:color w:val="C0504D"/>
          <w:sz w:val="19"/>
        </w:rPr>
        <w:t>bizFileId</w:t>
      </w:r>
      <w:r>
        <w:rPr>
          <w:rFonts w:ascii="Microsoft YaHei" w:hAnsi="Microsoft YaHei" w:eastAsia="Microsoft YaHei"/>
          <w:sz w:val="21"/>
        </w:rPr>
        <w:t xml:space="preserve"> 重复请求不得重复创建 CA 流程，应返回已创建的旧 </w:t>
      </w:r>
      <w:r>
        <w:rPr>
          <w:rFonts w:ascii="Consolas" w:hAnsi="Consolas" w:eastAsia="Consolas"/>
          <w:color w:val="C0504D"/>
          <w:sz w:val="19"/>
        </w:rPr>
        <w:t>elecContractNo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签署关键字、页码、角色、签署顺序在 CA 签署页面中正确生效。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外部响应不包含 </w:t>
      </w:r>
      <w:r>
        <w:rPr>
          <w:rFonts w:ascii="Consolas" w:hAnsi="Consolas" w:eastAsia="Consolas"/>
          <w:color w:val="C0504D"/>
          <w:sz w:val="19"/>
        </w:rPr>
        <w:t>docId/flowId/nodeId/signUrl</w:t>
      </w:r>
      <w:r>
        <w:rPr>
          <w:rFonts w:ascii="Microsoft YaHei" w:hAnsi="Microsoft YaHei" w:eastAsia="Microsoft YaHei"/>
          <w:sz w:val="21"/>
        </w:rPr>
        <w:t>，除非后续明确扩展旧接口。</w:t>
      </w:r>
    </w:p>
    <w:p>
      <w:pPr>
        <w:pStyle w:val="Heading2"/>
        <w:spacing w:before="60" w:after="80" w:line="264" w:lineRule="auto"/>
      </w:pPr>
      <w:r>
        <w:t>7.4 FR-04 签署状态同步与查询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：作为外部接入方，我希望继续查询合同和签署人的状态，以便驱动业务流程。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中台维护合同状态机：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创建成功：旧合同状态 </w:t>
      </w:r>
      <w:r>
        <w:rPr>
          <w:rFonts w:ascii="Consolas" w:hAnsi="Consolas" w:eastAsia="Consolas"/>
          <w:color w:val="C0504D"/>
          <w:sz w:val="19"/>
        </w:rPr>
        <w:t>1</w:t>
      </w:r>
      <w:r>
        <w:rPr>
          <w:rFonts w:ascii="Microsoft YaHei" w:hAnsi="Microsoft YaHei" w:eastAsia="Microsoft YaHei"/>
          <w:sz w:val="21"/>
        </w:rPr>
        <w:t xml:space="preserve"> 待签署。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任一签署节点开始或部分完成：旧合同状态 </w:t>
      </w:r>
      <w:r>
        <w:rPr>
          <w:rFonts w:ascii="Consolas" w:hAnsi="Consolas" w:eastAsia="Consolas"/>
          <w:color w:val="C0504D"/>
          <w:sz w:val="19"/>
        </w:rPr>
        <w:t>2</w:t>
      </w:r>
      <w:r>
        <w:rPr>
          <w:rFonts w:ascii="Microsoft YaHei" w:hAnsi="Microsoft YaHei" w:eastAsia="Microsoft YaHei"/>
          <w:sz w:val="21"/>
        </w:rPr>
        <w:t xml:space="preserve"> 签署中。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全部签署成功：旧合同状态 </w:t>
      </w:r>
      <w:r>
        <w:rPr>
          <w:rFonts w:ascii="Consolas" w:hAnsi="Consolas" w:eastAsia="Consolas"/>
          <w:color w:val="C0504D"/>
          <w:sz w:val="19"/>
        </w:rPr>
        <w:t>3</w:t>
      </w:r>
      <w:r>
        <w:rPr>
          <w:rFonts w:ascii="Microsoft YaHei" w:hAnsi="Microsoft YaHei" w:eastAsia="Microsoft YaHei"/>
          <w:sz w:val="21"/>
        </w:rPr>
        <w:t xml:space="preserve"> 已完成。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撤回成功：旧合同状态 </w:t>
      </w:r>
      <w:r>
        <w:rPr>
          <w:rFonts w:ascii="Consolas" w:hAnsi="Consolas" w:eastAsia="Consolas"/>
          <w:color w:val="C0504D"/>
          <w:sz w:val="19"/>
        </w:rPr>
        <w:t>4</w:t>
      </w:r>
      <w:r>
        <w:rPr>
          <w:rFonts w:ascii="Microsoft YaHei" w:hAnsi="Microsoft YaHei" w:eastAsia="Microsoft YaHei"/>
          <w:sz w:val="21"/>
        </w:rPr>
        <w:t xml:space="preserve"> 已撤销。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超过旧 </w:t>
      </w:r>
      <w:r>
        <w:rPr>
          <w:rFonts w:ascii="Consolas" w:hAnsi="Consolas" w:eastAsia="Consolas"/>
          <w:color w:val="C0504D"/>
          <w:sz w:val="19"/>
        </w:rPr>
        <w:t>expireTime</w:t>
      </w:r>
      <w:r>
        <w:rPr>
          <w:rFonts w:ascii="Microsoft YaHei" w:hAnsi="Microsoft YaHei" w:eastAsia="Microsoft YaHei"/>
          <w:sz w:val="21"/>
        </w:rPr>
        <w:t xml:space="preserve"> 或 CA 链接/流程过期：旧合同状态 </w:t>
      </w:r>
      <w:r>
        <w:rPr>
          <w:rFonts w:ascii="Consolas" w:hAnsi="Consolas" w:eastAsia="Consolas"/>
          <w:color w:val="C0504D"/>
          <w:sz w:val="19"/>
        </w:rPr>
        <w:t>5</w:t>
      </w:r>
      <w:r>
        <w:rPr>
          <w:rFonts w:ascii="Microsoft YaHei" w:hAnsi="Microsoft YaHei" w:eastAsia="Microsoft YaHei"/>
          <w:sz w:val="21"/>
        </w:rPr>
        <w:t xml:space="preserve"> 已过期。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回调明确签署失败且原因识别为拒绝：旧合同状态 </w:t>
      </w:r>
      <w:r>
        <w:rPr>
          <w:rFonts w:ascii="Consolas" w:hAnsi="Consolas" w:eastAsia="Consolas"/>
          <w:color w:val="C0504D"/>
          <w:sz w:val="19"/>
        </w:rPr>
        <w:t>6</w:t>
      </w:r>
      <w:r>
        <w:rPr>
          <w:rFonts w:ascii="Microsoft YaHei" w:hAnsi="Microsoft YaHei" w:eastAsia="Microsoft YaHei"/>
          <w:sz w:val="21"/>
        </w:rPr>
        <w:t xml:space="preserve"> 已拒绝。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旧业务注销类合同联动完成：旧合同状态 </w:t>
      </w:r>
      <w:r>
        <w:rPr>
          <w:rFonts w:ascii="Consolas" w:hAnsi="Consolas" w:eastAsia="Consolas"/>
          <w:color w:val="C0504D"/>
          <w:sz w:val="19"/>
        </w:rPr>
        <w:t>7</w:t>
      </w:r>
      <w:r>
        <w:rPr>
          <w:rFonts w:ascii="Microsoft YaHei" w:hAnsi="Microsoft YaHei" w:eastAsia="Microsoft YaHei"/>
          <w:sz w:val="21"/>
        </w:rPr>
        <w:t xml:space="preserve"> 已注销。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中台维护签署人状态机：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未签：</w:t>
      </w:r>
      <w:r>
        <w:rPr>
          <w:rFonts w:ascii="Consolas" w:hAnsi="Consolas" w:eastAsia="Consolas"/>
          <w:color w:val="C0504D"/>
          <w:sz w:val="19"/>
        </w:rPr>
        <w:t>1</w:t>
      </w:r>
      <w:r>
        <w:rPr>
          <w:rFonts w:ascii="Microsoft YaHei" w:hAnsi="Microsoft YaHei" w:eastAsia="Microsoft YaHei"/>
          <w:sz w:val="21"/>
        </w:rPr>
        <w:t xml:space="preserve"> 待签章。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回调 </w:t>
      </w:r>
      <w:r>
        <w:rPr>
          <w:rFonts w:ascii="Consolas" w:hAnsi="Consolas" w:eastAsia="Consolas"/>
          <w:color w:val="C0504D"/>
          <w:sz w:val="19"/>
        </w:rPr>
        <w:t>signSuccess=true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color w:val="C0504D"/>
          <w:sz w:val="19"/>
        </w:rPr>
        <w:t>2</w:t>
      </w:r>
      <w:r>
        <w:rPr>
          <w:rFonts w:ascii="Microsoft YaHei" w:hAnsi="Microsoft YaHei" w:eastAsia="Microsoft YaHei"/>
          <w:sz w:val="21"/>
        </w:rPr>
        <w:t xml:space="preserve"> 已签章。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用户拒签或页面失败映射为拒签：</w:t>
      </w:r>
      <w:r>
        <w:rPr>
          <w:rFonts w:ascii="Consolas" w:hAnsi="Consolas" w:eastAsia="Consolas"/>
          <w:color w:val="C0504D"/>
          <w:sz w:val="19"/>
        </w:rPr>
        <w:t>3</w:t>
      </w:r>
      <w:r>
        <w:rPr>
          <w:rFonts w:ascii="Microsoft YaHei" w:hAnsi="Microsoft YaHei" w:eastAsia="Microsoft YaHei"/>
          <w:sz w:val="21"/>
        </w:rPr>
        <w:t xml:space="preserve"> 已拒签。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流程撤回：</w:t>
      </w:r>
      <w:r>
        <w:rPr>
          <w:rFonts w:ascii="Consolas" w:hAnsi="Consolas" w:eastAsia="Consolas"/>
          <w:color w:val="C0504D"/>
          <w:sz w:val="19"/>
        </w:rPr>
        <w:t>4</w:t>
      </w:r>
      <w:r>
        <w:rPr>
          <w:rFonts w:ascii="Microsoft YaHei" w:hAnsi="Microsoft YaHei" w:eastAsia="Microsoft YaHei"/>
          <w:sz w:val="21"/>
        </w:rPr>
        <w:t xml:space="preserve"> 已撤销。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旧 </w:t>
      </w:r>
      <w:r>
        <w:rPr>
          <w:rFonts w:ascii="Consolas" w:hAnsi="Consolas" w:eastAsia="Consolas"/>
          <w:color w:val="C0504D"/>
          <w:sz w:val="19"/>
        </w:rPr>
        <w:t>/contractStatus</w:t>
      </w:r>
      <w:r>
        <w:rPr>
          <w:rFonts w:ascii="Microsoft YaHei" w:hAnsi="Microsoft YaHei" w:eastAsia="Microsoft YaHei"/>
          <w:sz w:val="21"/>
        </w:rPr>
        <w:t xml:space="preserve"> 查询优先读中台本地状态；本地无终态且回调超时时，可主动查询 CA。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查询返回字段保持 </w:t>
      </w:r>
      <w:r>
        <w:rPr>
          <w:rFonts w:ascii="Consolas" w:hAnsi="Consolas" w:eastAsia="Consolas"/>
          <w:color w:val="C0504D"/>
          <w:sz w:val="19"/>
        </w:rPr>
        <w:t>elecContractNo/bizFileId/contractName/contractStatus/expireTime/personName/signStatus/signTime</w:t>
      </w:r>
      <w:r>
        <w:rPr>
          <w:rFonts w:ascii="Microsoft YaHei" w:hAnsi="Microsoft YaHei" w:eastAsia="Microsoft YaHei"/>
          <w:sz w:val="21"/>
        </w:rPr>
        <w:t xml:space="preserve"> 等旧结构。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回调成功后，旧状态查询接口 5 秒内可查询到最新状态。[待确认 SLA]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回调丢失时，通过主动查询或补偿任务可恢复状态。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状态字典不向外暴露 CA </w:t>
      </w:r>
      <w:r>
        <w:rPr>
          <w:rFonts w:ascii="Consolas" w:hAnsi="Consolas" w:eastAsia="Consolas"/>
          <w:color w:val="C0504D"/>
          <w:sz w:val="19"/>
        </w:rPr>
        <w:t>signSuccess/SIGN_SUCCESS/SIGN_ERROR</w:t>
      </w:r>
      <w:r>
        <w:rPr>
          <w:rFonts w:ascii="Microsoft YaHei" w:hAnsi="Microsoft YaHei" w:eastAsia="Microsoft YaHei"/>
          <w:sz w:val="21"/>
        </w:rPr>
        <w:t xml:space="preserve"> 等内部枚举。</w:t>
      </w:r>
    </w:p>
    <w:p>
      <w:pPr>
        <w:pStyle w:val="Heading2"/>
        <w:spacing w:before="60" w:after="80" w:line="264" w:lineRule="auto"/>
      </w:pPr>
      <w:r>
        <w:t>7.5 FR-05 文件下载与验签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：作为外部接入方，我希望继续通过旧合同号下载签署后的合同文件并验证签名。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/downloadContractFileByNo</w:t>
      </w:r>
      <w:r>
        <w:rPr>
          <w:rFonts w:ascii="Microsoft YaHei" w:hAnsi="Microsoft YaHei" w:eastAsia="Microsoft YaHei"/>
          <w:sz w:val="21"/>
        </w:rPr>
        <w:t xml:space="preserve"> 接收旧 </w:t>
      </w:r>
      <w:r>
        <w:rPr>
          <w:rFonts w:ascii="Consolas" w:hAnsi="Consolas" w:eastAsia="Consolas"/>
          <w:color w:val="C0504D"/>
          <w:sz w:val="19"/>
        </w:rPr>
        <w:t>elecContractNo/idCardNo/socialCreditCode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中台根据 </w:t>
      </w:r>
      <w:r>
        <w:rPr>
          <w:rFonts w:ascii="Consolas" w:hAnsi="Consolas" w:eastAsia="Consolas"/>
          <w:color w:val="C0504D"/>
          <w:sz w:val="19"/>
        </w:rPr>
        <w:t>elecContractNo</w:t>
      </w:r>
      <w:r>
        <w:rPr>
          <w:rFonts w:ascii="Microsoft YaHei" w:hAnsi="Microsoft YaHei" w:eastAsia="Microsoft YaHei"/>
          <w:sz w:val="21"/>
        </w:rPr>
        <w:t xml:space="preserve"> 查询 </w:t>
      </w:r>
      <w:r>
        <w:rPr>
          <w:rFonts w:ascii="Consolas" w:hAnsi="Consolas" w:eastAsia="Consolas"/>
          <w:color w:val="C0504D"/>
          <w:sz w:val="19"/>
        </w:rPr>
        <w:t>docId/flowId/nodeId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调用 CA </w:t>
      </w:r>
      <w:r>
        <w:rPr>
          <w:rFonts w:ascii="Consolas" w:hAnsi="Consolas" w:eastAsia="Consolas"/>
          <w:color w:val="C0504D"/>
          <w:sz w:val="19"/>
        </w:rPr>
        <w:t>/api/open/v2/docs/download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成功响应为文件流时，转为 Base64。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失败响应为 JSON 时，转换为旧错误响应。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旧接口返回 </w:t>
      </w:r>
      <w:r>
        <w:rPr>
          <w:rFonts w:ascii="Consolas" w:hAnsi="Consolas" w:eastAsia="Consolas"/>
          <w:color w:val="C0504D"/>
          <w:sz w:val="19"/>
        </w:rPr>
        <w:t>data</w:t>
      </w:r>
      <w:r>
        <w:rPr>
          <w:rFonts w:ascii="Microsoft YaHei" w:hAnsi="Microsoft YaHei" w:eastAsia="Microsoft YaHei"/>
          <w:sz w:val="21"/>
        </w:rPr>
        <w:t xml:space="preserve"> 数组，元素包含 </w:t>
      </w:r>
      <w:r>
        <w:rPr>
          <w:rFonts w:ascii="Consolas" w:hAnsi="Consolas" w:eastAsia="Consolas"/>
          <w:color w:val="C0504D"/>
          <w:sz w:val="19"/>
        </w:rPr>
        <w:t>fileName/fileBase64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/contractSignVerify</w:t>
      </w:r>
      <w:r>
        <w:rPr>
          <w:rFonts w:ascii="Microsoft YaHei" w:hAnsi="Microsoft YaHei" w:eastAsia="Microsoft YaHei"/>
          <w:sz w:val="21"/>
        </w:rPr>
        <w:t xml:space="preserve"> 调用 CA </w:t>
      </w:r>
      <w:r>
        <w:rPr>
          <w:rFonts w:ascii="Consolas" w:hAnsi="Consolas" w:eastAsia="Consolas"/>
          <w:color w:val="C0504D"/>
          <w:sz w:val="19"/>
        </w:rPr>
        <w:t>/api/open/v2/docs/verify</w:t>
      </w:r>
      <w:r>
        <w:rPr>
          <w:rFonts w:ascii="Microsoft YaHei" w:hAnsi="Microsoft YaHei" w:eastAsia="Microsoft YaHei"/>
          <w:sz w:val="21"/>
        </w:rPr>
        <w:t xml:space="preserve">，将 </w:t>
      </w:r>
      <w:r>
        <w:rPr>
          <w:rFonts w:ascii="Consolas" w:hAnsi="Consolas" w:eastAsia="Consolas"/>
          <w:color w:val="C0504D"/>
          <w:sz w:val="19"/>
        </w:rPr>
        <w:t>VerifyResult/CertInfo/SignInfo</w:t>
      </w:r>
      <w:r>
        <w:rPr>
          <w:rFonts w:ascii="Microsoft YaHei" w:hAnsi="Microsoft YaHei" w:eastAsia="Microsoft YaHei"/>
          <w:sz w:val="21"/>
        </w:rPr>
        <w:t xml:space="preserve"> 转换为旧验签字段。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下载结果可还原为完整 PDF 文件。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验签失败时返回旧 </w:t>
      </w:r>
      <w:r>
        <w:rPr>
          <w:rFonts w:ascii="Consolas" w:hAnsi="Consolas" w:eastAsia="Consolas"/>
          <w:color w:val="C0504D"/>
          <w:sz w:val="19"/>
        </w:rPr>
        <w:t>code/msg/success=false</w:t>
      </w:r>
      <w:r>
        <w:rPr>
          <w:rFonts w:ascii="Microsoft YaHei" w:hAnsi="Microsoft YaHei" w:eastAsia="Microsoft YaHei"/>
          <w:sz w:val="21"/>
        </w:rPr>
        <w:t>，并记录 CA 原始验签结果。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大文件下载有超时、大小限制和审计记录。[待确认文件大小上限]</w:t>
      </w:r>
    </w:p>
    <w:p>
      <w:pPr>
        <w:pStyle w:val="Heading2"/>
        <w:spacing w:before="60" w:after="80" w:line="264" w:lineRule="auto"/>
      </w:pPr>
      <w:r>
        <w:t>7.6 FR-06 撤销与拒签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：作为外部接入方，我希望继续撤销或拒签合同，以便处理业务异常。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/undoContract</w:t>
      </w:r>
      <w:r>
        <w:rPr>
          <w:rFonts w:ascii="Microsoft YaHei" w:hAnsi="Microsoft YaHei" w:eastAsia="Microsoft YaHei"/>
          <w:sz w:val="21"/>
        </w:rPr>
        <w:t xml:space="preserve"> 保持旧入参 </w:t>
      </w:r>
      <w:r>
        <w:rPr>
          <w:rFonts w:ascii="Consolas" w:hAnsi="Consolas" w:eastAsia="Consolas"/>
          <w:color w:val="C0504D"/>
          <w:sz w:val="19"/>
        </w:rPr>
        <w:t>elecContractNo/idCardNo/socialCreditCode/undoReason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中台校验合同未完成、未撤销、未注销。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调用 CA </w:t>
      </w:r>
      <w:r>
        <w:rPr>
          <w:rFonts w:ascii="Consolas" w:hAnsi="Consolas" w:eastAsia="Consolas"/>
          <w:color w:val="C0504D"/>
          <w:sz w:val="19"/>
        </w:rPr>
        <w:t>/api/open/v2/flow/docSignRevoke</w:t>
      </w:r>
      <w:r>
        <w:rPr>
          <w:rFonts w:ascii="Microsoft YaHei" w:hAnsi="Microsoft YaHei" w:eastAsia="Microsoft YaHei"/>
          <w:sz w:val="21"/>
        </w:rPr>
        <w:t xml:space="preserve">，传入 </w:t>
      </w:r>
      <w:r>
        <w:rPr>
          <w:rFonts w:ascii="Consolas" w:hAnsi="Consolas" w:eastAsia="Consolas"/>
          <w:color w:val="C0504D"/>
          <w:sz w:val="19"/>
        </w:rPr>
        <w:t>flowId/nodeId/docIds/reason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撤销成功后返回旧 </w:t>
      </w:r>
      <w:r>
        <w:rPr>
          <w:rFonts w:ascii="Consolas" w:hAnsi="Consolas" w:eastAsia="Consolas"/>
          <w:color w:val="C0504D"/>
          <w:sz w:val="19"/>
        </w:rPr>
        <w:t>elecContractNo/undoTime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/rejectSign</w:t>
      </w:r>
      <w:r>
        <w:rPr>
          <w:rFonts w:ascii="Microsoft YaHei" w:hAnsi="Microsoft YaHei" w:eastAsia="Microsoft YaHei"/>
          <w:sz w:val="21"/>
        </w:rPr>
        <w:t xml:space="preserve"> 保持旧接口：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若 CA 页面回调提供拒签状态，按拒签处理。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若 CA 无明确拒签接口，中台可将拒签转为签署节点撤回并标记旧状态为 </w:t>
      </w:r>
      <w:r>
        <w:rPr>
          <w:rFonts w:ascii="Consolas" w:hAnsi="Consolas" w:eastAsia="Consolas"/>
          <w:color w:val="C0504D"/>
          <w:sz w:val="19"/>
        </w:rPr>
        <w:t>6</w:t>
      </w:r>
      <w:r>
        <w:rPr>
          <w:rFonts w:ascii="Microsoft YaHei" w:hAnsi="Microsoft YaHei" w:eastAsia="Microsoft YaHei"/>
          <w:sz w:val="21"/>
        </w:rPr>
        <w:t xml:space="preserve"> 已拒绝。[待确认]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已完成合同撤销失败，返回旧格式错误。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撤销成功后，旧状态查询返回 </w:t>
      </w:r>
      <w:r>
        <w:rPr>
          <w:rFonts w:ascii="Consolas" w:hAnsi="Consolas" w:eastAsia="Consolas"/>
          <w:color w:val="C0504D"/>
          <w:sz w:val="19"/>
        </w:rPr>
        <w:t>contractStatus=4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拒签成功后，旧状态查询返回 </w:t>
      </w:r>
      <w:r>
        <w:rPr>
          <w:rFonts w:ascii="Consolas" w:hAnsi="Consolas" w:eastAsia="Consolas"/>
          <w:color w:val="C0504D"/>
          <w:sz w:val="19"/>
        </w:rPr>
        <w:t>contractStatus=6</w:t>
      </w:r>
      <w:r>
        <w:rPr>
          <w:rFonts w:ascii="Microsoft YaHei" w:hAnsi="Microsoft YaHei" w:eastAsia="Microsoft YaHei"/>
          <w:sz w:val="21"/>
        </w:rPr>
        <w:t xml:space="preserve">，拒签人 </w:t>
      </w:r>
      <w:r>
        <w:rPr>
          <w:rFonts w:ascii="Consolas" w:hAnsi="Consolas" w:eastAsia="Consolas"/>
          <w:color w:val="C0504D"/>
          <w:sz w:val="19"/>
        </w:rPr>
        <w:t>signStatus=3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2"/>
        <w:spacing w:before="60" w:after="80" w:line="264" w:lineRule="auto"/>
      </w:pPr>
      <w:r>
        <w:t>7.7 FR-07 印章列表与新规字段兼容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：作为外部接入方，我希望继续按旧字段获取企业/机构印章列表，以便选择或校验可用印章。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/entAllSealList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C0504D"/>
          <w:sz w:val="19"/>
        </w:rPr>
        <w:t>/sealList</w:t>
      </w:r>
      <w:r>
        <w:rPr>
          <w:rFonts w:ascii="Microsoft YaHei" w:hAnsi="Microsoft YaHei" w:eastAsia="Microsoft YaHei"/>
          <w:sz w:val="21"/>
        </w:rPr>
        <w:t xml:space="preserve"> 调用 CA </w:t>
      </w:r>
      <w:r>
        <w:rPr>
          <w:rFonts w:ascii="Consolas" w:hAnsi="Consolas" w:eastAsia="Consolas"/>
          <w:color w:val="C0504D"/>
          <w:sz w:val="19"/>
        </w:rPr>
        <w:t>/api/open/v2/seal/listSeal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旧入参 </w:t>
      </w:r>
      <w:r>
        <w:rPr>
          <w:rFonts w:ascii="Consolas" w:hAnsi="Consolas" w:eastAsia="Consolas"/>
          <w:color w:val="C0504D"/>
          <w:sz w:val="19"/>
        </w:rPr>
        <w:t>socialCreditCode/idCardNo/id</w:t>
      </w:r>
      <w:r>
        <w:rPr>
          <w:rFonts w:ascii="Microsoft YaHei" w:hAnsi="Microsoft YaHei" w:eastAsia="Microsoft YaHei"/>
          <w:sz w:val="21"/>
        </w:rPr>
        <w:t xml:space="preserve"> 转换为 CA </w:t>
      </w:r>
      <w:r>
        <w:rPr>
          <w:rFonts w:ascii="Consolas" w:hAnsi="Consolas" w:eastAsia="Consolas"/>
          <w:color w:val="C0504D"/>
          <w:sz w:val="19"/>
        </w:rPr>
        <w:t>creditCode/cardNo/sealIds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旧印章类型保持数字编码：公章 1、财务章 2、发票章 3、合同章 4、法人章 5、其他 6。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</w:t>
      </w:r>
      <w:r>
        <w:rPr>
          <w:rFonts w:ascii="Consolas" w:hAnsi="Consolas" w:eastAsia="Consolas"/>
          <w:color w:val="C0504D"/>
          <w:sz w:val="19"/>
        </w:rPr>
        <w:t>sealProfile</w:t>
      </w:r>
      <w:r>
        <w:rPr>
          <w:rFonts w:ascii="Microsoft YaHei" w:hAnsi="Microsoft YaHei" w:eastAsia="Microsoft YaHei"/>
          <w:sz w:val="21"/>
        </w:rPr>
        <w:t xml:space="preserve"> 转换为旧 </w:t>
      </w:r>
      <w:r>
        <w:rPr>
          <w:rFonts w:ascii="Consolas" w:hAnsi="Consolas" w:eastAsia="Consolas"/>
          <w:color w:val="C0504D"/>
          <w:sz w:val="19"/>
        </w:rPr>
        <w:t>sealImage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</w:t>
      </w:r>
      <w:r>
        <w:rPr>
          <w:rFonts w:ascii="Consolas" w:hAnsi="Consolas" w:eastAsia="Consolas"/>
          <w:color w:val="C0504D"/>
          <w:sz w:val="19"/>
        </w:rPr>
        <w:t>usable</w:t>
      </w:r>
      <w:r>
        <w:rPr>
          <w:rFonts w:ascii="Microsoft YaHei" w:hAnsi="Microsoft YaHei" w:eastAsia="Microsoft YaHei"/>
          <w:sz w:val="21"/>
        </w:rPr>
        <w:t xml:space="preserve"> 转换为旧 </w:t>
      </w:r>
      <w:r>
        <w:rPr>
          <w:rFonts w:ascii="Consolas" w:hAnsi="Consolas" w:eastAsia="Consolas"/>
          <w:color w:val="C0504D"/>
          <w:sz w:val="19"/>
        </w:rPr>
        <w:t>pass</w:t>
      </w:r>
      <w:r>
        <w:rPr>
          <w:rFonts w:ascii="Microsoft YaHei" w:hAnsi="Microsoft YaHei" w:eastAsia="Microsoft YaHei"/>
          <w:sz w:val="21"/>
        </w:rPr>
        <w:t>；</w:t>
      </w:r>
      <w:r>
        <w:rPr>
          <w:rFonts w:ascii="Consolas" w:hAnsi="Consolas" w:eastAsia="Consolas"/>
          <w:color w:val="C0504D"/>
          <w:sz w:val="19"/>
        </w:rPr>
        <w:t>disabled</w:t>
      </w:r>
      <w:r>
        <w:rPr>
          <w:rFonts w:ascii="Microsoft YaHei" w:hAnsi="Microsoft YaHei" w:eastAsia="Microsoft YaHei"/>
          <w:sz w:val="21"/>
        </w:rPr>
        <w:t xml:space="preserve"> 转换为旧 </w:t>
      </w:r>
      <w:r>
        <w:rPr>
          <w:rFonts w:ascii="Consolas" w:hAnsi="Consolas" w:eastAsia="Consolas"/>
          <w:color w:val="C0504D"/>
          <w:sz w:val="19"/>
        </w:rPr>
        <w:t>cancel</w:t>
      </w:r>
      <w:r>
        <w:rPr>
          <w:rFonts w:ascii="Microsoft YaHei" w:hAnsi="Microsoft YaHei" w:eastAsia="Microsoft YaHei"/>
          <w:sz w:val="21"/>
        </w:rPr>
        <w:t xml:space="preserve"> 或不可用状态。[待确认]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新规缺失的 </w:t>
      </w:r>
      <w:r>
        <w:rPr>
          <w:rFonts w:ascii="Consolas" w:hAnsi="Consolas" w:eastAsia="Consolas"/>
          <w:color w:val="C0504D"/>
          <w:sz w:val="19"/>
        </w:rPr>
        <w:t>auths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C0504D"/>
          <w:sz w:val="19"/>
        </w:rPr>
        <w:t>sealTypeName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sealTypeName</w:t>
      </w:r>
      <w:r>
        <w:rPr>
          <w:rFonts w:ascii="Microsoft YaHei" w:hAnsi="Microsoft YaHei" w:eastAsia="Microsoft YaHei"/>
          <w:sz w:val="21"/>
        </w:rPr>
        <w:t xml:space="preserve"> 可按 </w:t>
      </w:r>
      <w:r>
        <w:rPr>
          <w:rFonts w:ascii="Consolas" w:hAnsi="Consolas" w:eastAsia="Consolas"/>
          <w:color w:val="C0504D"/>
          <w:sz w:val="19"/>
        </w:rPr>
        <w:t>sealType</w:t>
      </w:r>
      <w:r>
        <w:rPr>
          <w:rFonts w:ascii="Microsoft YaHei" w:hAnsi="Microsoft YaHei" w:eastAsia="Microsoft YaHei"/>
          <w:sz w:val="21"/>
        </w:rPr>
        <w:t xml:space="preserve"> 本地字典补齐。</w:t>
      </w:r>
    </w:p>
    <w:p>
      <w:pPr>
        <w:pStyle w:val="ListBullet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auths</w:t>
      </w:r>
      <w:r>
        <w:rPr>
          <w:rFonts w:ascii="Microsoft YaHei" w:hAnsi="Microsoft YaHei" w:eastAsia="Microsoft YaHei"/>
          <w:sz w:val="21"/>
        </w:rPr>
        <w:t xml:space="preserve"> 若旧接口调用方依赖，由中台本地授权表补齐。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新规独有 </w:t>
      </w:r>
      <w:r>
        <w:rPr>
          <w:rFonts w:ascii="Consolas" w:hAnsi="Consolas" w:eastAsia="Consolas"/>
          <w:color w:val="C0504D"/>
          <w:sz w:val="19"/>
        </w:rPr>
        <w:t>entityId</w:t>
      </w:r>
      <w:r>
        <w:rPr>
          <w:rFonts w:ascii="Microsoft YaHei" w:hAnsi="Microsoft YaHei" w:eastAsia="Microsoft YaHei"/>
          <w:sz w:val="21"/>
        </w:rPr>
        <w:t xml:space="preserve"> 保存到本地映射，不默认出现在旧响应。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旧响应字段完整，不因 CA 字段为空导致调用方解析失败。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查询可用印章时只返回中台判定可用的印章。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新规下不可查询的历史状态有明确兼容策略。</w:t>
      </w:r>
    </w:p>
    <w:p>
      <w:pPr>
        <w:pStyle w:val="Heading2"/>
        <w:spacing w:before="60" w:after="80" w:line="264" w:lineRule="auto"/>
      </w:pPr>
      <w:r>
        <w:t>7.8 FR-08 证书与企业认证适配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：作为外部接入方，我希望企业认证和证书状态仍可通过旧接口完成，以便继续使用印章和签章能力。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企业认证二维码/URL 类接口可映射 CA 获取证书业务链接。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证书申请返回或回调中的 </w:t>
      </w:r>
      <w:r>
        <w:rPr>
          <w:rFonts w:ascii="Consolas" w:hAnsi="Consolas" w:eastAsia="Consolas"/>
          <w:color w:val="C0504D"/>
          <w:sz w:val="19"/>
        </w:rPr>
        <w:t>entityId</w:t>
      </w:r>
      <w:r>
        <w:rPr>
          <w:rFonts w:ascii="Microsoft YaHei" w:hAnsi="Microsoft YaHei" w:eastAsia="Microsoft YaHei"/>
          <w:sz w:val="21"/>
        </w:rPr>
        <w:t xml:space="preserve"> 与旧企业、法人、管理员、印章建立映射。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查询企业认证结果时，将 CA 证书状态转换为旧 </w:t>
      </w:r>
      <w:r>
        <w:rPr>
          <w:rFonts w:ascii="Consolas" w:hAnsi="Consolas" w:eastAsia="Consolas"/>
          <w:color w:val="C0504D"/>
          <w:sz w:val="19"/>
        </w:rPr>
        <w:t>authResult/authTime/authLevel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旧 </w:t>
      </w:r>
      <w:r>
        <w:rPr>
          <w:rFonts w:ascii="Consolas" w:hAnsi="Consolas" w:eastAsia="Consolas"/>
          <w:color w:val="C0504D"/>
          <w:sz w:val="19"/>
        </w:rPr>
        <w:t>authLevel</w:t>
      </w:r>
      <w:r>
        <w:rPr>
          <w:rFonts w:ascii="Microsoft YaHei" w:hAnsi="Microsoft YaHei" w:eastAsia="Microsoft YaHei"/>
          <w:sz w:val="21"/>
        </w:rPr>
        <w:t xml:space="preserve"> 默认维持 L4 语义，除非 CA 回传更精确级别。[待确认]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企业完成 CA 证书业务后，旧查询接口返回认证通过。</w:t>
      </w:r>
    </w:p>
    <w:p>
      <w:pPr>
        <w:pStyle w:val="ListNumber"/>
        <w:spacing w:before="0" w:after="40" w:line="276" w:lineRule="auto"/>
      </w:pPr>
      <w:r>
        <w:rPr>
          <w:rFonts w:ascii="Consolas" w:hAnsi="Consolas" w:eastAsia="Consolas"/>
          <w:color w:val="C0504D"/>
          <w:sz w:val="19"/>
        </w:rPr>
        <w:t>entityId</w:t>
      </w:r>
      <w:r>
        <w:rPr>
          <w:rFonts w:ascii="Microsoft YaHei" w:hAnsi="Microsoft YaHei" w:eastAsia="Microsoft YaHei"/>
          <w:sz w:val="21"/>
        </w:rPr>
        <w:t xml:space="preserve"> 缺失时，不允许发起依赖证书的签章请求，并返回旧格式错误。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法人、管理员、用印人身份信息匹配失败时，阻断签章并记录审计。</w:t>
      </w:r>
    </w:p>
    <w:p>
      <w:pPr>
        <w:pStyle w:val="Heading2"/>
        <w:spacing w:before="60" w:after="80" w:line="264" w:lineRule="auto"/>
      </w:pPr>
      <w:r>
        <w:t>7.9 FR-09 回调桥接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：作为外部接入方，我希望仍按旧回调格式接收签署结果，以便不修改业务处理逻辑。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中台提供 CA 回调接收地址，作为 CA </w:t>
      </w:r>
      <w:r>
        <w:rPr>
          <w:rFonts w:ascii="Consolas" w:hAnsi="Consolas" w:eastAsia="Consolas"/>
          <w:color w:val="C0504D"/>
          <w:sz w:val="19"/>
        </w:rPr>
        <w:t>notifyUrl</w:t>
      </w:r>
      <w:r>
        <w:rPr>
          <w:rFonts w:ascii="Microsoft YaHei" w:hAnsi="Microsoft YaHei" w:eastAsia="Microsoft YaHei"/>
          <w:sz w:val="21"/>
        </w:rPr>
        <w:t xml:space="preserve"> 或流程签署回调地址。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收到 CA 回调后：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验证 CA 请求鉴权。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校验 </w:t>
      </w:r>
      <w:r>
        <w:rPr>
          <w:rFonts w:ascii="Consolas" w:hAnsi="Consolas" w:eastAsia="Consolas"/>
          <w:color w:val="C0504D"/>
          <w:sz w:val="19"/>
        </w:rPr>
        <w:t>flowId/nodeId/docIds</w:t>
      </w:r>
      <w:r>
        <w:rPr>
          <w:rFonts w:ascii="Microsoft YaHei" w:hAnsi="Microsoft YaHei" w:eastAsia="Microsoft YaHei"/>
          <w:sz w:val="21"/>
        </w:rPr>
        <w:t xml:space="preserve"> 与本地映射。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落库原始回调和转换后的状态。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立即向 CA 返回 </w:t>
      </w:r>
      <w:r>
        <w:rPr>
          <w:rFonts w:ascii="Consolas" w:hAnsi="Consolas" w:eastAsia="Consolas"/>
          <w:color w:val="C0504D"/>
          <w:sz w:val="19"/>
        </w:rPr>
        <w:t>SUCCESS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中台异步推送旧格式回调给接入方：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8"/>
          </w:tcPr>
          <w:p>
            <w:pPr>
              <w:pStyle w:val="CodeBlock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"elecContractNo": "旧电子合同号",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"contractStatus": "2",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"idCardNo": "签署人证件号",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"socialCreditCode": "企业统一社会信用代码",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"signStatus": "2",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 xml:space="preserve">  "signTime": "yyyy-MM-dd HH:mm:ss"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支持旧 </w:t>
      </w:r>
      <w:r>
        <w:rPr>
          <w:rFonts w:ascii="Consolas" w:hAnsi="Consolas" w:eastAsia="Consolas"/>
          <w:color w:val="C0504D"/>
          <w:sz w:val="19"/>
        </w:rPr>
        <w:t>callbackUrl</w:t>
      </w:r>
      <w:r>
        <w:rPr>
          <w:rFonts w:ascii="Microsoft YaHei" w:hAnsi="Microsoft YaHei" w:eastAsia="Microsoft YaHei"/>
          <w:sz w:val="21"/>
        </w:rPr>
        <w:t xml:space="preserve"> 中 </w:t>
      </w:r>
      <w:r>
        <w:rPr>
          <w:rFonts w:ascii="Consolas" w:hAnsi="Consolas" w:eastAsia="Consolas"/>
          <w:color w:val="C0504D"/>
          <w:sz w:val="19"/>
        </w:rPr>
        <w:t>isEncrypt/publicKey/type</w:t>
      </w:r>
      <w:r>
        <w:rPr>
          <w:rFonts w:ascii="Microsoft YaHei" w:hAnsi="Microsoft YaHei" w:eastAsia="Microsoft YaHei"/>
          <w:sz w:val="21"/>
        </w:rPr>
        <w:t xml:space="preserve"> 配置。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对外回调失败进入重试队列，支持查询失败记录。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回调接口返回 </w:t>
      </w:r>
      <w:r>
        <w:rPr>
          <w:rFonts w:ascii="Consolas" w:hAnsi="Consolas" w:eastAsia="Consolas"/>
          <w:color w:val="C0504D"/>
          <w:sz w:val="19"/>
        </w:rPr>
        <w:t>SUCCESS</w:t>
      </w:r>
      <w:r>
        <w:rPr>
          <w:rFonts w:ascii="Microsoft YaHei" w:hAnsi="Microsoft YaHei" w:eastAsia="Microsoft YaHei"/>
          <w:sz w:val="21"/>
        </w:rPr>
        <w:t xml:space="preserve"> 的时机不依赖接入方回调是否成功。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接入方回调失败时，可通过旧查询推送失败记录接口查到。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同一 CA 回调重复到达时，不重复推动业务终态。</w:t>
      </w:r>
    </w:p>
    <w:p>
      <w:pPr>
        <w:pStyle w:val="Heading2"/>
        <w:spacing w:before="60" w:after="80" w:line="264" w:lineRule="auto"/>
      </w:pPr>
      <w:r>
        <w:t>7.10 FR-10 配置、灰度与回退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用户故事</w:t>
      </w:r>
      <w:r>
        <w:rPr>
          <w:rFonts w:ascii="Microsoft YaHei" w:hAnsi="Microsoft YaHei" w:eastAsia="Microsoft YaHei"/>
          <w:sz w:val="21"/>
        </w:rPr>
        <w:t>：作为运维/实施人员，我希望按接入方、环境、业务类型灰度切换 CA 新接口，以便降低上线风险。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需求描述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支持按 </w:t>
      </w:r>
      <w:r>
        <w:rPr>
          <w:rFonts w:ascii="Consolas" w:hAnsi="Consolas" w:eastAsia="Consolas"/>
          <w:color w:val="C0504D"/>
          <w:sz w:val="19"/>
        </w:rPr>
        <w:t>app_id/platformCode/contractType/certificateOrg</w:t>
      </w:r>
      <w:r>
        <w:rPr>
          <w:rFonts w:ascii="Microsoft YaHei" w:hAnsi="Microsoft YaHei" w:eastAsia="Microsoft YaHei"/>
          <w:sz w:val="21"/>
        </w:rPr>
        <w:t xml:space="preserve"> 配置是否走 CA 新适配。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支持 CA 测试地址、本地部署地址、生产地址配置。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支持按接口维度启停适配，例如仅先启用印章列表、再启用合同创建。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支持回退到旧实现或阻断新建合同，不影响存量合同查询下载。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所有配置变更记录操作人、时间、变更前后值。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验收标准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灰度配置生效无需发版。[待确认是否已有配置中心]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关闭 CA 适配后，未完成 CA 流程的合同仍能查询本地状态并提示明确。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配置错误时有启动校验和运行期告警。</w:t>
      </w:r>
    </w:p>
    <w:p>
      <w:pPr>
        <w:pStyle w:val="Heading1"/>
        <w:spacing w:before="120" w:after="80" w:line="264" w:lineRule="auto"/>
      </w:pPr>
      <w:r>
        <w:t>8. 数据模型需求</w:t>
      </w:r>
    </w:p>
    <w:p>
      <w:pPr>
        <w:pStyle w:val="Heading2"/>
        <w:spacing w:before="60" w:after="80" w:line="264" w:lineRule="auto"/>
      </w:pPr>
      <w:r>
        <w:t>8.1 CA 标识映射表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必填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主键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外部接入方 app_id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requestId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旧请求唯一 ID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bizFileId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外部业务关联号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elecContractNo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对外电子合同号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caBizId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异步签章业务标识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caDocIds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文档 ID 列表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caFlowId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流程 ID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caNodeIds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节点 ID 列表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caSignUrl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签署链接，内部使用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entityId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证书标识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signType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GB38540 或 pureImg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signModel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webFree、h5Write、h5Free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旧合同状态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createdAt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updatedAt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更新时间</w:t>
            </w:r>
          </w:p>
        </w:tc>
      </w:tr>
    </w:tbl>
    <w:p/>
    <w:p>
      <w:pPr>
        <w:pStyle w:val="Heading2"/>
        <w:spacing w:before="60" w:after="80" w:line="264" w:lineRule="auto"/>
      </w:pPr>
      <w:r>
        <w:t>8.2 签署人映射表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必填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elecContractNo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旧电子合同号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旧签署人角色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personName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签署人姓名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idCardNoHash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身份证 hash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phoneHash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手机号 hash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enterpriseName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企业名称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socialCreditCode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统一社会信用代码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caNodeId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节点 ID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caEntityId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证书标识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signStatus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旧签章状态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signTime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签署时间</w:t>
            </w:r>
          </w:p>
        </w:tc>
      </w:tr>
    </w:tbl>
    <w:p/>
    <w:p>
      <w:pPr>
        <w:pStyle w:val="Heading2"/>
        <w:spacing w:before="60" w:after="80" w:line="264" w:lineRule="auto"/>
      </w:pPr>
      <w:r>
        <w:t>8.3 回调日志表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必填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callbackId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回调记录 ID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或 OUTER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elecContractNo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旧电子合同号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caFlowId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流程 ID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rawPayload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原始回调内容，敏感信息脱敏或加密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mappedPayload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转换后的旧回调内容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ackStatus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CA 的确认结果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pushStatus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String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对外推送结果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retryCount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Integer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重试次数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nextRetryAt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下次重试时间</w:t>
            </w:r>
          </w:p>
        </w:tc>
      </w:tr>
    </w:tbl>
    <w:p/>
    <w:p>
      <w:pPr>
        <w:pStyle w:val="Heading1"/>
        <w:spacing w:before="120" w:after="80" w:line="264" w:lineRule="auto"/>
      </w:pPr>
      <w:r>
        <w:t>9. 状态与字段映射</w:t>
      </w:r>
    </w:p>
    <w:p>
      <w:pPr>
        <w:pStyle w:val="Heading2"/>
        <w:spacing w:before="60" w:after="80" w:line="264" w:lineRule="auto"/>
      </w:pPr>
      <w:r>
        <w:t>9.1 合同状态映射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旧状态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旧含义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信号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适配规则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待签署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创建流程成功，未收到签署成功回调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合同创建成功后初始状态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签署中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部分节点签署成功，或签署链接已生成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任一签署人完成但未全部完成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所有签署节点 `signSuccess=true`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全部签署人完成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已撤销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`docSignRevoke` 成功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撤销接口成功或 CA 撤回事件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已过期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超过旧 `expireTime` 或 CA 链接/流程过期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定时任务扫描更新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已拒绝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页面/回调失败且原因识别为用户拒绝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CA 拒签信号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已注销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旧业务注销逻辑触发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由中台业务规则维护</w:t>
            </w:r>
          </w:p>
        </w:tc>
      </w:tr>
    </w:tbl>
    <w:p/>
    <w:p>
      <w:pPr>
        <w:pStyle w:val="Heading2"/>
        <w:spacing w:before="60" w:after="80" w:line="264" w:lineRule="auto"/>
      </w:pPr>
      <w:r>
        <w:t>9.2 签章状态映射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旧状态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旧含义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信号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适配规则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待签章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节点未完成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默认状态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已签章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`signSuccess=true`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回填 `signTime`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已拒签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用户拒绝签署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[待确认] 由 CA 失败原因映射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已撤销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节点撤回</w:t>
            </w:r>
          </w:p>
        </w:tc>
        <w:tc>
          <w:tcPr>
            <w:tcW w:type="dxa" w:w="2493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撤销流程后更新</w:t>
            </w:r>
          </w:p>
        </w:tc>
      </w:tr>
    </w:tbl>
    <w:p/>
    <w:p>
      <w:pPr>
        <w:pStyle w:val="Heading2"/>
        <w:spacing w:before="60" w:after="80" w:line="264" w:lineRule="auto"/>
      </w:pPr>
      <w:r>
        <w:t>9.3 印章状态映射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CA 状态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旧状态建议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usable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pass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可用印章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disabled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cancel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不可用印章，[待确认] 是否映射为 `cancel` 或本地禁用态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revoked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cancel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文档列出但新规不能查到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sysrevoked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cancel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文档列出但新规不能查到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 CA 数据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本地旧状态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`save/apply/nopass/expire/refund/refunded` 等需由本地表维护</w:t>
            </w:r>
          </w:p>
        </w:tc>
      </w:tr>
    </w:tbl>
    <w:p/>
    <w:p>
      <w:pPr>
        <w:pStyle w:val="Heading1"/>
        <w:spacing w:before="120" w:after="80" w:line="264" w:lineRule="auto"/>
      </w:pPr>
      <w:r>
        <w:t>10. 非功能需求</w:t>
      </w:r>
    </w:p>
    <w:p>
      <w:pPr>
        <w:pStyle w:val="Heading2"/>
        <w:spacing w:before="60" w:after="80" w:line="264" w:lineRule="auto"/>
      </w:pPr>
      <w:r>
        <w:t>10.1 安全与合规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密钥、旧 SM2 私钥、公钥、APP_SECRET 均需加密存储。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日志、监控、异常信息中身份证号、手机号、证书、签名值、文件 Base64 必须脱敏。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文件传输全链路使用 HTTPS。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回调地址需支持白名单、签名校验、防重放。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文件、证书、签署日志需按业务合规要求留存。[待确认留存周期]</w:t>
      </w:r>
    </w:p>
    <w:p>
      <w:pPr>
        <w:pStyle w:val="Heading2"/>
        <w:spacing w:before="60" w:after="80" w:line="264" w:lineRule="auto"/>
      </w:pPr>
      <w:r>
        <w:t>10.2 性能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旧接口鉴权与解密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P95 &lt;= 300ms，不含 CA 调用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创建合同同步返回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P95 &lt;= 5s；多文件场景可配置更长超时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状态查询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P95 &lt;= 500ms，优先读本地状态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文件下载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支持大文件流式处理，Base64 转换不造成内存溢出</w:t>
            </w:r>
          </w:p>
        </w:tc>
      </w:tr>
    </w:tbl>
    <w:p/>
    <w:p>
      <w:pPr>
        <w:pStyle w:val="Heading2"/>
        <w:spacing w:before="60" w:after="80" w:line="264" w:lineRule="auto"/>
      </w:pPr>
      <w:r>
        <w:t>10.3 可靠性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调用失败需有明确错误映射、重试策略和告警。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回调与对外回调分离，避免外部接入方故障影响 CA 回调确认。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所有创建、撤销、回调处理均需幂等。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支持补偿任务：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查询未收到回调的 CA 流程。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重推对外回调失败记录。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修复状态不一致记录。</w:t>
      </w:r>
    </w:p>
    <w:p>
      <w:pPr>
        <w:pStyle w:val="Heading2"/>
        <w:spacing w:before="60" w:after="80" w:line="264" w:lineRule="auto"/>
      </w:pPr>
      <w:r>
        <w:t>10.4 可观测性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按接口统计调用量、成功率、失败率、耗时。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按 CA 接口统计错误码、超时、鉴权失败、回调失败。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按合同号追踪完整链路：旧 requestId -&gt; elecContractNo -&gt; docId -&gt; flowId -&gt; nodeId -&gt; callbackId。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提供运维查询页面或日志查询能力。[待确认现有运维平台]</w:t>
      </w:r>
    </w:p>
    <w:p>
      <w:pPr>
        <w:pStyle w:val="Heading1"/>
        <w:spacing w:before="120" w:after="80" w:line="264" w:lineRule="auto"/>
      </w:pPr>
      <w:r>
        <w:t>11. 异常流程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异常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处理策略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对外表现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 token 失效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按旧逻辑拒绝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`401`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旧签名验签失败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阻断请求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`401` 或旧签名错误码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鉴权失败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 CA 原始错误，触发告警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`500` 或映射后的旧错误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上传文件失败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创建合同失败，不生成有效合同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旧错误格式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签署流程创建部分成功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标记为待补偿，必要时撤回已创建 CA 流程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旧错误格式，不返回半成品合同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回调重复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幂等忽略或补充日志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不重复推送终态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对外回调失败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进入重试队列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可通过旧失败记录接口查询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文件下载超时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支持重试和断路保护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旧错误格式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字段缺失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使用本地映射或兼容默认值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旧字段尽量保持非破坏性</w:t>
            </w:r>
          </w:p>
        </w:tc>
      </w:tr>
    </w:tbl>
    <w:p/>
    <w:p>
      <w:pPr>
        <w:pStyle w:val="Heading1"/>
        <w:spacing w:before="120" w:after="80" w:line="264" w:lineRule="auto"/>
      </w:pPr>
      <w:r>
        <w:t>12. 测试与验收</w:t>
      </w:r>
    </w:p>
    <w:p>
      <w:pPr>
        <w:pStyle w:val="Heading2"/>
        <w:spacing w:before="60" w:after="80" w:line="264" w:lineRule="auto"/>
      </w:pPr>
      <w:r>
        <w:t>12.1 兼容性测试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使用旧文档全部核心接口请求样例回归。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校验旧请求头、旧 </w:t>
      </w:r>
      <w:r>
        <w:rPr>
          <w:rFonts w:ascii="Consolas" w:hAnsi="Consolas" w:eastAsia="Consolas"/>
          <w:color w:val="C0504D"/>
          <w:sz w:val="19"/>
        </w:rPr>
        <w:t>params</w:t>
      </w:r>
      <w:r>
        <w:rPr>
          <w:rFonts w:ascii="Microsoft YaHei" w:hAnsi="Microsoft YaHei" w:eastAsia="Microsoft YaHei"/>
          <w:sz w:val="21"/>
        </w:rPr>
        <w:t xml:space="preserve"> 加密体、旧响应结构。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校验旧状态字典和错误码不变。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校验外部接入方 SDK/H5 不改造时仍可发起签署。</w:t>
      </w:r>
    </w:p>
    <w:p>
      <w:pPr>
        <w:pStyle w:val="Heading2"/>
        <w:spacing w:before="60" w:after="80" w:line="264" w:lineRule="auto"/>
      </w:pPr>
      <w:r>
        <w:t>12.2 CA 联调测试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鉴权模式联调。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文档上传、流程签署、下载、验签联调。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印章列表新规字段联调。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证书业务链接、证书查询、签名结果查询联调。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CA 回调签名验证与 </w:t>
      </w:r>
      <w:r>
        <w:rPr>
          <w:rFonts w:ascii="Consolas" w:hAnsi="Consolas" w:eastAsia="Consolas"/>
          <w:color w:val="C0504D"/>
          <w:sz w:val="19"/>
        </w:rPr>
        <w:t>SUCCESS</w:t>
      </w:r>
      <w:r>
        <w:rPr>
          <w:rFonts w:ascii="Microsoft YaHei" w:hAnsi="Microsoft YaHei" w:eastAsia="Microsoft YaHei"/>
          <w:sz w:val="21"/>
        </w:rPr>
        <w:t xml:space="preserve"> 响应联调。</w:t>
      </w:r>
    </w:p>
    <w:p>
      <w:pPr>
        <w:pStyle w:val="Heading2"/>
        <w:spacing w:before="60" w:after="80" w:line="264" w:lineRule="auto"/>
      </w:pPr>
      <w:r>
        <w:t>12.3 业务场景测试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验收点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个人签署合同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创建、签署、回调、查询、下载、验签全链路成功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企业盖章合同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企业信息、印章、证书标识、签章位置正确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多签署人合同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顺序签署、并行签署、部分签署状态正确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多文件合同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每个文件 docId 映射正确，下载文件完整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合同撤销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 撤回成功，旧状态为已撤销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合同拒签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旧状态为已拒绝，签署人为已拒签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回调失败重试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失败记录可查，重试成功后状态更新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存量合同查询</w:t>
            </w:r>
          </w:p>
        </w:tc>
        <w:tc>
          <w:tcPr>
            <w:tcW w:type="dxa" w:w="4986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不受 CA 新适配影响</w:t>
            </w:r>
          </w:p>
        </w:tc>
      </w:tr>
    </w:tbl>
    <w:p/>
    <w:p>
      <w:pPr>
        <w:pStyle w:val="Heading1"/>
        <w:spacing w:before="120" w:after="80" w:line="264" w:lineRule="auto"/>
      </w:pPr>
      <w:r>
        <w:t>13. 上线方案</w:t>
      </w:r>
    </w:p>
    <w:p>
      <w:pPr>
        <w:pStyle w:val="Heading2"/>
        <w:spacing w:before="60" w:after="80" w:line="264" w:lineRule="auto"/>
      </w:pPr>
      <w:r>
        <w:t>13.1 阶段计划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出口标准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 资料确认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确认 CA 鉴权模式、签署模式、拒签机制、授权接口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待确认项关闭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 适配层开发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完成鉴权、合同创建、回调、状态、下载、验签基础能力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测试环境主链路通过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 灰度联调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按接入方或合同类型灰度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灰度成功率达到上线标准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P3 全量切换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对目标业务启用 CA 新接口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监控稳定，无 P1/P0 问题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P4 存量治理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清理失败记录、补偿异常状态、完善运维工具</w:t>
            </w:r>
          </w:p>
        </w:tc>
        <w:tc>
          <w:tcPr>
            <w:tcW w:type="dxa" w:w="3324"/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异常闭环</w:t>
            </w:r>
          </w:p>
        </w:tc>
      </w:tr>
    </w:tbl>
    <w:p/>
    <w:p>
      <w:pPr>
        <w:pStyle w:val="Heading2"/>
        <w:spacing w:before="60" w:after="80" w:line="264" w:lineRule="auto"/>
      </w:pPr>
      <w:r>
        <w:t>13.2 回退策略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按接入方关闭 CA 适配开关。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新建合同可回退到旧实现或暂时阻断，具体取决于旧下游能力是否仍可用。[待确认]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已进入 CA 流程的合同不可简单切回旧实现，需继续由 CA 状态驱动，并通过中台兼容层对外返回。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回退期间保留 CA 回调接收能力，避免已创建流程状态丢失。</w:t>
      </w:r>
    </w:p>
    <w:p>
      <w:pPr>
        <w:pStyle w:val="Heading1"/>
        <w:spacing w:before="120" w:after="80" w:line="264" w:lineRule="auto"/>
      </w:pPr>
      <w:r>
        <w:t>14. 待确认项清单</w:t>
      </w:r>
    </w:p>
    <w:p>
      <w:pPr>
        <w:pStyle w:val="Heading2"/>
        <w:spacing w:before="60" w:after="80" w:line="264" w:lineRule="auto"/>
      </w:pPr>
      <w:r>
        <w:t>必须确认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[待确认] 本期 CA 生产鉴权方式采用 HMAC、HMAC-CBC、SM2-CBC 还是 wrap 模式。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[待确认] 旧 </w:t>
      </w:r>
      <w:r>
        <w:rPr>
          <w:rFonts w:ascii="Consolas" w:hAnsi="Consolas" w:eastAsia="Consolas"/>
          <w:color w:val="C0504D"/>
          <w:sz w:val="19"/>
        </w:rPr>
        <w:t>createContract</w:t>
      </w:r>
      <w:r>
        <w:rPr>
          <w:rFonts w:ascii="Microsoft YaHei" w:hAnsi="Microsoft YaHei" w:eastAsia="Microsoft YaHei"/>
          <w:sz w:val="21"/>
        </w:rPr>
        <w:t xml:space="preserve"> 中合同文件实际文件内容来源：当前请求是否携带文件、是否依赖已上传文件存储，或仅通过 </w:t>
      </w:r>
      <w:r>
        <w:rPr>
          <w:rFonts w:ascii="Consolas" w:hAnsi="Consolas" w:eastAsia="Consolas"/>
          <w:color w:val="C0504D"/>
          <w:sz w:val="19"/>
        </w:rPr>
        <w:t>sha1Hash/fileName</w:t>
      </w:r>
      <w:r>
        <w:rPr>
          <w:rFonts w:ascii="Microsoft YaHei" w:hAnsi="Microsoft YaHei" w:eastAsia="Microsoft YaHei"/>
          <w:sz w:val="21"/>
        </w:rPr>
        <w:t xml:space="preserve"> 关联既有文件。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[待确认] CA 是否提供明确的拒签接口或拒签回调枚举；若没有，是否允许中台通过撤回加本地拒签状态实现兼容。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[待确认] 旧印章授权接口 </w:t>
      </w:r>
      <w:r>
        <w:rPr>
          <w:rFonts w:ascii="Consolas" w:hAnsi="Consolas" w:eastAsia="Consolas"/>
          <w:color w:val="C0504D"/>
          <w:sz w:val="19"/>
        </w:rPr>
        <w:t>addAuth/delSealAuth/sealAuthList</w:t>
      </w:r>
      <w:r>
        <w:rPr>
          <w:rFonts w:ascii="Microsoft YaHei" w:hAnsi="Microsoft YaHei" w:eastAsia="Microsoft YaHei"/>
          <w:sz w:val="21"/>
        </w:rPr>
        <w:t xml:space="preserve"> 是否仍需真实同步到 CA；CA 文档当前未看到对应新规接口。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[待确认] 默认签章技术类型：企业章是否统一 </w:t>
      </w:r>
      <w:r>
        <w:rPr>
          <w:rFonts w:ascii="Consolas" w:hAnsi="Consolas" w:eastAsia="Consolas"/>
          <w:color w:val="C0504D"/>
          <w:sz w:val="19"/>
        </w:rPr>
        <w:t>GB38540</w:t>
      </w:r>
      <w:r>
        <w:rPr>
          <w:rFonts w:ascii="Microsoft YaHei" w:hAnsi="Microsoft YaHei" w:eastAsia="Microsoft YaHei"/>
          <w:sz w:val="21"/>
        </w:rPr>
        <w:t xml:space="preserve">，个人手写签名是否统一 </w:t>
      </w:r>
      <w:r>
        <w:rPr>
          <w:rFonts w:ascii="Consolas" w:hAnsi="Consolas" w:eastAsia="Consolas"/>
          <w:color w:val="C0504D"/>
          <w:sz w:val="19"/>
        </w:rPr>
        <w:t>pureImg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[待确认] CA 签署链接与旧 </w:t>
      </w:r>
      <w:r>
        <w:rPr>
          <w:rFonts w:ascii="Consolas" w:hAnsi="Consolas" w:eastAsia="Consolas"/>
          <w:color w:val="C0504D"/>
          <w:sz w:val="19"/>
        </w:rPr>
        <w:t>expireTime</w:t>
      </w:r>
      <w:r>
        <w:rPr>
          <w:rFonts w:ascii="Microsoft YaHei" w:hAnsi="Microsoft YaHei" w:eastAsia="Microsoft YaHei"/>
          <w:sz w:val="21"/>
        </w:rPr>
        <w:t xml:space="preserve"> 的关系：CA 默认 180 分钟，旧合同可设置到日期 23:59:59，是否需要自动续签署链接。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[待确认] 对外回调是否必须继续支持旧 </w:t>
      </w:r>
      <w:r>
        <w:rPr>
          <w:rFonts w:ascii="Consolas" w:hAnsi="Consolas" w:eastAsia="Consolas"/>
          <w:color w:val="C0504D"/>
          <w:sz w:val="19"/>
        </w:rPr>
        <w:t>isEncrypt=1</w:t>
      </w:r>
      <w:r>
        <w:rPr>
          <w:rFonts w:ascii="Microsoft YaHei" w:hAnsi="Microsoft YaHei" w:eastAsia="Microsoft YaHei"/>
          <w:sz w:val="21"/>
        </w:rPr>
        <w:t xml:space="preserve"> 的 SM2 加密传输。</w:t>
      </w:r>
    </w:p>
    <w:p>
      <w:pPr>
        <w:pStyle w:val="Heading2"/>
        <w:spacing w:before="60" w:after="80" w:line="264" w:lineRule="auto"/>
      </w:pPr>
      <w:r>
        <w:t>建议确认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[待确认] CA 测试、预生产、生产地址及网络白名单。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[待确认] 旧 </w:t>
      </w:r>
      <w:r>
        <w:rPr>
          <w:rFonts w:ascii="Consolas" w:hAnsi="Consolas" w:eastAsia="Consolas"/>
          <w:color w:val="C0504D"/>
          <w:sz w:val="19"/>
        </w:rPr>
        <w:t>certificateOrg</w:t>
      </w:r>
      <w:r>
        <w:rPr>
          <w:rFonts w:ascii="Microsoft YaHei" w:hAnsi="Microsoft YaHei" w:eastAsia="Microsoft YaHei"/>
          <w:sz w:val="21"/>
        </w:rPr>
        <w:t xml:space="preserve"> 仅支持 SCCA，还是需要多 CA 路由。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[待确认] 旧 </w:t>
      </w:r>
      <w:r>
        <w:rPr>
          <w:rFonts w:ascii="Consolas" w:hAnsi="Consolas" w:eastAsia="Consolas"/>
          <w:color w:val="C0504D"/>
          <w:sz w:val="19"/>
        </w:rPr>
        <w:t>platformCode</w:t>
      </w:r>
      <w:r>
        <w:rPr>
          <w:rFonts w:ascii="Microsoft YaHei" w:hAnsi="Microsoft YaHei" w:eastAsia="Microsoft YaHei"/>
          <w:sz w:val="21"/>
        </w:rPr>
        <w:t xml:space="preserve"> 与 CA </w:t>
      </w:r>
      <w:r>
        <w:rPr>
          <w:rFonts w:ascii="Consolas" w:hAnsi="Consolas" w:eastAsia="Consolas"/>
          <w:color w:val="C0504D"/>
          <w:sz w:val="19"/>
        </w:rPr>
        <w:t>callSystemName/businessType</w:t>
      </w:r>
      <w:r>
        <w:rPr>
          <w:rFonts w:ascii="Microsoft YaHei" w:hAnsi="Microsoft YaHei" w:eastAsia="Microsoft YaHei"/>
          <w:sz w:val="21"/>
        </w:rPr>
        <w:t xml:space="preserve"> 的映射字典。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[待确认] 文件大小上限、下载超时时间、Base64 响应大小限制。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[待确认] 签署状态查询 SLA 和回调重试次数。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[待确认] 证书与签署日志留存周期。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[待确认] 是否需要对外补充说明“接口不变但底层 CA 已切换”的版本公告。</w:t>
      </w:r>
    </w:p>
    <w:p>
      <w:pPr>
        <w:pStyle w:val="Heading1"/>
        <w:spacing w:before="120" w:after="80" w:line="264" w:lineRule="auto"/>
      </w:pPr>
      <w:r>
        <w:t>15. 评审结论建议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本次改造不建议让外部接入方直接适配 CA V3.1。推荐方案是在无纸化中台内部新增 CA 兼容适配层，通过旧接口兼容网关、CA 鉴权服务、签章流程编排、状态映射、回调桥接和本地映射表来吸收新旧接口差异。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需求评审重点应放在四类问题上：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旧接口契约冻结：哪些字段绝对不能变，哪些字段可兼容扩展。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CA 新规能力缺口：拒签、印章授权、印章状态、签署链接有效期是否存在一对一替代。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 xml:space="preserve">数据映射闭环：旧 </w:t>
      </w:r>
      <w:r>
        <w:rPr>
          <w:rFonts w:ascii="Consolas" w:hAnsi="Consolas" w:eastAsia="Consolas"/>
          <w:color w:val="C0504D"/>
          <w:sz w:val="19"/>
        </w:rPr>
        <w:t>elecContractNo</w:t>
      </w:r>
      <w:r>
        <w:rPr>
          <w:rFonts w:ascii="Microsoft YaHei" w:hAnsi="Microsoft YaHei" w:eastAsia="Microsoft YaHei"/>
          <w:sz w:val="21"/>
        </w:rPr>
        <w:t xml:space="preserve"> 与 CA </w:t>
      </w:r>
      <w:r>
        <w:rPr>
          <w:rFonts w:ascii="Consolas" w:hAnsi="Consolas" w:eastAsia="Consolas"/>
          <w:color w:val="C0504D"/>
          <w:sz w:val="19"/>
        </w:rPr>
        <w:t>docId/flowId/nodeId/entityId</w:t>
      </w:r>
      <w:r>
        <w:rPr>
          <w:rFonts w:ascii="Microsoft YaHei" w:hAnsi="Microsoft YaHei" w:eastAsia="Microsoft YaHei"/>
          <w:sz w:val="21"/>
        </w:rPr>
        <w:t xml:space="preserve"> 是否完整落库。</w:t>
      </w:r>
    </w:p>
    <w:p>
      <w:pPr>
        <w:pStyle w:val="ListNumber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灰度与补偿：切换失败时如何止损，回调丢失时如何补偿。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8"/>
      </w:rPr>
      <w:t>无纸化中台 CA 新规接口适配需求文档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98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无纸化中台 CA 新规接口适配需求文档</dc:title>
  <dc:subject>对外接口不变，内部适配四川 CA V3.1 新规接口</dc:subject>
  <dc:creator>Codex</dc:creator>
  <cp:keywords/>
  <dc:description>Converted from 无纸化中台CA新规适配需求文档_V1.0.md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