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FD6" w:rsidRPr="00B97651" w:rsidRDefault="002B4FD6" w:rsidP="00B97651">
      <w:pPr>
        <w:jc w:val="center"/>
        <w:rPr>
          <w:rFonts w:asciiTheme="majorEastAsia" w:eastAsiaTheme="majorEastAsia" w:hAnsiTheme="majorEastAsia"/>
          <w:b/>
          <w:sz w:val="36"/>
          <w:szCs w:val="36"/>
        </w:rPr>
      </w:pPr>
      <w:bookmarkStart w:id="0" w:name="_Toc345144329"/>
      <w:bookmarkStart w:id="1" w:name="_Toc343695208"/>
      <w:bookmarkStart w:id="2" w:name="_Toc343766527"/>
      <w:r w:rsidRPr="00B97651">
        <w:rPr>
          <w:rFonts w:asciiTheme="majorEastAsia" w:eastAsiaTheme="majorEastAsia" w:hAnsiTheme="majorEastAsia" w:hint="eastAsia"/>
          <w:b/>
          <w:sz w:val="36"/>
          <w:szCs w:val="36"/>
        </w:rPr>
        <w:t>中国科学院大学学位授予工作细则</w:t>
      </w:r>
      <w:bookmarkEnd w:id="0"/>
    </w:p>
    <w:p w:rsidR="002B4FD6" w:rsidRDefault="002B4FD6" w:rsidP="00884B30">
      <w:pPr>
        <w:tabs>
          <w:tab w:val="left" w:pos="5040"/>
          <w:tab w:val="left" w:pos="5760"/>
        </w:tabs>
        <w:snapToGrid w:val="0"/>
        <w:spacing w:line="520" w:lineRule="exact"/>
        <w:jc w:val="center"/>
        <w:rPr>
          <w:rFonts w:ascii="仿宋_GB2312" w:eastAsia="仿宋_GB2312" w:hAnsi="Verdana" w:cs="宋体"/>
          <w:sz w:val="28"/>
          <w:szCs w:val="28"/>
        </w:rPr>
      </w:pPr>
    </w:p>
    <w:p w:rsidR="002B4FD6" w:rsidRPr="002B4FD6" w:rsidRDefault="002B4FD6" w:rsidP="00884B30">
      <w:pPr>
        <w:tabs>
          <w:tab w:val="left" w:pos="5040"/>
          <w:tab w:val="left" w:pos="5760"/>
        </w:tabs>
        <w:snapToGrid w:val="0"/>
        <w:spacing w:line="520" w:lineRule="exact"/>
        <w:jc w:val="center"/>
        <w:rPr>
          <w:rFonts w:ascii="仿宋_GB2312" w:eastAsia="仿宋_GB2312"/>
          <w:b/>
          <w:bCs/>
          <w:sz w:val="28"/>
          <w:szCs w:val="28"/>
        </w:rPr>
      </w:pPr>
      <w:r w:rsidRPr="002B4FD6">
        <w:rPr>
          <w:rFonts w:ascii="仿宋_GB2312" w:eastAsia="仿宋_GB2312" w:hint="eastAsia"/>
          <w:b/>
          <w:bCs/>
          <w:sz w:val="28"/>
          <w:szCs w:val="28"/>
        </w:rPr>
        <w:t>第一章  总则</w:t>
      </w:r>
    </w:p>
    <w:p w:rsidR="002B4FD6" w:rsidRPr="002B4FD6" w:rsidRDefault="002B4FD6" w:rsidP="00B507E0">
      <w:pPr>
        <w:tabs>
          <w:tab w:val="left" w:pos="5760"/>
        </w:tabs>
        <w:snapToGrid w:val="0"/>
        <w:spacing w:line="520" w:lineRule="exact"/>
        <w:ind w:firstLineChars="224" w:firstLine="628"/>
        <w:jc w:val="left"/>
        <w:rPr>
          <w:rFonts w:ascii="仿宋_GB2312" w:eastAsia="仿宋_GB2312" w:hAnsi="Verdana" w:cs="宋体"/>
          <w:sz w:val="28"/>
          <w:szCs w:val="28"/>
        </w:rPr>
      </w:pPr>
      <w:r w:rsidRPr="002B4FD6">
        <w:rPr>
          <w:rFonts w:ascii="仿宋_GB2312" w:eastAsia="仿宋_GB2312" w:hAnsi="Verdana" w:cs="宋体" w:hint="eastAsia"/>
          <w:b/>
          <w:sz w:val="28"/>
          <w:szCs w:val="28"/>
        </w:rPr>
        <w:t xml:space="preserve">第一条 </w:t>
      </w:r>
      <w:r w:rsidRPr="002B4FD6">
        <w:rPr>
          <w:rFonts w:ascii="仿宋_GB2312" w:eastAsia="仿宋_GB2312" w:hAnsi="Verdana" w:cs="宋体" w:hint="eastAsia"/>
          <w:sz w:val="28"/>
          <w:szCs w:val="28"/>
        </w:rPr>
        <w:t xml:space="preserve"> 根据《中华人民共和国学位条例》、《中华人民共和国学位条例暂行实施办法》，《中国科学院大学学位评定委员会组织条例》</w:t>
      </w:r>
      <w:r w:rsidRPr="002B4FD6">
        <w:rPr>
          <w:rFonts w:ascii="仿宋_GB2312" w:eastAsia="仿宋_GB2312" w:hAnsi="Verdana" w:hint="eastAsia"/>
          <w:sz w:val="28"/>
          <w:szCs w:val="28"/>
        </w:rPr>
        <w:t>，</w:t>
      </w:r>
      <w:r w:rsidRPr="002B4FD6">
        <w:rPr>
          <w:rFonts w:ascii="仿宋_GB2312" w:eastAsia="仿宋_GB2312" w:hAnsi="Verdana" w:cs="宋体" w:hint="eastAsia"/>
          <w:sz w:val="28"/>
          <w:szCs w:val="28"/>
        </w:rPr>
        <w:t xml:space="preserve">特制定本工作细则。 </w:t>
      </w:r>
    </w:p>
    <w:p w:rsidR="002B4FD6" w:rsidRPr="002B4FD6" w:rsidRDefault="002B4FD6" w:rsidP="00B507E0">
      <w:pPr>
        <w:tabs>
          <w:tab w:val="left" w:pos="5760"/>
        </w:tabs>
        <w:snapToGrid w:val="0"/>
        <w:spacing w:line="520" w:lineRule="exact"/>
        <w:ind w:firstLineChars="221" w:firstLine="619"/>
        <w:rPr>
          <w:rFonts w:ascii="仿宋_GB2312" w:eastAsia="仿宋_GB2312" w:hAnsi="Verdana"/>
          <w:sz w:val="28"/>
          <w:szCs w:val="28"/>
        </w:rPr>
      </w:pPr>
      <w:r w:rsidRPr="002B4FD6">
        <w:rPr>
          <w:rFonts w:ascii="仿宋_GB2312" w:eastAsia="仿宋_GB2312" w:hAnsi="Verdana" w:cs="宋体" w:hint="eastAsia"/>
          <w:b/>
          <w:sz w:val="28"/>
          <w:szCs w:val="28"/>
        </w:rPr>
        <w:t>第二条</w:t>
      </w:r>
      <w:r w:rsidRPr="002B4FD6">
        <w:rPr>
          <w:rFonts w:ascii="仿宋_GB2312" w:eastAsia="仿宋_GB2312" w:hAnsi="Verdana" w:cs="宋体" w:hint="eastAsia"/>
          <w:sz w:val="28"/>
          <w:szCs w:val="28"/>
        </w:rPr>
        <w:t xml:space="preserve">  依据</w:t>
      </w:r>
      <w:r w:rsidRPr="002B4FD6">
        <w:rPr>
          <w:rFonts w:ascii="仿宋_GB2312" w:eastAsia="仿宋_GB2312" w:hAnsi="Verdana" w:hint="eastAsia"/>
          <w:sz w:val="28"/>
          <w:szCs w:val="28"/>
        </w:rPr>
        <w:t>国务院学位委员会和教育部授权，中国科学院大学</w:t>
      </w:r>
      <w:r w:rsidRPr="002B4FD6">
        <w:rPr>
          <w:rFonts w:ascii="仿宋_GB2312" w:eastAsia="仿宋_GB2312" w:hint="eastAsia"/>
          <w:sz w:val="28"/>
          <w:szCs w:val="28"/>
        </w:rPr>
        <w:t>(</w:t>
      </w:r>
      <w:r w:rsidRPr="002B4FD6">
        <w:rPr>
          <w:rFonts w:ascii="仿宋_GB2312" w:eastAsia="仿宋_GB2312" w:hAnsi="Verdana" w:hint="eastAsia"/>
          <w:sz w:val="28"/>
          <w:szCs w:val="28"/>
        </w:rPr>
        <w:t>以下简称</w:t>
      </w:r>
      <w:r w:rsidRPr="002B4FD6">
        <w:rPr>
          <w:rFonts w:ascii="仿宋_GB2312" w:eastAsia="仿宋_GB2312" w:hint="eastAsia"/>
          <w:sz w:val="28"/>
          <w:szCs w:val="28"/>
        </w:rPr>
        <w:t>“</w:t>
      </w:r>
      <w:r w:rsidRPr="002B4FD6">
        <w:rPr>
          <w:rFonts w:ascii="仿宋_GB2312" w:eastAsia="仿宋_GB2312" w:hAnsi="Verdana" w:hint="eastAsia"/>
          <w:sz w:val="28"/>
          <w:szCs w:val="28"/>
        </w:rPr>
        <w:t>国科大</w:t>
      </w:r>
      <w:r w:rsidRPr="002B4FD6">
        <w:rPr>
          <w:rFonts w:ascii="仿宋_GB2312" w:eastAsia="仿宋_GB2312" w:hint="eastAsia"/>
          <w:sz w:val="28"/>
          <w:szCs w:val="28"/>
        </w:rPr>
        <w:t>”)</w:t>
      </w:r>
      <w:r w:rsidRPr="002B4FD6">
        <w:rPr>
          <w:rFonts w:ascii="仿宋_GB2312" w:eastAsia="仿宋_GB2312" w:hAnsi="Verdana"/>
          <w:sz w:val="28"/>
          <w:szCs w:val="28"/>
        </w:rPr>
        <w:t>按学科门类以及专业</w:t>
      </w:r>
      <w:r w:rsidRPr="002B4FD6">
        <w:rPr>
          <w:rFonts w:ascii="仿宋_GB2312" w:eastAsia="仿宋_GB2312" w:hAnsi="Verdana" w:hint="eastAsia"/>
          <w:sz w:val="28"/>
          <w:szCs w:val="28"/>
        </w:rPr>
        <w:t>，</w:t>
      </w:r>
      <w:r w:rsidRPr="002B4FD6">
        <w:rPr>
          <w:rFonts w:ascii="仿宋_GB2312" w:eastAsia="仿宋_GB2312" w:hint="eastAsia"/>
          <w:sz w:val="28"/>
          <w:szCs w:val="28"/>
        </w:rPr>
        <w:t>向符合条件的学位申请人</w:t>
      </w:r>
      <w:r w:rsidRPr="002B4FD6">
        <w:rPr>
          <w:rFonts w:ascii="仿宋_GB2312" w:eastAsia="仿宋_GB2312" w:hAnsi="Verdana" w:hint="eastAsia"/>
          <w:sz w:val="28"/>
          <w:szCs w:val="28"/>
        </w:rPr>
        <w:t>授予</w:t>
      </w:r>
      <w:r w:rsidRPr="002B4FD6">
        <w:rPr>
          <w:rFonts w:ascii="仿宋_GB2312" w:eastAsia="仿宋_GB2312" w:hAnsi="Verdana"/>
          <w:sz w:val="28"/>
          <w:szCs w:val="28"/>
        </w:rPr>
        <w:t>硕士、博士</w:t>
      </w:r>
      <w:r w:rsidRPr="002B4FD6">
        <w:rPr>
          <w:rFonts w:ascii="仿宋_GB2312" w:eastAsia="仿宋_GB2312" w:hAnsi="Verdana" w:hint="eastAsia"/>
          <w:sz w:val="28"/>
          <w:szCs w:val="28"/>
        </w:rPr>
        <w:t>两</w:t>
      </w:r>
      <w:r w:rsidRPr="002B4FD6">
        <w:rPr>
          <w:rFonts w:ascii="仿宋_GB2312" w:eastAsia="仿宋_GB2312" w:hAnsi="Verdana"/>
          <w:sz w:val="28"/>
          <w:szCs w:val="28"/>
        </w:rPr>
        <w:t>级学位。</w:t>
      </w:r>
    </w:p>
    <w:p w:rsidR="002B4FD6" w:rsidRPr="002B4FD6" w:rsidRDefault="002B4FD6" w:rsidP="00B507E0">
      <w:pPr>
        <w:tabs>
          <w:tab w:val="left" w:pos="5760"/>
        </w:tabs>
        <w:snapToGrid w:val="0"/>
        <w:spacing w:line="520" w:lineRule="exact"/>
        <w:ind w:firstLineChars="221" w:firstLine="619"/>
        <w:rPr>
          <w:rFonts w:ascii="仿宋_GB2312" w:eastAsia="仿宋_GB2312" w:hAnsi="Verdana"/>
          <w:sz w:val="28"/>
          <w:szCs w:val="28"/>
        </w:rPr>
      </w:pPr>
      <w:r w:rsidRPr="002B4FD6">
        <w:rPr>
          <w:rFonts w:ascii="仿宋_GB2312" w:eastAsia="仿宋_GB2312" w:hAnsi="Verdana" w:hint="eastAsia"/>
          <w:b/>
          <w:sz w:val="28"/>
          <w:szCs w:val="28"/>
        </w:rPr>
        <w:t>第三条</w:t>
      </w:r>
      <w:r w:rsidRPr="002B4FD6">
        <w:rPr>
          <w:rFonts w:ascii="仿宋_GB2312" w:eastAsia="仿宋_GB2312" w:hAnsi="Verdana" w:hint="eastAsia"/>
          <w:sz w:val="28"/>
          <w:szCs w:val="28"/>
        </w:rPr>
        <w:t xml:space="preserve">  </w:t>
      </w:r>
      <w:r w:rsidRPr="002B4FD6">
        <w:rPr>
          <w:rFonts w:ascii="仿宋_GB2312" w:eastAsia="仿宋_GB2312" w:hAnsi="Verdana" w:cs="宋体" w:hint="eastAsia"/>
          <w:sz w:val="28"/>
          <w:szCs w:val="28"/>
        </w:rPr>
        <w:t>本工作细则适用于国科大按照国家招</w:t>
      </w:r>
      <w:r w:rsidR="007A4286">
        <w:rPr>
          <w:rFonts w:ascii="仿宋_GB2312" w:eastAsia="仿宋_GB2312" w:hAnsi="Verdana" w:cs="宋体" w:hint="eastAsia"/>
          <w:sz w:val="28"/>
          <w:szCs w:val="28"/>
        </w:rPr>
        <w:t>生计划录取的、在中国科学院所属各研究院、所、台、站、中心等</w:t>
      </w:r>
      <w:r w:rsidR="001D6D9F">
        <w:rPr>
          <w:rFonts w:ascii="仿宋_GB2312" w:eastAsia="仿宋_GB2312" w:hAnsi="Verdana" w:cs="宋体" w:hint="eastAsia"/>
          <w:sz w:val="28"/>
          <w:szCs w:val="28"/>
        </w:rPr>
        <w:t>单位</w:t>
      </w:r>
      <w:r w:rsidRPr="002B4FD6">
        <w:rPr>
          <w:rFonts w:ascii="仿宋_GB2312" w:eastAsia="仿宋_GB2312" w:hAnsi="Verdana" w:cs="宋体" w:hint="eastAsia"/>
          <w:sz w:val="28"/>
          <w:szCs w:val="28"/>
        </w:rPr>
        <w:t>（以下简称“</w:t>
      </w:r>
      <w:r w:rsidR="00A90FAD">
        <w:rPr>
          <w:rFonts w:ascii="仿宋_GB2312" w:eastAsia="仿宋_GB2312" w:hAnsi="Verdana" w:cs="宋体" w:hint="eastAsia"/>
          <w:sz w:val="28"/>
          <w:szCs w:val="28"/>
        </w:rPr>
        <w:t>研究所</w:t>
      </w:r>
      <w:r w:rsidRPr="002B4FD6">
        <w:rPr>
          <w:rFonts w:ascii="仿宋_GB2312" w:eastAsia="仿宋_GB2312" w:hAnsi="Verdana" w:cs="宋体" w:hint="eastAsia"/>
          <w:sz w:val="28"/>
          <w:szCs w:val="28"/>
        </w:rPr>
        <w:t>”）攻读硕士、博士学位研究生（以下简称“硕士生、博士生”）的学位授予，以及具有研究生毕业同等学力人员申请硕士、博士学位的学位授予工作。</w:t>
      </w:r>
    </w:p>
    <w:p w:rsidR="002B4FD6" w:rsidRPr="002B4FD6" w:rsidRDefault="002B4FD6" w:rsidP="00884B30">
      <w:pPr>
        <w:tabs>
          <w:tab w:val="left" w:pos="0"/>
          <w:tab w:val="left" w:pos="5040"/>
          <w:tab w:val="left" w:pos="5760"/>
        </w:tabs>
        <w:autoSpaceDE w:val="0"/>
        <w:snapToGrid w:val="0"/>
        <w:spacing w:line="520" w:lineRule="exact"/>
        <w:ind w:firstLineChars="200" w:firstLine="560"/>
        <w:jc w:val="left"/>
        <w:rPr>
          <w:rFonts w:ascii="仿宋_GB2312" w:eastAsia="仿宋_GB2312" w:hAnsi="Verdana" w:cs="宋体"/>
          <w:sz w:val="28"/>
          <w:szCs w:val="28"/>
        </w:rPr>
      </w:pPr>
    </w:p>
    <w:p w:rsidR="002B4FD6" w:rsidRPr="002B4FD6" w:rsidRDefault="002B4FD6" w:rsidP="00884B30">
      <w:pPr>
        <w:tabs>
          <w:tab w:val="left" w:pos="5040"/>
          <w:tab w:val="left" w:pos="5760"/>
        </w:tabs>
        <w:snapToGrid w:val="0"/>
        <w:spacing w:line="520" w:lineRule="exact"/>
        <w:jc w:val="center"/>
        <w:rPr>
          <w:rFonts w:ascii="仿宋_GB2312" w:eastAsia="仿宋_GB2312" w:hAnsi="Verdana" w:cs="宋体"/>
          <w:b/>
          <w:sz w:val="28"/>
          <w:szCs w:val="28"/>
        </w:rPr>
      </w:pPr>
      <w:r w:rsidRPr="002B4FD6">
        <w:rPr>
          <w:rFonts w:ascii="仿宋_GB2312" w:eastAsia="仿宋_GB2312" w:hAnsi="Verdana" w:cs="宋体" w:hint="eastAsia"/>
          <w:b/>
          <w:sz w:val="28"/>
          <w:szCs w:val="28"/>
        </w:rPr>
        <w:t>第二章  学位申请人资格与要求</w:t>
      </w:r>
    </w:p>
    <w:p w:rsidR="002B4FD6" w:rsidRPr="002B4FD6" w:rsidRDefault="002B4FD6" w:rsidP="00B507E0">
      <w:pPr>
        <w:tabs>
          <w:tab w:val="left" w:pos="5760"/>
        </w:tabs>
        <w:snapToGrid w:val="0"/>
        <w:spacing w:line="520" w:lineRule="exact"/>
        <w:ind w:firstLineChars="200" w:firstLine="560"/>
        <w:jc w:val="left"/>
        <w:rPr>
          <w:rFonts w:ascii="仿宋_GB2312" w:eastAsia="仿宋_GB2312" w:hAnsi="Verdana" w:cs="宋体"/>
          <w:sz w:val="28"/>
          <w:szCs w:val="28"/>
        </w:rPr>
      </w:pPr>
      <w:r w:rsidRPr="002B4FD6">
        <w:rPr>
          <w:rFonts w:ascii="仿宋_GB2312" w:eastAsia="仿宋_GB2312" w:hAnsi="Verdana" w:cs="宋体" w:hint="eastAsia"/>
          <w:b/>
          <w:sz w:val="28"/>
          <w:szCs w:val="28"/>
        </w:rPr>
        <w:t xml:space="preserve">第四条 </w:t>
      </w:r>
      <w:r w:rsidRPr="002B4FD6">
        <w:rPr>
          <w:rFonts w:ascii="仿宋_GB2312" w:eastAsia="仿宋_GB2312" w:hAnsi="Verdana" w:cs="宋体" w:hint="eastAsia"/>
          <w:sz w:val="28"/>
          <w:szCs w:val="28"/>
        </w:rPr>
        <w:t xml:space="preserve"> 凡拥护《中华人民共和国宪法》，</w:t>
      </w:r>
      <w:r w:rsidRPr="002B4FD6">
        <w:rPr>
          <w:rFonts w:ascii="仿宋_GB2312" w:eastAsia="仿宋_GB2312" w:hint="eastAsia"/>
          <w:sz w:val="28"/>
          <w:szCs w:val="28"/>
        </w:rPr>
        <w:t>拥护社会主义制度，</w:t>
      </w:r>
      <w:r w:rsidRPr="002B4FD6">
        <w:rPr>
          <w:rFonts w:ascii="仿宋_GB2312" w:eastAsia="仿宋_GB2312" w:hAnsi="Verdana" w:cs="宋体" w:hint="eastAsia"/>
          <w:sz w:val="28"/>
          <w:szCs w:val="28"/>
        </w:rPr>
        <w:t>遵守法律、法规，</w:t>
      </w:r>
      <w:r w:rsidRPr="002B4FD6">
        <w:rPr>
          <w:rFonts w:ascii="仿宋_GB2312" w:eastAsia="仿宋_GB2312" w:hint="eastAsia"/>
          <w:sz w:val="28"/>
          <w:szCs w:val="28"/>
        </w:rPr>
        <w:t>具有爱国主义精神、社会责任感，具有良好的科学道德和科学精神，</w:t>
      </w:r>
      <w:r w:rsidRPr="002B4FD6">
        <w:rPr>
          <w:rFonts w:ascii="仿宋_GB2312" w:eastAsia="仿宋_GB2312" w:hAnsi="Verdana" w:cs="宋体" w:hint="eastAsia"/>
          <w:sz w:val="28"/>
          <w:szCs w:val="28"/>
        </w:rPr>
        <w:t>并具有规定的</w:t>
      </w:r>
      <w:r w:rsidRPr="00FC0EE4">
        <w:rPr>
          <w:rFonts w:ascii="仿宋_GB2312" w:eastAsia="仿宋_GB2312" w:hAnsi="Verdana" w:cs="宋体" w:hint="eastAsia"/>
          <w:sz w:val="28"/>
          <w:szCs w:val="28"/>
        </w:rPr>
        <w:t>学术水平</w:t>
      </w:r>
      <w:r w:rsidRPr="002B4FD6">
        <w:rPr>
          <w:rFonts w:ascii="仿宋_GB2312" w:eastAsia="仿宋_GB2312" w:hAnsi="Verdana" w:cs="宋体" w:hint="eastAsia"/>
          <w:sz w:val="28"/>
          <w:szCs w:val="28"/>
        </w:rPr>
        <w:t>的学位申请人，可按本工作细则的有关规定，向国科大申请相应的学位。</w:t>
      </w:r>
    </w:p>
    <w:p w:rsidR="002B4FD6" w:rsidRPr="002B4FD6" w:rsidRDefault="002B4FD6" w:rsidP="00B507E0">
      <w:pPr>
        <w:tabs>
          <w:tab w:val="left" w:pos="5760"/>
        </w:tabs>
        <w:snapToGrid w:val="0"/>
        <w:spacing w:line="520" w:lineRule="exact"/>
        <w:ind w:firstLineChars="196" w:firstLine="549"/>
        <w:rPr>
          <w:rFonts w:ascii="仿宋_GB2312" w:eastAsia="仿宋_GB2312" w:hAnsi="Verdana" w:cs="宋体"/>
          <w:sz w:val="28"/>
          <w:szCs w:val="28"/>
        </w:rPr>
      </w:pPr>
      <w:r w:rsidRPr="002B4FD6">
        <w:rPr>
          <w:rFonts w:ascii="仿宋_GB2312" w:eastAsia="仿宋_GB2312" w:hAnsi="Verdana" w:cs="宋体" w:hint="eastAsia"/>
          <w:b/>
          <w:sz w:val="28"/>
          <w:szCs w:val="28"/>
        </w:rPr>
        <w:t xml:space="preserve">第五条 </w:t>
      </w:r>
      <w:r w:rsidRPr="002B4FD6">
        <w:rPr>
          <w:rFonts w:ascii="仿宋_GB2312" w:eastAsia="仿宋_GB2312" w:hAnsi="Verdana" w:cs="宋体" w:hint="eastAsia"/>
          <w:sz w:val="28"/>
          <w:szCs w:val="28"/>
        </w:rPr>
        <w:t xml:space="preserve"> 国科大及</w:t>
      </w:r>
      <w:r w:rsidR="00A90FAD">
        <w:rPr>
          <w:rFonts w:ascii="仿宋_GB2312" w:eastAsia="仿宋_GB2312" w:hAnsi="Verdana" w:cs="宋体" w:hint="eastAsia"/>
          <w:sz w:val="28"/>
          <w:szCs w:val="28"/>
        </w:rPr>
        <w:t>研究所</w:t>
      </w:r>
      <w:r w:rsidRPr="002B4FD6">
        <w:rPr>
          <w:rFonts w:ascii="仿宋_GB2312" w:eastAsia="仿宋_GB2312" w:hAnsi="Verdana" w:cs="宋体" w:hint="eastAsia"/>
          <w:sz w:val="28"/>
          <w:szCs w:val="28"/>
        </w:rPr>
        <w:t>在受理学位申请人提出的学位申请后，学位申请人不得同时向其他学位授予单位申请相同学位。</w:t>
      </w:r>
    </w:p>
    <w:p w:rsidR="002B4FD6" w:rsidRPr="002B4FD6" w:rsidRDefault="00A90FAD" w:rsidP="00884B30">
      <w:pPr>
        <w:tabs>
          <w:tab w:val="left" w:pos="5760"/>
        </w:tabs>
        <w:snapToGrid w:val="0"/>
        <w:spacing w:line="520" w:lineRule="exact"/>
        <w:ind w:firstLineChars="200" w:firstLine="560"/>
        <w:rPr>
          <w:rFonts w:ascii="仿宋_GB2312" w:eastAsia="仿宋_GB2312" w:hAnsi="Verdana" w:cs="宋体"/>
          <w:sz w:val="28"/>
          <w:szCs w:val="28"/>
        </w:rPr>
      </w:pPr>
      <w:r>
        <w:rPr>
          <w:rFonts w:ascii="仿宋_GB2312" w:eastAsia="仿宋_GB2312" w:hint="eastAsia"/>
          <w:sz w:val="28"/>
          <w:szCs w:val="28"/>
        </w:rPr>
        <w:t>研究所</w:t>
      </w:r>
      <w:r w:rsidR="002B4FD6" w:rsidRPr="002B4FD6">
        <w:rPr>
          <w:rFonts w:ascii="仿宋_GB2312" w:eastAsia="仿宋_GB2312" w:hint="eastAsia"/>
          <w:sz w:val="28"/>
          <w:szCs w:val="28"/>
        </w:rPr>
        <w:t>学位评定委员会应组织专人对学位申请人的思想政治表现进行审核，并提出具体审核意见。</w:t>
      </w:r>
    </w:p>
    <w:p w:rsidR="002B4FD6" w:rsidRPr="002B4FD6" w:rsidRDefault="002B4FD6" w:rsidP="00B507E0">
      <w:pPr>
        <w:tabs>
          <w:tab w:val="left" w:pos="5760"/>
        </w:tabs>
        <w:snapToGrid w:val="0"/>
        <w:spacing w:line="520" w:lineRule="exact"/>
        <w:ind w:firstLineChars="200" w:firstLine="560"/>
        <w:rPr>
          <w:rFonts w:ascii="仿宋_GB2312" w:eastAsia="仿宋_GB2312" w:hAnsi="Verdana" w:cs="宋体"/>
          <w:sz w:val="28"/>
          <w:szCs w:val="28"/>
        </w:rPr>
      </w:pPr>
      <w:r w:rsidRPr="002B4FD6">
        <w:rPr>
          <w:rFonts w:ascii="仿宋_GB2312" w:eastAsia="仿宋_GB2312" w:hint="eastAsia"/>
          <w:b/>
          <w:sz w:val="28"/>
          <w:szCs w:val="28"/>
        </w:rPr>
        <w:t>第六条</w:t>
      </w:r>
      <w:r w:rsidR="00AC4CB5">
        <w:rPr>
          <w:rFonts w:ascii="仿宋_GB2312" w:eastAsia="仿宋_GB2312" w:hint="eastAsia"/>
          <w:b/>
          <w:sz w:val="28"/>
          <w:szCs w:val="28"/>
        </w:rPr>
        <w:t xml:space="preserve">  </w:t>
      </w:r>
      <w:r w:rsidRPr="002B4FD6">
        <w:rPr>
          <w:rFonts w:ascii="仿宋_GB2312" w:eastAsia="仿宋_GB2312" w:hAnsi="Verdana" w:cs="宋体" w:hint="eastAsia"/>
          <w:sz w:val="28"/>
          <w:szCs w:val="28"/>
        </w:rPr>
        <w:t>硕士学位申请人</w:t>
      </w:r>
      <w:r w:rsidRPr="002B4FD6">
        <w:rPr>
          <w:rFonts w:ascii="仿宋_GB2312" w:eastAsia="仿宋_GB2312" w:hint="eastAsia"/>
          <w:sz w:val="28"/>
          <w:szCs w:val="28"/>
        </w:rPr>
        <w:t>必须完成本学科专业硕士研究生培养方案所规定</w:t>
      </w:r>
      <w:r w:rsidRPr="002B4FD6">
        <w:rPr>
          <w:rFonts w:ascii="仿宋_GB2312" w:eastAsia="仿宋_GB2312" w:hAnsi="Verdana" w:cs="宋体" w:hint="eastAsia"/>
          <w:sz w:val="28"/>
          <w:szCs w:val="28"/>
        </w:rPr>
        <w:t>的课程学习、必修环节和学位论文答辩，成绩合格，达到下列</w:t>
      </w:r>
      <w:r w:rsidRPr="002B4FD6">
        <w:rPr>
          <w:rFonts w:ascii="仿宋_GB2312" w:eastAsia="仿宋_GB2312" w:hAnsi="Verdana" w:cs="宋体" w:hint="eastAsia"/>
          <w:sz w:val="28"/>
          <w:szCs w:val="28"/>
        </w:rPr>
        <w:lastRenderedPageBreak/>
        <w:t>学术水平者，授予硕士学位：</w:t>
      </w:r>
    </w:p>
    <w:p w:rsidR="005A3C0B" w:rsidRDefault="009F12A5" w:rsidP="005A3C0B">
      <w:pPr>
        <w:tabs>
          <w:tab w:val="left" w:pos="5760"/>
        </w:tabs>
        <w:snapToGrid w:val="0"/>
        <w:spacing w:line="520" w:lineRule="exact"/>
        <w:ind w:firstLineChars="200" w:firstLine="560"/>
        <w:rPr>
          <w:rFonts w:ascii="仿宋_GB2312" w:eastAsia="仿宋_GB2312" w:hAnsi="Verdana" w:cs="宋体"/>
          <w:sz w:val="28"/>
          <w:szCs w:val="28"/>
        </w:rPr>
      </w:pPr>
      <w:r w:rsidRPr="00B81A14">
        <w:rPr>
          <w:rFonts w:ascii="仿宋_GB2312" w:eastAsia="仿宋_GB2312" w:hAnsi="华文楷体" w:cs="华文楷体" w:hint="eastAsia"/>
          <w:color w:val="000000"/>
          <w:kern w:val="0"/>
          <w:sz w:val="28"/>
          <w:szCs w:val="28"/>
        </w:rPr>
        <w:t>（一）</w:t>
      </w:r>
      <w:r w:rsidR="002B4FD6" w:rsidRPr="002B4FD6">
        <w:rPr>
          <w:rFonts w:ascii="仿宋_GB2312" w:eastAsia="仿宋_GB2312" w:hAnsi="Verdana" w:cs="宋体" w:hint="eastAsia"/>
          <w:sz w:val="28"/>
          <w:szCs w:val="28"/>
        </w:rPr>
        <w:t>在本门学科上掌握坚实的基础理论和系统的专门知识</w:t>
      </w:r>
      <w:r w:rsidR="00152348">
        <w:rPr>
          <w:rFonts w:ascii="仿宋_GB2312" w:eastAsia="仿宋_GB2312" w:hAnsi="Verdana" w:cs="宋体" w:hint="eastAsia"/>
          <w:sz w:val="28"/>
          <w:szCs w:val="28"/>
        </w:rPr>
        <w:t>、</w:t>
      </w:r>
      <w:r w:rsidR="007A4E64" w:rsidRPr="007A4E64">
        <w:rPr>
          <w:rFonts w:ascii="仿宋_GB2312" w:eastAsia="仿宋_GB2312" w:hAnsi="Verdana" w:cs="宋体" w:hint="eastAsia"/>
          <w:sz w:val="28"/>
          <w:szCs w:val="28"/>
        </w:rPr>
        <w:t>先进技术方法和手段</w:t>
      </w:r>
      <w:r w:rsidR="002B4FD6" w:rsidRPr="002B4FD6">
        <w:rPr>
          <w:rFonts w:ascii="仿宋_GB2312" w:eastAsia="仿宋_GB2312" w:hAnsi="Verdana" w:cs="宋体" w:hint="eastAsia"/>
          <w:sz w:val="28"/>
          <w:szCs w:val="28"/>
        </w:rPr>
        <w:t>；</w:t>
      </w:r>
    </w:p>
    <w:p w:rsidR="00073E53" w:rsidRDefault="009F12A5" w:rsidP="005A3C0B">
      <w:pPr>
        <w:tabs>
          <w:tab w:val="left" w:pos="5760"/>
        </w:tabs>
        <w:snapToGrid w:val="0"/>
        <w:spacing w:line="520" w:lineRule="exact"/>
        <w:ind w:firstLineChars="200" w:firstLine="560"/>
        <w:rPr>
          <w:rFonts w:ascii="仿宋_GB2312" w:eastAsia="仿宋_GB2312" w:hAnsi="Verdana" w:cs="宋体"/>
          <w:sz w:val="28"/>
          <w:szCs w:val="28"/>
        </w:rPr>
      </w:pPr>
      <w:r w:rsidRPr="00B81A14">
        <w:rPr>
          <w:rFonts w:ascii="仿宋_GB2312" w:eastAsia="仿宋_GB2312" w:hAnsi="华文楷体" w:cs="华文楷体" w:hint="eastAsia"/>
          <w:color w:val="000000"/>
          <w:kern w:val="0"/>
          <w:sz w:val="28"/>
          <w:szCs w:val="28"/>
        </w:rPr>
        <w:t>（</w:t>
      </w:r>
      <w:r>
        <w:rPr>
          <w:rFonts w:ascii="仿宋_GB2312" w:eastAsia="仿宋_GB2312" w:hAnsi="华文楷体" w:cs="华文楷体" w:hint="eastAsia"/>
          <w:color w:val="000000"/>
          <w:kern w:val="0"/>
          <w:sz w:val="28"/>
          <w:szCs w:val="28"/>
        </w:rPr>
        <w:t>二</w:t>
      </w:r>
      <w:r w:rsidRPr="00B81A14">
        <w:rPr>
          <w:rFonts w:ascii="仿宋_GB2312" w:eastAsia="仿宋_GB2312" w:hAnsi="华文楷体" w:cs="华文楷体" w:hint="eastAsia"/>
          <w:color w:val="000000"/>
          <w:kern w:val="0"/>
          <w:sz w:val="28"/>
          <w:szCs w:val="28"/>
        </w:rPr>
        <w:t>）</w:t>
      </w:r>
      <w:r w:rsidR="002B4FD6" w:rsidRPr="002B4FD6">
        <w:rPr>
          <w:rFonts w:ascii="仿宋_GB2312" w:eastAsia="仿宋_GB2312" w:hAnsi="Verdana" w:cs="宋体" w:hint="eastAsia"/>
          <w:sz w:val="28"/>
          <w:szCs w:val="28"/>
        </w:rPr>
        <w:t>具有从事科学研究工作或独立承担专门技术工作的能力。</w:t>
      </w:r>
    </w:p>
    <w:p w:rsidR="002B4FD6" w:rsidRPr="002B4FD6" w:rsidRDefault="002B4FD6" w:rsidP="00B507E0">
      <w:pPr>
        <w:tabs>
          <w:tab w:val="left" w:pos="5760"/>
        </w:tabs>
        <w:snapToGrid w:val="0"/>
        <w:spacing w:line="520" w:lineRule="exact"/>
        <w:ind w:firstLineChars="200" w:firstLine="560"/>
        <w:rPr>
          <w:rFonts w:ascii="仿宋_GB2312" w:eastAsia="仿宋_GB2312" w:hAnsi="Verdana" w:cs="宋体"/>
          <w:sz w:val="28"/>
          <w:szCs w:val="28"/>
        </w:rPr>
      </w:pPr>
      <w:r w:rsidRPr="002B4FD6">
        <w:rPr>
          <w:rFonts w:ascii="仿宋_GB2312" w:eastAsia="仿宋_GB2312" w:hint="eastAsia"/>
          <w:b/>
          <w:sz w:val="28"/>
          <w:szCs w:val="28"/>
        </w:rPr>
        <w:t>第七条</w:t>
      </w:r>
      <w:r w:rsidRPr="002B4FD6">
        <w:rPr>
          <w:rFonts w:ascii="仿宋_GB2312" w:eastAsia="仿宋_GB2312" w:hint="eastAsia"/>
          <w:sz w:val="28"/>
          <w:szCs w:val="28"/>
        </w:rPr>
        <w:t xml:space="preserve">  </w:t>
      </w:r>
      <w:r w:rsidRPr="002B4FD6">
        <w:rPr>
          <w:rFonts w:ascii="仿宋_GB2312" w:eastAsia="仿宋_GB2312" w:hAnsi="Verdana" w:cs="宋体" w:hint="eastAsia"/>
          <w:sz w:val="28"/>
          <w:szCs w:val="28"/>
        </w:rPr>
        <w:t>博士学位申请人</w:t>
      </w:r>
      <w:r w:rsidRPr="002B4FD6">
        <w:rPr>
          <w:rFonts w:ascii="仿宋_GB2312" w:eastAsia="仿宋_GB2312" w:hint="eastAsia"/>
          <w:sz w:val="28"/>
          <w:szCs w:val="28"/>
        </w:rPr>
        <w:t>必须完成本学科专业博士研究生培养方案所规定</w:t>
      </w:r>
      <w:r w:rsidRPr="002B4FD6">
        <w:rPr>
          <w:rFonts w:ascii="仿宋_GB2312" w:eastAsia="仿宋_GB2312" w:hAnsi="Verdana" w:cs="宋体" w:hint="eastAsia"/>
          <w:sz w:val="28"/>
          <w:szCs w:val="28"/>
        </w:rPr>
        <w:t xml:space="preserve">的课程学习、必修环节和学位论文答辩，成绩合格，达到下列学术水平者，授予博士学位： </w:t>
      </w:r>
    </w:p>
    <w:p w:rsidR="002B4FD6" w:rsidRPr="002B4FD6" w:rsidRDefault="009F12A5" w:rsidP="00884B30">
      <w:pPr>
        <w:tabs>
          <w:tab w:val="left" w:pos="5760"/>
        </w:tabs>
        <w:snapToGrid w:val="0"/>
        <w:spacing w:line="520" w:lineRule="exact"/>
        <w:ind w:firstLineChars="200" w:firstLine="560"/>
        <w:rPr>
          <w:rFonts w:ascii="仿宋_GB2312" w:eastAsia="仿宋_GB2312" w:hAnsi="Verdana" w:cs="宋体"/>
          <w:sz w:val="28"/>
          <w:szCs w:val="28"/>
        </w:rPr>
      </w:pPr>
      <w:r w:rsidRPr="00B81A14">
        <w:rPr>
          <w:rFonts w:ascii="仿宋_GB2312" w:eastAsia="仿宋_GB2312" w:hAnsi="华文楷体" w:cs="华文楷体" w:hint="eastAsia"/>
          <w:color w:val="000000"/>
          <w:kern w:val="0"/>
          <w:sz w:val="28"/>
          <w:szCs w:val="28"/>
        </w:rPr>
        <w:t>（一）</w:t>
      </w:r>
      <w:r w:rsidR="002B4FD6" w:rsidRPr="002B4FD6">
        <w:rPr>
          <w:rFonts w:ascii="仿宋_GB2312" w:eastAsia="仿宋_GB2312" w:hAnsi="Verdana" w:cs="宋体" w:hint="eastAsia"/>
          <w:sz w:val="28"/>
          <w:szCs w:val="28"/>
        </w:rPr>
        <w:t xml:space="preserve">在本门学科上掌握坚实宽广的基础理论和系统深入的专门知识； </w:t>
      </w:r>
    </w:p>
    <w:p w:rsidR="002B4FD6" w:rsidRPr="002B4FD6" w:rsidRDefault="009F12A5" w:rsidP="00884B30">
      <w:pPr>
        <w:tabs>
          <w:tab w:val="left" w:pos="5760"/>
        </w:tabs>
        <w:snapToGrid w:val="0"/>
        <w:spacing w:line="520" w:lineRule="exact"/>
        <w:ind w:firstLineChars="200" w:firstLine="560"/>
        <w:rPr>
          <w:rFonts w:ascii="仿宋_GB2312" w:eastAsia="仿宋_GB2312" w:hAnsi="Verdana"/>
          <w:sz w:val="28"/>
          <w:szCs w:val="28"/>
        </w:rPr>
      </w:pPr>
      <w:r w:rsidRPr="00B81A14">
        <w:rPr>
          <w:rFonts w:ascii="仿宋_GB2312" w:eastAsia="仿宋_GB2312" w:hAnsi="华文楷体" w:cs="华文楷体" w:hint="eastAsia"/>
          <w:color w:val="000000"/>
          <w:kern w:val="0"/>
          <w:sz w:val="28"/>
          <w:szCs w:val="28"/>
        </w:rPr>
        <w:t>（</w:t>
      </w:r>
      <w:r>
        <w:rPr>
          <w:rFonts w:ascii="仿宋_GB2312" w:eastAsia="仿宋_GB2312" w:hAnsi="华文楷体" w:cs="华文楷体" w:hint="eastAsia"/>
          <w:color w:val="000000"/>
          <w:kern w:val="0"/>
          <w:sz w:val="28"/>
          <w:szCs w:val="28"/>
        </w:rPr>
        <w:t>二</w:t>
      </w:r>
      <w:r w:rsidRPr="00B81A14">
        <w:rPr>
          <w:rFonts w:ascii="仿宋_GB2312" w:eastAsia="仿宋_GB2312" w:hAnsi="华文楷体" w:cs="华文楷体" w:hint="eastAsia"/>
          <w:color w:val="000000"/>
          <w:kern w:val="0"/>
          <w:sz w:val="28"/>
          <w:szCs w:val="28"/>
        </w:rPr>
        <w:t>）</w:t>
      </w:r>
      <w:r w:rsidR="002B4FD6" w:rsidRPr="002B4FD6">
        <w:rPr>
          <w:rFonts w:ascii="仿宋_GB2312" w:eastAsia="仿宋_GB2312" w:hAnsi="Verdana" w:cs="宋体" w:hint="eastAsia"/>
          <w:sz w:val="28"/>
          <w:szCs w:val="28"/>
        </w:rPr>
        <w:t>具有独</w:t>
      </w:r>
      <w:r w:rsidR="002B4FD6" w:rsidRPr="002B4FD6">
        <w:rPr>
          <w:rFonts w:ascii="仿宋_GB2312" w:eastAsia="仿宋_GB2312" w:hAnsi="Verdana" w:hint="eastAsia"/>
          <w:sz w:val="28"/>
          <w:szCs w:val="28"/>
        </w:rPr>
        <w:t>立从事科学研究工作的能力；</w:t>
      </w:r>
    </w:p>
    <w:p w:rsidR="002B4FD6" w:rsidRPr="002B4FD6" w:rsidRDefault="009F12A5" w:rsidP="00884B30">
      <w:pPr>
        <w:tabs>
          <w:tab w:val="left" w:pos="0"/>
          <w:tab w:val="left" w:pos="540"/>
          <w:tab w:val="left" w:pos="5040"/>
          <w:tab w:val="left" w:pos="5760"/>
        </w:tabs>
        <w:snapToGrid w:val="0"/>
        <w:spacing w:line="520" w:lineRule="exact"/>
        <w:ind w:firstLineChars="196" w:firstLine="549"/>
        <w:rPr>
          <w:rFonts w:ascii="仿宋_GB2312" w:eastAsia="仿宋_GB2312" w:hAnsi="Verdana"/>
          <w:sz w:val="28"/>
          <w:szCs w:val="28"/>
        </w:rPr>
      </w:pPr>
      <w:r w:rsidRPr="00B81A14">
        <w:rPr>
          <w:rFonts w:ascii="仿宋_GB2312" w:eastAsia="仿宋_GB2312" w:hAnsi="华文楷体" w:cs="华文楷体" w:hint="eastAsia"/>
          <w:color w:val="000000"/>
          <w:kern w:val="0"/>
          <w:sz w:val="28"/>
          <w:szCs w:val="28"/>
        </w:rPr>
        <w:t>（</w:t>
      </w:r>
      <w:r>
        <w:rPr>
          <w:rFonts w:ascii="仿宋_GB2312" w:eastAsia="仿宋_GB2312" w:hAnsi="华文楷体" w:cs="华文楷体" w:hint="eastAsia"/>
          <w:color w:val="000000"/>
          <w:kern w:val="0"/>
          <w:sz w:val="28"/>
          <w:szCs w:val="28"/>
        </w:rPr>
        <w:t>三</w:t>
      </w:r>
      <w:r w:rsidRPr="00B81A14">
        <w:rPr>
          <w:rFonts w:ascii="仿宋_GB2312" w:eastAsia="仿宋_GB2312" w:hAnsi="华文楷体" w:cs="华文楷体" w:hint="eastAsia"/>
          <w:color w:val="000000"/>
          <w:kern w:val="0"/>
          <w:sz w:val="28"/>
          <w:szCs w:val="28"/>
        </w:rPr>
        <w:t>）</w:t>
      </w:r>
      <w:r w:rsidR="002B4FD6" w:rsidRPr="002B4FD6">
        <w:rPr>
          <w:rFonts w:ascii="仿宋_GB2312" w:eastAsia="仿宋_GB2312" w:hAnsi="Verdana" w:hint="eastAsia"/>
          <w:sz w:val="28"/>
          <w:szCs w:val="28"/>
        </w:rPr>
        <w:t>在科学或专门技术上做出创造性的成果。</w:t>
      </w:r>
    </w:p>
    <w:p w:rsidR="002B4FD6" w:rsidRPr="002B4FD6" w:rsidRDefault="002B4FD6" w:rsidP="00B507E0">
      <w:pPr>
        <w:tabs>
          <w:tab w:val="left" w:pos="5760"/>
        </w:tabs>
        <w:snapToGrid w:val="0"/>
        <w:spacing w:line="520" w:lineRule="exact"/>
        <w:ind w:firstLineChars="200" w:firstLine="560"/>
        <w:rPr>
          <w:rFonts w:ascii="仿宋_GB2312" w:eastAsia="仿宋_GB2312" w:hAnsi="Verdana" w:cs="宋体"/>
          <w:sz w:val="28"/>
          <w:szCs w:val="28"/>
        </w:rPr>
      </w:pPr>
      <w:r w:rsidRPr="002B4FD6">
        <w:rPr>
          <w:rFonts w:ascii="仿宋_GB2312" w:eastAsia="仿宋_GB2312" w:hint="eastAsia"/>
          <w:b/>
          <w:sz w:val="28"/>
          <w:szCs w:val="28"/>
        </w:rPr>
        <w:t>第八条</w:t>
      </w:r>
      <w:r w:rsidRPr="002B4FD6">
        <w:rPr>
          <w:rFonts w:ascii="仿宋_GB2312" w:eastAsia="仿宋_GB2312" w:hint="eastAsia"/>
          <w:sz w:val="28"/>
          <w:szCs w:val="28"/>
        </w:rPr>
        <w:t xml:space="preserve">  学位申请人提出学位论文答辩前，应取得的科研学术成果（如专利、专著、经评定的科研成果等）、发表的论文数量和刊物级别的要求，由</w:t>
      </w:r>
      <w:r w:rsidR="0015777E">
        <w:rPr>
          <w:rFonts w:ascii="仿宋_GB2312" w:eastAsia="仿宋_GB2312" w:hint="eastAsia"/>
          <w:sz w:val="28"/>
          <w:szCs w:val="28"/>
        </w:rPr>
        <w:t>学科群学位</w:t>
      </w:r>
      <w:proofErr w:type="gramStart"/>
      <w:r w:rsidR="0015777E">
        <w:rPr>
          <w:rFonts w:ascii="仿宋_GB2312" w:eastAsia="仿宋_GB2312" w:hint="eastAsia"/>
          <w:sz w:val="28"/>
          <w:szCs w:val="28"/>
        </w:rPr>
        <w:t>评定</w:t>
      </w:r>
      <w:r w:rsidR="006640D0">
        <w:rPr>
          <w:rFonts w:ascii="仿宋_GB2312" w:eastAsia="仿宋_GB2312" w:hint="eastAsia"/>
          <w:sz w:val="28"/>
          <w:szCs w:val="28"/>
        </w:rPr>
        <w:t>分</w:t>
      </w:r>
      <w:proofErr w:type="gramEnd"/>
      <w:r w:rsidR="0015777E">
        <w:rPr>
          <w:rFonts w:ascii="仿宋_GB2312" w:eastAsia="仿宋_GB2312" w:hint="eastAsia"/>
          <w:sz w:val="28"/>
          <w:szCs w:val="28"/>
        </w:rPr>
        <w:t>委员会确定</w:t>
      </w:r>
      <w:r w:rsidR="002D5642">
        <w:rPr>
          <w:rFonts w:ascii="仿宋_GB2312" w:eastAsia="仿宋_GB2312" w:hint="eastAsia"/>
          <w:sz w:val="28"/>
          <w:szCs w:val="28"/>
        </w:rPr>
        <w:t>。</w:t>
      </w:r>
      <w:r w:rsidR="00A90FAD">
        <w:rPr>
          <w:rFonts w:ascii="仿宋_GB2312" w:eastAsia="仿宋_GB2312" w:hint="eastAsia"/>
          <w:sz w:val="28"/>
          <w:szCs w:val="28"/>
        </w:rPr>
        <w:t>研究所</w:t>
      </w:r>
      <w:r w:rsidRPr="002B4FD6">
        <w:rPr>
          <w:rFonts w:ascii="仿宋_GB2312" w:eastAsia="仿宋_GB2312" w:hint="eastAsia"/>
          <w:sz w:val="28"/>
          <w:szCs w:val="28"/>
        </w:rPr>
        <w:t>学位评定委员会根据</w:t>
      </w:r>
      <w:r w:rsidR="0015777E">
        <w:rPr>
          <w:rFonts w:ascii="仿宋_GB2312" w:eastAsia="仿宋_GB2312" w:hint="eastAsia"/>
          <w:sz w:val="28"/>
          <w:szCs w:val="28"/>
        </w:rPr>
        <w:t>学科群学位</w:t>
      </w:r>
      <w:proofErr w:type="gramStart"/>
      <w:r w:rsidR="0015777E">
        <w:rPr>
          <w:rFonts w:ascii="仿宋_GB2312" w:eastAsia="仿宋_GB2312" w:hint="eastAsia"/>
          <w:sz w:val="28"/>
          <w:szCs w:val="28"/>
        </w:rPr>
        <w:t>评定</w:t>
      </w:r>
      <w:r w:rsidR="006640D0">
        <w:rPr>
          <w:rFonts w:ascii="仿宋_GB2312" w:eastAsia="仿宋_GB2312" w:hint="eastAsia"/>
          <w:sz w:val="28"/>
          <w:szCs w:val="28"/>
        </w:rPr>
        <w:t>分</w:t>
      </w:r>
      <w:proofErr w:type="gramEnd"/>
      <w:r w:rsidR="0015777E">
        <w:rPr>
          <w:rFonts w:ascii="仿宋_GB2312" w:eastAsia="仿宋_GB2312" w:hint="eastAsia"/>
          <w:sz w:val="28"/>
          <w:szCs w:val="28"/>
        </w:rPr>
        <w:t>委员会的</w:t>
      </w:r>
      <w:r w:rsidR="002D5642">
        <w:rPr>
          <w:rFonts w:ascii="仿宋_GB2312" w:eastAsia="仿宋_GB2312" w:hint="eastAsia"/>
          <w:sz w:val="28"/>
          <w:szCs w:val="28"/>
        </w:rPr>
        <w:t>要求</w:t>
      </w:r>
      <w:r w:rsidR="0015777E">
        <w:rPr>
          <w:rFonts w:ascii="仿宋_GB2312" w:eastAsia="仿宋_GB2312" w:hint="eastAsia"/>
          <w:sz w:val="28"/>
          <w:szCs w:val="28"/>
        </w:rPr>
        <w:t>，结合</w:t>
      </w:r>
      <w:r w:rsidR="003D3B90">
        <w:rPr>
          <w:rFonts w:ascii="仿宋_GB2312" w:eastAsia="仿宋_GB2312" w:hint="eastAsia"/>
          <w:sz w:val="28"/>
          <w:szCs w:val="28"/>
        </w:rPr>
        <w:t>本单位</w:t>
      </w:r>
      <w:r w:rsidR="0015777E">
        <w:rPr>
          <w:rFonts w:ascii="仿宋_GB2312" w:eastAsia="仿宋_GB2312" w:hint="eastAsia"/>
          <w:sz w:val="28"/>
          <w:szCs w:val="28"/>
        </w:rPr>
        <w:t>的</w:t>
      </w:r>
      <w:r w:rsidRPr="002B4FD6">
        <w:rPr>
          <w:rFonts w:ascii="仿宋_GB2312" w:eastAsia="仿宋_GB2312" w:hint="eastAsia"/>
          <w:sz w:val="28"/>
          <w:szCs w:val="28"/>
        </w:rPr>
        <w:t>实际情况做出具体规定，</w:t>
      </w:r>
      <w:r w:rsidRPr="002B4FD6">
        <w:rPr>
          <w:rFonts w:ascii="仿宋_GB2312" w:eastAsia="仿宋_GB2312" w:hAnsi="Verdana" w:cs="宋体" w:hint="eastAsia"/>
          <w:sz w:val="28"/>
          <w:szCs w:val="28"/>
        </w:rPr>
        <w:t>并报国科大学位办公室备案。</w:t>
      </w:r>
    </w:p>
    <w:p w:rsidR="002B4FD6" w:rsidRPr="002D5642" w:rsidRDefault="002B4FD6" w:rsidP="00884B30">
      <w:pPr>
        <w:tabs>
          <w:tab w:val="left" w:pos="5760"/>
        </w:tabs>
        <w:snapToGrid w:val="0"/>
        <w:spacing w:line="520" w:lineRule="exact"/>
        <w:ind w:firstLineChars="200" w:firstLine="560"/>
        <w:rPr>
          <w:rFonts w:ascii="仿宋_GB2312" w:eastAsia="仿宋_GB2312"/>
          <w:sz w:val="28"/>
          <w:szCs w:val="28"/>
        </w:rPr>
      </w:pPr>
    </w:p>
    <w:p w:rsidR="002B4FD6" w:rsidRPr="002B4FD6" w:rsidRDefault="002B4FD6" w:rsidP="00B507E0">
      <w:pPr>
        <w:tabs>
          <w:tab w:val="left" w:pos="5760"/>
        </w:tabs>
        <w:snapToGrid w:val="0"/>
        <w:spacing w:line="520" w:lineRule="exact"/>
        <w:ind w:firstLineChars="200" w:firstLine="560"/>
        <w:jc w:val="center"/>
        <w:rPr>
          <w:rFonts w:ascii="仿宋_GB2312" w:eastAsia="仿宋_GB2312"/>
          <w:b/>
          <w:sz w:val="28"/>
          <w:szCs w:val="28"/>
        </w:rPr>
      </w:pPr>
      <w:r w:rsidRPr="002B4FD6">
        <w:rPr>
          <w:rFonts w:ascii="仿宋_GB2312" w:eastAsia="仿宋_GB2312" w:hint="eastAsia"/>
          <w:b/>
          <w:sz w:val="28"/>
          <w:szCs w:val="28"/>
        </w:rPr>
        <w:t>第三章  课程学习与必修环节</w:t>
      </w:r>
    </w:p>
    <w:p w:rsidR="002B4FD6" w:rsidRPr="002B4FD6" w:rsidRDefault="002B4FD6" w:rsidP="00B507E0">
      <w:pPr>
        <w:tabs>
          <w:tab w:val="left" w:pos="5760"/>
        </w:tabs>
        <w:snapToGrid w:val="0"/>
        <w:spacing w:line="520" w:lineRule="exact"/>
        <w:ind w:firstLineChars="200" w:firstLine="560"/>
        <w:rPr>
          <w:rFonts w:ascii="仿宋_GB2312" w:eastAsia="仿宋_GB2312"/>
          <w:sz w:val="28"/>
          <w:szCs w:val="28"/>
        </w:rPr>
      </w:pPr>
      <w:r w:rsidRPr="002B4FD6">
        <w:rPr>
          <w:rFonts w:ascii="仿宋_GB2312" w:eastAsia="仿宋_GB2312" w:hint="eastAsia"/>
          <w:b/>
          <w:sz w:val="28"/>
          <w:szCs w:val="28"/>
        </w:rPr>
        <w:t xml:space="preserve">第九条 </w:t>
      </w:r>
      <w:r w:rsidRPr="002B4FD6">
        <w:rPr>
          <w:rFonts w:ascii="仿宋_GB2312" w:eastAsia="仿宋_GB2312" w:hint="eastAsia"/>
          <w:sz w:val="28"/>
          <w:szCs w:val="28"/>
        </w:rPr>
        <w:t xml:space="preserve"> 硕士学位的考试课程与要求如下：</w:t>
      </w:r>
    </w:p>
    <w:p w:rsidR="002B4FD6" w:rsidRPr="002B4FD6" w:rsidRDefault="009F12A5" w:rsidP="00884B30">
      <w:pPr>
        <w:tabs>
          <w:tab w:val="left" w:pos="5040"/>
          <w:tab w:val="left" w:pos="5760"/>
        </w:tabs>
        <w:snapToGrid w:val="0"/>
        <w:spacing w:line="520" w:lineRule="exact"/>
        <w:ind w:firstLineChars="200" w:firstLine="560"/>
        <w:rPr>
          <w:rFonts w:ascii="仿宋_GB2312" w:eastAsia="仿宋_GB2312"/>
          <w:sz w:val="28"/>
          <w:szCs w:val="28"/>
        </w:rPr>
      </w:pPr>
      <w:r w:rsidRPr="00B81A14">
        <w:rPr>
          <w:rFonts w:ascii="仿宋_GB2312" w:eastAsia="仿宋_GB2312" w:hAnsi="华文楷体" w:cs="华文楷体" w:hint="eastAsia"/>
          <w:color w:val="000000"/>
          <w:kern w:val="0"/>
          <w:sz w:val="28"/>
          <w:szCs w:val="28"/>
        </w:rPr>
        <w:t>（一）</w:t>
      </w:r>
      <w:r w:rsidR="002B4FD6" w:rsidRPr="002B4FD6">
        <w:rPr>
          <w:rFonts w:ascii="仿宋_GB2312" w:eastAsia="仿宋_GB2312"/>
          <w:sz w:val="28"/>
          <w:szCs w:val="28"/>
        </w:rPr>
        <w:t>马克思主义理论课</w:t>
      </w:r>
      <w:r w:rsidR="002B4FD6" w:rsidRPr="002B4FD6">
        <w:rPr>
          <w:rFonts w:ascii="仿宋_GB2312" w:eastAsia="仿宋_GB2312" w:hint="eastAsia"/>
          <w:sz w:val="28"/>
          <w:szCs w:val="28"/>
        </w:rPr>
        <w:t>。</w:t>
      </w:r>
      <w:r w:rsidR="002B4FD6" w:rsidRPr="002B4FD6">
        <w:rPr>
          <w:rFonts w:ascii="仿宋_GB2312" w:eastAsia="仿宋_GB2312"/>
          <w:sz w:val="28"/>
          <w:szCs w:val="28"/>
        </w:rPr>
        <w:t>要求掌握马克思主义的基本理论</w:t>
      </w:r>
      <w:r w:rsidR="002B4FD6" w:rsidRPr="002B4FD6">
        <w:rPr>
          <w:rFonts w:ascii="仿宋_GB2312" w:eastAsia="仿宋_GB2312" w:hint="eastAsia"/>
          <w:sz w:val="28"/>
          <w:szCs w:val="28"/>
        </w:rPr>
        <w:t>；</w:t>
      </w:r>
    </w:p>
    <w:p w:rsidR="002B4FD6" w:rsidRPr="002B4FD6" w:rsidRDefault="009F12A5" w:rsidP="00884B30">
      <w:pPr>
        <w:tabs>
          <w:tab w:val="left" w:pos="5040"/>
          <w:tab w:val="left" w:pos="5760"/>
        </w:tabs>
        <w:snapToGrid w:val="0"/>
        <w:spacing w:line="520" w:lineRule="exact"/>
        <w:ind w:firstLineChars="200" w:firstLine="560"/>
        <w:rPr>
          <w:rFonts w:ascii="仿宋_GB2312" w:eastAsia="仿宋_GB2312"/>
          <w:sz w:val="28"/>
          <w:szCs w:val="28"/>
        </w:rPr>
      </w:pPr>
      <w:r w:rsidRPr="00B81A14">
        <w:rPr>
          <w:rFonts w:ascii="仿宋_GB2312" w:eastAsia="仿宋_GB2312" w:hAnsi="华文楷体" w:cs="华文楷体" w:hint="eastAsia"/>
          <w:color w:val="000000"/>
          <w:kern w:val="0"/>
          <w:sz w:val="28"/>
          <w:szCs w:val="28"/>
        </w:rPr>
        <w:t>（</w:t>
      </w:r>
      <w:r>
        <w:rPr>
          <w:rFonts w:ascii="仿宋_GB2312" w:eastAsia="仿宋_GB2312" w:hAnsi="华文楷体" w:cs="华文楷体" w:hint="eastAsia"/>
          <w:color w:val="000000"/>
          <w:kern w:val="0"/>
          <w:sz w:val="28"/>
          <w:szCs w:val="28"/>
        </w:rPr>
        <w:t>二</w:t>
      </w:r>
      <w:r w:rsidRPr="00B81A14">
        <w:rPr>
          <w:rFonts w:ascii="仿宋_GB2312" w:eastAsia="仿宋_GB2312" w:hAnsi="华文楷体" w:cs="华文楷体" w:hint="eastAsia"/>
          <w:color w:val="000000"/>
          <w:kern w:val="0"/>
          <w:sz w:val="28"/>
          <w:szCs w:val="28"/>
        </w:rPr>
        <w:t>）</w:t>
      </w:r>
      <w:r w:rsidR="002B4FD6" w:rsidRPr="002B4FD6">
        <w:rPr>
          <w:rFonts w:ascii="仿宋_GB2312" w:eastAsia="仿宋_GB2312"/>
          <w:sz w:val="28"/>
          <w:szCs w:val="28"/>
        </w:rPr>
        <w:t>基础理论课和专业课</w:t>
      </w:r>
      <w:r w:rsidR="002B4FD6" w:rsidRPr="002B4FD6">
        <w:rPr>
          <w:rFonts w:ascii="仿宋_GB2312" w:eastAsia="仿宋_GB2312" w:hint="eastAsia"/>
          <w:sz w:val="28"/>
          <w:szCs w:val="28"/>
        </w:rPr>
        <w:t>，一般</w:t>
      </w:r>
      <w:r w:rsidR="002B4FD6" w:rsidRPr="002B4FD6">
        <w:rPr>
          <w:rFonts w:ascii="仿宋_GB2312" w:eastAsia="仿宋_GB2312"/>
          <w:sz w:val="28"/>
          <w:szCs w:val="28"/>
        </w:rPr>
        <w:t>三至四门</w:t>
      </w:r>
      <w:r w:rsidR="002B4FD6" w:rsidRPr="002B4FD6">
        <w:rPr>
          <w:rFonts w:ascii="仿宋_GB2312" w:eastAsia="仿宋_GB2312" w:hint="eastAsia"/>
          <w:sz w:val="28"/>
          <w:szCs w:val="28"/>
        </w:rPr>
        <w:t>。</w:t>
      </w:r>
      <w:r w:rsidR="002B4FD6" w:rsidRPr="002B4FD6">
        <w:rPr>
          <w:rFonts w:ascii="仿宋_GB2312" w:eastAsia="仿宋_GB2312"/>
          <w:sz w:val="28"/>
          <w:szCs w:val="28"/>
        </w:rPr>
        <w:t>要求掌握坚实的基础理论和系统的专门知识</w:t>
      </w:r>
      <w:r w:rsidR="002B4FD6" w:rsidRPr="002B4FD6">
        <w:rPr>
          <w:rFonts w:ascii="仿宋_GB2312" w:eastAsia="仿宋_GB2312" w:hint="eastAsia"/>
          <w:sz w:val="28"/>
          <w:szCs w:val="28"/>
        </w:rPr>
        <w:t>；</w:t>
      </w:r>
    </w:p>
    <w:p w:rsidR="002B4FD6" w:rsidRPr="002B4FD6" w:rsidRDefault="009F12A5" w:rsidP="00884B30">
      <w:pPr>
        <w:tabs>
          <w:tab w:val="left" w:pos="5040"/>
          <w:tab w:val="left" w:pos="5760"/>
        </w:tabs>
        <w:snapToGrid w:val="0"/>
        <w:spacing w:line="520" w:lineRule="exact"/>
        <w:ind w:firstLineChars="200" w:firstLine="560"/>
        <w:rPr>
          <w:rFonts w:ascii="仿宋_GB2312" w:eastAsia="仿宋_GB2312"/>
          <w:sz w:val="28"/>
          <w:szCs w:val="28"/>
        </w:rPr>
      </w:pPr>
      <w:r w:rsidRPr="00B81A14">
        <w:rPr>
          <w:rFonts w:ascii="仿宋_GB2312" w:eastAsia="仿宋_GB2312" w:hAnsi="华文楷体" w:cs="华文楷体" w:hint="eastAsia"/>
          <w:color w:val="000000"/>
          <w:kern w:val="0"/>
          <w:sz w:val="28"/>
          <w:szCs w:val="28"/>
        </w:rPr>
        <w:t>（</w:t>
      </w:r>
      <w:r>
        <w:rPr>
          <w:rFonts w:ascii="仿宋_GB2312" w:eastAsia="仿宋_GB2312" w:hAnsi="华文楷体" w:cs="华文楷体" w:hint="eastAsia"/>
          <w:color w:val="000000"/>
          <w:kern w:val="0"/>
          <w:sz w:val="28"/>
          <w:szCs w:val="28"/>
        </w:rPr>
        <w:t>三</w:t>
      </w:r>
      <w:r w:rsidRPr="00B81A14">
        <w:rPr>
          <w:rFonts w:ascii="仿宋_GB2312" w:eastAsia="仿宋_GB2312" w:hAnsi="华文楷体" w:cs="华文楷体" w:hint="eastAsia"/>
          <w:color w:val="000000"/>
          <w:kern w:val="0"/>
          <w:sz w:val="28"/>
          <w:szCs w:val="28"/>
        </w:rPr>
        <w:t>）</w:t>
      </w:r>
      <w:r w:rsidR="002B4FD6" w:rsidRPr="002B4FD6">
        <w:rPr>
          <w:rFonts w:ascii="仿宋_GB2312" w:eastAsia="仿宋_GB2312"/>
          <w:sz w:val="28"/>
          <w:szCs w:val="28"/>
        </w:rPr>
        <w:t>一门外国语</w:t>
      </w:r>
      <w:r w:rsidR="002B4FD6" w:rsidRPr="002B4FD6">
        <w:rPr>
          <w:rFonts w:ascii="仿宋_GB2312" w:eastAsia="仿宋_GB2312" w:hint="eastAsia"/>
          <w:sz w:val="28"/>
          <w:szCs w:val="28"/>
        </w:rPr>
        <w:t>。要求</w:t>
      </w:r>
      <w:r w:rsidR="002B4FD6" w:rsidRPr="002B4FD6">
        <w:rPr>
          <w:rFonts w:ascii="仿宋_GB2312" w:eastAsia="仿宋_GB2312"/>
          <w:sz w:val="28"/>
          <w:szCs w:val="28"/>
        </w:rPr>
        <w:t>比较熟练地阅读本专业的外文资料，并具有一般听说和写作能力</w:t>
      </w:r>
      <w:r w:rsidR="002B4FD6" w:rsidRPr="002B4FD6">
        <w:rPr>
          <w:rFonts w:ascii="仿宋_GB2312" w:eastAsia="仿宋_GB2312" w:hint="eastAsia"/>
          <w:sz w:val="28"/>
          <w:szCs w:val="28"/>
        </w:rPr>
        <w:t>。</w:t>
      </w:r>
    </w:p>
    <w:p w:rsidR="00E31535" w:rsidRPr="002B4FD6" w:rsidRDefault="00152348" w:rsidP="00884B30">
      <w:pPr>
        <w:tabs>
          <w:tab w:val="left" w:pos="5040"/>
          <w:tab w:val="left" w:pos="5760"/>
        </w:tabs>
        <w:snapToGrid w:val="0"/>
        <w:spacing w:line="520" w:lineRule="exact"/>
        <w:ind w:firstLineChars="200" w:firstLine="560"/>
        <w:rPr>
          <w:rFonts w:ascii="仿宋_GB2312" w:eastAsia="仿宋_GB2312"/>
          <w:sz w:val="28"/>
          <w:szCs w:val="28"/>
        </w:rPr>
      </w:pPr>
      <w:proofErr w:type="gramStart"/>
      <w:r>
        <w:rPr>
          <w:rFonts w:ascii="仿宋_GB2312" w:eastAsia="仿宋_GB2312" w:hint="eastAsia"/>
          <w:sz w:val="28"/>
          <w:szCs w:val="28"/>
        </w:rPr>
        <w:t>除</w:t>
      </w:r>
      <w:r w:rsidR="003D3B90">
        <w:rPr>
          <w:rFonts w:ascii="仿宋_GB2312" w:eastAsia="仿宋_GB2312" w:hint="eastAsia"/>
          <w:sz w:val="28"/>
          <w:szCs w:val="28"/>
        </w:rPr>
        <w:t>工商</w:t>
      </w:r>
      <w:proofErr w:type="gramEnd"/>
      <w:r w:rsidR="003D3B90">
        <w:rPr>
          <w:rFonts w:ascii="仿宋_GB2312" w:eastAsia="仿宋_GB2312" w:hint="eastAsia"/>
          <w:sz w:val="28"/>
          <w:szCs w:val="28"/>
        </w:rPr>
        <w:t>管理硕士（</w:t>
      </w:r>
      <w:r>
        <w:rPr>
          <w:rFonts w:ascii="仿宋_GB2312" w:eastAsia="仿宋_GB2312" w:hint="eastAsia"/>
          <w:sz w:val="28"/>
          <w:szCs w:val="28"/>
        </w:rPr>
        <w:t>MBA</w:t>
      </w:r>
      <w:r w:rsidR="003D3B90">
        <w:rPr>
          <w:rFonts w:ascii="仿宋_GB2312" w:eastAsia="仿宋_GB2312" w:hint="eastAsia"/>
          <w:sz w:val="28"/>
          <w:szCs w:val="28"/>
        </w:rPr>
        <w:t>）研究生</w:t>
      </w:r>
      <w:r w:rsidRPr="002B4FD6">
        <w:rPr>
          <w:rFonts w:ascii="仿宋_GB2312" w:eastAsia="仿宋_GB2312" w:hint="eastAsia"/>
          <w:sz w:val="28"/>
          <w:szCs w:val="28"/>
        </w:rPr>
        <w:t>必须修满课程学习</w:t>
      </w:r>
      <w:r>
        <w:rPr>
          <w:rFonts w:ascii="仿宋_GB2312" w:eastAsia="仿宋_GB2312" w:hint="eastAsia"/>
          <w:sz w:val="28"/>
          <w:szCs w:val="28"/>
        </w:rPr>
        <w:t>四十五</w:t>
      </w:r>
      <w:r w:rsidRPr="002B4FD6">
        <w:rPr>
          <w:rFonts w:ascii="仿宋_GB2312" w:eastAsia="仿宋_GB2312" w:hint="eastAsia"/>
          <w:sz w:val="28"/>
          <w:szCs w:val="28"/>
        </w:rPr>
        <w:t>学分</w:t>
      </w:r>
      <w:r>
        <w:rPr>
          <w:rFonts w:ascii="仿宋_GB2312" w:eastAsia="仿宋_GB2312" w:hint="eastAsia"/>
          <w:sz w:val="28"/>
          <w:szCs w:val="28"/>
        </w:rPr>
        <w:t>外，其他</w:t>
      </w:r>
      <w:r w:rsidR="002B4FD6" w:rsidRPr="002B4FD6">
        <w:rPr>
          <w:rFonts w:ascii="仿宋_GB2312" w:eastAsia="仿宋_GB2312" w:hint="eastAsia"/>
          <w:sz w:val="28"/>
          <w:szCs w:val="28"/>
        </w:rPr>
        <w:t>硕士</w:t>
      </w:r>
      <w:r w:rsidR="003D3B90">
        <w:rPr>
          <w:rFonts w:ascii="仿宋_GB2312" w:eastAsia="仿宋_GB2312" w:hint="eastAsia"/>
          <w:sz w:val="28"/>
          <w:szCs w:val="28"/>
        </w:rPr>
        <w:t>研究</w:t>
      </w:r>
      <w:r w:rsidR="002B4FD6" w:rsidRPr="002B4FD6">
        <w:rPr>
          <w:rFonts w:ascii="仿宋_GB2312" w:eastAsia="仿宋_GB2312" w:hint="eastAsia"/>
          <w:sz w:val="28"/>
          <w:szCs w:val="28"/>
        </w:rPr>
        <w:t>生</w:t>
      </w:r>
      <w:r w:rsidR="00F72E07">
        <w:rPr>
          <w:rFonts w:ascii="仿宋_GB2312" w:eastAsia="仿宋_GB2312" w:hint="eastAsia"/>
          <w:sz w:val="28"/>
          <w:szCs w:val="28"/>
        </w:rPr>
        <w:t>都</w:t>
      </w:r>
      <w:r w:rsidR="002B4FD6" w:rsidRPr="002B4FD6">
        <w:rPr>
          <w:rFonts w:ascii="仿宋_GB2312" w:eastAsia="仿宋_GB2312" w:hint="eastAsia"/>
          <w:sz w:val="28"/>
          <w:szCs w:val="28"/>
        </w:rPr>
        <w:t>必须</w:t>
      </w:r>
      <w:r w:rsidR="005158FE">
        <w:rPr>
          <w:rFonts w:ascii="仿宋_GB2312" w:eastAsia="仿宋_GB2312" w:hint="eastAsia"/>
          <w:sz w:val="28"/>
          <w:szCs w:val="28"/>
        </w:rPr>
        <w:t>完成</w:t>
      </w:r>
      <w:r w:rsidR="005158FE" w:rsidRPr="002B4FD6">
        <w:rPr>
          <w:rFonts w:ascii="仿宋_GB2312" w:eastAsia="仿宋_GB2312" w:hint="eastAsia"/>
          <w:sz w:val="28"/>
          <w:szCs w:val="28"/>
        </w:rPr>
        <w:t>三十学分</w:t>
      </w:r>
      <w:r w:rsidR="005158FE">
        <w:rPr>
          <w:rFonts w:ascii="仿宋_GB2312" w:eastAsia="仿宋_GB2312" w:hint="eastAsia"/>
          <w:sz w:val="28"/>
          <w:szCs w:val="28"/>
        </w:rPr>
        <w:t>的</w:t>
      </w:r>
      <w:r w:rsidR="002B4FD6" w:rsidRPr="002B4FD6">
        <w:rPr>
          <w:rFonts w:ascii="仿宋_GB2312" w:eastAsia="仿宋_GB2312" w:hint="eastAsia"/>
          <w:sz w:val="28"/>
          <w:szCs w:val="28"/>
        </w:rPr>
        <w:t>课程学习，并完成必修环节五个</w:t>
      </w:r>
      <w:r w:rsidR="002B4FD6" w:rsidRPr="002B4FD6">
        <w:rPr>
          <w:rFonts w:ascii="仿宋_GB2312" w:eastAsia="仿宋_GB2312" w:hint="eastAsia"/>
          <w:sz w:val="28"/>
          <w:szCs w:val="28"/>
        </w:rPr>
        <w:lastRenderedPageBreak/>
        <w:t>学分，方可参加论文答辩。</w:t>
      </w:r>
    </w:p>
    <w:p w:rsidR="002B4FD6" w:rsidRPr="002B4FD6" w:rsidRDefault="002B4FD6" w:rsidP="00B507E0">
      <w:pPr>
        <w:tabs>
          <w:tab w:val="left" w:pos="5040"/>
          <w:tab w:val="left" w:pos="5760"/>
        </w:tabs>
        <w:snapToGrid w:val="0"/>
        <w:spacing w:line="520" w:lineRule="exact"/>
        <w:ind w:firstLineChars="200" w:firstLine="560"/>
        <w:rPr>
          <w:rFonts w:ascii="仿宋_GB2312" w:eastAsia="仿宋_GB2312"/>
          <w:sz w:val="28"/>
          <w:szCs w:val="28"/>
        </w:rPr>
      </w:pPr>
      <w:r w:rsidRPr="002B4FD6">
        <w:rPr>
          <w:rFonts w:ascii="仿宋_GB2312" w:eastAsia="仿宋_GB2312" w:hint="eastAsia"/>
          <w:b/>
          <w:sz w:val="28"/>
          <w:szCs w:val="28"/>
        </w:rPr>
        <w:t>第十条</w:t>
      </w:r>
      <w:r w:rsidRPr="002B4FD6">
        <w:rPr>
          <w:rFonts w:ascii="仿宋_GB2312" w:eastAsia="仿宋_GB2312" w:hint="eastAsia"/>
          <w:sz w:val="28"/>
          <w:szCs w:val="28"/>
        </w:rPr>
        <w:t xml:space="preserve">  博士学位考试课程与要求如下：</w:t>
      </w:r>
    </w:p>
    <w:p w:rsidR="002B4FD6" w:rsidRPr="002B4FD6" w:rsidRDefault="009F12A5" w:rsidP="00884B30">
      <w:pPr>
        <w:tabs>
          <w:tab w:val="left" w:pos="5040"/>
          <w:tab w:val="left" w:pos="5760"/>
        </w:tabs>
        <w:snapToGrid w:val="0"/>
        <w:spacing w:line="520" w:lineRule="exact"/>
        <w:ind w:firstLineChars="200" w:firstLine="560"/>
        <w:rPr>
          <w:rFonts w:ascii="仿宋_GB2312" w:eastAsia="仿宋_GB2312"/>
          <w:sz w:val="28"/>
          <w:szCs w:val="28"/>
        </w:rPr>
      </w:pPr>
      <w:r w:rsidRPr="00B81A14">
        <w:rPr>
          <w:rFonts w:ascii="仿宋_GB2312" w:eastAsia="仿宋_GB2312" w:hAnsi="华文楷体" w:cs="华文楷体" w:hint="eastAsia"/>
          <w:color w:val="000000"/>
          <w:kern w:val="0"/>
          <w:sz w:val="28"/>
          <w:szCs w:val="28"/>
        </w:rPr>
        <w:t>（一）</w:t>
      </w:r>
      <w:r w:rsidR="002B4FD6" w:rsidRPr="002B4FD6">
        <w:rPr>
          <w:rFonts w:ascii="仿宋_GB2312" w:eastAsia="仿宋_GB2312"/>
          <w:sz w:val="28"/>
          <w:szCs w:val="28"/>
        </w:rPr>
        <w:t>马克思主义理论课</w:t>
      </w:r>
      <w:r w:rsidR="002B4FD6" w:rsidRPr="002B4FD6">
        <w:rPr>
          <w:rFonts w:ascii="仿宋_GB2312" w:eastAsia="仿宋_GB2312" w:hint="eastAsia"/>
          <w:sz w:val="28"/>
          <w:szCs w:val="28"/>
        </w:rPr>
        <w:t>。</w:t>
      </w:r>
      <w:r w:rsidR="002B4FD6" w:rsidRPr="002B4FD6">
        <w:rPr>
          <w:rFonts w:ascii="仿宋_GB2312" w:eastAsia="仿宋_GB2312"/>
          <w:sz w:val="28"/>
          <w:szCs w:val="28"/>
        </w:rPr>
        <w:t>要求较好地掌握马克思主义的基本理论</w:t>
      </w:r>
      <w:r w:rsidR="002B4FD6" w:rsidRPr="002B4FD6">
        <w:rPr>
          <w:rFonts w:ascii="仿宋_GB2312" w:eastAsia="仿宋_GB2312" w:hint="eastAsia"/>
          <w:sz w:val="28"/>
          <w:szCs w:val="28"/>
        </w:rPr>
        <w:t>；</w:t>
      </w:r>
    </w:p>
    <w:p w:rsidR="002B4FD6" w:rsidRPr="002B4FD6" w:rsidRDefault="009F12A5" w:rsidP="00884B30">
      <w:pPr>
        <w:tabs>
          <w:tab w:val="left" w:pos="5040"/>
          <w:tab w:val="left" w:pos="5760"/>
        </w:tabs>
        <w:snapToGrid w:val="0"/>
        <w:spacing w:line="520" w:lineRule="exact"/>
        <w:ind w:firstLineChars="200" w:firstLine="560"/>
        <w:rPr>
          <w:rFonts w:ascii="仿宋_GB2312" w:eastAsia="仿宋_GB2312"/>
          <w:sz w:val="28"/>
          <w:szCs w:val="28"/>
        </w:rPr>
      </w:pPr>
      <w:r w:rsidRPr="00B81A14">
        <w:rPr>
          <w:rFonts w:ascii="仿宋_GB2312" w:eastAsia="仿宋_GB2312" w:hAnsi="华文楷体" w:cs="华文楷体" w:hint="eastAsia"/>
          <w:color w:val="000000"/>
          <w:kern w:val="0"/>
          <w:sz w:val="28"/>
          <w:szCs w:val="28"/>
        </w:rPr>
        <w:t>（</w:t>
      </w:r>
      <w:r>
        <w:rPr>
          <w:rFonts w:ascii="仿宋_GB2312" w:eastAsia="仿宋_GB2312" w:hAnsi="华文楷体" w:cs="华文楷体" w:hint="eastAsia"/>
          <w:color w:val="000000"/>
          <w:kern w:val="0"/>
          <w:sz w:val="28"/>
          <w:szCs w:val="28"/>
        </w:rPr>
        <w:t>二</w:t>
      </w:r>
      <w:r w:rsidRPr="00B81A14">
        <w:rPr>
          <w:rFonts w:ascii="仿宋_GB2312" w:eastAsia="仿宋_GB2312" w:hAnsi="华文楷体" w:cs="华文楷体" w:hint="eastAsia"/>
          <w:color w:val="000000"/>
          <w:kern w:val="0"/>
          <w:sz w:val="28"/>
          <w:szCs w:val="28"/>
        </w:rPr>
        <w:t>）</w:t>
      </w:r>
      <w:r w:rsidR="002B4FD6" w:rsidRPr="002B4FD6">
        <w:rPr>
          <w:rFonts w:ascii="仿宋_GB2312" w:eastAsia="仿宋_GB2312"/>
          <w:sz w:val="28"/>
          <w:szCs w:val="28"/>
        </w:rPr>
        <w:t>基础理论课和专业课</w:t>
      </w:r>
      <w:r w:rsidR="002B4FD6" w:rsidRPr="002B4FD6">
        <w:rPr>
          <w:rFonts w:ascii="仿宋_GB2312" w:eastAsia="仿宋_GB2312" w:hint="eastAsia"/>
          <w:sz w:val="28"/>
          <w:szCs w:val="28"/>
        </w:rPr>
        <w:t>，一般二</w:t>
      </w:r>
      <w:r w:rsidR="002B4FD6" w:rsidRPr="002B4FD6">
        <w:rPr>
          <w:rFonts w:ascii="仿宋_GB2312" w:eastAsia="仿宋_GB2312"/>
          <w:sz w:val="28"/>
          <w:szCs w:val="28"/>
        </w:rPr>
        <w:t>至</w:t>
      </w:r>
      <w:r w:rsidR="002B4FD6" w:rsidRPr="002B4FD6">
        <w:rPr>
          <w:rFonts w:ascii="仿宋_GB2312" w:eastAsia="仿宋_GB2312" w:hint="eastAsia"/>
          <w:sz w:val="28"/>
          <w:szCs w:val="28"/>
        </w:rPr>
        <w:t>三</w:t>
      </w:r>
      <w:r w:rsidR="002B4FD6" w:rsidRPr="002B4FD6">
        <w:rPr>
          <w:rFonts w:ascii="仿宋_GB2312" w:eastAsia="仿宋_GB2312"/>
          <w:sz w:val="28"/>
          <w:szCs w:val="28"/>
        </w:rPr>
        <w:t>门</w:t>
      </w:r>
      <w:r w:rsidR="002B4FD6" w:rsidRPr="002B4FD6">
        <w:rPr>
          <w:rFonts w:ascii="仿宋_GB2312" w:eastAsia="仿宋_GB2312" w:hint="eastAsia"/>
          <w:sz w:val="28"/>
          <w:szCs w:val="28"/>
        </w:rPr>
        <w:t>。</w:t>
      </w:r>
      <w:r w:rsidR="002B4FD6" w:rsidRPr="002B4FD6">
        <w:rPr>
          <w:rFonts w:ascii="仿宋_GB2312" w:eastAsia="仿宋_GB2312"/>
          <w:sz w:val="28"/>
          <w:szCs w:val="28"/>
        </w:rPr>
        <w:t>要求掌握坚实宽广的基础理论和系统深入的专门知识</w:t>
      </w:r>
      <w:r w:rsidR="002B4FD6" w:rsidRPr="002B4FD6">
        <w:rPr>
          <w:rFonts w:ascii="仿宋_GB2312" w:eastAsia="仿宋_GB2312" w:hint="eastAsia"/>
          <w:sz w:val="28"/>
          <w:szCs w:val="28"/>
        </w:rPr>
        <w:t>；</w:t>
      </w:r>
    </w:p>
    <w:p w:rsidR="002B4FD6" w:rsidRPr="002B4FD6" w:rsidRDefault="009F12A5" w:rsidP="00884B30">
      <w:pPr>
        <w:tabs>
          <w:tab w:val="left" w:pos="5040"/>
          <w:tab w:val="left" w:pos="5760"/>
        </w:tabs>
        <w:snapToGrid w:val="0"/>
        <w:spacing w:line="520" w:lineRule="exact"/>
        <w:ind w:firstLineChars="200" w:firstLine="560"/>
        <w:rPr>
          <w:rFonts w:ascii="仿宋_GB2312" w:eastAsia="仿宋_GB2312"/>
          <w:sz w:val="28"/>
          <w:szCs w:val="28"/>
        </w:rPr>
      </w:pPr>
      <w:r w:rsidRPr="00B81A14">
        <w:rPr>
          <w:rFonts w:ascii="仿宋_GB2312" w:eastAsia="仿宋_GB2312" w:hAnsi="华文楷体" w:cs="华文楷体" w:hint="eastAsia"/>
          <w:color w:val="000000"/>
          <w:kern w:val="0"/>
          <w:sz w:val="28"/>
          <w:szCs w:val="28"/>
        </w:rPr>
        <w:t>（</w:t>
      </w:r>
      <w:r>
        <w:rPr>
          <w:rFonts w:ascii="仿宋_GB2312" w:eastAsia="仿宋_GB2312" w:hAnsi="华文楷体" w:cs="华文楷体" w:hint="eastAsia"/>
          <w:color w:val="000000"/>
          <w:kern w:val="0"/>
          <w:sz w:val="28"/>
          <w:szCs w:val="28"/>
        </w:rPr>
        <w:t>三</w:t>
      </w:r>
      <w:r w:rsidRPr="00B81A14">
        <w:rPr>
          <w:rFonts w:ascii="仿宋_GB2312" w:eastAsia="仿宋_GB2312" w:hAnsi="华文楷体" w:cs="华文楷体" w:hint="eastAsia"/>
          <w:color w:val="000000"/>
          <w:kern w:val="0"/>
          <w:sz w:val="28"/>
          <w:szCs w:val="28"/>
        </w:rPr>
        <w:t>）</w:t>
      </w:r>
      <w:r w:rsidR="002B4FD6" w:rsidRPr="002B4FD6">
        <w:rPr>
          <w:rFonts w:ascii="仿宋_GB2312" w:eastAsia="仿宋_GB2312"/>
          <w:sz w:val="28"/>
          <w:szCs w:val="28"/>
        </w:rPr>
        <w:t>第一外国语</w:t>
      </w:r>
      <w:r w:rsidR="002B4FD6" w:rsidRPr="002B4FD6">
        <w:rPr>
          <w:rFonts w:ascii="仿宋_GB2312" w:eastAsia="仿宋_GB2312" w:hint="eastAsia"/>
          <w:sz w:val="28"/>
          <w:szCs w:val="28"/>
        </w:rPr>
        <w:t>。</w:t>
      </w:r>
      <w:r w:rsidR="002B4FD6" w:rsidRPr="002B4FD6">
        <w:rPr>
          <w:rFonts w:ascii="仿宋_GB2312" w:eastAsia="仿宋_GB2312"/>
          <w:sz w:val="28"/>
          <w:szCs w:val="28"/>
        </w:rPr>
        <w:t>要求熟练地阅读本专业的外文资料，并具有一定的听说和写作能力</w:t>
      </w:r>
      <w:r w:rsidR="002B4FD6" w:rsidRPr="002B4FD6">
        <w:rPr>
          <w:rFonts w:ascii="仿宋_GB2312" w:eastAsia="仿宋_GB2312" w:hint="eastAsia"/>
          <w:sz w:val="28"/>
          <w:szCs w:val="28"/>
        </w:rPr>
        <w:t>。</w:t>
      </w:r>
    </w:p>
    <w:p w:rsidR="007B1C7A" w:rsidRDefault="00804733" w:rsidP="00804733">
      <w:pPr>
        <w:tabs>
          <w:tab w:val="left" w:pos="5760"/>
        </w:tabs>
        <w:snapToGrid w:val="0"/>
        <w:spacing w:line="520" w:lineRule="exact"/>
        <w:ind w:firstLineChars="200" w:firstLine="261"/>
        <w:rPr>
          <w:rFonts w:ascii="仿宋_GB2312" w:eastAsia="仿宋_GB2312"/>
          <w:sz w:val="28"/>
          <w:szCs w:val="28"/>
        </w:rPr>
      </w:pPr>
      <w:r>
        <w:rPr>
          <w:rFonts w:ascii="Arial" w:hAnsi="Arial" w:cs="Arial" w:hint="eastAsia"/>
          <w:b/>
          <w:bCs/>
          <w:color w:val="555555"/>
          <w:kern w:val="0"/>
          <w:sz w:val="13"/>
          <w:szCs w:val="13"/>
        </w:rPr>
        <w:t xml:space="preserve">       </w:t>
      </w:r>
      <w:r w:rsidRPr="00804733">
        <w:rPr>
          <w:rFonts w:ascii="仿宋_GB2312" w:eastAsia="仿宋_GB2312"/>
          <w:sz w:val="28"/>
          <w:szCs w:val="28"/>
        </w:rPr>
        <w:t>硕博连读生</w:t>
      </w:r>
      <w:r w:rsidR="00B507E0">
        <w:rPr>
          <w:rFonts w:ascii="仿宋_GB2312" w:eastAsia="仿宋_GB2312" w:hint="eastAsia"/>
          <w:sz w:val="28"/>
          <w:szCs w:val="28"/>
        </w:rPr>
        <w:t>、</w:t>
      </w:r>
      <w:proofErr w:type="gramStart"/>
      <w:r w:rsidR="00B507E0">
        <w:rPr>
          <w:rFonts w:ascii="仿宋_GB2312" w:eastAsia="仿宋_GB2312" w:hint="eastAsia"/>
          <w:sz w:val="28"/>
          <w:szCs w:val="28"/>
        </w:rPr>
        <w:t>直博生</w:t>
      </w:r>
      <w:r>
        <w:rPr>
          <w:rFonts w:ascii="仿宋_GB2312" w:eastAsia="仿宋_GB2312" w:hint="eastAsia"/>
          <w:sz w:val="28"/>
          <w:szCs w:val="28"/>
        </w:rPr>
        <w:t>必须</w:t>
      </w:r>
      <w:proofErr w:type="gramEnd"/>
      <w:r w:rsidR="005158FE">
        <w:rPr>
          <w:rFonts w:ascii="仿宋_GB2312" w:eastAsia="仿宋_GB2312" w:hint="eastAsia"/>
          <w:sz w:val="28"/>
          <w:szCs w:val="28"/>
        </w:rPr>
        <w:t>完成</w:t>
      </w:r>
      <w:r w:rsidRPr="00804733">
        <w:rPr>
          <w:rFonts w:ascii="仿宋_GB2312" w:eastAsia="仿宋_GB2312"/>
          <w:sz w:val="28"/>
          <w:szCs w:val="28"/>
        </w:rPr>
        <w:t>不低于</w:t>
      </w:r>
      <w:r w:rsidR="005158FE">
        <w:rPr>
          <w:rFonts w:ascii="仿宋_GB2312" w:eastAsia="仿宋_GB2312" w:hint="eastAsia"/>
          <w:sz w:val="28"/>
          <w:szCs w:val="28"/>
        </w:rPr>
        <w:t>三十七</w:t>
      </w:r>
      <w:r w:rsidRPr="00804733">
        <w:rPr>
          <w:rFonts w:ascii="仿宋_GB2312" w:eastAsia="仿宋_GB2312"/>
          <w:sz w:val="28"/>
          <w:szCs w:val="28"/>
        </w:rPr>
        <w:t>学分</w:t>
      </w:r>
      <w:r>
        <w:rPr>
          <w:rFonts w:ascii="仿宋_GB2312" w:eastAsia="仿宋_GB2312" w:hint="eastAsia"/>
          <w:sz w:val="28"/>
          <w:szCs w:val="28"/>
        </w:rPr>
        <w:t>的</w:t>
      </w:r>
      <w:r w:rsidRPr="00804733">
        <w:rPr>
          <w:rFonts w:ascii="仿宋_GB2312" w:eastAsia="仿宋_GB2312"/>
          <w:sz w:val="28"/>
          <w:szCs w:val="28"/>
        </w:rPr>
        <w:t>课程学习</w:t>
      </w:r>
      <w:r>
        <w:rPr>
          <w:rFonts w:ascii="仿宋_GB2312" w:eastAsia="仿宋_GB2312" w:hint="eastAsia"/>
          <w:sz w:val="28"/>
          <w:szCs w:val="28"/>
        </w:rPr>
        <w:t>,</w:t>
      </w:r>
      <w:r w:rsidRPr="00804733">
        <w:rPr>
          <w:rFonts w:ascii="仿宋_GB2312" w:eastAsia="仿宋_GB2312"/>
          <w:sz w:val="28"/>
          <w:szCs w:val="28"/>
        </w:rPr>
        <w:t>其中学位课</w:t>
      </w:r>
      <w:r w:rsidR="005158FE">
        <w:rPr>
          <w:rFonts w:ascii="仿宋_GB2312" w:eastAsia="仿宋_GB2312" w:hint="eastAsia"/>
          <w:sz w:val="28"/>
          <w:szCs w:val="28"/>
        </w:rPr>
        <w:t>二十五</w:t>
      </w:r>
      <w:r w:rsidRPr="00804733">
        <w:rPr>
          <w:rFonts w:ascii="仿宋_GB2312" w:eastAsia="仿宋_GB2312"/>
          <w:sz w:val="28"/>
          <w:szCs w:val="28"/>
        </w:rPr>
        <w:t>学分</w:t>
      </w:r>
      <w:r>
        <w:rPr>
          <w:rFonts w:ascii="仿宋_GB2312" w:eastAsia="仿宋_GB2312" w:hint="eastAsia"/>
          <w:sz w:val="28"/>
          <w:szCs w:val="28"/>
        </w:rPr>
        <w:t>;</w:t>
      </w:r>
      <w:r w:rsidRPr="00804733">
        <w:rPr>
          <w:rFonts w:ascii="仿宋_GB2312" w:eastAsia="仿宋_GB2312"/>
          <w:sz w:val="28"/>
          <w:szCs w:val="28"/>
        </w:rPr>
        <w:t xml:space="preserve"> 公开招考博士生必须</w:t>
      </w:r>
      <w:r w:rsidR="005158FE">
        <w:rPr>
          <w:rFonts w:ascii="仿宋_GB2312" w:eastAsia="仿宋_GB2312" w:hint="eastAsia"/>
          <w:sz w:val="28"/>
          <w:szCs w:val="28"/>
        </w:rPr>
        <w:t>完成</w:t>
      </w:r>
      <w:r w:rsidRPr="00804733">
        <w:rPr>
          <w:rFonts w:ascii="仿宋_GB2312" w:eastAsia="仿宋_GB2312"/>
          <w:sz w:val="28"/>
          <w:szCs w:val="28"/>
        </w:rPr>
        <w:t>不低于</w:t>
      </w:r>
      <w:r w:rsidR="005158FE">
        <w:rPr>
          <w:rFonts w:ascii="仿宋_GB2312" w:eastAsia="仿宋_GB2312" w:hint="eastAsia"/>
          <w:sz w:val="28"/>
          <w:szCs w:val="28"/>
        </w:rPr>
        <w:t>七</w:t>
      </w:r>
      <w:r>
        <w:rPr>
          <w:rFonts w:ascii="仿宋_GB2312" w:eastAsia="仿宋_GB2312" w:hint="eastAsia"/>
          <w:sz w:val="28"/>
          <w:szCs w:val="28"/>
        </w:rPr>
        <w:t>学</w:t>
      </w:r>
      <w:r w:rsidRPr="00804733">
        <w:rPr>
          <w:rFonts w:ascii="仿宋_GB2312" w:eastAsia="仿宋_GB2312"/>
          <w:sz w:val="28"/>
          <w:szCs w:val="28"/>
        </w:rPr>
        <w:t>分</w:t>
      </w:r>
      <w:r>
        <w:rPr>
          <w:rFonts w:ascii="仿宋_GB2312" w:eastAsia="仿宋_GB2312" w:hint="eastAsia"/>
          <w:sz w:val="28"/>
          <w:szCs w:val="28"/>
        </w:rPr>
        <w:t>的</w:t>
      </w:r>
      <w:r w:rsidRPr="00804733">
        <w:rPr>
          <w:rFonts w:ascii="仿宋_GB2312" w:eastAsia="仿宋_GB2312"/>
          <w:sz w:val="28"/>
          <w:szCs w:val="28"/>
        </w:rPr>
        <w:t>课程学习</w:t>
      </w:r>
      <w:r>
        <w:rPr>
          <w:rFonts w:ascii="仿宋_GB2312" w:eastAsia="仿宋_GB2312" w:hint="eastAsia"/>
          <w:sz w:val="28"/>
          <w:szCs w:val="28"/>
        </w:rPr>
        <w:t>,</w:t>
      </w:r>
      <w:r w:rsidRPr="002B4FD6">
        <w:rPr>
          <w:rFonts w:ascii="仿宋_GB2312" w:eastAsia="仿宋_GB2312" w:hint="eastAsia"/>
          <w:sz w:val="28"/>
          <w:szCs w:val="28"/>
        </w:rPr>
        <w:t>并完成必修环节</w:t>
      </w:r>
      <w:r w:rsidR="005158FE" w:rsidRPr="002B4FD6">
        <w:rPr>
          <w:rFonts w:ascii="仿宋_GB2312" w:eastAsia="仿宋_GB2312" w:hint="eastAsia"/>
          <w:sz w:val="28"/>
          <w:szCs w:val="28"/>
        </w:rPr>
        <w:t>五个学分</w:t>
      </w:r>
      <w:r w:rsidRPr="002B4FD6">
        <w:rPr>
          <w:rFonts w:ascii="仿宋_GB2312" w:eastAsia="仿宋_GB2312" w:hint="eastAsia"/>
          <w:sz w:val="28"/>
          <w:szCs w:val="28"/>
        </w:rPr>
        <w:t>，方可参加论文答辩。</w:t>
      </w:r>
    </w:p>
    <w:p w:rsidR="002B4FD6" w:rsidRPr="002B4FD6" w:rsidRDefault="002B4FD6" w:rsidP="007B1C7A">
      <w:pPr>
        <w:tabs>
          <w:tab w:val="left" w:pos="5760"/>
        </w:tabs>
        <w:snapToGrid w:val="0"/>
        <w:spacing w:line="520" w:lineRule="exact"/>
        <w:ind w:firstLineChars="200" w:firstLine="560"/>
        <w:jc w:val="center"/>
        <w:rPr>
          <w:rFonts w:ascii="仿宋_GB2312" w:eastAsia="仿宋_GB2312"/>
          <w:sz w:val="28"/>
          <w:szCs w:val="28"/>
        </w:rPr>
      </w:pPr>
    </w:p>
    <w:p w:rsidR="002B4FD6" w:rsidRPr="002B4FD6" w:rsidRDefault="002B4FD6" w:rsidP="00B507E0">
      <w:pPr>
        <w:tabs>
          <w:tab w:val="left" w:pos="5760"/>
        </w:tabs>
        <w:snapToGrid w:val="0"/>
        <w:spacing w:line="520" w:lineRule="exact"/>
        <w:ind w:firstLineChars="200" w:firstLine="560"/>
        <w:jc w:val="center"/>
        <w:rPr>
          <w:rFonts w:ascii="仿宋_GB2312" w:eastAsia="仿宋_GB2312"/>
          <w:b/>
          <w:sz w:val="28"/>
          <w:szCs w:val="28"/>
        </w:rPr>
      </w:pPr>
      <w:r w:rsidRPr="002B4FD6">
        <w:rPr>
          <w:rFonts w:ascii="仿宋_GB2312" w:eastAsia="仿宋_GB2312" w:hint="eastAsia"/>
          <w:b/>
          <w:sz w:val="28"/>
          <w:szCs w:val="28"/>
        </w:rPr>
        <w:t>第四章  学位论文答辩申请</w:t>
      </w:r>
    </w:p>
    <w:p w:rsidR="00073E53" w:rsidRDefault="002B4FD6" w:rsidP="00B507E0">
      <w:pPr>
        <w:tabs>
          <w:tab w:val="left" w:pos="0"/>
          <w:tab w:val="left" w:pos="540"/>
          <w:tab w:val="left" w:pos="5040"/>
          <w:tab w:val="left" w:pos="5760"/>
        </w:tabs>
        <w:snapToGrid w:val="0"/>
        <w:spacing w:line="520" w:lineRule="exact"/>
        <w:ind w:firstLineChars="196" w:firstLine="549"/>
        <w:rPr>
          <w:rFonts w:ascii="仿宋_GB2312" w:eastAsia="仿宋_GB2312"/>
          <w:sz w:val="28"/>
          <w:szCs w:val="28"/>
        </w:rPr>
      </w:pPr>
      <w:r w:rsidRPr="002B4FD6">
        <w:rPr>
          <w:rFonts w:ascii="仿宋_GB2312" w:eastAsia="仿宋_GB2312" w:hint="eastAsia"/>
          <w:b/>
          <w:sz w:val="28"/>
          <w:szCs w:val="28"/>
        </w:rPr>
        <w:t>第十</w:t>
      </w:r>
      <w:r w:rsidR="009160E2">
        <w:rPr>
          <w:rFonts w:ascii="仿宋_GB2312" w:eastAsia="仿宋_GB2312" w:hint="eastAsia"/>
          <w:b/>
          <w:sz w:val="28"/>
          <w:szCs w:val="28"/>
        </w:rPr>
        <w:t>一</w:t>
      </w:r>
      <w:r w:rsidRPr="002B4FD6">
        <w:rPr>
          <w:rFonts w:ascii="仿宋_GB2312" w:eastAsia="仿宋_GB2312" w:hint="eastAsia"/>
          <w:b/>
          <w:sz w:val="28"/>
          <w:szCs w:val="28"/>
        </w:rPr>
        <w:t>条</w:t>
      </w:r>
      <w:r w:rsidRPr="002B4FD6">
        <w:rPr>
          <w:rFonts w:ascii="仿宋_GB2312" w:eastAsia="仿宋_GB2312" w:hint="eastAsia"/>
          <w:sz w:val="28"/>
          <w:szCs w:val="28"/>
        </w:rPr>
        <w:t xml:space="preserve">  符合上述资格要求的学位申请人</w:t>
      </w:r>
      <w:r w:rsidR="00355F94">
        <w:rPr>
          <w:rFonts w:ascii="仿宋_GB2312" w:eastAsia="仿宋_GB2312" w:hint="eastAsia"/>
          <w:sz w:val="28"/>
          <w:szCs w:val="28"/>
        </w:rPr>
        <w:t>，</w:t>
      </w:r>
      <w:r w:rsidRPr="002B4FD6">
        <w:rPr>
          <w:rFonts w:ascii="仿宋_GB2312" w:eastAsia="仿宋_GB2312" w:hint="eastAsia"/>
          <w:sz w:val="28"/>
          <w:szCs w:val="28"/>
        </w:rPr>
        <w:t>可以向</w:t>
      </w:r>
      <w:r w:rsidR="00A90FAD">
        <w:rPr>
          <w:rFonts w:ascii="仿宋_GB2312" w:eastAsia="仿宋_GB2312" w:hint="eastAsia"/>
          <w:sz w:val="28"/>
          <w:szCs w:val="28"/>
        </w:rPr>
        <w:t>研究所</w:t>
      </w:r>
      <w:r w:rsidRPr="002B4FD6">
        <w:rPr>
          <w:rFonts w:ascii="仿宋_GB2312" w:eastAsia="仿宋_GB2312" w:hint="eastAsia"/>
          <w:sz w:val="28"/>
          <w:szCs w:val="28"/>
        </w:rPr>
        <w:t>学位评定委员会提出学位论文答辩申请，</w:t>
      </w:r>
      <w:r w:rsidR="005158FE">
        <w:rPr>
          <w:rFonts w:ascii="仿宋_GB2312" w:eastAsia="仿宋_GB2312" w:hint="eastAsia"/>
          <w:sz w:val="28"/>
          <w:szCs w:val="28"/>
        </w:rPr>
        <w:t>并</w:t>
      </w:r>
      <w:r w:rsidRPr="002B4FD6">
        <w:rPr>
          <w:rFonts w:ascii="仿宋_GB2312" w:eastAsia="仿宋_GB2312" w:hint="eastAsia"/>
          <w:sz w:val="28"/>
          <w:szCs w:val="28"/>
        </w:rPr>
        <w:t>同时提交下列材料：</w:t>
      </w:r>
    </w:p>
    <w:p w:rsidR="002B4FD6" w:rsidRPr="002B4FD6" w:rsidRDefault="009F12A5" w:rsidP="00884B30">
      <w:pPr>
        <w:tabs>
          <w:tab w:val="left" w:pos="5040"/>
          <w:tab w:val="left" w:pos="5760"/>
        </w:tabs>
        <w:snapToGrid w:val="0"/>
        <w:spacing w:line="520" w:lineRule="exact"/>
        <w:ind w:firstLineChars="200" w:firstLine="560"/>
        <w:rPr>
          <w:rFonts w:ascii="仿宋_GB2312" w:eastAsia="仿宋_GB2312"/>
          <w:sz w:val="28"/>
          <w:szCs w:val="28"/>
        </w:rPr>
      </w:pPr>
      <w:r w:rsidRPr="00B81A14">
        <w:rPr>
          <w:rFonts w:ascii="仿宋_GB2312" w:eastAsia="仿宋_GB2312" w:hAnsi="华文楷体" w:cs="华文楷体" w:hint="eastAsia"/>
          <w:color w:val="000000"/>
          <w:kern w:val="0"/>
          <w:sz w:val="28"/>
          <w:szCs w:val="28"/>
        </w:rPr>
        <w:t>（一）</w:t>
      </w:r>
      <w:r w:rsidR="002B4FD6" w:rsidRPr="002B4FD6">
        <w:rPr>
          <w:rFonts w:ascii="仿宋_GB2312" w:eastAsia="仿宋_GB2312" w:hint="eastAsia"/>
          <w:sz w:val="28"/>
          <w:szCs w:val="28"/>
        </w:rPr>
        <w:t>学位论文答辩申请书；</w:t>
      </w:r>
    </w:p>
    <w:p w:rsidR="002B4FD6" w:rsidRPr="002B4FD6" w:rsidRDefault="009F12A5" w:rsidP="00EA0A9D">
      <w:pPr>
        <w:tabs>
          <w:tab w:val="left" w:pos="5040"/>
          <w:tab w:val="left" w:pos="5760"/>
        </w:tabs>
        <w:snapToGrid w:val="0"/>
        <w:spacing w:line="520" w:lineRule="exact"/>
        <w:ind w:firstLineChars="202" w:firstLine="566"/>
        <w:rPr>
          <w:rFonts w:ascii="仿宋_GB2312" w:eastAsia="仿宋_GB2312"/>
          <w:sz w:val="28"/>
          <w:szCs w:val="28"/>
        </w:rPr>
      </w:pPr>
      <w:r w:rsidRPr="00B81A14">
        <w:rPr>
          <w:rFonts w:ascii="仿宋_GB2312" w:eastAsia="仿宋_GB2312" w:hAnsi="华文楷体" w:cs="华文楷体" w:hint="eastAsia"/>
          <w:color w:val="000000"/>
          <w:kern w:val="0"/>
          <w:sz w:val="28"/>
          <w:szCs w:val="28"/>
        </w:rPr>
        <w:t>（</w:t>
      </w:r>
      <w:r>
        <w:rPr>
          <w:rFonts w:ascii="仿宋_GB2312" w:eastAsia="仿宋_GB2312" w:hAnsi="华文楷体" w:cs="华文楷体" w:hint="eastAsia"/>
          <w:color w:val="000000"/>
          <w:kern w:val="0"/>
          <w:sz w:val="28"/>
          <w:szCs w:val="28"/>
        </w:rPr>
        <w:t>二</w:t>
      </w:r>
      <w:r w:rsidRPr="00B81A14">
        <w:rPr>
          <w:rFonts w:ascii="仿宋_GB2312" w:eastAsia="仿宋_GB2312" w:hAnsi="华文楷体" w:cs="华文楷体" w:hint="eastAsia"/>
          <w:color w:val="000000"/>
          <w:kern w:val="0"/>
          <w:sz w:val="28"/>
          <w:szCs w:val="28"/>
        </w:rPr>
        <w:t>）</w:t>
      </w:r>
      <w:r w:rsidR="00864C0E">
        <w:rPr>
          <w:rFonts w:ascii="仿宋_GB2312" w:eastAsia="仿宋_GB2312" w:hAnsi="华文楷体" w:cs="华文楷体" w:hint="eastAsia"/>
          <w:color w:val="000000"/>
          <w:kern w:val="0"/>
          <w:sz w:val="28"/>
          <w:szCs w:val="28"/>
        </w:rPr>
        <w:t xml:space="preserve"> </w:t>
      </w:r>
      <w:r w:rsidR="002B4FD6" w:rsidRPr="002B4FD6">
        <w:rPr>
          <w:rFonts w:ascii="仿宋_GB2312" w:eastAsia="仿宋_GB2312" w:hint="eastAsia"/>
          <w:sz w:val="28"/>
          <w:szCs w:val="28"/>
        </w:rPr>
        <w:t>符合</w:t>
      </w:r>
      <w:r w:rsidR="00355F94">
        <w:rPr>
          <w:rFonts w:ascii="仿宋_GB2312" w:eastAsia="仿宋_GB2312" w:hint="eastAsia"/>
          <w:sz w:val="28"/>
          <w:szCs w:val="28"/>
        </w:rPr>
        <w:t>《中国科学院大学研究生</w:t>
      </w:r>
      <w:r w:rsidR="002B4FD6" w:rsidRPr="002B4FD6">
        <w:rPr>
          <w:rFonts w:ascii="仿宋_GB2312" w:eastAsia="仿宋_GB2312" w:hint="eastAsia"/>
          <w:sz w:val="28"/>
          <w:szCs w:val="28"/>
        </w:rPr>
        <w:t>学位论文撰写</w:t>
      </w:r>
      <w:r w:rsidR="00355F94">
        <w:rPr>
          <w:rFonts w:ascii="仿宋_GB2312" w:eastAsia="仿宋_GB2312" w:hint="eastAsia"/>
          <w:sz w:val="28"/>
          <w:szCs w:val="28"/>
        </w:rPr>
        <w:t>规定》</w:t>
      </w:r>
      <w:r w:rsidR="002B4FD6" w:rsidRPr="002B4FD6">
        <w:rPr>
          <w:rFonts w:ascii="仿宋_GB2312" w:eastAsia="仿宋_GB2312" w:hint="eastAsia"/>
          <w:sz w:val="28"/>
          <w:szCs w:val="28"/>
        </w:rPr>
        <w:t>学位论文，提交份数由</w:t>
      </w:r>
      <w:r w:rsidR="00A90FAD">
        <w:rPr>
          <w:rFonts w:ascii="仿宋_GB2312" w:eastAsia="仿宋_GB2312" w:hint="eastAsia"/>
          <w:sz w:val="28"/>
          <w:szCs w:val="28"/>
        </w:rPr>
        <w:t>研究所</w:t>
      </w:r>
      <w:r w:rsidR="002B4FD6" w:rsidRPr="002B4FD6">
        <w:rPr>
          <w:rFonts w:ascii="仿宋_GB2312" w:eastAsia="仿宋_GB2312" w:hint="eastAsia"/>
          <w:sz w:val="28"/>
          <w:szCs w:val="28"/>
        </w:rPr>
        <w:t>确定，硕士学位论文和博士学位论文均应附电子版;</w:t>
      </w:r>
    </w:p>
    <w:p w:rsidR="002B4FD6" w:rsidRPr="002B4FD6" w:rsidRDefault="009F12A5" w:rsidP="00884B30">
      <w:pPr>
        <w:tabs>
          <w:tab w:val="left" w:pos="5040"/>
          <w:tab w:val="left" w:pos="5760"/>
        </w:tabs>
        <w:snapToGrid w:val="0"/>
        <w:spacing w:line="520" w:lineRule="exact"/>
        <w:ind w:firstLineChars="200" w:firstLine="560"/>
        <w:rPr>
          <w:rFonts w:ascii="仿宋_GB2312" w:eastAsia="仿宋_GB2312"/>
          <w:sz w:val="28"/>
          <w:szCs w:val="28"/>
        </w:rPr>
      </w:pPr>
      <w:r w:rsidRPr="00B81A14">
        <w:rPr>
          <w:rFonts w:ascii="仿宋_GB2312" w:eastAsia="仿宋_GB2312" w:hAnsi="华文楷体" w:cs="华文楷体" w:hint="eastAsia"/>
          <w:color w:val="000000"/>
          <w:kern w:val="0"/>
          <w:sz w:val="28"/>
          <w:szCs w:val="28"/>
        </w:rPr>
        <w:t>（</w:t>
      </w:r>
      <w:r>
        <w:rPr>
          <w:rFonts w:ascii="仿宋_GB2312" w:eastAsia="仿宋_GB2312" w:hAnsi="华文楷体" w:cs="华文楷体" w:hint="eastAsia"/>
          <w:color w:val="000000"/>
          <w:kern w:val="0"/>
          <w:sz w:val="28"/>
          <w:szCs w:val="28"/>
        </w:rPr>
        <w:t>三</w:t>
      </w:r>
      <w:r w:rsidRPr="00B81A14">
        <w:rPr>
          <w:rFonts w:ascii="仿宋_GB2312" w:eastAsia="仿宋_GB2312" w:hAnsi="华文楷体" w:cs="华文楷体" w:hint="eastAsia"/>
          <w:color w:val="000000"/>
          <w:kern w:val="0"/>
          <w:sz w:val="28"/>
          <w:szCs w:val="28"/>
        </w:rPr>
        <w:t>）</w:t>
      </w:r>
      <w:r w:rsidR="002B4FD6" w:rsidRPr="002B4FD6">
        <w:rPr>
          <w:rFonts w:ascii="仿宋_GB2312" w:eastAsia="仿宋_GB2312" w:hint="eastAsia"/>
          <w:sz w:val="28"/>
          <w:szCs w:val="28"/>
        </w:rPr>
        <w:t>已正式发表的学术论文抽印本、接受发表（有正式录用函）的学术论文复印件或已取得的其他学术成果证明材料；</w:t>
      </w:r>
    </w:p>
    <w:p w:rsidR="002B4FD6" w:rsidRDefault="007D36B4" w:rsidP="007D36B4">
      <w:pPr>
        <w:tabs>
          <w:tab w:val="left" w:pos="5040"/>
          <w:tab w:val="left" w:pos="5760"/>
        </w:tabs>
        <w:snapToGrid w:val="0"/>
        <w:spacing w:line="520" w:lineRule="exact"/>
        <w:ind w:firstLineChars="200" w:firstLine="560"/>
        <w:rPr>
          <w:rFonts w:ascii="仿宋_GB2312" w:eastAsia="仿宋_GB2312" w:hAnsi="华文楷体" w:cs="华文楷体"/>
          <w:color w:val="000000"/>
          <w:kern w:val="0"/>
          <w:sz w:val="28"/>
          <w:szCs w:val="28"/>
        </w:rPr>
      </w:pPr>
      <w:r w:rsidRPr="00B81A14">
        <w:rPr>
          <w:rFonts w:ascii="仿宋_GB2312" w:eastAsia="仿宋_GB2312" w:hAnsi="华文楷体" w:cs="华文楷体" w:hint="eastAsia"/>
          <w:color w:val="000000"/>
          <w:kern w:val="0"/>
          <w:sz w:val="28"/>
          <w:szCs w:val="28"/>
        </w:rPr>
        <w:t>（</w:t>
      </w:r>
      <w:r>
        <w:rPr>
          <w:rFonts w:ascii="仿宋_GB2312" w:eastAsia="仿宋_GB2312" w:hAnsi="华文楷体" w:cs="华文楷体" w:hint="eastAsia"/>
          <w:color w:val="000000"/>
          <w:kern w:val="0"/>
          <w:sz w:val="28"/>
          <w:szCs w:val="28"/>
        </w:rPr>
        <w:t>四</w:t>
      </w:r>
      <w:r w:rsidRPr="00B81A14">
        <w:rPr>
          <w:rFonts w:ascii="仿宋_GB2312" w:eastAsia="仿宋_GB2312" w:hAnsi="华文楷体" w:cs="华文楷体" w:hint="eastAsia"/>
          <w:color w:val="000000"/>
          <w:kern w:val="0"/>
          <w:sz w:val="28"/>
          <w:szCs w:val="28"/>
        </w:rPr>
        <w:t>）</w:t>
      </w:r>
      <w:r w:rsidR="002B4FD6" w:rsidRPr="007D36B4">
        <w:rPr>
          <w:rFonts w:ascii="仿宋_GB2312" w:eastAsia="仿宋_GB2312" w:hAnsi="华文楷体" w:cs="华文楷体" w:hint="eastAsia"/>
          <w:color w:val="000000"/>
          <w:kern w:val="0"/>
          <w:sz w:val="28"/>
          <w:szCs w:val="28"/>
        </w:rPr>
        <w:t>学位论文中文和英文详细摘要</w:t>
      </w:r>
      <w:r w:rsidR="002E589B">
        <w:rPr>
          <w:rFonts w:ascii="仿宋_GB2312" w:eastAsia="仿宋_GB2312" w:hAnsi="华文楷体" w:cs="华文楷体" w:hint="eastAsia"/>
          <w:color w:val="000000"/>
          <w:kern w:val="0"/>
          <w:sz w:val="28"/>
          <w:szCs w:val="28"/>
        </w:rPr>
        <w:t>。</w:t>
      </w:r>
      <w:r w:rsidR="002B4FD6" w:rsidRPr="007D36B4">
        <w:rPr>
          <w:rFonts w:ascii="仿宋_GB2312" w:eastAsia="仿宋_GB2312" w:hAnsi="华文楷体" w:cs="华文楷体" w:hint="eastAsia"/>
          <w:color w:val="000000"/>
          <w:kern w:val="0"/>
          <w:sz w:val="28"/>
          <w:szCs w:val="28"/>
        </w:rPr>
        <w:t>具体份数由</w:t>
      </w:r>
      <w:r w:rsidR="00A90FAD">
        <w:rPr>
          <w:rFonts w:ascii="仿宋_GB2312" w:eastAsia="仿宋_GB2312" w:hAnsi="华文楷体" w:cs="华文楷体" w:hint="eastAsia"/>
          <w:color w:val="000000"/>
          <w:kern w:val="0"/>
          <w:sz w:val="28"/>
          <w:szCs w:val="28"/>
        </w:rPr>
        <w:t>研究所</w:t>
      </w:r>
      <w:r w:rsidR="002B4FD6" w:rsidRPr="007D36B4">
        <w:rPr>
          <w:rFonts w:ascii="仿宋_GB2312" w:eastAsia="仿宋_GB2312" w:hAnsi="华文楷体" w:cs="华文楷体" w:hint="eastAsia"/>
          <w:color w:val="000000"/>
          <w:kern w:val="0"/>
          <w:sz w:val="28"/>
          <w:szCs w:val="28"/>
        </w:rPr>
        <w:t>确定。</w:t>
      </w:r>
    </w:p>
    <w:p w:rsidR="00073E53" w:rsidRDefault="00355F94" w:rsidP="00B507E0">
      <w:pPr>
        <w:tabs>
          <w:tab w:val="left" w:pos="0"/>
          <w:tab w:val="left" w:pos="540"/>
          <w:tab w:val="left" w:pos="5040"/>
          <w:tab w:val="left" w:pos="5760"/>
        </w:tabs>
        <w:snapToGrid w:val="0"/>
        <w:spacing w:line="520" w:lineRule="exact"/>
        <w:ind w:firstLineChars="196" w:firstLine="549"/>
        <w:rPr>
          <w:rFonts w:ascii="仿宋_GB2312" w:eastAsia="仿宋_GB2312" w:hAnsi="华文楷体" w:cs="华文楷体"/>
          <w:color w:val="000000"/>
          <w:kern w:val="0"/>
          <w:sz w:val="28"/>
          <w:szCs w:val="28"/>
        </w:rPr>
      </w:pPr>
      <w:r w:rsidRPr="002B4FD6">
        <w:rPr>
          <w:rFonts w:ascii="仿宋_GB2312" w:eastAsia="仿宋_GB2312" w:hint="eastAsia"/>
          <w:b/>
          <w:sz w:val="28"/>
          <w:szCs w:val="28"/>
        </w:rPr>
        <w:t>第十</w:t>
      </w:r>
      <w:r w:rsidR="009160E2">
        <w:rPr>
          <w:rFonts w:ascii="仿宋_GB2312" w:eastAsia="仿宋_GB2312" w:hint="eastAsia"/>
          <w:b/>
          <w:sz w:val="28"/>
          <w:szCs w:val="28"/>
        </w:rPr>
        <w:t>二</w:t>
      </w:r>
      <w:r w:rsidRPr="002B4FD6">
        <w:rPr>
          <w:rFonts w:ascii="仿宋_GB2312" w:eastAsia="仿宋_GB2312" w:hint="eastAsia"/>
          <w:b/>
          <w:sz w:val="28"/>
          <w:szCs w:val="28"/>
        </w:rPr>
        <w:t>条</w:t>
      </w:r>
      <w:r>
        <w:rPr>
          <w:rFonts w:ascii="仿宋_GB2312" w:eastAsia="仿宋_GB2312" w:hint="eastAsia"/>
          <w:b/>
          <w:sz w:val="28"/>
          <w:szCs w:val="28"/>
        </w:rPr>
        <w:t xml:space="preserve"> </w:t>
      </w:r>
      <w:r>
        <w:rPr>
          <w:rFonts w:ascii="仿宋_GB2312" w:eastAsia="仿宋_GB2312" w:hint="eastAsia"/>
          <w:sz w:val="28"/>
          <w:szCs w:val="28"/>
        </w:rPr>
        <w:t>研究所</w:t>
      </w:r>
      <w:r w:rsidRPr="002B4FD6">
        <w:rPr>
          <w:rFonts w:ascii="仿宋_GB2312" w:eastAsia="仿宋_GB2312" w:hint="eastAsia"/>
          <w:sz w:val="28"/>
          <w:szCs w:val="28"/>
        </w:rPr>
        <w:t>学位评定委员会负责对学位申请人进行资格审查。</w:t>
      </w:r>
    </w:p>
    <w:p w:rsidR="002B4FD6" w:rsidRPr="002B4FD6" w:rsidRDefault="002B4FD6" w:rsidP="00884B30">
      <w:pPr>
        <w:tabs>
          <w:tab w:val="left" w:pos="5040"/>
          <w:tab w:val="left" w:pos="5760"/>
        </w:tabs>
        <w:snapToGrid w:val="0"/>
        <w:spacing w:line="520" w:lineRule="exact"/>
        <w:jc w:val="center"/>
        <w:rPr>
          <w:rFonts w:ascii="仿宋_GB2312" w:eastAsia="仿宋_GB2312"/>
          <w:sz w:val="28"/>
          <w:szCs w:val="28"/>
        </w:rPr>
      </w:pPr>
    </w:p>
    <w:p w:rsidR="002B4FD6" w:rsidRPr="002B4FD6" w:rsidRDefault="002B4FD6" w:rsidP="00884B30">
      <w:pPr>
        <w:tabs>
          <w:tab w:val="left" w:pos="5040"/>
          <w:tab w:val="left" w:pos="5760"/>
        </w:tabs>
        <w:snapToGrid w:val="0"/>
        <w:spacing w:line="520" w:lineRule="exact"/>
        <w:jc w:val="center"/>
        <w:rPr>
          <w:rFonts w:ascii="仿宋_GB2312" w:eastAsia="仿宋_GB2312"/>
          <w:b/>
          <w:sz w:val="28"/>
          <w:szCs w:val="28"/>
        </w:rPr>
      </w:pPr>
      <w:r w:rsidRPr="002B4FD6">
        <w:rPr>
          <w:rFonts w:ascii="仿宋_GB2312" w:eastAsia="仿宋_GB2312" w:hint="eastAsia"/>
          <w:b/>
          <w:sz w:val="28"/>
          <w:szCs w:val="28"/>
        </w:rPr>
        <w:t>第五章  学位论文评阅</w:t>
      </w:r>
    </w:p>
    <w:p w:rsidR="002B4FD6" w:rsidRPr="002B4FD6" w:rsidRDefault="000D7896" w:rsidP="00B507E0">
      <w:pPr>
        <w:tabs>
          <w:tab w:val="left" w:pos="5040"/>
          <w:tab w:val="left" w:pos="5760"/>
        </w:tabs>
        <w:snapToGrid w:val="0"/>
        <w:spacing w:line="520" w:lineRule="exact"/>
        <w:ind w:firstLineChars="200" w:firstLine="560"/>
        <w:rPr>
          <w:rFonts w:ascii="仿宋_GB2312" w:eastAsia="仿宋_GB2312"/>
          <w:sz w:val="28"/>
          <w:szCs w:val="28"/>
        </w:rPr>
      </w:pPr>
      <w:r w:rsidRPr="002B4FD6">
        <w:rPr>
          <w:rFonts w:ascii="仿宋_GB2312" w:eastAsia="仿宋_GB2312" w:hint="eastAsia"/>
          <w:b/>
          <w:sz w:val="28"/>
          <w:szCs w:val="28"/>
        </w:rPr>
        <w:t>第十</w:t>
      </w:r>
      <w:r>
        <w:rPr>
          <w:rFonts w:ascii="仿宋_GB2312" w:eastAsia="仿宋_GB2312" w:hint="eastAsia"/>
          <w:b/>
          <w:sz w:val="28"/>
          <w:szCs w:val="28"/>
        </w:rPr>
        <w:t>三</w:t>
      </w:r>
      <w:r w:rsidR="002B4FD6" w:rsidRPr="002B4FD6">
        <w:rPr>
          <w:rFonts w:ascii="仿宋_GB2312" w:eastAsia="仿宋_GB2312" w:hint="eastAsia"/>
          <w:b/>
          <w:sz w:val="28"/>
          <w:szCs w:val="28"/>
        </w:rPr>
        <w:t>条</w:t>
      </w:r>
      <w:r w:rsidR="002B4FD6" w:rsidRPr="002B4FD6">
        <w:rPr>
          <w:rFonts w:ascii="仿宋_GB2312" w:eastAsia="仿宋_GB2312" w:hint="eastAsia"/>
          <w:sz w:val="28"/>
          <w:szCs w:val="28"/>
        </w:rPr>
        <w:t xml:space="preserve">  学位论文评阅人，由</w:t>
      </w:r>
      <w:r w:rsidR="00A90FAD">
        <w:rPr>
          <w:rFonts w:ascii="仿宋_GB2312" w:eastAsia="仿宋_GB2312" w:hint="eastAsia"/>
          <w:sz w:val="28"/>
          <w:szCs w:val="28"/>
        </w:rPr>
        <w:t>研究所</w:t>
      </w:r>
      <w:r w:rsidR="002B4FD6" w:rsidRPr="002B4FD6">
        <w:rPr>
          <w:rFonts w:ascii="仿宋_GB2312" w:eastAsia="仿宋_GB2312" w:hint="eastAsia"/>
          <w:sz w:val="28"/>
          <w:szCs w:val="28"/>
        </w:rPr>
        <w:t>学位评定委员会确定。学位申请人的导师不能作为评阅人。评阅人应对学位论文写出详细的学术评</w:t>
      </w:r>
      <w:r w:rsidR="002B4FD6" w:rsidRPr="002B4FD6">
        <w:rPr>
          <w:rFonts w:ascii="仿宋_GB2312" w:eastAsia="仿宋_GB2312" w:hint="eastAsia"/>
          <w:sz w:val="28"/>
          <w:szCs w:val="28"/>
        </w:rPr>
        <w:lastRenderedPageBreak/>
        <w:t>语，供论文答辩委员会参考。</w:t>
      </w:r>
    </w:p>
    <w:p w:rsidR="00E31535" w:rsidRPr="00E01F3F" w:rsidRDefault="002B4FD6" w:rsidP="0053352A">
      <w:pPr>
        <w:tabs>
          <w:tab w:val="left" w:pos="5040"/>
          <w:tab w:val="left" w:pos="5760"/>
        </w:tabs>
        <w:snapToGrid w:val="0"/>
        <w:spacing w:line="520" w:lineRule="exact"/>
        <w:ind w:firstLineChars="200" w:firstLine="560"/>
        <w:rPr>
          <w:rFonts w:ascii="仿宋_GB2312" w:eastAsia="仿宋_GB2312"/>
          <w:sz w:val="28"/>
          <w:szCs w:val="28"/>
        </w:rPr>
      </w:pPr>
      <w:r w:rsidRPr="002B4FD6">
        <w:rPr>
          <w:rFonts w:ascii="仿宋_GB2312" w:eastAsia="仿宋_GB2312" w:hint="eastAsia"/>
          <w:sz w:val="28"/>
          <w:szCs w:val="28"/>
        </w:rPr>
        <w:t>硕士学位论文一般应聘请二至三位同行专家评阅，评阅人</w:t>
      </w:r>
      <w:smartTag w:uri="urn:schemas-microsoft-com:office:smarttags" w:element="PersonName">
        <w:smartTagPr>
          <w:attr w:name="ProductID" w:val="应为副"/>
        </w:smartTagPr>
        <w:r w:rsidRPr="002B4FD6">
          <w:rPr>
            <w:rFonts w:ascii="仿宋_GB2312" w:eastAsia="仿宋_GB2312" w:hint="eastAsia"/>
            <w:sz w:val="28"/>
            <w:szCs w:val="28"/>
          </w:rPr>
          <w:t>应为副</w:t>
        </w:r>
      </w:smartTag>
      <w:r w:rsidRPr="002B4FD6">
        <w:rPr>
          <w:rFonts w:ascii="仿宋_GB2312" w:eastAsia="仿宋_GB2312" w:hint="eastAsia"/>
          <w:sz w:val="28"/>
          <w:szCs w:val="28"/>
        </w:rPr>
        <w:t>教授、教授或具有相当专业技术职务的专家</w:t>
      </w:r>
      <w:r w:rsidR="003A58ED">
        <w:rPr>
          <w:rFonts w:ascii="仿宋_GB2312" w:eastAsia="仿宋_GB2312" w:hint="eastAsia"/>
          <w:sz w:val="28"/>
          <w:szCs w:val="28"/>
        </w:rPr>
        <w:t>。</w:t>
      </w:r>
      <w:r w:rsidR="00683D81">
        <w:rPr>
          <w:rFonts w:ascii="仿宋_GB2312" w:eastAsia="仿宋_GB2312" w:hint="eastAsia"/>
          <w:sz w:val="28"/>
          <w:szCs w:val="28"/>
        </w:rPr>
        <w:t>其中，</w:t>
      </w:r>
      <w:r w:rsidR="00683D81" w:rsidRPr="00FC0EE4">
        <w:rPr>
          <w:rFonts w:ascii="仿宋_GB2312" w:eastAsia="仿宋_GB2312" w:hint="eastAsia"/>
          <w:sz w:val="28"/>
          <w:szCs w:val="28"/>
        </w:rPr>
        <w:t>同等学力硕士学位</w:t>
      </w:r>
      <w:r w:rsidR="00683D81" w:rsidRPr="00FC0EE4">
        <w:rPr>
          <w:rFonts w:ascii="仿宋_GB2312" w:eastAsia="仿宋_GB2312"/>
          <w:sz w:val="28"/>
          <w:szCs w:val="28"/>
        </w:rPr>
        <w:t>论文应聘请至少三</w:t>
      </w:r>
      <w:r w:rsidR="00683D81" w:rsidRPr="00FC0EE4">
        <w:rPr>
          <w:rFonts w:ascii="仿宋_GB2312" w:eastAsia="仿宋_GB2312" w:hint="eastAsia"/>
          <w:sz w:val="28"/>
          <w:szCs w:val="28"/>
        </w:rPr>
        <w:t>位同行专家评阅，且至少有一位是</w:t>
      </w:r>
      <w:r w:rsidR="007C4DA6">
        <w:rPr>
          <w:rFonts w:ascii="仿宋_GB2312" w:eastAsia="仿宋_GB2312" w:hint="eastAsia"/>
          <w:sz w:val="28"/>
          <w:szCs w:val="28"/>
        </w:rPr>
        <w:t>本</w:t>
      </w:r>
      <w:r w:rsidR="00D276B3" w:rsidRPr="00FC0EE4">
        <w:rPr>
          <w:rFonts w:ascii="仿宋_GB2312" w:eastAsia="仿宋_GB2312" w:hint="eastAsia"/>
          <w:sz w:val="28"/>
          <w:szCs w:val="28"/>
        </w:rPr>
        <w:t>单位</w:t>
      </w:r>
      <w:r w:rsidR="00683D81" w:rsidRPr="00FC0EE4">
        <w:rPr>
          <w:rFonts w:ascii="仿宋_GB2312" w:eastAsia="仿宋_GB2312" w:hint="eastAsia"/>
          <w:sz w:val="28"/>
          <w:szCs w:val="28"/>
        </w:rPr>
        <w:t>和申请人所在单位以外的专家；</w:t>
      </w:r>
      <w:r w:rsidR="003D3B90">
        <w:rPr>
          <w:rFonts w:ascii="仿宋_GB2312" w:eastAsia="仿宋_GB2312" w:hint="eastAsia"/>
          <w:sz w:val="28"/>
          <w:szCs w:val="28"/>
        </w:rPr>
        <w:t>硕士</w:t>
      </w:r>
      <w:r w:rsidR="00152348">
        <w:rPr>
          <w:rFonts w:ascii="仿宋_GB2312" w:eastAsia="仿宋_GB2312" w:hint="eastAsia"/>
          <w:sz w:val="28"/>
          <w:szCs w:val="28"/>
        </w:rPr>
        <w:t>专业学位论文评阅人中</w:t>
      </w:r>
      <w:r w:rsidR="007A4E64" w:rsidRPr="007A4E64">
        <w:rPr>
          <w:rFonts w:ascii="仿宋_GB2312" w:eastAsia="仿宋_GB2312" w:hint="eastAsia"/>
          <w:sz w:val="28"/>
          <w:szCs w:val="28"/>
        </w:rPr>
        <w:t>应有一位来自企业或实际工作部门。</w:t>
      </w:r>
    </w:p>
    <w:p w:rsidR="00073E53" w:rsidRDefault="002B4FD6" w:rsidP="00BE3F08">
      <w:pPr>
        <w:tabs>
          <w:tab w:val="left" w:pos="5040"/>
          <w:tab w:val="left" w:pos="5760"/>
        </w:tabs>
        <w:snapToGrid w:val="0"/>
        <w:spacing w:line="520" w:lineRule="exact"/>
        <w:ind w:firstLineChars="200" w:firstLine="560"/>
        <w:rPr>
          <w:rFonts w:ascii="仿宋_GB2312" w:eastAsia="仿宋_GB2312"/>
          <w:sz w:val="28"/>
          <w:szCs w:val="28"/>
        </w:rPr>
      </w:pPr>
      <w:r w:rsidRPr="002B4FD6">
        <w:rPr>
          <w:rFonts w:ascii="仿宋_GB2312" w:eastAsia="仿宋_GB2312" w:hint="eastAsia"/>
          <w:sz w:val="28"/>
          <w:szCs w:val="28"/>
        </w:rPr>
        <w:t>博士学位论文一般应聘请三至五位同行专家评阅，评阅人应为教授或具有相当专业技术职务的专家（含具有</w:t>
      </w:r>
      <w:r w:rsidRPr="002B4FD6">
        <w:rPr>
          <w:rFonts w:ascii="仿宋_GB2312" w:eastAsia="仿宋_GB2312" w:hAnsi="宋体" w:cs="宋体" w:hint="eastAsia"/>
          <w:color w:val="000000"/>
          <w:sz w:val="28"/>
          <w:szCs w:val="28"/>
        </w:rPr>
        <w:t>博士生导师资格的同行专家</w:t>
      </w:r>
      <w:r w:rsidR="003A58ED" w:rsidRPr="002B4FD6">
        <w:rPr>
          <w:rFonts w:ascii="仿宋_GB2312" w:eastAsia="仿宋_GB2312" w:hAnsi="宋体" w:cs="宋体" w:hint="eastAsia"/>
          <w:color w:val="000000"/>
          <w:sz w:val="28"/>
          <w:szCs w:val="28"/>
        </w:rPr>
        <w:t>）</w:t>
      </w:r>
      <w:r w:rsidR="00FC0EE4">
        <w:rPr>
          <w:rFonts w:ascii="仿宋_GB2312" w:eastAsia="仿宋_GB2312" w:hint="eastAsia"/>
          <w:sz w:val="28"/>
          <w:szCs w:val="28"/>
        </w:rPr>
        <w:t>，</w:t>
      </w:r>
      <w:r w:rsidRPr="002B4FD6">
        <w:rPr>
          <w:rFonts w:ascii="仿宋_GB2312" w:eastAsia="仿宋_GB2312" w:hint="eastAsia"/>
          <w:sz w:val="28"/>
          <w:szCs w:val="28"/>
        </w:rPr>
        <w:t>其中</w:t>
      </w:r>
      <w:r w:rsidR="00197A03">
        <w:rPr>
          <w:rFonts w:ascii="仿宋_GB2312" w:eastAsia="仿宋_GB2312" w:hint="eastAsia"/>
          <w:sz w:val="28"/>
          <w:szCs w:val="28"/>
        </w:rPr>
        <w:t>应</w:t>
      </w:r>
      <w:r w:rsidR="002E589B">
        <w:rPr>
          <w:rFonts w:ascii="仿宋_GB2312" w:eastAsia="仿宋_GB2312" w:hint="eastAsia"/>
          <w:sz w:val="28"/>
          <w:szCs w:val="28"/>
        </w:rPr>
        <w:t>包含</w:t>
      </w:r>
      <w:r w:rsidRPr="002B4FD6">
        <w:rPr>
          <w:rFonts w:ascii="仿宋_GB2312" w:eastAsia="仿宋_GB2312" w:hint="eastAsia"/>
          <w:sz w:val="28"/>
          <w:szCs w:val="28"/>
        </w:rPr>
        <w:t>本单位专家</w:t>
      </w:r>
      <w:r w:rsidR="00355F94">
        <w:rPr>
          <w:rFonts w:ascii="仿宋_GB2312" w:eastAsia="仿宋_GB2312" w:hint="eastAsia"/>
          <w:sz w:val="28"/>
          <w:szCs w:val="28"/>
        </w:rPr>
        <w:t>及</w:t>
      </w:r>
      <w:r w:rsidRPr="002B4FD6">
        <w:rPr>
          <w:rFonts w:ascii="仿宋_GB2312" w:eastAsia="仿宋_GB2312" w:hint="eastAsia"/>
          <w:sz w:val="28"/>
          <w:szCs w:val="28"/>
        </w:rPr>
        <w:t>一至两位外单位同行专家</w:t>
      </w:r>
      <w:r w:rsidR="00197A03">
        <w:rPr>
          <w:rFonts w:ascii="仿宋_GB2312" w:eastAsia="仿宋_GB2312" w:hint="eastAsia"/>
          <w:sz w:val="28"/>
          <w:szCs w:val="28"/>
        </w:rPr>
        <w:t>。</w:t>
      </w:r>
      <w:r w:rsidR="00864C0E">
        <w:rPr>
          <w:rFonts w:ascii="仿宋_GB2312" w:eastAsia="仿宋_GB2312" w:hint="eastAsia"/>
          <w:sz w:val="28"/>
          <w:szCs w:val="28"/>
        </w:rPr>
        <w:t>其中，</w:t>
      </w:r>
      <w:r w:rsidR="00683D81" w:rsidRPr="00FC0EE4">
        <w:rPr>
          <w:rFonts w:ascii="仿宋_GB2312" w:eastAsia="仿宋_GB2312" w:hint="eastAsia"/>
          <w:sz w:val="28"/>
          <w:szCs w:val="28"/>
        </w:rPr>
        <w:t>同等学力博士学位</w:t>
      </w:r>
      <w:r w:rsidR="00683D81" w:rsidRPr="00FC0EE4">
        <w:rPr>
          <w:rFonts w:ascii="仿宋_GB2312" w:eastAsia="仿宋_GB2312"/>
          <w:sz w:val="28"/>
          <w:szCs w:val="28"/>
        </w:rPr>
        <w:t>论文应聘请至少五</w:t>
      </w:r>
      <w:r w:rsidR="00652A82" w:rsidRPr="00FC0EE4">
        <w:rPr>
          <w:rFonts w:ascii="仿宋_GB2312" w:eastAsia="仿宋_GB2312" w:hint="eastAsia"/>
          <w:sz w:val="28"/>
          <w:szCs w:val="28"/>
        </w:rPr>
        <w:t>位</w:t>
      </w:r>
      <w:r w:rsidR="00652A82" w:rsidRPr="002B4FD6">
        <w:rPr>
          <w:rFonts w:ascii="仿宋_GB2312" w:eastAsia="仿宋_GB2312" w:hint="eastAsia"/>
          <w:sz w:val="28"/>
          <w:szCs w:val="28"/>
        </w:rPr>
        <w:t>同行</w:t>
      </w:r>
      <w:r w:rsidR="00683D81" w:rsidRPr="00FC0EE4">
        <w:rPr>
          <w:rFonts w:ascii="仿宋_GB2312" w:eastAsia="仿宋_GB2312"/>
          <w:sz w:val="28"/>
          <w:szCs w:val="28"/>
        </w:rPr>
        <w:t>专家作为论文评阅人</w:t>
      </w:r>
      <w:r w:rsidR="00683D81" w:rsidRPr="00FC0EE4">
        <w:rPr>
          <w:rFonts w:ascii="仿宋_GB2312" w:eastAsia="仿宋_GB2312" w:hint="eastAsia"/>
          <w:sz w:val="28"/>
          <w:szCs w:val="28"/>
        </w:rPr>
        <w:t>，且</w:t>
      </w:r>
      <w:r w:rsidR="00683D81" w:rsidRPr="00FC0EE4">
        <w:rPr>
          <w:rFonts w:ascii="仿宋_GB2312" w:eastAsia="仿宋_GB2312"/>
          <w:sz w:val="28"/>
          <w:szCs w:val="28"/>
        </w:rPr>
        <w:t>至少三位是</w:t>
      </w:r>
      <w:r w:rsidR="007C4DA6">
        <w:rPr>
          <w:rFonts w:ascii="仿宋_GB2312" w:eastAsia="仿宋_GB2312" w:hint="eastAsia"/>
          <w:sz w:val="28"/>
          <w:szCs w:val="28"/>
        </w:rPr>
        <w:t>本</w:t>
      </w:r>
      <w:r w:rsidR="00D276B3" w:rsidRPr="00FC0EE4">
        <w:rPr>
          <w:rFonts w:ascii="仿宋_GB2312" w:eastAsia="仿宋_GB2312" w:hint="eastAsia"/>
          <w:sz w:val="28"/>
          <w:szCs w:val="28"/>
        </w:rPr>
        <w:t>单位</w:t>
      </w:r>
      <w:r w:rsidR="00683D81" w:rsidRPr="00FC0EE4">
        <w:rPr>
          <w:rFonts w:ascii="仿宋_GB2312" w:eastAsia="仿宋_GB2312"/>
          <w:sz w:val="28"/>
          <w:szCs w:val="28"/>
        </w:rPr>
        <w:t>和申请人所在单位以外的专家</w:t>
      </w:r>
      <w:r w:rsidR="00683D81" w:rsidRPr="00FC0EE4">
        <w:rPr>
          <w:rFonts w:ascii="仿宋_GB2312" w:eastAsia="仿宋_GB2312" w:hint="eastAsia"/>
          <w:sz w:val="28"/>
          <w:szCs w:val="28"/>
        </w:rPr>
        <w:t>；</w:t>
      </w:r>
      <w:r w:rsidR="003D3B90">
        <w:rPr>
          <w:rFonts w:ascii="仿宋_GB2312" w:eastAsia="仿宋_GB2312" w:hint="eastAsia"/>
          <w:sz w:val="28"/>
          <w:szCs w:val="28"/>
        </w:rPr>
        <w:t>博士专业</w:t>
      </w:r>
      <w:r w:rsidR="00E01F3F">
        <w:rPr>
          <w:rFonts w:ascii="仿宋_GB2312" w:eastAsia="仿宋_GB2312" w:hint="eastAsia"/>
          <w:sz w:val="28"/>
          <w:szCs w:val="28"/>
        </w:rPr>
        <w:t>学位论文评阅人应</w:t>
      </w:r>
      <w:r w:rsidR="003D3B90">
        <w:rPr>
          <w:rFonts w:ascii="仿宋_GB2312" w:eastAsia="仿宋_GB2312" w:hint="eastAsia"/>
          <w:sz w:val="28"/>
          <w:szCs w:val="28"/>
        </w:rPr>
        <w:t>有</w:t>
      </w:r>
      <w:r w:rsidR="00E01F3F">
        <w:rPr>
          <w:rFonts w:ascii="仿宋_GB2312" w:eastAsia="仿宋_GB2312" w:hint="eastAsia"/>
          <w:sz w:val="28"/>
          <w:szCs w:val="28"/>
        </w:rPr>
        <w:t>一位</w:t>
      </w:r>
      <w:r w:rsidR="00EA0A9D" w:rsidRPr="002B4FD6">
        <w:rPr>
          <w:rFonts w:ascii="仿宋_GB2312" w:eastAsia="仿宋_GB2312" w:hint="eastAsia"/>
          <w:sz w:val="28"/>
          <w:szCs w:val="28"/>
        </w:rPr>
        <w:t>至</w:t>
      </w:r>
      <w:r w:rsidR="003D3B90">
        <w:rPr>
          <w:rFonts w:ascii="仿宋_GB2312" w:eastAsia="仿宋_GB2312" w:hint="eastAsia"/>
          <w:sz w:val="28"/>
          <w:szCs w:val="28"/>
        </w:rPr>
        <w:t>二</w:t>
      </w:r>
      <w:r w:rsidR="00EA0A9D" w:rsidRPr="002B4FD6">
        <w:rPr>
          <w:rFonts w:ascii="仿宋_GB2312" w:eastAsia="仿宋_GB2312" w:hint="eastAsia"/>
          <w:sz w:val="28"/>
          <w:szCs w:val="28"/>
        </w:rPr>
        <w:t>位</w:t>
      </w:r>
      <w:r w:rsidR="00E01F3F">
        <w:rPr>
          <w:rFonts w:ascii="仿宋_GB2312" w:eastAsia="仿宋_GB2312" w:hint="eastAsia"/>
          <w:sz w:val="28"/>
          <w:szCs w:val="28"/>
        </w:rPr>
        <w:t>来自企业或实际工作部门</w:t>
      </w:r>
      <w:r w:rsidR="003D3B90">
        <w:rPr>
          <w:rFonts w:ascii="仿宋_GB2312" w:eastAsia="仿宋_GB2312" w:hint="eastAsia"/>
          <w:sz w:val="28"/>
          <w:szCs w:val="28"/>
        </w:rPr>
        <w:t>的专家</w:t>
      </w:r>
      <w:r w:rsidRPr="002B4FD6">
        <w:rPr>
          <w:rFonts w:ascii="仿宋_GB2312" w:eastAsia="仿宋_GB2312" w:hint="eastAsia"/>
          <w:sz w:val="28"/>
          <w:szCs w:val="28"/>
        </w:rPr>
        <w:t>。</w:t>
      </w:r>
    </w:p>
    <w:p w:rsidR="002B4FD6" w:rsidRPr="002B4FD6" w:rsidRDefault="000D7896" w:rsidP="00B507E0">
      <w:pPr>
        <w:tabs>
          <w:tab w:val="left" w:pos="5040"/>
          <w:tab w:val="left" w:pos="5760"/>
        </w:tabs>
        <w:snapToGrid w:val="0"/>
        <w:spacing w:line="520" w:lineRule="exact"/>
        <w:ind w:firstLineChars="196" w:firstLine="549"/>
        <w:rPr>
          <w:rFonts w:ascii="仿宋_GB2312" w:eastAsia="仿宋_GB2312"/>
          <w:sz w:val="28"/>
          <w:szCs w:val="28"/>
        </w:rPr>
      </w:pPr>
      <w:r w:rsidRPr="002B4FD6">
        <w:rPr>
          <w:rFonts w:ascii="仿宋_GB2312" w:eastAsia="仿宋_GB2312" w:hint="eastAsia"/>
          <w:b/>
          <w:sz w:val="28"/>
          <w:szCs w:val="28"/>
        </w:rPr>
        <w:t>第十</w:t>
      </w:r>
      <w:r>
        <w:rPr>
          <w:rFonts w:ascii="仿宋_GB2312" w:eastAsia="仿宋_GB2312" w:hint="eastAsia"/>
          <w:b/>
          <w:sz w:val="28"/>
          <w:szCs w:val="28"/>
        </w:rPr>
        <w:t>四</w:t>
      </w:r>
      <w:r w:rsidR="002B4FD6" w:rsidRPr="002B4FD6">
        <w:rPr>
          <w:rFonts w:ascii="仿宋_GB2312" w:eastAsia="仿宋_GB2312" w:hint="eastAsia"/>
          <w:b/>
          <w:sz w:val="28"/>
          <w:szCs w:val="28"/>
        </w:rPr>
        <w:t xml:space="preserve">条 </w:t>
      </w:r>
      <w:r w:rsidR="002B4FD6" w:rsidRPr="002B4FD6">
        <w:rPr>
          <w:rFonts w:ascii="仿宋_GB2312" w:eastAsia="仿宋_GB2312" w:hint="eastAsia"/>
          <w:sz w:val="28"/>
          <w:szCs w:val="28"/>
        </w:rPr>
        <w:t xml:space="preserve"> 学位论文和学位论文评阅书，应由</w:t>
      </w:r>
      <w:r w:rsidR="00A90FAD">
        <w:rPr>
          <w:rFonts w:ascii="仿宋_GB2312" w:eastAsia="仿宋_GB2312" w:hint="eastAsia"/>
          <w:sz w:val="28"/>
          <w:szCs w:val="28"/>
        </w:rPr>
        <w:t>研究所</w:t>
      </w:r>
      <w:r w:rsidR="002B4FD6" w:rsidRPr="002B4FD6">
        <w:rPr>
          <w:rFonts w:ascii="仿宋_GB2312" w:eastAsia="仿宋_GB2312" w:hint="eastAsia"/>
          <w:sz w:val="28"/>
          <w:szCs w:val="28"/>
        </w:rPr>
        <w:t>研究生部负责寄送，评阅意见及有关材料应密封传递，学位申请人及其导师不得参与。</w:t>
      </w:r>
    </w:p>
    <w:p w:rsidR="002B4FD6" w:rsidRPr="002B4FD6" w:rsidRDefault="000D7896" w:rsidP="00B507E0">
      <w:pPr>
        <w:tabs>
          <w:tab w:val="left" w:pos="5040"/>
          <w:tab w:val="left" w:pos="5760"/>
        </w:tabs>
        <w:snapToGrid w:val="0"/>
        <w:spacing w:line="520" w:lineRule="exact"/>
        <w:ind w:firstLineChars="196" w:firstLine="549"/>
        <w:rPr>
          <w:rFonts w:ascii="仿宋_GB2312" w:eastAsia="仿宋_GB2312"/>
          <w:sz w:val="28"/>
          <w:szCs w:val="28"/>
        </w:rPr>
      </w:pPr>
      <w:r w:rsidRPr="002B4FD6">
        <w:rPr>
          <w:rFonts w:ascii="仿宋_GB2312" w:eastAsia="仿宋_GB2312" w:hint="eastAsia"/>
          <w:b/>
          <w:sz w:val="28"/>
          <w:szCs w:val="28"/>
        </w:rPr>
        <w:t>第十</w:t>
      </w:r>
      <w:r>
        <w:rPr>
          <w:rFonts w:ascii="仿宋_GB2312" w:eastAsia="仿宋_GB2312" w:hint="eastAsia"/>
          <w:b/>
          <w:sz w:val="28"/>
          <w:szCs w:val="28"/>
        </w:rPr>
        <w:t>五</w:t>
      </w:r>
      <w:r w:rsidR="002B4FD6" w:rsidRPr="002B4FD6">
        <w:rPr>
          <w:rFonts w:ascii="仿宋_GB2312" w:eastAsia="仿宋_GB2312" w:hint="eastAsia"/>
          <w:b/>
          <w:sz w:val="28"/>
          <w:szCs w:val="28"/>
        </w:rPr>
        <w:t>条</w:t>
      </w:r>
      <w:r w:rsidR="002B4FD6" w:rsidRPr="002B4FD6">
        <w:rPr>
          <w:rFonts w:ascii="仿宋_GB2312" w:eastAsia="仿宋_GB2312" w:hint="eastAsia"/>
          <w:sz w:val="28"/>
          <w:szCs w:val="28"/>
        </w:rPr>
        <w:t xml:space="preserve">  学位论文评阅过程中，如有一位评阅人持否定意见，</w:t>
      </w:r>
      <w:r w:rsidR="00A90FAD">
        <w:rPr>
          <w:rFonts w:ascii="仿宋_GB2312" w:eastAsia="仿宋_GB2312" w:hint="eastAsia"/>
          <w:sz w:val="28"/>
          <w:szCs w:val="28"/>
        </w:rPr>
        <w:t>研究所</w:t>
      </w:r>
      <w:r w:rsidR="002B4FD6" w:rsidRPr="002B4FD6">
        <w:rPr>
          <w:rFonts w:ascii="仿宋_GB2312" w:eastAsia="仿宋_GB2312" w:hint="eastAsia"/>
          <w:sz w:val="28"/>
          <w:szCs w:val="28"/>
        </w:rPr>
        <w:t>学位评定委员会应再增聘两位评阅人进行评阅。累计有两位评阅人持否定意见者,本次学位申请无效。</w:t>
      </w:r>
    </w:p>
    <w:p w:rsidR="002B4FD6" w:rsidRPr="002B4FD6" w:rsidRDefault="002B4FD6" w:rsidP="00884B30">
      <w:pPr>
        <w:tabs>
          <w:tab w:val="left" w:pos="5040"/>
          <w:tab w:val="left" w:pos="5760"/>
        </w:tabs>
        <w:snapToGrid w:val="0"/>
        <w:spacing w:line="520" w:lineRule="exact"/>
        <w:jc w:val="center"/>
        <w:rPr>
          <w:rFonts w:ascii="仿宋_GB2312" w:eastAsia="仿宋_GB2312"/>
          <w:sz w:val="28"/>
          <w:szCs w:val="28"/>
        </w:rPr>
      </w:pPr>
    </w:p>
    <w:p w:rsidR="002B4FD6" w:rsidRPr="002B4FD6" w:rsidRDefault="002B4FD6" w:rsidP="00884B30">
      <w:pPr>
        <w:tabs>
          <w:tab w:val="left" w:pos="5040"/>
          <w:tab w:val="left" w:pos="5760"/>
        </w:tabs>
        <w:snapToGrid w:val="0"/>
        <w:spacing w:line="520" w:lineRule="exact"/>
        <w:jc w:val="center"/>
        <w:rPr>
          <w:rFonts w:ascii="仿宋_GB2312" w:eastAsia="仿宋_GB2312"/>
          <w:b/>
          <w:sz w:val="28"/>
          <w:szCs w:val="28"/>
        </w:rPr>
      </w:pPr>
      <w:r w:rsidRPr="002B4FD6">
        <w:rPr>
          <w:rFonts w:ascii="仿宋_GB2312" w:eastAsia="仿宋_GB2312" w:hint="eastAsia"/>
          <w:b/>
          <w:sz w:val="28"/>
          <w:szCs w:val="28"/>
        </w:rPr>
        <w:t>第六章  学位论文答辩</w:t>
      </w:r>
    </w:p>
    <w:p w:rsidR="002B4FD6" w:rsidRPr="002B4FD6" w:rsidRDefault="000D7896" w:rsidP="00B507E0">
      <w:pPr>
        <w:tabs>
          <w:tab w:val="left" w:pos="5040"/>
          <w:tab w:val="left" w:pos="5760"/>
        </w:tabs>
        <w:snapToGrid w:val="0"/>
        <w:spacing w:line="520" w:lineRule="exact"/>
        <w:ind w:firstLineChars="200" w:firstLine="560"/>
        <w:rPr>
          <w:rFonts w:ascii="仿宋_GB2312" w:eastAsia="仿宋_GB2312"/>
          <w:sz w:val="28"/>
          <w:szCs w:val="28"/>
        </w:rPr>
      </w:pPr>
      <w:r w:rsidRPr="002B4FD6">
        <w:rPr>
          <w:rFonts w:ascii="仿宋_GB2312" w:eastAsia="仿宋_GB2312" w:hint="eastAsia"/>
          <w:b/>
          <w:sz w:val="28"/>
          <w:szCs w:val="28"/>
        </w:rPr>
        <w:t>第十</w:t>
      </w:r>
      <w:r>
        <w:rPr>
          <w:rFonts w:ascii="仿宋_GB2312" w:eastAsia="仿宋_GB2312" w:hint="eastAsia"/>
          <w:b/>
          <w:sz w:val="28"/>
          <w:szCs w:val="28"/>
        </w:rPr>
        <w:t>六</w:t>
      </w:r>
      <w:r w:rsidR="002B4FD6" w:rsidRPr="002B4FD6">
        <w:rPr>
          <w:rFonts w:ascii="仿宋_GB2312" w:eastAsia="仿宋_GB2312" w:hint="eastAsia"/>
          <w:b/>
          <w:sz w:val="28"/>
          <w:szCs w:val="28"/>
        </w:rPr>
        <w:t>条</w:t>
      </w:r>
      <w:r w:rsidR="002B4FD6" w:rsidRPr="002B4FD6">
        <w:rPr>
          <w:rFonts w:ascii="仿宋_GB2312" w:eastAsia="仿宋_GB2312" w:hint="eastAsia"/>
          <w:sz w:val="28"/>
          <w:szCs w:val="28"/>
        </w:rPr>
        <w:t xml:space="preserve">  学位论文答辩委员会的组成由</w:t>
      </w:r>
      <w:r w:rsidR="00A90FAD">
        <w:rPr>
          <w:rFonts w:ascii="仿宋_GB2312" w:eastAsia="仿宋_GB2312" w:hint="eastAsia"/>
          <w:sz w:val="28"/>
          <w:szCs w:val="28"/>
        </w:rPr>
        <w:t>研究所</w:t>
      </w:r>
      <w:r w:rsidR="002B4FD6" w:rsidRPr="002B4FD6">
        <w:rPr>
          <w:rFonts w:ascii="仿宋_GB2312" w:eastAsia="仿宋_GB2312" w:hint="eastAsia"/>
          <w:sz w:val="28"/>
          <w:szCs w:val="28"/>
        </w:rPr>
        <w:t>学位评定委员会批准。</w:t>
      </w:r>
      <w:r w:rsidR="006452DA">
        <w:rPr>
          <w:rFonts w:ascii="仿宋_GB2312" w:eastAsia="仿宋_GB2312" w:hint="eastAsia"/>
          <w:sz w:val="28"/>
          <w:szCs w:val="28"/>
        </w:rPr>
        <w:t>除</w:t>
      </w:r>
      <w:r w:rsidR="006452DA" w:rsidRPr="00FC0EE4">
        <w:rPr>
          <w:rFonts w:ascii="仿宋_GB2312" w:eastAsia="仿宋_GB2312" w:hint="eastAsia"/>
          <w:sz w:val="28"/>
          <w:szCs w:val="28"/>
        </w:rPr>
        <w:t>同等学力学位</w:t>
      </w:r>
      <w:r w:rsidR="006452DA" w:rsidRPr="00FC0EE4">
        <w:rPr>
          <w:rFonts w:ascii="仿宋_GB2312" w:eastAsia="仿宋_GB2312"/>
          <w:sz w:val="28"/>
          <w:szCs w:val="28"/>
        </w:rPr>
        <w:t>申请</w:t>
      </w:r>
      <w:r w:rsidR="006452DA" w:rsidRPr="00FC0EE4">
        <w:rPr>
          <w:rFonts w:ascii="仿宋_GB2312" w:eastAsia="仿宋_GB2312" w:hint="eastAsia"/>
          <w:sz w:val="28"/>
          <w:szCs w:val="28"/>
        </w:rPr>
        <w:t>者</w:t>
      </w:r>
      <w:r w:rsidR="006452DA" w:rsidRPr="00FC0EE4">
        <w:rPr>
          <w:rFonts w:ascii="仿宋_GB2312" w:eastAsia="仿宋_GB2312"/>
          <w:sz w:val="28"/>
          <w:szCs w:val="28"/>
        </w:rPr>
        <w:t>的导师不能</w:t>
      </w:r>
      <w:r w:rsidR="006452DA" w:rsidRPr="00FC0EE4">
        <w:rPr>
          <w:rFonts w:ascii="仿宋_GB2312" w:eastAsia="仿宋_GB2312" w:hint="eastAsia"/>
          <w:sz w:val="28"/>
          <w:szCs w:val="28"/>
        </w:rPr>
        <w:t>作</w:t>
      </w:r>
      <w:r w:rsidR="006452DA" w:rsidRPr="00FC0EE4">
        <w:rPr>
          <w:rFonts w:ascii="仿宋_GB2312" w:eastAsia="仿宋_GB2312"/>
          <w:sz w:val="28"/>
          <w:szCs w:val="28"/>
        </w:rPr>
        <w:t>为论文答辩委员会成员</w:t>
      </w:r>
      <w:r w:rsidR="006452DA" w:rsidRPr="00FC0EE4">
        <w:rPr>
          <w:rFonts w:ascii="仿宋_GB2312" w:eastAsia="仿宋_GB2312" w:hint="eastAsia"/>
          <w:sz w:val="28"/>
          <w:szCs w:val="28"/>
        </w:rPr>
        <w:t>外，其他学位论文</w:t>
      </w:r>
      <w:r w:rsidR="002B4FD6" w:rsidRPr="002B4FD6">
        <w:rPr>
          <w:rFonts w:ascii="仿宋_GB2312" w:eastAsia="仿宋_GB2312" w:hint="eastAsia"/>
          <w:sz w:val="28"/>
          <w:szCs w:val="28"/>
        </w:rPr>
        <w:t>答辩人导师</w:t>
      </w:r>
      <w:r w:rsidR="002E589B">
        <w:rPr>
          <w:rFonts w:ascii="仿宋_GB2312" w:eastAsia="仿宋_GB2312" w:hint="eastAsia"/>
          <w:sz w:val="28"/>
          <w:szCs w:val="28"/>
        </w:rPr>
        <w:t>均</w:t>
      </w:r>
      <w:r w:rsidR="002B4FD6" w:rsidRPr="002B4FD6">
        <w:rPr>
          <w:rFonts w:ascii="仿宋_GB2312" w:eastAsia="仿宋_GB2312" w:hint="eastAsia"/>
          <w:sz w:val="28"/>
          <w:szCs w:val="28"/>
        </w:rPr>
        <w:t>可作为学位论文答辩委员会成员，</w:t>
      </w:r>
      <w:r w:rsidR="002B4FD6" w:rsidRPr="002B4FD6">
        <w:rPr>
          <w:rFonts w:ascii="仿宋_GB2312" w:eastAsia="仿宋_GB2312"/>
          <w:sz w:val="28"/>
          <w:szCs w:val="28"/>
        </w:rPr>
        <w:t>但不得担任</w:t>
      </w:r>
      <w:r w:rsidR="002B4FD6" w:rsidRPr="002B4FD6">
        <w:rPr>
          <w:rFonts w:ascii="仿宋_GB2312" w:eastAsia="仿宋_GB2312" w:hint="eastAsia"/>
          <w:sz w:val="28"/>
          <w:szCs w:val="28"/>
        </w:rPr>
        <w:t>答辩委员会</w:t>
      </w:r>
      <w:r w:rsidR="002B4FD6" w:rsidRPr="002B4FD6">
        <w:rPr>
          <w:rFonts w:ascii="仿宋_GB2312" w:eastAsia="仿宋_GB2312"/>
          <w:sz w:val="28"/>
          <w:szCs w:val="28"/>
        </w:rPr>
        <w:t>主席</w:t>
      </w:r>
      <w:r w:rsidR="002B4FD6" w:rsidRPr="002B4FD6">
        <w:rPr>
          <w:rFonts w:ascii="仿宋_GB2312" w:eastAsia="仿宋_GB2312" w:hint="eastAsia"/>
          <w:sz w:val="28"/>
          <w:szCs w:val="28"/>
        </w:rPr>
        <w:t>，且在评议阶段应回避。学位论文的评阅人一般应参加该论文答辩委员会。</w:t>
      </w:r>
    </w:p>
    <w:p w:rsidR="002B4FD6" w:rsidRPr="002B4FD6" w:rsidRDefault="002B4FD6" w:rsidP="00884B30">
      <w:pPr>
        <w:tabs>
          <w:tab w:val="left" w:pos="5040"/>
          <w:tab w:val="left" w:pos="5760"/>
        </w:tabs>
        <w:snapToGrid w:val="0"/>
        <w:spacing w:line="520" w:lineRule="exact"/>
        <w:ind w:firstLineChars="200" w:firstLine="560"/>
        <w:rPr>
          <w:rFonts w:ascii="仿宋_GB2312" w:eastAsia="仿宋_GB2312"/>
          <w:sz w:val="28"/>
          <w:szCs w:val="28"/>
        </w:rPr>
      </w:pPr>
      <w:r w:rsidRPr="002B4FD6">
        <w:rPr>
          <w:rFonts w:ascii="仿宋_GB2312" w:eastAsia="仿宋_GB2312"/>
          <w:sz w:val="28"/>
          <w:szCs w:val="28"/>
        </w:rPr>
        <w:t>硕士学位论文答辩委员会由三至五</w:t>
      </w:r>
      <w:r w:rsidRPr="002B4FD6">
        <w:rPr>
          <w:rFonts w:ascii="仿宋_GB2312" w:eastAsia="仿宋_GB2312" w:hint="eastAsia"/>
          <w:sz w:val="28"/>
          <w:szCs w:val="28"/>
        </w:rPr>
        <w:t>位</w:t>
      </w:r>
      <w:r w:rsidR="00C97766">
        <w:rPr>
          <w:rFonts w:ascii="仿宋_GB2312" w:eastAsia="仿宋_GB2312" w:hint="eastAsia"/>
          <w:sz w:val="28"/>
          <w:szCs w:val="28"/>
        </w:rPr>
        <w:t>同行专家组成，</w:t>
      </w:r>
      <w:r w:rsidR="00C97766" w:rsidRPr="002B4FD6">
        <w:rPr>
          <w:rFonts w:ascii="仿宋_GB2312" w:eastAsia="仿宋_GB2312"/>
          <w:sz w:val="28"/>
          <w:szCs w:val="28"/>
        </w:rPr>
        <w:t>答辩委员会</w:t>
      </w:r>
      <w:r w:rsidR="00C97766" w:rsidRPr="00FC0EE4">
        <w:rPr>
          <w:rFonts w:ascii="仿宋_GB2312" w:eastAsia="仿宋_GB2312"/>
          <w:sz w:val="28"/>
          <w:szCs w:val="28"/>
        </w:rPr>
        <w:t>成员</w:t>
      </w:r>
      <w:r w:rsidR="00C97766" w:rsidRPr="00FC0EE4">
        <w:rPr>
          <w:rFonts w:ascii="仿宋_GB2312" w:eastAsia="仿宋_GB2312" w:hint="eastAsia"/>
          <w:sz w:val="28"/>
          <w:szCs w:val="28"/>
        </w:rPr>
        <w:t>应为</w:t>
      </w:r>
      <w:r w:rsidRPr="002B4FD6">
        <w:rPr>
          <w:rFonts w:ascii="仿宋_GB2312" w:eastAsia="仿宋_GB2312" w:hint="eastAsia"/>
          <w:sz w:val="28"/>
          <w:szCs w:val="28"/>
        </w:rPr>
        <w:t>副教授、教授或具有相当专业技术职务的专家</w:t>
      </w:r>
      <w:r w:rsidRPr="002B4FD6">
        <w:rPr>
          <w:rFonts w:ascii="仿宋_GB2312" w:eastAsia="仿宋_GB2312"/>
          <w:sz w:val="28"/>
          <w:szCs w:val="28"/>
        </w:rPr>
        <w:t>，成员</w:t>
      </w:r>
      <w:r w:rsidR="00864C0E">
        <w:rPr>
          <w:rFonts w:ascii="仿宋_GB2312" w:eastAsia="仿宋_GB2312" w:hint="eastAsia"/>
          <w:sz w:val="28"/>
          <w:szCs w:val="28"/>
        </w:rPr>
        <w:t>一般</w:t>
      </w:r>
      <w:r w:rsidR="00197A03">
        <w:rPr>
          <w:rFonts w:ascii="仿宋_GB2312" w:eastAsia="仿宋_GB2312" w:hint="eastAsia"/>
          <w:sz w:val="28"/>
          <w:szCs w:val="28"/>
        </w:rPr>
        <w:t>应包含</w:t>
      </w:r>
      <w:r w:rsidRPr="002B4FD6">
        <w:rPr>
          <w:rFonts w:ascii="仿宋_GB2312" w:eastAsia="仿宋_GB2312"/>
          <w:sz w:val="28"/>
          <w:szCs w:val="28"/>
        </w:rPr>
        <w:lastRenderedPageBreak/>
        <w:t>本</w:t>
      </w:r>
      <w:r w:rsidRPr="002B4FD6">
        <w:rPr>
          <w:rFonts w:ascii="仿宋_GB2312" w:eastAsia="仿宋_GB2312" w:hint="eastAsia"/>
          <w:sz w:val="28"/>
          <w:szCs w:val="28"/>
        </w:rPr>
        <w:t>单位</w:t>
      </w:r>
      <w:r w:rsidRPr="002B4FD6">
        <w:rPr>
          <w:rFonts w:ascii="仿宋_GB2312" w:eastAsia="仿宋_GB2312"/>
          <w:sz w:val="28"/>
          <w:szCs w:val="28"/>
        </w:rPr>
        <w:t>专家</w:t>
      </w:r>
      <w:r w:rsidR="00197A03">
        <w:rPr>
          <w:rFonts w:ascii="仿宋_GB2312" w:eastAsia="仿宋_GB2312" w:hint="eastAsia"/>
          <w:sz w:val="28"/>
          <w:szCs w:val="28"/>
        </w:rPr>
        <w:t>及</w:t>
      </w:r>
      <w:r w:rsidRPr="002B4FD6">
        <w:rPr>
          <w:rFonts w:ascii="仿宋_GB2312" w:eastAsia="仿宋_GB2312"/>
          <w:sz w:val="28"/>
          <w:szCs w:val="28"/>
        </w:rPr>
        <w:t>外单位专家</w:t>
      </w:r>
      <w:r w:rsidR="009A78C5">
        <w:rPr>
          <w:rFonts w:ascii="仿宋_GB2312" w:eastAsia="仿宋_GB2312" w:hint="eastAsia"/>
          <w:sz w:val="28"/>
          <w:szCs w:val="28"/>
        </w:rPr>
        <w:t>。</w:t>
      </w:r>
      <w:r w:rsidR="00864C0E" w:rsidRPr="002B4FD6">
        <w:rPr>
          <w:rFonts w:ascii="仿宋_GB2312" w:eastAsia="仿宋_GB2312" w:hAnsi="宋体" w:hint="eastAsia"/>
          <w:sz w:val="28"/>
          <w:szCs w:val="28"/>
        </w:rPr>
        <w:t>若答辩人导师作为学位论文答辩委员会成员，答辩委员会应至少由</w:t>
      </w:r>
      <w:r w:rsidR="00864C0E">
        <w:rPr>
          <w:rFonts w:ascii="仿宋_GB2312" w:eastAsia="仿宋_GB2312" w:hAnsi="宋体" w:hint="eastAsia"/>
          <w:sz w:val="28"/>
          <w:szCs w:val="28"/>
        </w:rPr>
        <w:t>四</w:t>
      </w:r>
      <w:r w:rsidR="00864C0E" w:rsidRPr="002B4FD6">
        <w:rPr>
          <w:rFonts w:ascii="仿宋_GB2312" w:eastAsia="仿宋_GB2312" w:hAnsi="宋体" w:hint="eastAsia"/>
          <w:sz w:val="28"/>
          <w:szCs w:val="28"/>
        </w:rPr>
        <w:t>人组成</w:t>
      </w:r>
      <w:r w:rsidR="00864C0E">
        <w:rPr>
          <w:rFonts w:ascii="仿宋_GB2312" w:eastAsia="仿宋_GB2312" w:hAnsi="宋体" w:hint="eastAsia"/>
          <w:sz w:val="28"/>
          <w:szCs w:val="28"/>
        </w:rPr>
        <w:t>。其中，</w:t>
      </w:r>
      <w:r w:rsidR="00864C0E" w:rsidRPr="00FC0EE4">
        <w:rPr>
          <w:rFonts w:ascii="仿宋_GB2312" w:eastAsia="仿宋_GB2312" w:hint="eastAsia"/>
          <w:sz w:val="28"/>
          <w:szCs w:val="28"/>
        </w:rPr>
        <w:t>同等学力硕士学位</w:t>
      </w:r>
      <w:r w:rsidR="00864C0E" w:rsidRPr="00FC0EE4">
        <w:rPr>
          <w:rFonts w:ascii="仿宋_GB2312" w:eastAsia="仿宋_GB2312"/>
          <w:sz w:val="28"/>
          <w:szCs w:val="28"/>
        </w:rPr>
        <w:t>论文答辩委员会</w:t>
      </w:r>
      <w:r w:rsidR="00864C0E" w:rsidRPr="00FC0EE4">
        <w:rPr>
          <w:rFonts w:ascii="仿宋_GB2312" w:eastAsia="仿宋_GB2312" w:hint="eastAsia"/>
          <w:sz w:val="28"/>
          <w:szCs w:val="28"/>
        </w:rPr>
        <w:t>应</w:t>
      </w:r>
      <w:r w:rsidR="00864C0E" w:rsidRPr="00FC0EE4">
        <w:rPr>
          <w:rFonts w:ascii="仿宋_GB2312" w:eastAsia="仿宋_GB2312"/>
          <w:sz w:val="28"/>
          <w:szCs w:val="28"/>
        </w:rPr>
        <w:t>由不少于五</w:t>
      </w:r>
      <w:r w:rsidR="00864C0E" w:rsidRPr="00FC0EE4">
        <w:rPr>
          <w:rFonts w:ascii="仿宋_GB2312" w:eastAsia="仿宋_GB2312" w:hint="eastAsia"/>
          <w:sz w:val="28"/>
          <w:szCs w:val="28"/>
        </w:rPr>
        <w:t>位同行专家组成</w:t>
      </w:r>
      <w:r w:rsidR="00864C0E" w:rsidRPr="00FC0EE4">
        <w:rPr>
          <w:rFonts w:ascii="仿宋_GB2312" w:eastAsia="仿宋_GB2312"/>
          <w:sz w:val="28"/>
          <w:szCs w:val="28"/>
        </w:rPr>
        <w:t>，</w:t>
      </w:r>
      <w:r w:rsidR="00864C0E" w:rsidRPr="00FC0EE4">
        <w:rPr>
          <w:rFonts w:ascii="仿宋_GB2312" w:eastAsia="仿宋_GB2312" w:hint="eastAsia"/>
          <w:sz w:val="28"/>
          <w:szCs w:val="28"/>
        </w:rPr>
        <w:t>且</w:t>
      </w:r>
      <w:r w:rsidR="00864C0E" w:rsidRPr="00FC0EE4">
        <w:rPr>
          <w:rFonts w:ascii="仿宋_GB2312" w:eastAsia="仿宋_GB2312"/>
          <w:sz w:val="28"/>
          <w:szCs w:val="28"/>
        </w:rPr>
        <w:t>至少一</w:t>
      </w:r>
      <w:r w:rsidR="00864C0E" w:rsidRPr="00FC0EE4">
        <w:rPr>
          <w:rFonts w:ascii="仿宋_GB2312" w:eastAsia="仿宋_GB2312" w:hint="eastAsia"/>
          <w:sz w:val="28"/>
          <w:szCs w:val="28"/>
        </w:rPr>
        <w:t>位</w:t>
      </w:r>
      <w:r w:rsidR="00864C0E" w:rsidRPr="00FC0EE4">
        <w:rPr>
          <w:rFonts w:ascii="仿宋_GB2312" w:eastAsia="仿宋_GB2312"/>
          <w:sz w:val="28"/>
          <w:szCs w:val="28"/>
        </w:rPr>
        <w:t>是</w:t>
      </w:r>
      <w:r w:rsidR="007C4DA6">
        <w:rPr>
          <w:rFonts w:ascii="仿宋_GB2312" w:eastAsia="仿宋_GB2312"/>
          <w:sz w:val="28"/>
          <w:szCs w:val="28"/>
        </w:rPr>
        <w:t>本单位</w:t>
      </w:r>
      <w:r w:rsidR="00864C0E" w:rsidRPr="00FC0EE4">
        <w:rPr>
          <w:rFonts w:ascii="仿宋_GB2312" w:eastAsia="仿宋_GB2312"/>
          <w:sz w:val="28"/>
          <w:szCs w:val="28"/>
        </w:rPr>
        <w:t>和申请人所在单位以外的专家</w:t>
      </w:r>
      <w:r w:rsidR="00864C0E">
        <w:rPr>
          <w:rFonts w:ascii="仿宋_GB2312" w:eastAsia="仿宋_GB2312" w:hint="eastAsia"/>
          <w:sz w:val="28"/>
          <w:szCs w:val="28"/>
        </w:rPr>
        <w:t>；</w:t>
      </w:r>
      <w:r w:rsidR="008B7B14">
        <w:rPr>
          <w:rFonts w:ascii="仿宋_GB2312" w:eastAsia="仿宋_GB2312" w:hint="eastAsia"/>
          <w:sz w:val="28"/>
          <w:szCs w:val="28"/>
        </w:rPr>
        <w:t>硕士专业学位须有一位来自企业或实际工作部门的专家</w:t>
      </w:r>
      <w:r w:rsidR="008B7B14" w:rsidRPr="002B4FD6">
        <w:rPr>
          <w:rFonts w:ascii="仿宋_GB2312" w:eastAsia="仿宋_GB2312"/>
          <w:sz w:val="28"/>
          <w:szCs w:val="28"/>
        </w:rPr>
        <w:t>。</w:t>
      </w:r>
    </w:p>
    <w:p w:rsidR="002B4FD6" w:rsidRDefault="002B4FD6" w:rsidP="00884B30">
      <w:pPr>
        <w:tabs>
          <w:tab w:val="left" w:pos="5040"/>
          <w:tab w:val="left" w:pos="5760"/>
        </w:tabs>
        <w:snapToGrid w:val="0"/>
        <w:spacing w:line="520" w:lineRule="exact"/>
        <w:ind w:firstLineChars="200" w:firstLine="560"/>
        <w:rPr>
          <w:rFonts w:ascii="仿宋_GB2312" w:eastAsia="仿宋_GB2312"/>
          <w:sz w:val="28"/>
          <w:szCs w:val="28"/>
        </w:rPr>
      </w:pPr>
      <w:r w:rsidRPr="002B4FD6">
        <w:rPr>
          <w:rFonts w:ascii="仿宋_GB2312" w:eastAsia="仿宋_GB2312"/>
          <w:sz w:val="28"/>
          <w:szCs w:val="28"/>
        </w:rPr>
        <w:t>博士学位论文答辩委员会由五至七</w:t>
      </w:r>
      <w:r w:rsidRPr="002B4FD6">
        <w:rPr>
          <w:rFonts w:ascii="仿宋_GB2312" w:eastAsia="仿宋_GB2312" w:hint="eastAsia"/>
          <w:sz w:val="28"/>
          <w:szCs w:val="28"/>
        </w:rPr>
        <w:t>位</w:t>
      </w:r>
      <w:r w:rsidR="003A58ED">
        <w:rPr>
          <w:rFonts w:ascii="仿宋_GB2312" w:eastAsia="仿宋_GB2312" w:hint="eastAsia"/>
          <w:sz w:val="28"/>
          <w:szCs w:val="28"/>
        </w:rPr>
        <w:t>同行专家组成，</w:t>
      </w:r>
      <w:r w:rsidR="003A58ED" w:rsidRPr="002B4FD6">
        <w:rPr>
          <w:rFonts w:ascii="仿宋_GB2312" w:eastAsia="仿宋_GB2312"/>
          <w:sz w:val="28"/>
          <w:szCs w:val="28"/>
        </w:rPr>
        <w:t>答辩委员会</w:t>
      </w:r>
      <w:r w:rsidR="003A58ED" w:rsidRPr="00FC0EE4">
        <w:rPr>
          <w:rFonts w:ascii="仿宋_GB2312" w:eastAsia="仿宋_GB2312"/>
          <w:sz w:val="28"/>
          <w:szCs w:val="28"/>
        </w:rPr>
        <w:t>成员</w:t>
      </w:r>
      <w:r w:rsidR="003A58ED" w:rsidRPr="00FC0EE4">
        <w:rPr>
          <w:rFonts w:ascii="仿宋_GB2312" w:eastAsia="仿宋_GB2312" w:hint="eastAsia"/>
          <w:sz w:val="28"/>
          <w:szCs w:val="28"/>
        </w:rPr>
        <w:t>应为</w:t>
      </w:r>
      <w:r w:rsidRPr="002B4FD6">
        <w:rPr>
          <w:rFonts w:ascii="仿宋_GB2312" w:eastAsia="仿宋_GB2312" w:hint="eastAsia"/>
          <w:sz w:val="28"/>
          <w:szCs w:val="28"/>
        </w:rPr>
        <w:t>教授或具有相当专业技术职务的专家</w:t>
      </w:r>
      <w:r w:rsidRPr="002B4FD6">
        <w:rPr>
          <w:rFonts w:ascii="仿宋_GB2312" w:eastAsia="仿宋_GB2312"/>
          <w:sz w:val="28"/>
          <w:szCs w:val="28"/>
        </w:rPr>
        <w:t>组成</w:t>
      </w:r>
      <w:r w:rsidR="00FC0EE4">
        <w:rPr>
          <w:rFonts w:ascii="仿宋_GB2312" w:eastAsia="仿宋_GB2312" w:hint="eastAsia"/>
          <w:sz w:val="28"/>
          <w:szCs w:val="28"/>
        </w:rPr>
        <w:t>，</w:t>
      </w:r>
      <w:r w:rsidR="002E589B" w:rsidRPr="002B4FD6">
        <w:rPr>
          <w:rFonts w:ascii="仿宋_GB2312" w:eastAsia="仿宋_GB2312" w:hint="eastAsia"/>
          <w:sz w:val="28"/>
          <w:szCs w:val="28"/>
        </w:rPr>
        <w:t>答辩委员会主席应由博士生指导教师担任</w:t>
      </w:r>
      <w:r w:rsidR="002E589B">
        <w:rPr>
          <w:rFonts w:ascii="仿宋_GB2312" w:eastAsia="仿宋_GB2312" w:hint="eastAsia"/>
          <w:sz w:val="28"/>
          <w:szCs w:val="28"/>
        </w:rPr>
        <w:t>，</w:t>
      </w:r>
      <w:r w:rsidR="002E589B" w:rsidRPr="002B4FD6">
        <w:rPr>
          <w:rFonts w:ascii="仿宋_GB2312" w:eastAsia="仿宋_GB2312"/>
          <w:sz w:val="28"/>
          <w:szCs w:val="28"/>
        </w:rPr>
        <w:t>成员</w:t>
      </w:r>
      <w:r w:rsidR="002E589B" w:rsidRPr="002B4FD6">
        <w:rPr>
          <w:rFonts w:ascii="仿宋_GB2312" w:eastAsia="仿宋_GB2312" w:hint="eastAsia"/>
          <w:sz w:val="28"/>
          <w:szCs w:val="28"/>
        </w:rPr>
        <w:t>中博士生指导教师一般不少于三分之二</w:t>
      </w:r>
      <w:r w:rsidR="002E589B">
        <w:rPr>
          <w:rFonts w:ascii="仿宋_GB2312" w:eastAsia="仿宋_GB2312" w:hint="eastAsia"/>
          <w:sz w:val="28"/>
          <w:szCs w:val="28"/>
        </w:rPr>
        <w:t>，并应包含本单位及</w:t>
      </w:r>
      <w:r w:rsidR="002E589B" w:rsidRPr="002B4FD6">
        <w:rPr>
          <w:rFonts w:ascii="仿宋_GB2312" w:eastAsia="仿宋_GB2312"/>
          <w:sz w:val="28"/>
          <w:szCs w:val="28"/>
        </w:rPr>
        <w:t>二至三位外单位的专家</w:t>
      </w:r>
      <w:r w:rsidR="002E589B">
        <w:rPr>
          <w:rFonts w:ascii="仿宋_GB2312" w:eastAsia="仿宋_GB2312" w:hint="eastAsia"/>
          <w:sz w:val="28"/>
          <w:szCs w:val="28"/>
        </w:rPr>
        <w:t>。</w:t>
      </w:r>
      <w:r w:rsidR="00864C0E">
        <w:rPr>
          <w:rFonts w:ascii="仿宋_GB2312" w:eastAsia="仿宋_GB2312" w:hint="eastAsia"/>
          <w:sz w:val="28"/>
          <w:szCs w:val="28"/>
        </w:rPr>
        <w:t>其中，</w:t>
      </w:r>
      <w:r w:rsidR="00975C43" w:rsidRPr="00FC0EE4">
        <w:rPr>
          <w:rFonts w:ascii="仿宋_GB2312" w:eastAsia="仿宋_GB2312" w:hint="eastAsia"/>
          <w:sz w:val="28"/>
          <w:szCs w:val="28"/>
        </w:rPr>
        <w:t>同等学力博士学位</w:t>
      </w:r>
      <w:r w:rsidR="00975C43" w:rsidRPr="00FC0EE4">
        <w:rPr>
          <w:rFonts w:ascii="仿宋_GB2312" w:eastAsia="仿宋_GB2312"/>
          <w:sz w:val="28"/>
          <w:szCs w:val="28"/>
        </w:rPr>
        <w:t>论文答辩委员会</w:t>
      </w:r>
      <w:r w:rsidR="00975C43" w:rsidRPr="00FC0EE4">
        <w:rPr>
          <w:rFonts w:ascii="仿宋_GB2312" w:eastAsia="仿宋_GB2312" w:hint="eastAsia"/>
          <w:sz w:val="28"/>
          <w:szCs w:val="28"/>
        </w:rPr>
        <w:t>须</w:t>
      </w:r>
      <w:r w:rsidR="00975C43" w:rsidRPr="00FC0EE4">
        <w:rPr>
          <w:rFonts w:ascii="仿宋_GB2312" w:eastAsia="仿宋_GB2312"/>
          <w:sz w:val="28"/>
          <w:szCs w:val="28"/>
        </w:rPr>
        <w:t>由</w:t>
      </w:r>
      <w:r w:rsidR="007D2C06" w:rsidRPr="00FC0EE4">
        <w:rPr>
          <w:rFonts w:ascii="仿宋_GB2312" w:eastAsia="仿宋_GB2312"/>
          <w:sz w:val="28"/>
          <w:szCs w:val="28"/>
        </w:rPr>
        <w:t>不少于七</w:t>
      </w:r>
      <w:r w:rsidR="007D2C06" w:rsidRPr="00FC0EE4">
        <w:rPr>
          <w:rFonts w:ascii="仿宋_GB2312" w:eastAsia="仿宋_GB2312" w:hint="eastAsia"/>
          <w:sz w:val="28"/>
          <w:szCs w:val="28"/>
        </w:rPr>
        <w:t>位同行</w:t>
      </w:r>
      <w:r w:rsidR="007D2C06" w:rsidRPr="00FC0EE4">
        <w:rPr>
          <w:rFonts w:ascii="仿宋_GB2312" w:eastAsia="仿宋_GB2312"/>
          <w:sz w:val="28"/>
          <w:szCs w:val="28"/>
        </w:rPr>
        <w:t>专家组成</w:t>
      </w:r>
      <w:r w:rsidR="007D2C06" w:rsidRPr="00FC0EE4">
        <w:rPr>
          <w:rFonts w:ascii="仿宋_GB2312" w:eastAsia="仿宋_GB2312" w:hint="eastAsia"/>
          <w:sz w:val="28"/>
          <w:szCs w:val="28"/>
        </w:rPr>
        <w:t>，</w:t>
      </w:r>
      <w:r w:rsidR="00864C0E">
        <w:rPr>
          <w:rFonts w:ascii="仿宋_GB2312" w:eastAsia="仿宋_GB2312" w:hint="eastAsia"/>
          <w:sz w:val="28"/>
          <w:szCs w:val="28"/>
        </w:rPr>
        <w:t>且</w:t>
      </w:r>
      <w:r w:rsidR="007D2C06" w:rsidRPr="00FC0EE4">
        <w:rPr>
          <w:rFonts w:ascii="仿宋_GB2312" w:eastAsia="仿宋_GB2312" w:hint="eastAsia"/>
          <w:sz w:val="28"/>
          <w:szCs w:val="28"/>
        </w:rPr>
        <w:t>应有</w:t>
      </w:r>
      <w:r w:rsidR="007C4DA6">
        <w:rPr>
          <w:rFonts w:ascii="仿宋_GB2312" w:eastAsia="仿宋_GB2312"/>
          <w:sz w:val="28"/>
          <w:szCs w:val="28"/>
        </w:rPr>
        <w:t>本单位</w:t>
      </w:r>
      <w:r w:rsidR="007D2C06" w:rsidRPr="00FC0EE4">
        <w:rPr>
          <w:rFonts w:ascii="仿宋_GB2312" w:eastAsia="仿宋_GB2312" w:hint="eastAsia"/>
          <w:sz w:val="28"/>
          <w:szCs w:val="28"/>
        </w:rPr>
        <w:t>的同行</w:t>
      </w:r>
      <w:r w:rsidR="00975C43" w:rsidRPr="00FC0EE4">
        <w:rPr>
          <w:rFonts w:ascii="仿宋_GB2312" w:eastAsia="仿宋_GB2312"/>
          <w:sz w:val="28"/>
          <w:szCs w:val="28"/>
        </w:rPr>
        <w:t>专家</w:t>
      </w:r>
      <w:r w:rsidR="00197A03" w:rsidRPr="00FC0EE4">
        <w:rPr>
          <w:rFonts w:ascii="仿宋_GB2312" w:eastAsia="仿宋_GB2312" w:hint="eastAsia"/>
          <w:sz w:val="28"/>
          <w:szCs w:val="28"/>
        </w:rPr>
        <w:t>及</w:t>
      </w:r>
      <w:r w:rsidR="00F61967">
        <w:rPr>
          <w:rFonts w:ascii="仿宋_GB2312" w:eastAsia="仿宋_GB2312" w:hint="eastAsia"/>
          <w:sz w:val="28"/>
          <w:szCs w:val="28"/>
        </w:rPr>
        <w:t>不</w:t>
      </w:r>
      <w:r w:rsidR="007A4E64" w:rsidRPr="007A4E64">
        <w:rPr>
          <w:rFonts w:ascii="仿宋_GB2312" w:eastAsia="仿宋_GB2312" w:hint="eastAsia"/>
          <w:sz w:val="28"/>
          <w:szCs w:val="28"/>
        </w:rPr>
        <w:t>少</w:t>
      </w:r>
      <w:r w:rsidR="00F61967">
        <w:rPr>
          <w:rFonts w:ascii="仿宋_GB2312" w:eastAsia="仿宋_GB2312" w:hint="eastAsia"/>
          <w:sz w:val="28"/>
          <w:szCs w:val="28"/>
        </w:rPr>
        <w:t>于</w:t>
      </w:r>
      <w:r w:rsidR="007A4E64" w:rsidRPr="007A4E64">
        <w:rPr>
          <w:rFonts w:ascii="仿宋_GB2312" w:eastAsia="仿宋_GB2312" w:hint="eastAsia"/>
          <w:sz w:val="28"/>
          <w:szCs w:val="28"/>
        </w:rPr>
        <w:t>二人是</w:t>
      </w:r>
      <w:r w:rsidR="007C4DA6">
        <w:rPr>
          <w:rFonts w:ascii="仿宋_GB2312" w:eastAsia="仿宋_GB2312" w:hint="eastAsia"/>
          <w:sz w:val="28"/>
          <w:szCs w:val="28"/>
        </w:rPr>
        <w:t>本单位</w:t>
      </w:r>
      <w:r w:rsidR="007A4E64" w:rsidRPr="007A4E64">
        <w:rPr>
          <w:rFonts w:ascii="仿宋_GB2312" w:eastAsia="仿宋_GB2312" w:hint="eastAsia"/>
          <w:sz w:val="28"/>
          <w:szCs w:val="28"/>
        </w:rPr>
        <w:t>和申请人所在单位以外的专家</w:t>
      </w:r>
      <w:r w:rsidR="00864C0E">
        <w:rPr>
          <w:rFonts w:ascii="仿宋_GB2312" w:eastAsia="仿宋_GB2312" w:hint="eastAsia"/>
          <w:sz w:val="28"/>
          <w:szCs w:val="28"/>
        </w:rPr>
        <w:t>；博士专业学位须有</w:t>
      </w:r>
      <w:r w:rsidR="00864C0E" w:rsidRPr="002B4FD6">
        <w:rPr>
          <w:rFonts w:ascii="仿宋_GB2312" w:eastAsia="仿宋_GB2312"/>
          <w:sz w:val="28"/>
          <w:szCs w:val="28"/>
        </w:rPr>
        <w:t>二至三位</w:t>
      </w:r>
      <w:r w:rsidR="00864C0E">
        <w:rPr>
          <w:rFonts w:ascii="仿宋_GB2312" w:eastAsia="仿宋_GB2312" w:hint="eastAsia"/>
          <w:sz w:val="28"/>
          <w:szCs w:val="28"/>
        </w:rPr>
        <w:t>来自企业或实际工作部门的专家</w:t>
      </w:r>
      <w:r w:rsidR="007C4DA6">
        <w:rPr>
          <w:rFonts w:ascii="仿宋_GB2312" w:eastAsia="仿宋_GB2312" w:hint="eastAsia"/>
          <w:sz w:val="28"/>
          <w:szCs w:val="28"/>
        </w:rPr>
        <w:t>。</w:t>
      </w:r>
    </w:p>
    <w:p w:rsidR="002B4FD6" w:rsidRPr="002B4FD6" w:rsidRDefault="000D7896" w:rsidP="00B507E0">
      <w:pPr>
        <w:tabs>
          <w:tab w:val="left" w:pos="5760"/>
        </w:tabs>
        <w:snapToGrid w:val="0"/>
        <w:spacing w:line="520" w:lineRule="exact"/>
        <w:ind w:firstLineChars="196" w:firstLine="549"/>
        <w:rPr>
          <w:rFonts w:ascii="仿宋_GB2312" w:eastAsia="仿宋_GB2312"/>
          <w:sz w:val="28"/>
          <w:szCs w:val="28"/>
        </w:rPr>
      </w:pPr>
      <w:r w:rsidRPr="002B4FD6">
        <w:rPr>
          <w:rFonts w:ascii="仿宋_GB2312" w:eastAsia="仿宋_GB2312" w:hint="eastAsia"/>
          <w:b/>
          <w:sz w:val="28"/>
          <w:szCs w:val="28"/>
        </w:rPr>
        <w:t>第十</w:t>
      </w:r>
      <w:r>
        <w:rPr>
          <w:rFonts w:ascii="仿宋_GB2312" w:eastAsia="仿宋_GB2312" w:hint="eastAsia"/>
          <w:b/>
          <w:sz w:val="28"/>
          <w:szCs w:val="28"/>
        </w:rPr>
        <w:t>七</w:t>
      </w:r>
      <w:r w:rsidR="002B4FD6" w:rsidRPr="002B4FD6">
        <w:rPr>
          <w:rFonts w:ascii="仿宋_GB2312" w:eastAsia="仿宋_GB2312" w:hint="eastAsia"/>
          <w:b/>
          <w:sz w:val="28"/>
          <w:szCs w:val="28"/>
        </w:rPr>
        <w:t>条</w:t>
      </w:r>
      <w:r w:rsidR="002B4FD6" w:rsidRPr="002B4FD6">
        <w:rPr>
          <w:rFonts w:ascii="仿宋_GB2312" w:eastAsia="仿宋_GB2312" w:hint="eastAsia"/>
          <w:sz w:val="28"/>
          <w:szCs w:val="28"/>
        </w:rPr>
        <w:t xml:space="preserve">  答辩委员会设秘书一名。答辩委员会秘书应由责任心强、工作认真并具有中级以上职称人员或在学高年级研究生担任。答辩秘书参加答辩工作全过程，并对答辩过程中答辩委员的提问、答辩人的回答及答辩委员会决议等情况做客观、详细的记录。答辩秘书没有表决权。</w:t>
      </w:r>
    </w:p>
    <w:p w:rsidR="002B4FD6" w:rsidRPr="002B4FD6" w:rsidRDefault="000D7896" w:rsidP="00B507E0">
      <w:pPr>
        <w:tabs>
          <w:tab w:val="left" w:pos="5040"/>
          <w:tab w:val="left" w:pos="5760"/>
        </w:tabs>
        <w:snapToGrid w:val="0"/>
        <w:spacing w:line="520" w:lineRule="exact"/>
        <w:ind w:firstLineChars="196" w:firstLine="549"/>
        <w:rPr>
          <w:rFonts w:ascii="仿宋_GB2312" w:eastAsia="仿宋_GB2312"/>
          <w:sz w:val="28"/>
          <w:szCs w:val="28"/>
        </w:rPr>
      </w:pPr>
      <w:r w:rsidRPr="002B4FD6">
        <w:rPr>
          <w:rFonts w:ascii="仿宋_GB2312" w:eastAsia="仿宋_GB2312" w:hint="eastAsia"/>
          <w:b/>
          <w:bCs/>
          <w:sz w:val="28"/>
          <w:szCs w:val="28"/>
        </w:rPr>
        <w:t>第十</w:t>
      </w:r>
      <w:r>
        <w:rPr>
          <w:rFonts w:ascii="仿宋_GB2312" w:eastAsia="仿宋_GB2312" w:hint="eastAsia"/>
          <w:b/>
          <w:bCs/>
          <w:sz w:val="28"/>
          <w:szCs w:val="28"/>
        </w:rPr>
        <w:t>八</w:t>
      </w:r>
      <w:r w:rsidR="002B4FD6" w:rsidRPr="002B4FD6">
        <w:rPr>
          <w:rFonts w:ascii="仿宋_GB2312" w:eastAsia="仿宋_GB2312" w:hint="eastAsia"/>
          <w:b/>
          <w:bCs/>
          <w:sz w:val="28"/>
          <w:szCs w:val="28"/>
        </w:rPr>
        <w:t>条</w:t>
      </w:r>
      <w:r w:rsidR="002B4FD6" w:rsidRPr="002B4FD6">
        <w:rPr>
          <w:rFonts w:ascii="仿宋_GB2312" w:eastAsia="仿宋_GB2312" w:hint="eastAsia"/>
          <w:sz w:val="28"/>
          <w:szCs w:val="28"/>
        </w:rPr>
        <w:t xml:space="preserve">  除有保密要求外，学位论文答辩一般应按程序公开举行。</w:t>
      </w:r>
      <w:r w:rsidR="00A90FAD">
        <w:rPr>
          <w:rFonts w:ascii="仿宋_GB2312" w:eastAsia="仿宋_GB2312" w:hint="eastAsia"/>
          <w:sz w:val="28"/>
          <w:szCs w:val="28"/>
        </w:rPr>
        <w:t>研究所</w:t>
      </w:r>
      <w:r w:rsidR="002B4FD6" w:rsidRPr="002B4FD6">
        <w:rPr>
          <w:rFonts w:ascii="仿宋_GB2312" w:eastAsia="仿宋_GB2312" w:hint="eastAsia"/>
          <w:sz w:val="28"/>
          <w:szCs w:val="28"/>
        </w:rPr>
        <w:t>学位评定委员会应授权相关人员介绍答辩委员会人员组成情况，交由答辩委员会主席主持答辩会议。答辩会议程为：</w:t>
      </w:r>
    </w:p>
    <w:p w:rsidR="002B4FD6" w:rsidRPr="002B4FD6" w:rsidRDefault="002B4FD6" w:rsidP="00884B30">
      <w:pPr>
        <w:tabs>
          <w:tab w:val="left" w:pos="5760"/>
        </w:tabs>
        <w:snapToGrid w:val="0"/>
        <w:spacing w:line="520" w:lineRule="exact"/>
        <w:rPr>
          <w:rFonts w:ascii="仿宋_GB2312" w:eastAsia="仿宋_GB2312"/>
          <w:sz w:val="28"/>
          <w:szCs w:val="28"/>
        </w:rPr>
      </w:pPr>
      <w:r w:rsidRPr="002B4FD6">
        <w:rPr>
          <w:rFonts w:ascii="仿宋_GB2312" w:eastAsia="仿宋_GB2312" w:hint="eastAsia"/>
          <w:sz w:val="28"/>
          <w:szCs w:val="28"/>
        </w:rPr>
        <w:t xml:space="preserve">    </w:t>
      </w:r>
      <w:r w:rsidR="009F12A5" w:rsidRPr="00B81A14">
        <w:rPr>
          <w:rFonts w:ascii="仿宋_GB2312" w:eastAsia="仿宋_GB2312" w:hAnsi="华文楷体" w:cs="华文楷体" w:hint="eastAsia"/>
          <w:color w:val="000000"/>
          <w:kern w:val="0"/>
          <w:sz w:val="28"/>
          <w:szCs w:val="28"/>
        </w:rPr>
        <w:t>（一）</w:t>
      </w:r>
      <w:r w:rsidRPr="002B4FD6">
        <w:rPr>
          <w:rFonts w:ascii="仿宋_GB2312" w:eastAsia="仿宋_GB2312" w:hint="eastAsia"/>
          <w:sz w:val="28"/>
          <w:szCs w:val="28"/>
        </w:rPr>
        <w:t>答辩委员会主席宣布开会；</w:t>
      </w:r>
    </w:p>
    <w:p w:rsidR="002B4FD6" w:rsidRPr="002B4FD6" w:rsidRDefault="002B4FD6" w:rsidP="00884B30">
      <w:pPr>
        <w:tabs>
          <w:tab w:val="left" w:pos="5760"/>
        </w:tabs>
        <w:snapToGrid w:val="0"/>
        <w:spacing w:line="520" w:lineRule="exact"/>
        <w:rPr>
          <w:rFonts w:ascii="仿宋_GB2312" w:eastAsia="仿宋_GB2312"/>
          <w:sz w:val="28"/>
          <w:szCs w:val="28"/>
        </w:rPr>
      </w:pPr>
      <w:r w:rsidRPr="002B4FD6">
        <w:rPr>
          <w:rFonts w:ascii="仿宋_GB2312" w:eastAsia="仿宋_GB2312" w:hint="eastAsia"/>
          <w:sz w:val="28"/>
          <w:szCs w:val="28"/>
        </w:rPr>
        <w:t xml:space="preserve">    </w:t>
      </w:r>
      <w:r w:rsidR="009F12A5" w:rsidRPr="00B81A14">
        <w:rPr>
          <w:rFonts w:ascii="仿宋_GB2312" w:eastAsia="仿宋_GB2312" w:hAnsi="华文楷体" w:cs="华文楷体" w:hint="eastAsia"/>
          <w:color w:val="000000"/>
          <w:kern w:val="0"/>
          <w:sz w:val="28"/>
          <w:szCs w:val="28"/>
        </w:rPr>
        <w:t>（</w:t>
      </w:r>
      <w:r w:rsidR="009F12A5">
        <w:rPr>
          <w:rFonts w:ascii="仿宋_GB2312" w:eastAsia="仿宋_GB2312" w:hAnsi="华文楷体" w:cs="华文楷体" w:hint="eastAsia"/>
          <w:color w:val="000000"/>
          <w:kern w:val="0"/>
          <w:sz w:val="28"/>
          <w:szCs w:val="28"/>
        </w:rPr>
        <w:t>二</w:t>
      </w:r>
      <w:r w:rsidR="009F12A5" w:rsidRPr="00B81A14">
        <w:rPr>
          <w:rFonts w:ascii="仿宋_GB2312" w:eastAsia="仿宋_GB2312" w:hAnsi="华文楷体" w:cs="华文楷体" w:hint="eastAsia"/>
          <w:color w:val="000000"/>
          <w:kern w:val="0"/>
          <w:sz w:val="28"/>
          <w:szCs w:val="28"/>
        </w:rPr>
        <w:t>）</w:t>
      </w:r>
      <w:r w:rsidRPr="002B4FD6">
        <w:rPr>
          <w:rFonts w:ascii="仿宋_GB2312" w:eastAsia="仿宋_GB2312" w:hint="eastAsia"/>
          <w:sz w:val="28"/>
          <w:szCs w:val="28"/>
        </w:rPr>
        <w:t>学位申请人报告学位论文；</w:t>
      </w:r>
    </w:p>
    <w:p w:rsidR="002B4FD6" w:rsidRPr="002B4FD6" w:rsidRDefault="002B4FD6" w:rsidP="00884B30">
      <w:pPr>
        <w:tabs>
          <w:tab w:val="left" w:pos="5760"/>
        </w:tabs>
        <w:snapToGrid w:val="0"/>
        <w:spacing w:line="520" w:lineRule="exact"/>
        <w:rPr>
          <w:rFonts w:ascii="仿宋_GB2312" w:eastAsia="仿宋_GB2312"/>
          <w:sz w:val="28"/>
          <w:szCs w:val="28"/>
        </w:rPr>
      </w:pPr>
      <w:r w:rsidRPr="002B4FD6">
        <w:rPr>
          <w:rFonts w:ascii="仿宋_GB2312" w:eastAsia="仿宋_GB2312" w:hint="eastAsia"/>
          <w:sz w:val="28"/>
          <w:szCs w:val="28"/>
        </w:rPr>
        <w:t xml:space="preserve">    </w:t>
      </w:r>
      <w:r w:rsidR="009F12A5" w:rsidRPr="00B81A14">
        <w:rPr>
          <w:rFonts w:ascii="仿宋_GB2312" w:eastAsia="仿宋_GB2312" w:hAnsi="华文楷体" w:cs="华文楷体" w:hint="eastAsia"/>
          <w:color w:val="000000"/>
          <w:kern w:val="0"/>
          <w:sz w:val="28"/>
          <w:szCs w:val="28"/>
        </w:rPr>
        <w:t>（</w:t>
      </w:r>
      <w:r w:rsidR="009F12A5">
        <w:rPr>
          <w:rFonts w:ascii="仿宋_GB2312" w:eastAsia="仿宋_GB2312" w:hAnsi="华文楷体" w:cs="华文楷体" w:hint="eastAsia"/>
          <w:color w:val="000000"/>
          <w:kern w:val="0"/>
          <w:sz w:val="28"/>
          <w:szCs w:val="28"/>
        </w:rPr>
        <w:t>三</w:t>
      </w:r>
      <w:r w:rsidR="009F12A5" w:rsidRPr="00B81A14">
        <w:rPr>
          <w:rFonts w:ascii="仿宋_GB2312" w:eastAsia="仿宋_GB2312" w:hAnsi="华文楷体" w:cs="华文楷体" w:hint="eastAsia"/>
          <w:color w:val="000000"/>
          <w:kern w:val="0"/>
          <w:sz w:val="28"/>
          <w:szCs w:val="28"/>
        </w:rPr>
        <w:t>）</w:t>
      </w:r>
      <w:r w:rsidRPr="002B4FD6">
        <w:rPr>
          <w:rFonts w:ascii="仿宋_GB2312" w:eastAsia="仿宋_GB2312" w:hint="eastAsia"/>
          <w:sz w:val="28"/>
          <w:szCs w:val="28"/>
        </w:rPr>
        <w:t>答辩委员会成员和参会人员提问，学位申请人回答问题；</w:t>
      </w:r>
    </w:p>
    <w:p w:rsidR="002B4FD6" w:rsidRPr="002B4FD6" w:rsidRDefault="009F12A5" w:rsidP="00884B30">
      <w:pPr>
        <w:tabs>
          <w:tab w:val="left" w:pos="5760"/>
        </w:tabs>
        <w:snapToGrid w:val="0"/>
        <w:spacing w:line="520" w:lineRule="exact"/>
        <w:ind w:firstLine="567"/>
        <w:rPr>
          <w:rFonts w:ascii="仿宋_GB2312" w:eastAsia="仿宋_GB2312"/>
          <w:sz w:val="28"/>
          <w:szCs w:val="28"/>
        </w:rPr>
      </w:pPr>
      <w:r w:rsidRPr="00B81A14">
        <w:rPr>
          <w:rFonts w:ascii="仿宋_GB2312" w:eastAsia="仿宋_GB2312" w:hAnsi="华文楷体" w:cs="华文楷体" w:hint="eastAsia"/>
          <w:color w:val="000000"/>
          <w:kern w:val="0"/>
          <w:sz w:val="28"/>
          <w:szCs w:val="28"/>
        </w:rPr>
        <w:t>（</w:t>
      </w:r>
      <w:r>
        <w:rPr>
          <w:rFonts w:ascii="仿宋_GB2312" w:eastAsia="仿宋_GB2312" w:hAnsi="华文楷体" w:cs="华文楷体" w:hint="eastAsia"/>
          <w:color w:val="000000"/>
          <w:kern w:val="0"/>
          <w:sz w:val="28"/>
          <w:szCs w:val="28"/>
        </w:rPr>
        <w:t>四</w:t>
      </w:r>
      <w:r w:rsidRPr="00B81A14">
        <w:rPr>
          <w:rFonts w:ascii="仿宋_GB2312" w:eastAsia="仿宋_GB2312" w:hAnsi="华文楷体" w:cs="华文楷体" w:hint="eastAsia"/>
          <w:color w:val="000000"/>
          <w:kern w:val="0"/>
          <w:sz w:val="28"/>
          <w:szCs w:val="28"/>
        </w:rPr>
        <w:t>）</w:t>
      </w:r>
      <w:r w:rsidR="002B4FD6" w:rsidRPr="002B4FD6">
        <w:rPr>
          <w:rFonts w:ascii="仿宋_GB2312" w:eastAsia="仿宋_GB2312" w:hint="eastAsia"/>
          <w:sz w:val="28"/>
          <w:szCs w:val="28"/>
        </w:rPr>
        <w:t>学位申请人答辩结束后，学位申请人的导师可就学位论文及答辩中提出的问题作补充说明；</w:t>
      </w:r>
    </w:p>
    <w:p w:rsidR="002B4FD6" w:rsidRPr="002B4FD6" w:rsidRDefault="009F12A5" w:rsidP="00884B30">
      <w:pPr>
        <w:tabs>
          <w:tab w:val="left" w:pos="5760"/>
        </w:tabs>
        <w:snapToGrid w:val="0"/>
        <w:spacing w:line="520" w:lineRule="exact"/>
        <w:ind w:firstLine="567"/>
        <w:rPr>
          <w:rFonts w:ascii="仿宋_GB2312" w:eastAsia="仿宋_GB2312"/>
          <w:sz w:val="28"/>
          <w:szCs w:val="28"/>
        </w:rPr>
      </w:pPr>
      <w:r w:rsidRPr="00B81A14">
        <w:rPr>
          <w:rFonts w:ascii="仿宋_GB2312" w:eastAsia="仿宋_GB2312" w:hAnsi="华文楷体" w:cs="华文楷体" w:hint="eastAsia"/>
          <w:color w:val="000000"/>
          <w:kern w:val="0"/>
          <w:sz w:val="28"/>
          <w:szCs w:val="28"/>
        </w:rPr>
        <w:t>（</w:t>
      </w:r>
      <w:r>
        <w:rPr>
          <w:rFonts w:ascii="仿宋_GB2312" w:eastAsia="仿宋_GB2312" w:hAnsi="华文楷体" w:cs="华文楷体" w:hint="eastAsia"/>
          <w:color w:val="000000"/>
          <w:kern w:val="0"/>
          <w:sz w:val="28"/>
          <w:szCs w:val="28"/>
        </w:rPr>
        <w:t>五</w:t>
      </w:r>
      <w:r w:rsidRPr="00B81A14">
        <w:rPr>
          <w:rFonts w:ascii="仿宋_GB2312" w:eastAsia="仿宋_GB2312" w:hAnsi="华文楷体" w:cs="华文楷体" w:hint="eastAsia"/>
          <w:color w:val="000000"/>
          <w:kern w:val="0"/>
          <w:sz w:val="28"/>
          <w:szCs w:val="28"/>
        </w:rPr>
        <w:t>）</w:t>
      </w:r>
      <w:r w:rsidR="002B4FD6" w:rsidRPr="002B4FD6">
        <w:rPr>
          <w:rFonts w:ascii="仿宋_GB2312" w:eastAsia="仿宋_GB2312" w:hint="eastAsia"/>
          <w:sz w:val="28"/>
          <w:szCs w:val="28"/>
        </w:rPr>
        <w:t>答辩会休会，学位申请人及参会人员退场；</w:t>
      </w:r>
    </w:p>
    <w:p w:rsidR="002B4FD6" w:rsidRPr="002B4FD6" w:rsidRDefault="009F12A5" w:rsidP="00884B30">
      <w:pPr>
        <w:tabs>
          <w:tab w:val="left" w:pos="5760"/>
        </w:tabs>
        <w:snapToGrid w:val="0"/>
        <w:spacing w:line="520" w:lineRule="exact"/>
        <w:ind w:firstLineChars="200" w:firstLine="560"/>
        <w:rPr>
          <w:rFonts w:ascii="仿宋_GB2312" w:eastAsia="仿宋_GB2312"/>
          <w:sz w:val="28"/>
          <w:szCs w:val="28"/>
        </w:rPr>
      </w:pPr>
      <w:r w:rsidRPr="00B81A14">
        <w:rPr>
          <w:rFonts w:ascii="仿宋_GB2312" w:eastAsia="仿宋_GB2312" w:hAnsi="华文楷体" w:cs="华文楷体" w:hint="eastAsia"/>
          <w:color w:val="000000"/>
          <w:kern w:val="0"/>
          <w:sz w:val="28"/>
          <w:szCs w:val="28"/>
        </w:rPr>
        <w:t>（</w:t>
      </w:r>
      <w:r>
        <w:rPr>
          <w:rFonts w:ascii="仿宋_GB2312" w:eastAsia="仿宋_GB2312" w:hAnsi="华文楷体" w:cs="华文楷体" w:hint="eastAsia"/>
          <w:color w:val="000000"/>
          <w:kern w:val="0"/>
          <w:sz w:val="28"/>
          <w:szCs w:val="28"/>
        </w:rPr>
        <w:t>六</w:t>
      </w:r>
      <w:r w:rsidRPr="00B81A14">
        <w:rPr>
          <w:rFonts w:ascii="仿宋_GB2312" w:eastAsia="仿宋_GB2312" w:hAnsi="华文楷体" w:cs="华文楷体" w:hint="eastAsia"/>
          <w:color w:val="000000"/>
          <w:kern w:val="0"/>
          <w:sz w:val="28"/>
          <w:szCs w:val="28"/>
        </w:rPr>
        <w:t>）</w:t>
      </w:r>
      <w:r w:rsidR="002B4FD6" w:rsidRPr="002B4FD6">
        <w:rPr>
          <w:rFonts w:ascii="仿宋_GB2312" w:eastAsia="仿宋_GB2312" w:hint="eastAsia"/>
          <w:sz w:val="28"/>
          <w:szCs w:val="28"/>
        </w:rPr>
        <w:t>答辩委员会举行全体会议，教育管理人员可列席。其议程如下：</w:t>
      </w:r>
    </w:p>
    <w:p w:rsidR="002B4FD6" w:rsidRPr="002B4FD6" w:rsidRDefault="002B4FD6" w:rsidP="00884B30">
      <w:pPr>
        <w:tabs>
          <w:tab w:val="left" w:pos="5760"/>
        </w:tabs>
        <w:snapToGrid w:val="0"/>
        <w:spacing w:line="520" w:lineRule="exact"/>
        <w:ind w:firstLineChars="200" w:firstLine="560"/>
        <w:rPr>
          <w:rFonts w:ascii="仿宋_GB2312" w:eastAsia="仿宋_GB2312"/>
          <w:sz w:val="28"/>
          <w:szCs w:val="28"/>
        </w:rPr>
      </w:pPr>
      <w:r w:rsidRPr="002B4FD6">
        <w:rPr>
          <w:rFonts w:ascii="仿宋_GB2312" w:eastAsia="仿宋_GB2312" w:hint="eastAsia"/>
          <w:sz w:val="28"/>
          <w:szCs w:val="28"/>
        </w:rPr>
        <w:lastRenderedPageBreak/>
        <w:t>1.学位申请人导师向答辩委员会介绍学位申请人的基本情况、学习成绩、科研成果及其它需说明的问题；</w:t>
      </w:r>
    </w:p>
    <w:p w:rsidR="002B4FD6" w:rsidRPr="002B4FD6" w:rsidRDefault="002B4FD6" w:rsidP="00884B30">
      <w:pPr>
        <w:tabs>
          <w:tab w:val="left" w:pos="5760"/>
        </w:tabs>
        <w:snapToGrid w:val="0"/>
        <w:spacing w:line="520" w:lineRule="exact"/>
        <w:ind w:firstLineChars="200" w:firstLine="560"/>
        <w:rPr>
          <w:rFonts w:ascii="仿宋_GB2312" w:eastAsia="仿宋_GB2312"/>
          <w:sz w:val="28"/>
          <w:szCs w:val="28"/>
        </w:rPr>
      </w:pPr>
      <w:r w:rsidRPr="002B4FD6">
        <w:rPr>
          <w:rFonts w:ascii="仿宋_GB2312" w:eastAsia="仿宋_GB2312" w:hint="eastAsia"/>
          <w:sz w:val="28"/>
          <w:szCs w:val="28"/>
        </w:rPr>
        <w:t>2.答辩委员会结合论文评阅人对学位论文的评阅意见、达到的水平以及答辩情况等进行综合评价，评议学位申请人的学位论文是否达到所申请学位要求的学术水平；</w:t>
      </w:r>
    </w:p>
    <w:p w:rsidR="002B4FD6" w:rsidRPr="002B4FD6" w:rsidRDefault="002B4FD6" w:rsidP="006452DA">
      <w:pPr>
        <w:tabs>
          <w:tab w:val="left" w:pos="5760"/>
        </w:tabs>
        <w:snapToGrid w:val="0"/>
        <w:spacing w:line="520" w:lineRule="exact"/>
        <w:ind w:firstLineChars="200" w:firstLine="560"/>
        <w:rPr>
          <w:rFonts w:ascii="仿宋_GB2312" w:eastAsia="仿宋_GB2312"/>
          <w:sz w:val="28"/>
          <w:szCs w:val="28"/>
        </w:rPr>
      </w:pPr>
      <w:r w:rsidRPr="002B4FD6">
        <w:rPr>
          <w:rFonts w:ascii="仿宋_GB2312" w:eastAsia="仿宋_GB2312" w:hint="eastAsia"/>
          <w:sz w:val="28"/>
          <w:szCs w:val="28"/>
        </w:rPr>
        <w:t>3.答辩委员会以不记名投票方式表决，获答辩委员会全体成员三分之二及以上同意，方可</w:t>
      </w:r>
      <w:r w:rsidR="001B1B24">
        <w:rPr>
          <w:rFonts w:ascii="仿宋_GB2312" w:eastAsia="仿宋_GB2312" w:hint="eastAsia"/>
          <w:sz w:val="28"/>
          <w:szCs w:val="28"/>
        </w:rPr>
        <w:t>做</w:t>
      </w:r>
      <w:r w:rsidR="001B1B24" w:rsidRPr="002B4FD6">
        <w:rPr>
          <w:rFonts w:ascii="仿宋_GB2312" w:eastAsia="仿宋_GB2312" w:hint="eastAsia"/>
          <w:sz w:val="28"/>
          <w:szCs w:val="28"/>
        </w:rPr>
        <w:t>出</w:t>
      </w:r>
      <w:r w:rsidRPr="002B4FD6">
        <w:rPr>
          <w:rFonts w:ascii="仿宋_GB2312" w:eastAsia="仿宋_GB2312" w:hint="eastAsia"/>
          <w:sz w:val="28"/>
          <w:szCs w:val="28"/>
        </w:rPr>
        <w:t>建议授予学位申请人硕士或博士学位的决议；</w:t>
      </w:r>
    </w:p>
    <w:p w:rsidR="002B4FD6" w:rsidRPr="002B4FD6" w:rsidRDefault="002B4FD6" w:rsidP="00884B30">
      <w:pPr>
        <w:tabs>
          <w:tab w:val="left" w:pos="5760"/>
        </w:tabs>
        <w:snapToGrid w:val="0"/>
        <w:spacing w:line="520" w:lineRule="exact"/>
        <w:ind w:firstLineChars="200" w:firstLine="560"/>
        <w:rPr>
          <w:rFonts w:ascii="仿宋_GB2312" w:eastAsia="仿宋_GB2312"/>
          <w:sz w:val="28"/>
          <w:szCs w:val="28"/>
        </w:rPr>
      </w:pPr>
      <w:r w:rsidRPr="002B4FD6">
        <w:rPr>
          <w:rFonts w:ascii="仿宋_GB2312" w:eastAsia="仿宋_GB2312" w:hint="eastAsia"/>
          <w:sz w:val="28"/>
          <w:szCs w:val="28"/>
        </w:rPr>
        <w:t>4.答辩委员会成员填写论文答辩情况和学位授予建议书，答辩委员会成员应在学位授予建议书签署姓名。</w:t>
      </w:r>
    </w:p>
    <w:p w:rsidR="002B4FD6" w:rsidRPr="002B4FD6" w:rsidRDefault="002B4FD6" w:rsidP="00884B30">
      <w:pPr>
        <w:tabs>
          <w:tab w:val="left" w:pos="5760"/>
        </w:tabs>
        <w:snapToGrid w:val="0"/>
        <w:spacing w:line="520" w:lineRule="exact"/>
        <w:rPr>
          <w:rFonts w:ascii="仿宋_GB2312" w:eastAsia="仿宋_GB2312"/>
          <w:sz w:val="28"/>
          <w:szCs w:val="28"/>
        </w:rPr>
      </w:pPr>
      <w:r w:rsidRPr="002B4FD6">
        <w:rPr>
          <w:rFonts w:ascii="仿宋_GB2312" w:eastAsia="仿宋_GB2312" w:hint="eastAsia"/>
          <w:sz w:val="28"/>
          <w:szCs w:val="28"/>
        </w:rPr>
        <w:t xml:space="preserve">    </w:t>
      </w:r>
      <w:r w:rsidR="009F12A5" w:rsidRPr="00B81A14">
        <w:rPr>
          <w:rFonts w:ascii="仿宋_GB2312" w:eastAsia="仿宋_GB2312" w:hAnsi="华文楷体" w:cs="华文楷体" w:hint="eastAsia"/>
          <w:color w:val="000000"/>
          <w:kern w:val="0"/>
          <w:sz w:val="28"/>
          <w:szCs w:val="28"/>
        </w:rPr>
        <w:t>（</w:t>
      </w:r>
      <w:r w:rsidR="009F12A5">
        <w:rPr>
          <w:rFonts w:ascii="仿宋_GB2312" w:eastAsia="仿宋_GB2312" w:hAnsi="华文楷体" w:cs="华文楷体" w:hint="eastAsia"/>
          <w:color w:val="000000"/>
          <w:kern w:val="0"/>
          <w:sz w:val="28"/>
          <w:szCs w:val="28"/>
        </w:rPr>
        <w:t>七</w:t>
      </w:r>
      <w:r w:rsidR="009F12A5" w:rsidRPr="00B81A14">
        <w:rPr>
          <w:rFonts w:ascii="仿宋_GB2312" w:eastAsia="仿宋_GB2312" w:hAnsi="华文楷体" w:cs="华文楷体" w:hint="eastAsia"/>
          <w:color w:val="000000"/>
          <w:kern w:val="0"/>
          <w:sz w:val="28"/>
          <w:szCs w:val="28"/>
        </w:rPr>
        <w:t>）</w:t>
      </w:r>
      <w:r w:rsidRPr="002B4FD6">
        <w:rPr>
          <w:rFonts w:ascii="仿宋_GB2312" w:eastAsia="仿宋_GB2312" w:hint="eastAsia"/>
          <w:sz w:val="28"/>
          <w:szCs w:val="28"/>
        </w:rPr>
        <w:t>答辩会复会，答辩委员会主席宣布答辩委员会决议，学位申请人发言，答辩会结束。</w:t>
      </w:r>
    </w:p>
    <w:p w:rsidR="002B4FD6" w:rsidRPr="002B4FD6" w:rsidRDefault="002B4FD6" w:rsidP="00884B30">
      <w:pPr>
        <w:tabs>
          <w:tab w:val="left" w:pos="5040"/>
          <w:tab w:val="left" w:pos="5760"/>
        </w:tabs>
        <w:snapToGrid w:val="0"/>
        <w:spacing w:line="520" w:lineRule="exact"/>
        <w:rPr>
          <w:rFonts w:ascii="仿宋_GB2312" w:eastAsia="仿宋_GB2312"/>
          <w:sz w:val="28"/>
          <w:szCs w:val="28"/>
        </w:rPr>
      </w:pPr>
      <w:r w:rsidRPr="002B4FD6">
        <w:rPr>
          <w:rFonts w:ascii="仿宋_GB2312" w:eastAsia="仿宋_GB2312" w:hint="eastAsia"/>
          <w:sz w:val="28"/>
          <w:szCs w:val="28"/>
        </w:rPr>
        <w:t xml:space="preserve">    </w:t>
      </w:r>
      <w:r w:rsidRPr="002B4FD6">
        <w:rPr>
          <w:rFonts w:ascii="仿宋_GB2312" w:eastAsia="仿宋_GB2312" w:hint="eastAsia"/>
          <w:b/>
          <w:sz w:val="28"/>
          <w:szCs w:val="28"/>
        </w:rPr>
        <w:t>第</w:t>
      </w:r>
      <w:r w:rsidRPr="002B4FD6">
        <w:rPr>
          <w:rFonts w:ascii="仿宋_GB2312" w:eastAsia="仿宋_GB2312" w:hAnsi="Verdana" w:cs="宋体" w:hint="eastAsia"/>
          <w:b/>
          <w:sz w:val="28"/>
          <w:szCs w:val="28"/>
        </w:rPr>
        <w:t>十</w:t>
      </w:r>
      <w:r w:rsidR="000D7896">
        <w:rPr>
          <w:rFonts w:ascii="仿宋_GB2312" w:eastAsia="仿宋_GB2312" w:hAnsi="Verdana" w:cs="宋体" w:hint="eastAsia"/>
          <w:b/>
          <w:sz w:val="28"/>
          <w:szCs w:val="28"/>
        </w:rPr>
        <w:t>九</w:t>
      </w:r>
      <w:r w:rsidRPr="002B4FD6">
        <w:rPr>
          <w:rFonts w:ascii="仿宋_GB2312" w:eastAsia="仿宋_GB2312" w:hint="eastAsia"/>
          <w:b/>
          <w:sz w:val="28"/>
          <w:szCs w:val="28"/>
        </w:rPr>
        <w:t>条</w:t>
      </w:r>
      <w:r w:rsidRPr="002B4FD6">
        <w:rPr>
          <w:rFonts w:ascii="仿宋_GB2312" w:eastAsia="仿宋_GB2312" w:hint="eastAsia"/>
          <w:sz w:val="28"/>
          <w:szCs w:val="28"/>
        </w:rPr>
        <w:t xml:space="preserve">  论文答辩委员会成员应出席答辩会和答辩委员会会议，在答辩前必须审阅论文，答辩时进行提问和参加投票表决。未出席答辩会和答辩委员会会议的委员不得委托他人或以通讯方式投票。</w:t>
      </w:r>
    </w:p>
    <w:p w:rsidR="002B4FD6" w:rsidRPr="002B4FD6" w:rsidRDefault="002B4FD6" w:rsidP="009A6E7C">
      <w:pPr>
        <w:tabs>
          <w:tab w:val="left" w:pos="5040"/>
          <w:tab w:val="left" w:pos="5760"/>
        </w:tabs>
        <w:snapToGrid w:val="0"/>
        <w:spacing w:line="520" w:lineRule="exact"/>
        <w:ind w:firstLine="567"/>
        <w:rPr>
          <w:rFonts w:ascii="仿宋_GB2312" w:eastAsia="仿宋_GB2312"/>
          <w:sz w:val="28"/>
          <w:szCs w:val="28"/>
        </w:rPr>
      </w:pPr>
      <w:r w:rsidRPr="002B4FD6">
        <w:rPr>
          <w:rFonts w:ascii="仿宋_GB2312" w:eastAsia="仿宋_GB2312" w:hint="eastAsia"/>
          <w:b/>
          <w:sz w:val="28"/>
          <w:szCs w:val="28"/>
        </w:rPr>
        <w:t>第二</w:t>
      </w:r>
      <w:r w:rsidRPr="007D36B4">
        <w:rPr>
          <w:rFonts w:ascii="仿宋_GB2312" w:eastAsia="仿宋_GB2312" w:hint="eastAsia"/>
          <w:b/>
          <w:sz w:val="28"/>
          <w:szCs w:val="28"/>
        </w:rPr>
        <w:t>十</w:t>
      </w:r>
      <w:r w:rsidRPr="002B4FD6">
        <w:rPr>
          <w:rFonts w:ascii="仿宋_GB2312" w:eastAsia="仿宋_GB2312" w:hint="eastAsia"/>
          <w:b/>
          <w:sz w:val="28"/>
          <w:szCs w:val="28"/>
        </w:rPr>
        <w:t>条</w:t>
      </w:r>
      <w:r w:rsidRPr="002B4FD6">
        <w:rPr>
          <w:rFonts w:ascii="仿宋_GB2312" w:eastAsia="仿宋_GB2312" w:hint="eastAsia"/>
          <w:sz w:val="28"/>
          <w:szCs w:val="28"/>
        </w:rPr>
        <w:t xml:space="preserve">  硕士学位论文答辩未通过，经答辩委员会成员过半数同意，可做出半年后至一年内修改论文、重新答辩一次的决议。博士学位论文答辩未通过，经答辩委员会成员过半数同意，可做出半年后至二年内修改论文、重新答辩一次的决议。</w:t>
      </w:r>
    </w:p>
    <w:p w:rsidR="002B4FD6" w:rsidRPr="002B4FD6" w:rsidRDefault="002B4FD6" w:rsidP="009A6E7C">
      <w:pPr>
        <w:tabs>
          <w:tab w:val="left" w:pos="5040"/>
          <w:tab w:val="left" w:pos="5760"/>
        </w:tabs>
        <w:snapToGrid w:val="0"/>
        <w:spacing w:line="520" w:lineRule="exact"/>
        <w:ind w:firstLineChars="200" w:firstLine="560"/>
        <w:rPr>
          <w:rFonts w:ascii="仿宋_GB2312" w:eastAsia="仿宋_GB2312"/>
          <w:sz w:val="28"/>
          <w:szCs w:val="28"/>
        </w:rPr>
      </w:pPr>
      <w:r w:rsidRPr="002B4FD6">
        <w:rPr>
          <w:rFonts w:ascii="仿宋_GB2312" w:eastAsia="仿宋_GB2312" w:hint="eastAsia"/>
          <w:sz w:val="28"/>
          <w:szCs w:val="28"/>
        </w:rPr>
        <w:t>硕士或博士学位论文答辩未通过，若答辩委员会未做出修改论文重新举行答辩的决议，或申请人逾期未完成论文修改，或重新</w:t>
      </w:r>
      <w:proofErr w:type="gramStart"/>
      <w:r w:rsidRPr="002B4FD6">
        <w:rPr>
          <w:rFonts w:ascii="仿宋_GB2312" w:eastAsia="仿宋_GB2312" w:hint="eastAsia"/>
          <w:sz w:val="28"/>
          <w:szCs w:val="28"/>
        </w:rPr>
        <w:t>答辩仍</w:t>
      </w:r>
      <w:proofErr w:type="gramEnd"/>
      <w:r w:rsidRPr="002B4FD6">
        <w:rPr>
          <w:rFonts w:ascii="仿宋_GB2312" w:eastAsia="仿宋_GB2312" w:hint="eastAsia"/>
          <w:sz w:val="28"/>
          <w:szCs w:val="28"/>
        </w:rPr>
        <w:t>不合格者，一般不再受理其学位申请。</w:t>
      </w:r>
    </w:p>
    <w:p w:rsidR="00073E53" w:rsidRDefault="000D7896" w:rsidP="00B507E0">
      <w:pPr>
        <w:spacing w:line="520" w:lineRule="exact"/>
        <w:ind w:firstLineChars="201" w:firstLine="563"/>
        <w:jc w:val="left"/>
        <w:rPr>
          <w:rFonts w:ascii="仿宋_GB2312" w:eastAsia="仿宋_GB2312"/>
          <w:b/>
          <w:color w:val="000000"/>
          <w:sz w:val="28"/>
          <w:szCs w:val="28"/>
        </w:rPr>
      </w:pPr>
      <w:r w:rsidRPr="002B4FD6">
        <w:rPr>
          <w:rFonts w:ascii="仿宋_GB2312" w:eastAsia="仿宋_GB2312" w:hint="eastAsia"/>
          <w:b/>
          <w:sz w:val="28"/>
          <w:szCs w:val="28"/>
        </w:rPr>
        <w:t>第二十</w:t>
      </w:r>
      <w:r>
        <w:rPr>
          <w:rFonts w:ascii="仿宋_GB2312" w:eastAsia="仿宋_GB2312" w:hint="eastAsia"/>
          <w:b/>
          <w:sz w:val="28"/>
          <w:szCs w:val="28"/>
        </w:rPr>
        <w:t>一</w:t>
      </w:r>
      <w:r w:rsidR="002B4FD6" w:rsidRPr="002B4FD6">
        <w:rPr>
          <w:rFonts w:ascii="仿宋_GB2312" w:eastAsia="仿宋_GB2312" w:hint="eastAsia"/>
          <w:b/>
          <w:sz w:val="28"/>
          <w:szCs w:val="28"/>
        </w:rPr>
        <w:t>条</w:t>
      </w:r>
      <w:r w:rsidR="002B4FD6" w:rsidRPr="002B4FD6">
        <w:rPr>
          <w:rFonts w:ascii="仿宋_GB2312" w:eastAsia="仿宋_GB2312" w:hint="eastAsia"/>
          <w:b/>
          <w:color w:val="000000"/>
          <w:sz w:val="28"/>
          <w:szCs w:val="28"/>
        </w:rPr>
        <w:t xml:space="preserve">  硕博连读研究生</w:t>
      </w:r>
      <w:r w:rsidR="007C4DA6">
        <w:rPr>
          <w:rFonts w:ascii="仿宋_GB2312" w:eastAsia="仿宋_GB2312" w:hint="eastAsia"/>
          <w:b/>
          <w:color w:val="000000"/>
          <w:sz w:val="28"/>
          <w:szCs w:val="28"/>
        </w:rPr>
        <w:t>、</w:t>
      </w:r>
      <w:proofErr w:type="gramStart"/>
      <w:r w:rsidR="007C4DA6">
        <w:rPr>
          <w:rFonts w:ascii="仿宋_GB2312" w:eastAsia="仿宋_GB2312" w:hint="eastAsia"/>
          <w:b/>
          <w:color w:val="000000"/>
          <w:sz w:val="28"/>
          <w:szCs w:val="28"/>
        </w:rPr>
        <w:t>直博生</w:t>
      </w:r>
      <w:r w:rsidR="002B4FD6" w:rsidRPr="002B4FD6">
        <w:rPr>
          <w:rFonts w:ascii="仿宋_GB2312" w:eastAsia="仿宋_GB2312" w:hint="eastAsia"/>
          <w:b/>
          <w:color w:val="000000"/>
          <w:sz w:val="28"/>
          <w:szCs w:val="28"/>
        </w:rPr>
        <w:t>申请</w:t>
      </w:r>
      <w:proofErr w:type="gramEnd"/>
      <w:r w:rsidR="002B4FD6" w:rsidRPr="002B4FD6">
        <w:rPr>
          <w:rFonts w:ascii="仿宋_GB2312" w:eastAsia="仿宋_GB2312" w:hint="eastAsia"/>
          <w:b/>
          <w:color w:val="000000"/>
          <w:sz w:val="28"/>
          <w:szCs w:val="28"/>
        </w:rPr>
        <w:t>硕士学位</w:t>
      </w:r>
    </w:p>
    <w:p w:rsidR="002B4FD6" w:rsidRPr="002B4FD6" w:rsidRDefault="002B4FD6" w:rsidP="008B7CD4">
      <w:pPr>
        <w:widowControl/>
        <w:numPr>
          <w:ilvl w:val="1"/>
          <w:numId w:val="1"/>
        </w:numPr>
        <w:tabs>
          <w:tab w:val="clear" w:pos="840"/>
          <w:tab w:val="num" w:pos="0"/>
          <w:tab w:val="left" w:pos="1080"/>
          <w:tab w:val="left" w:pos="1260"/>
        </w:tabs>
        <w:spacing w:line="520" w:lineRule="exact"/>
        <w:ind w:left="0" w:firstLine="420"/>
        <w:rPr>
          <w:rFonts w:ascii="仿宋_GB2312" w:eastAsia="仿宋_GB2312"/>
          <w:color w:val="000000"/>
          <w:sz w:val="28"/>
          <w:szCs w:val="28"/>
        </w:rPr>
      </w:pPr>
      <w:r w:rsidRPr="002B4FD6">
        <w:rPr>
          <w:rFonts w:ascii="仿宋_GB2312" w:eastAsia="仿宋_GB2312" w:hint="eastAsia"/>
          <w:color w:val="000000"/>
          <w:sz w:val="28"/>
          <w:szCs w:val="28"/>
        </w:rPr>
        <w:t>硕博连读</w:t>
      </w:r>
      <w:proofErr w:type="gramStart"/>
      <w:r w:rsidRPr="002B4FD6">
        <w:rPr>
          <w:rFonts w:ascii="仿宋_GB2312" w:eastAsia="仿宋_GB2312" w:hint="eastAsia"/>
          <w:color w:val="000000"/>
          <w:sz w:val="28"/>
          <w:szCs w:val="28"/>
        </w:rPr>
        <w:t>研究生转博两年后</w:t>
      </w:r>
      <w:proofErr w:type="gramEnd"/>
      <w:r w:rsidRPr="002B4FD6">
        <w:rPr>
          <w:rFonts w:ascii="仿宋_GB2312" w:eastAsia="仿宋_GB2312" w:hint="eastAsia"/>
          <w:color w:val="000000"/>
          <w:sz w:val="28"/>
          <w:szCs w:val="28"/>
        </w:rPr>
        <w:t>，</w:t>
      </w:r>
      <w:proofErr w:type="gramStart"/>
      <w:r w:rsidR="007C4DA6">
        <w:rPr>
          <w:rFonts w:ascii="仿宋_GB2312" w:eastAsia="仿宋_GB2312" w:hint="eastAsia"/>
          <w:color w:val="000000"/>
          <w:sz w:val="28"/>
          <w:szCs w:val="28"/>
        </w:rPr>
        <w:t>直博生</w:t>
      </w:r>
      <w:proofErr w:type="gramEnd"/>
      <w:r w:rsidR="007C4DA6">
        <w:rPr>
          <w:rFonts w:ascii="仿宋_GB2312" w:eastAsia="仿宋_GB2312" w:hint="eastAsia"/>
          <w:color w:val="000000"/>
          <w:sz w:val="28"/>
          <w:szCs w:val="28"/>
        </w:rPr>
        <w:t>入学四年后</w:t>
      </w:r>
      <w:r w:rsidRPr="002B4FD6">
        <w:rPr>
          <w:rFonts w:ascii="仿宋_GB2312" w:eastAsia="仿宋_GB2312" w:hint="eastAsia"/>
          <w:color w:val="000000"/>
          <w:sz w:val="28"/>
          <w:szCs w:val="28"/>
        </w:rPr>
        <w:t>如确属达不到博士研究生培养要求，无法在最长学习年限内完成博士学位论文，本人可申请终止博士研究生培养计划，经导师同意，报</w:t>
      </w:r>
      <w:r w:rsidR="00A90FAD">
        <w:rPr>
          <w:rFonts w:ascii="仿宋_GB2312" w:eastAsia="仿宋_GB2312" w:hint="eastAsia"/>
          <w:color w:val="000000"/>
          <w:sz w:val="28"/>
          <w:szCs w:val="28"/>
        </w:rPr>
        <w:t>研究所</w:t>
      </w:r>
      <w:r w:rsidRPr="002B4FD6">
        <w:rPr>
          <w:rFonts w:ascii="仿宋_GB2312" w:eastAsia="仿宋_GB2312" w:hint="eastAsia"/>
          <w:color w:val="000000"/>
          <w:sz w:val="28"/>
          <w:szCs w:val="28"/>
        </w:rPr>
        <w:t>学位评定委员会批准后，按照硕士研究生培养的具体要求申请硕士学位。</w:t>
      </w:r>
    </w:p>
    <w:p w:rsidR="002B4FD6" w:rsidRPr="002B4FD6" w:rsidRDefault="002B4FD6" w:rsidP="008B7CD4">
      <w:pPr>
        <w:widowControl/>
        <w:numPr>
          <w:ilvl w:val="1"/>
          <w:numId w:val="1"/>
        </w:numPr>
        <w:tabs>
          <w:tab w:val="clear" w:pos="840"/>
          <w:tab w:val="num" w:pos="0"/>
          <w:tab w:val="left" w:pos="1080"/>
          <w:tab w:val="left" w:pos="1260"/>
        </w:tabs>
        <w:spacing w:line="520" w:lineRule="exact"/>
        <w:ind w:left="0" w:firstLine="420"/>
        <w:rPr>
          <w:rFonts w:ascii="仿宋_GB2312" w:eastAsia="仿宋_GB2312"/>
          <w:color w:val="000000"/>
          <w:sz w:val="28"/>
          <w:szCs w:val="28"/>
        </w:rPr>
      </w:pPr>
      <w:r w:rsidRPr="002B4FD6">
        <w:rPr>
          <w:rFonts w:ascii="仿宋_GB2312" w:eastAsia="仿宋_GB2312" w:hint="eastAsia"/>
          <w:color w:val="000000"/>
          <w:sz w:val="28"/>
          <w:szCs w:val="28"/>
        </w:rPr>
        <w:lastRenderedPageBreak/>
        <w:t>博士学位论文答辩委员会认为博士学位申请人的学位论文虽未达到博士学位论文水平，但已达到硕士学位水平，可做出建议授予硕士学位的决议。申请人须重新按照申请硕士学位的要求，提交硕士学位论文和相关申请材料，报各级学位评定委员会审议。</w:t>
      </w:r>
    </w:p>
    <w:p w:rsidR="002B4FD6" w:rsidRPr="002B4FD6" w:rsidRDefault="002B4FD6" w:rsidP="008B7CD4">
      <w:pPr>
        <w:widowControl/>
        <w:numPr>
          <w:ilvl w:val="1"/>
          <w:numId w:val="1"/>
        </w:numPr>
        <w:tabs>
          <w:tab w:val="clear" w:pos="840"/>
          <w:tab w:val="num" w:pos="0"/>
          <w:tab w:val="left" w:pos="1080"/>
          <w:tab w:val="left" w:pos="1260"/>
        </w:tabs>
        <w:spacing w:line="520" w:lineRule="exact"/>
        <w:ind w:left="0" w:firstLine="420"/>
        <w:rPr>
          <w:rFonts w:ascii="仿宋_GB2312" w:eastAsia="仿宋_GB2312"/>
          <w:color w:val="000000"/>
          <w:sz w:val="28"/>
          <w:szCs w:val="28"/>
        </w:rPr>
      </w:pPr>
      <w:r w:rsidRPr="002B4FD6">
        <w:rPr>
          <w:rFonts w:ascii="仿宋_GB2312" w:eastAsia="仿宋_GB2312" w:hint="eastAsia"/>
          <w:color w:val="000000"/>
          <w:sz w:val="28"/>
          <w:szCs w:val="28"/>
        </w:rPr>
        <w:t>若博士学位论文答辩委员会已做出博士学位论文答辩通过的决议，申请人已获得博士毕业证书，则不能再申请硕士学位。</w:t>
      </w:r>
    </w:p>
    <w:p w:rsidR="002B4FD6" w:rsidRPr="002B4FD6" w:rsidRDefault="002B4FD6" w:rsidP="00884B30">
      <w:pPr>
        <w:tabs>
          <w:tab w:val="left" w:pos="5040"/>
          <w:tab w:val="left" w:pos="5760"/>
        </w:tabs>
        <w:snapToGrid w:val="0"/>
        <w:spacing w:line="520" w:lineRule="exact"/>
        <w:rPr>
          <w:rFonts w:ascii="仿宋_GB2312" w:eastAsia="仿宋_GB2312"/>
          <w:sz w:val="28"/>
          <w:szCs w:val="28"/>
        </w:rPr>
      </w:pPr>
    </w:p>
    <w:p w:rsidR="002B4FD6" w:rsidRPr="002B4FD6" w:rsidRDefault="002B4FD6" w:rsidP="00884B30">
      <w:pPr>
        <w:tabs>
          <w:tab w:val="left" w:pos="5040"/>
          <w:tab w:val="left" w:pos="5760"/>
        </w:tabs>
        <w:snapToGrid w:val="0"/>
        <w:spacing w:line="520" w:lineRule="exact"/>
        <w:jc w:val="center"/>
        <w:rPr>
          <w:rFonts w:ascii="仿宋_GB2312" w:eastAsia="仿宋_GB2312"/>
          <w:b/>
          <w:sz w:val="28"/>
          <w:szCs w:val="28"/>
        </w:rPr>
      </w:pPr>
      <w:r w:rsidRPr="002B4FD6">
        <w:rPr>
          <w:rFonts w:ascii="仿宋_GB2312" w:eastAsia="仿宋_GB2312" w:hint="eastAsia"/>
          <w:b/>
          <w:sz w:val="28"/>
          <w:szCs w:val="28"/>
        </w:rPr>
        <w:t>第七章  学位初审</w:t>
      </w:r>
    </w:p>
    <w:p w:rsidR="002B4FD6" w:rsidRPr="002B4FD6" w:rsidRDefault="000D7896" w:rsidP="00B507E0">
      <w:pPr>
        <w:tabs>
          <w:tab w:val="left" w:pos="5760"/>
        </w:tabs>
        <w:snapToGrid w:val="0"/>
        <w:spacing w:line="520" w:lineRule="exact"/>
        <w:ind w:firstLineChars="200" w:firstLine="560"/>
        <w:rPr>
          <w:rFonts w:ascii="仿宋_GB2312" w:eastAsia="仿宋_GB2312"/>
          <w:sz w:val="28"/>
          <w:szCs w:val="28"/>
        </w:rPr>
      </w:pPr>
      <w:r w:rsidRPr="002B4FD6">
        <w:rPr>
          <w:rFonts w:ascii="仿宋_GB2312" w:eastAsia="仿宋_GB2312" w:hAnsi="Verdana" w:cs="宋体" w:hint="eastAsia"/>
          <w:b/>
          <w:sz w:val="28"/>
          <w:szCs w:val="28"/>
        </w:rPr>
        <w:t>第二十</w:t>
      </w:r>
      <w:r>
        <w:rPr>
          <w:rFonts w:ascii="仿宋_GB2312" w:eastAsia="仿宋_GB2312" w:hAnsi="Verdana" w:cs="宋体" w:hint="eastAsia"/>
          <w:b/>
          <w:sz w:val="28"/>
          <w:szCs w:val="28"/>
        </w:rPr>
        <w:t>二</w:t>
      </w:r>
      <w:r w:rsidR="002B4FD6" w:rsidRPr="002B4FD6">
        <w:rPr>
          <w:rFonts w:ascii="仿宋_GB2312" w:eastAsia="仿宋_GB2312" w:hAnsi="Verdana" w:cs="宋体" w:hint="eastAsia"/>
          <w:b/>
          <w:sz w:val="28"/>
          <w:szCs w:val="28"/>
        </w:rPr>
        <w:t>条</w:t>
      </w:r>
      <w:r w:rsidR="002B4FD6" w:rsidRPr="002B4FD6">
        <w:rPr>
          <w:rFonts w:ascii="仿宋_GB2312" w:eastAsia="仿宋_GB2312" w:hAnsi="Verdana" w:cs="宋体" w:hint="eastAsia"/>
          <w:sz w:val="28"/>
          <w:szCs w:val="28"/>
        </w:rPr>
        <w:t xml:space="preserve">  </w:t>
      </w:r>
      <w:r w:rsidR="00A90FAD">
        <w:rPr>
          <w:rFonts w:ascii="仿宋_GB2312" w:eastAsia="仿宋_GB2312" w:hint="eastAsia"/>
          <w:sz w:val="28"/>
          <w:szCs w:val="28"/>
        </w:rPr>
        <w:t>研究所</w:t>
      </w:r>
      <w:r w:rsidR="002B4FD6" w:rsidRPr="002B4FD6">
        <w:rPr>
          <w:rFonts w:ascii="仿宋_GB2312" w:eastAsia="仿宋_GB2312" w:hint="eastAsia"/>
          <w:sz w:val="28"/>
          <w:szCs w:val="28"/>
        </w:rPr>
        <w:t>研究生部将通过学位论文答辩的学位申请人的以下材料</w:t>
      </w:r>
      <w:r w:rsidR="009C60D2">
        <w:rPr>
          <w:rFonts w:ascii="仿宋_GB2312" w:eastAsia="仿宋_GB2312" w:hint="eastAsia"/>
          <w:sz w:val="28"/>
          <w:szCs w:val="28"/>
        </w:rPr>
        <w:t>，</w:t>
      </w:r>
      <w:r w:rsidR="002B4FD6" w:rsidRPr="002B4FD6">
        <w:rPr>
          <w:rFonts w:ascii="仿宋_GB2312" w:eastAsia="仿宋_GB2312" w:hint="eastAsia"/>
          <w:sz w:val="28"/>
          <w:szCs w:val="28"/>
        </w:rPr>
        <w:t>一并提交本单位学位评定委员会审查：</w:t>
      </w:r>
    </w:p>
    <w:p w:rsidR="002B4FD6" w:rsidRPr="002B4FD6" w:rsidRDefault="009F12A5" w:rsidP="00884B30">
      <w:pPr>
        <w:tabs>
          <w:tab w:val="left" w:pos="5760"/>
        </w:tabs>
        <w:snapToGrid w:val="0"/>
        <w:spacing w:line="520" w:lineRule="exact"/>
        <w:ind w:firstLineChars="200" w:firstLine="560"/>
        <w:rPr>
          <w:rFonts w:ascii="仿宋_GB2312" w:eastAsia="仿宋_GB2312"/>
          <w:sz w:val="28"/>
          <w:szCs w:val="28"/>
        </w:rPr>
      </w:pPr>
      <w:r w:rsidRPr="00B81A14">
        <w:rPr>
          <w:rFonts w:ascii="仿宋_GB2312" w:eastAsia="仿宋_GB2312" w:hAnsi="华文楷体" w:cs="华文楷体" w:hint="eastAsia"/>
          <w:color w:val="000000"/>
          <w:kern w:val="0"/>
          <w:sz w:val="28"/>
          <w:szCs w:val="28"/>
        </w:rPr>
        <w:t>（一）</w:t>
      </w:r>
      <w:r w:rsidR="002B4FD6" w:rsidRPr="002B4FD6">
        <w:rPr>
          <w:rFonts w:ascii="仿宋_GB2312" w:eastAsia="仿宋_GB2312" w:hint="eastAsia"/>
          <w:sz w:val="28"/>
          <w:szCs w:val="28"/>
        </w:rPr>
        <w:t>学位论文答辩申请书；</w:t>
      </w:r>
    </w:p>
    <w:p w:rsidR="002B4FD6" w:rsidRPr="002B4FD6" w:rsidRDefault="009F12A5" w:rsidP="00884B30">
      <w:pPr>
        <w:tabs>
          <w:tab w:val="left" w:pos="5760"/>
        </w:tabs>
        <w:snapToGrid w:val="0"/>
        <w:spacing w:line="520" w:lineRule="exact"/>
        <w:ind w:firstLineChars="200" w:firstLine="560"/>
        <w:rPr>
          <w:rFonts w:ascii="仿宋_GB2312" w:eastAsia="仿宋_GB2312"/>
          <w:sz w:val="28"/>
          <w:szCs w:val="28"/>
        </w:rPr>
      </w:pPr>
      <w:r w:rsidRPr="00B81A14">
        <w:rPr>
          <w:rFonts w:ascii="仿宋_GB2312" w:eastAsia="仿宋_GB2312" w:hAnsi="华文楷体" w:cs="华文楷体" w:hint="eastAsia"/>
          <w:color w:val="000000"/>
          <w:kern w:val="0"/>
          <w:sz w:val="28"/>
          <w:szCs w:val="28"/>
        </w:rPr>
        <w:t>（</w:t>
      </w:r>
      <w:r>
        <w:rPr>
          <w:rFonts w:ascii="仿宋_GB2312" w:eastAsia="仿宋_GB2312" w:hAnsi="华文楷体" w:cs="华文楷体" w:hint="eastAsia"/>
          <w:color w:val="000000"/>
          <w:kern w:val="0"/>
          <w:sz w:val="28"/>
          <w:szCs w:val="28"/>
        </w:rPr>
        <w:t>二</w:t>
      </w:r>
      <w:r w:rsidRPr="00B81A14">
        <w:rPr>
          <w:rFonts w:ascii="仿宋_GB2312" w:eastAsia="仿宋_GB2312" w:hAnsi="华文楷体" w:cs="华文楷体" w:hint="eastAsia"/>
          <w:color w:val="000000"/>
          <w:kern w:val="0"/>
          <w:sz w:val="28"/>
          <w:szCs w:val="28"/>
        </w:rPr>
        <w:t>）</w:t>
      </w:r>
      <w:r w:rsidR="002B4FD6" w:rsidRPr="002B4FD6">
        <w:rPr>
          <w:rFonts w:ascii="仿宋_GB2312" w:eastAsia="仿宋_GB2312"/>
          <w:sz w:val="28"/>
          <w:szCs w:val="28"/>
        </w:rPr>
        <w:t>学位论文评阅书</w:t>
      </w:r>
      <w:r w:rsidR="002B4FD6" w:rsidRPr="002B4FD6">
        <w:rPr>
          <w:rFonts w:ascii="仿宋_GB2312" w:eastAsia="仿宋_GB2312" w:hint="eastAsia"/>
          <w:sz w:val="28"/>
          <w:szCs w:val="28"/>
        </w:rPr>
        <w:t>；</w:t>
      </w:r>
    </w:p>
    <w:p w:rsidR="002B4FD6" w:rsidRPr="002B4FD6" w:rsidRDefault="009F12A5" w:rsidP="00884B30">
      <w:pPr>
        <w:tabs>
          <w:tab w:val="left" w:pos="5760"/>
        </w:tabs>
        <w:snapToGrid w:val="0"/>
        <w:spacing w:line="520" w:lineRule="exact"/>
        <w:ind w:firstLineChars="200" w:firstLine="560"/>
        <w:rPr>
          <w:rFonts w:ascii="仿宋_GB2312" w:eastAsia="仿宋_GB2312"/>
          <w:sz w:val="28"/>
          <w:szCs w:val="28"/>
        </w:rPr>
      </w:pPr>
      <w:r w:rsidRPr="00B81A14">
        <w:rPr>
          <w:rFonts w:ascii="仿宋_GB2312" w:eastAsia="仿宋_GB2312" w:hAnsi="华文楷体" w:cs="华文楷体" w:hint="eastAsia"/>
          <w:color w:val="000000"/>
          <w:kern w:val="0"/>
          <w:sz w:val="28"/>
          <w:szCs w:val="28"/>
        </w:rPr>
        <w:t>（</w:t>
      </w:r>
      <w:r>
        <w:rPr>
          <w:rFonts w:ascii="仿宋_GB2312" w:eastAsia="仿宋_GB2312" w:hAnsi="华文楷体" w:cs="华文楷体" w:hint="eastAsia"/>
          <w:color w:val="000000"/>
          <w:kern w:val="0"/>
          <w:sz w:val="28"/>
          <w:szCs w:val="28"/>
        </w:rPr>
        <w:t>三</w:t>
      </w:r>
      <w:r w:rsidRPr="00B81A14">
        <w:rPr>
          <w:rFonts w:ascii="仿宋_GB2312" w:eastAsia="仿宋_GB2312" w:hAnsi="华文楷体" w:cs="华文楷体" w:hint="eastAsia"/>
          <w:color w:val="000000"/>
          <w:kern w:val="0"/>
          <w:sz w:val="28"/>
          <w:szCs w:val="28"/>
        </w:rPr>
        <w:t>）</w:t>
      </w:r>
      <w:r w:rsidR="002B4FD6" w:rsidRPr="002B4FD6">
        <w:rPr>
          <w:rFonts w:ascii="仿宋_GB2312" w:eastAsia="仿宋_GB2312"/>
          <w:sz w:val="28"/>
          <w:szCs w:val="28"/>
        </w:rPr>
        <w:t>论文答辩情况和学位授予决议书</w:t>
      </w:r>
      <w:r w:rsidR="002B4FD6" w:rsidRPr="002B4FD6">
        <w:rPr>
          <w:rFonts w:ascii="仿宋_GB2312" w:eastAsia="仿宋_GB2312" w:hint="eastAsia"/>
          <w:sz w:val="28"/>
          <w:szCs w:val="28"/>
        </w:rPr>
        <w:t>；</w:t>
      </w:r>
    </w:p>
    <w:p w:rsidR="002B4FD6" w:rsidRPr="002B4FD6" w:rsidRDefault="009F12A5" w:rsidP="00884B30">
      <w:pPr>
        <w:tabs>
          <w:tab w:val="left" w:pos="5760"/>
        </w:tabs>
        <w:snapToGrid w:val="0"/>
        <w:spacing w:line="520" w:lineRule="exact"/>
        <w:ind w:firstLineChars="200" w:firstLine="560"/>
        <w:rPr>
          <w:rFonts w:ascii="仿宋_GB2312" w:eastAsia="仿宋_GB2312"/>
          <w:sz w:val="28"/>
          <w:szCs w:val="28"/>
        </w:rPr>
      </w:pPr>
      <w:r w:rsidRPr="00B81A14">
        <w:rPr>
          <w:rFonts w:ascii="仿宋_GB2312" w:eastAsia="仿宋_GB2312" w:hAnsi="华文楷体" w:cs="华文楷体" w:hint="eastAsia"/>
          <w:color w:val="000000"/>
          <w:kern w:val="0"/>
          <w:sz w:val="28"/>
          <w:szCs w:val="28"/>
        </w:rPr>
        <w:t>（</w:t>
      </w:r>
      <w:r>
        <w:rPr>
          <w:rFonts w:ascii="仿宋_GB2312" w:eastAsia="仿宋_GB2312" w:hAnsi="华文楷体" w:cs="华文楷体" w:hint="eastAsia"/>
          <w:color w:val="000000"/>
          <w:kern w:val="0"/>
          <w:sz w:val="28"/>
          <w:szCs w:val="28"/>
        </w:rPr>
        <w:t>四</w:t>
      </w:r>
      <w:r w:rsidRPr="00B81A14">
        <w:rPr>
          <w:rFonts w:ascii="仿宋_GB2312" w:eastAsia="仿宋_GB2312" w:hAnsi="华文楷体" w:cs="华文楷体" w:hint="eastAsia"/>
          <w:color w:val="000000"/>
          <w:kern w:val="0"/>
          <w:sz w:val="28"/>
          <w:szCs w:val="28"/>
        </w:rPr>
        <w:t>）</w:t>
      </w:r>
      <w:r w:rsidR="002B4FD6" w:rsidRPr="002B4FD6">
        <w:rPr>
          <w:rFonts w:ascii="仿宋_GB2312" w:eastAsia="仿宋_GB2312" w:hint="eastAsia"/>
          <w:sz w:val="28"/>
          <w:szCs w:val="28"/>
        </w:rPr>
        <w:t>学位论文</w:t>
      </w:r>
      <w:r w:rsidR="009C60D2">
        <w:rPr>
          <w:rFonts w:ascii="仿宋_GB2312" w:eastAsia="仿宋_GB2312" w:hint="eastAsia"/>
          <w:sz w:val="28"/>
          <w:szCs w:val="28"/>
        </w:rPr>
        <w:t>及</w:t>
      </w:r>
      <w:r w:rsidR="002B4FD6" w:rsidRPr="002B4FD6">
        <w:rPr>
          <w:rFonts w:ascii="仿宋_GB2312" w:eastAsia="仿宋_GB2312" w:hint="eastAsia"/>
          <w:sz w:val="28"/>
          <w:szCs w:val="28"/>
        </w:rPr>
        <w:t>摘要。</w:t>
      </w:r>
    </w:p>
    <w:p w:rsidR="002B4FD6" w:rsidRPr="002B4FD6" w:rsidRDefault="000D7896" w:rsidP="00B507E0">
      <w:pPr>
        <w:tabs>
          <w:tab w:val="left" w:pos="5760"/>
        </w:tabs>
        <w:snapToGrid w:val="0"/>
        <w:spacing w:line="520" w:lineRule="exact"/>
        <w:ind w:firstLineChars="200" w:firstLine="560"/>
        <w:rPr>
          <w:rFonts w:ascii="仿宋_GB2312" w:eastAsia="仿宋_GB2312" w:hAnsi="Verdana" w:cs="宋体"/>
          <w:sz w:val="28"/>
          <w:szCs w:val="28"/>
        </w:rPr>
      </w:pPr>
      <w:r w:rsidRPr="002B4FD6">
        <w:rPr>
          <w:rFonts w:ascii="仿宋_GB2312" w:eastAsia="仿宋_GB2312" w:hAnsi="Verdana" w:cs="宋体" w:hint="eastAsia"/>
          <w:b/>
          <w:sz w:val="28"/>
          <w:szCs w:val="28"/>
        </w:rPr>
        <w:t>第二十</w:t>
      </w:r>
      <w:r>
        <w:rPr>
          <w:rFonts w:ascii="仿宋_GB2312" w:eastAsia="仿宋_GB2312" w:hAnsi="Verdana" w:cs="宋体" w:hint="eastAsia"/>
          <w:b/>
          <w:sz w:val="28"/>
          <w:szCs w:val="28"/>
        </w:rPr>
        <w:t>三</w:t>
      </w:r>
      <w:r w:rsidR="002B4FD6" w:rsidRPr="002B4FD6">
        <w:rPr>
          <w:rFonts w:ascii="仿宋_GB2312" w:eastAsia="仿宋_GB2312" w:hAnsi="Verdana" w:cs="宋体" w:hint="eastAsia"/>
          <w:b/>
          <w:sz w:val="28"/>
          <w:szCs w:val="28"/>
        </w:rPr>
        <w:t>条</w:t>
      </w:r>
      <w:r w:rsidR="002B4FD6" w:rsidRPr="002B4FD6">
        <w:rPr>
          <w:rFonts w:ascii="仿宋_GB2312" w:eastAsia="仿宋_GB2312" w:hAnsi="Verdana" w:cs="宋体" w:hint="eastAsia"/>
          <w:sz w:val="28"/>
          <w:szCs w:val="28"/>
        </w:rPr>
        <w:t xml:space="preserve">  </w:t>
      </w:r>
      <w:r w:rsidR="00A90FAD">
        <w:rPr>
          <w:rFonts w:ascii="仿宋_GB2312" w:eastAsia="仿宋_GB2312" w:hAnsi="Verdana" w:cs="宋体" w:hint="eastAsia"/>
          <w:sz w:val="28"/>
          <w:szCs w:val="28"/>
        </w:rPr>
        <w:t>研究所</w:t>
      </w:r>
      <w:r w:rsidR="002B4FD6" w:rsidRPr="002B4FD6">
        <w:rPr>
          <w:rFonts w:ascii="仿宋_GB2312" w:eastAsia="仿宋_GB2312" w:hAnsi="Verdana" w:cs="宋体" w:hint="eastAsia"/>
          <w:sz w:val="28"/>
          <w:szCs w:val="28"/>
        </w:rPr>
        <w:t>学位评定委员会，应对学位申请人进行全面审查和综合评价；以不记名投票方式，经全体委员过半数通过，做出拟授予硕士学位、博士学位的决议。</w:t>
      </w:r>
    </w:p>
    <w:p w:rsidR="002B4FD6" w:rsidRPr="002B4FD6" w:rsidRDefault="000D7896" w:rsidP="00B507E0">
      <w:pPr>
        <w:tabs>
          <w:tab w:val="left" w:pos="5760"/>
        </w:tabs>
        <w:snapToGrid w:val="0"/>
        <w:spacing w:line="520" w:lineRule="exact"/>
        <w:ind w:firstLineChars="200" w:firstLine="560"/>
        <w:rPr>
          <w:rFonts w:ascii="仿宋_GB2312" w:eastAsia="仿宋_GB2312" w:hAnsi="Verdana" w:cs="宋体"/>
          <w:sz w:val="28"/>
          <w:szCs w:val="28"/>
        </w:rPr>
      </w:pPr>
      <w:r w:rsidRPr="002B4FD6">
        <w:rPr>
          <w:rFonts w:ascii="仿宋_GB2312" w:eastAsia="仿宋_GB2312" w:hAnsi="Verdana" w:cs="宋体" w:hint="eastAsia"/>
          <w:b/>
          <w:sz w:val="28"/>
          <w:szCs w:val="28"/>
        </w:rPr>
        <w:t>第二十</w:t>
      </w:r>
      <w:r>
        <w:rPr>
          <w:rFonts w:ascii="仿宋_GB2312" w:eastAsia="仿宋_GB2312" w:hAnsi="Verdana" w:cs="宋体" w:hint="eastAsia"/>
          <w:b/>
          <w:sz w:val="28"/>
          <w:szCs w:val="28"/>
        </w:rPr>
        <w:t>四</w:t>
      </w:r>
      <w:r w:rsidR="002B4FD6" w:rsidRPr="002B4FD6">
        <w:rPr>
          <w:rFonts w:ascii="仿宋_GB2312" w:eastAsia="仿宋_GB2312" w:hAnsi="Verdana" w:cs="宋体" w:hint="eastAsia"/>
          <w:b/>
          <w:sz w:val="28"/>
          <w:szCs w:val="28"/>
        </w:rPr>
        <w:t>条</w:t>
      </w:r>
      <w:r w:rsidR="002B4FD6" w:rsidRPr="002B4FD6">
        <w:rPr>
          <w:rFonts w:ascii="仿宋_GB2312" w:eastAsia="仿宋_GB2312" w:hAnsi="Verdana" w:cs="宋体" w:hint="eastAsia"/>
          <w:sz w:val="28"/>
          <w:szCs w:val="28"/>
        </w:rPr>
        <w:t xml:space="preserve">  </w:t>
      </w:r>
      <w:r w:rsidR="00A90FAD">
        <w:rPr>
          <w:rFonts w:ascii="仿宋_GB2312" w:eastAsia="仿宋_GB2312" w:hAnsi="Verdana" w:cs="宋体" w:hint="eastAsia"/>
          <w:sz w:val="28"/>
          <w:szCs w:val="28"/>
        </w:rPr>
        <w:t>研究所</w:t>
      </w:r>
      <w:r w:rsidR="002B4FD6" w:rsidRPr="002B4FD6">
        <w:rPr>
          <w:rFonts w:ascii="仿宋_GB2312" w:eastAsia="仿宋_GB2312" w:hAnsi="Verdana" w:cs="宋体" w:hint="eastAsia"/>
          <w:sz w:val="28"/>
          <w:szCs w:val="28"/>
        </w:rPr>
        <w:t>研究生部应按规定时间，将加盖</w:t>
      </w:r>
      <w:r w:rsidR="00A90FAD">
        <w:rPr>
          <w:rFonts w:ascii="仿宋_GB2312" w:eastAsia="仿宋_GB2312" w:hAnsi="Verdana" w:cs="宋体" w:hint="eastAsia"/>
          <w:sz w:val="28"/>
          <w:szCs w:val="28"/>
        </w:rPr>
        <w:t>研究所</w:t>
      </w:r>
      <w:r w:rsidR="002B4FD6" w:rsidRPr="002B4FD6">
        <w:rPr>
          <w:rFonts w:ascii="仿宋_GB2312" w:eastAsia="仿宋_GB2312" w:hAnsi="Verdana" w:cs="宋体" w:hint="eastAsia"/>
          <w:sz w:val="28"/>
          <w:szCs w:val="28"/>
        </w:rPr>
        <w:t>学位评定委员会公章的拟授予学位人员名单及其学位电子信息报送</w:t>
      </w:r>
      <w:r w:rsidR="009C60D2">
        <w:rPr>
          <w:rFonts w:ascii="仿宋_GB2312" w:eastAsia="仿宋_GB2312" w:hAnsi="Verdana" w:cs="宋体" w:hint="eastAsia"/>
          <w:sz w:val="28"/>
          <w:szCs w:val="28"/>
        </w:rPr>
        <w:t>至</w:t>
      </w:r>
      <w:r w:rsidR="002B4FD6" w:rsidRPr="002B4FD6">
        <w:rPr>
          <w:rFonts w:ascii="仿宋_GB2312" w:eastAsia="仿宋_GB2312" w:hAnsi="Verdana" w:cs="宋体" w:hint="eastAsia"/>
          <w:sz w:val="28"/>
          <w:szCs w:val="28"/>
        </w:rPr>
        <w:t>国科大学位办公室。</w:t>
      </w:r>
    </w:p>
    <w:p w:rsidR="002B4FD6" w:rsidRPr="002B4FD6" w:rsidRDefault="002B4FD6" w:rsidP="00884B30">
      <w:pPr>
        <w:tabs>
          <w:tab w:val="left" w:pos="5760"/>
        </w:tabs>
        <w:snapToGrid w:val="0"/>
        <w:spacing w:line="520" w:lineRule="exact"/>
        <w:ind w:firstLineChars="200" w:firstLine="560"/>
        <w:jc w:val="center"/>
        <w:rPr>
          <w:rFonts w:ascii="仿宋_GB2312" w:eastAsia="仿宋_GB2312"/>
          <w:sz w:val="28"/>
          <w:szCs w:val="28"/>
        </w:rPr>
      </w:pPr>
    </w:p>
    <w:p w:rsidR="002B4FD6" w:rsidRPr="002B4FD6" w:rsidRDefault="002B4FD6" w:rsidP="00884B30">
      <w:pPr>
        <w:tabs>
          <w:tab w:val="left" w:pos="5760"/>
        </w:tabs>
        <w:snapToGrid w:val="0"/>
        <w:spacing w:line="520" w:lineRule="exact"/>
        <w:jc w:val="center"/>
        <w:rPr>
          <w:rFonts w:ascii="仿宋_GB2312" w:eastAsia="仿宋_GB2312" w:hAnsi="Verdana" w:cs="宋体"/>
          <w:b/>
          <w:sz w:val="28"/>
          <w:szCs w:val="28"/>
        </w:rPr>
      </w:pPr>
      <w:r w:rsidRPr="002B4FD6">
        <w:rPr>
          <w:rFonts w:ascii="仿宋_GB2312" w:eastAsia="仿宋_GB2312" w:hint="eastAsia"/>
          <w:b/>
          <w:sz w:val="28"/>
          <w:szCs w:val="28"/>
        </w:rPr>
        <w:t>第八章  学位授予</w:t>
      </w:r>
    </w:p>
    <w:p w:rsidR="002B4FD6" w:rsidRPr="002B4FD6" w:rsidRDefault="000D7896" w:rsidP="00B507E0">
      <w:pPr>
        <w:tabs>
          <w:tab w:val="left" w:pos="5760"/>
        </w:tabs>
        <w:snapToGrid w:val="0"/>
        <w:spacing w:line="520" w:lineRule="exact"/>
        <w:ind w:firstLineChars="200" w:firstLine="560"/>
        <w:rPr>
          <w:rFonts w:ascii="仿宋_GB2312" w:eastAsia="仿宋_GB2312" w:hAnsi="Verdana" w:cs="宋体"/>
          <w:sz w:val="28"/>
          <w:szCs w:val="28"/>
        </w:rPr>
      </w:pPr>
      <w:r w:rsidRPr="002B4FD6">
        <w:rPr>
          <w:rFonts w:ascii="仿宋_GB2312" w:eastAsia="仿宋_GB2312" w:hAnsi="Verdana" w:cs="宋体" w:hint="eastAsia"/>
          <w:b/>
          <w:sz w:val="28"/>
          <w:szCs w:val="28"/>
        </w:rPr>
        <w:t>第二十</w:t>
      </w:r>
      <w:r>
        <w:rPr>
          <w:rFonts w:ascii="仿宋_GB2312" w:eastAsia="仿宋_GB2312" w:hAnsi="Verdana" w:cs="宋体" w:hint="eastAsia"/>
          <w:b/>
          <w:sz w:val="28"/>
          <w:szCs w:val="28"/>
        </w:rPr>
        <w:t>五</w:t>
      </w:r>
      <w:r w:rsidR="002B4FD6" w:rsidRPr="002B4FD6">
        <w:rPr>
          <w:rFonts w:ascii="仿宋_GB2312" w:eastAsia="仿宋_GB2312" w:hAnsi="Verdana" w:cs="宋体" w:hint="eastAsia"/>
          <w:b/>
          <w:sz w:val="28"/>
          <w:szCs w:val="28"/>
        </w:rPr>
        <w:t>条</w:t>
      </w:r>
      <w:r w:rsidR="002B4FD6" w:rsidRPr="002B4FD6">
        <w:rPr>
          <w:rFonts w:ascii="仿宋_GB2312" w:eastAsia="仿宋_GB2312" w:hAnsi="Verdana" w:cs="宋体" w:hint="eastAsia"/>
          <w:sz w:val="28"/>
          <w:szCs w:val="28"/>
        </w:rPr>
        <w:t xml:space="preserve">  学科群学位</w:t>
      </w:r>
      <w:proofErr w:type="gramStart"/>
      <w:r w:rsidR="002B4FD6" w:rsidRPr="002B4FD6">
        <w:rPr>
          <w:rFonts w:ascii="仿宋_GB2312" w:eastAsia="仿宋_GB2312" w:hAnsi="Verdana" w:cs="宋体" w:hint="eastAsia"/>
          <w:sz w:val="28"/>
          <w:szCs w:val="28"/>
        </w:rPr>
        <w:t>评定分</w:t>
      </w:r>
      <w:proofErr w:type="gramEnd"/>
      <w:r w:rsidR="002B4FD6" w:rsidRPr="002B4FD6">
        <w:rPr>
          <w:rFonts w:ascii="仿宋_GB2312" w:eastAsia="仿宋_GB2312" w:hAnsi="Verdana" w:cs="宋体" w:hint="eastAsia"/>
          <w:sz w:val="28"/>
          <w:szCs w:val="28"/>
        </w:rPr>
        <w:t>委员会，负责审核</w:t>
      </w:r>
      <w:r w:rsidR="00A90FAD">
        <w:rPr>
          <w:rFonts w:ascii="仿宋_GB2312" w:eastAsia="仿宋_GB2312" w:hAnsi="Verdana" w:cs="宋体" w:hint="eastAsia"/>
          <w:sz w:val="28"/>
          <w:szCs w:val="28"/>
        </w:rPr>
        <w:t>研究所</w:t>
      </w:r>
      <w:r w:rsidR="002B4FD6" w:rsidRPr="002B4FD6">
        <w:rPr>
          <w:rFonts w:ascii="仿宋_GB2312" w:eastAsia="仿宋_GB2312" w:hAnsi="Verdana" w:cs="宋体" w:hint="eastAsia"/>
          <w:sz w:val="28"/>
          <w:szCs w:val="28"/>
        </w:rPr>
        <w:t>上报的相应学科拟授予硕士学位人员名单；负责审议</w:t>
      </w:r>
      <w:r w:rsidR="00A90FAD">
        <w:rPr>
          <w:rFonts w:ascii="仿宋_GB2312" w:eastAsia="仿宋_GB2312" w:hAnsi="Verdana" w:cs="宋体" w:hint="eastAsia"/>
          <w:sz w:val="28"/>
          <w:szCs w:val="28"/>
        </w:rPr>
        <w:t>研究所</w:t>
      </w:r>
      <w:r w:rsidR="002B4FD6" w:rsidRPr="002B4FD6">
        <w:rPr>
          <w:rFonts w:ascii="仿宋_GB2312" w:eastAsia="仿宋_GB2312" w:hAnsi="Verdana" w:cs="宋体" w:hint="eastAsia"/>
          <w:sz w:val="28"/>
          <w:szCs w:val="28"/>
        </w:rPr>
        <w:t>上报的相应学科拟授予博士学位、具有研究生毕业同等学力</w:t>
      </w:r>
      <w:r w:rsidR="002B4FD6" w:rsidRPr="002B4FD6">
        <w:rPr>
          <w:rFonts w:ascii="仿宋_GB2312" w:eastAsia="仿宋_GB2312" w:hAnsi="Verdana" w:cs="宋体" w:hint="eastAsia"/>
          <w:color w:val="000000"/>
          <w:sz w:val="28"/>
          <w:szCs w:val="28"/>
        </w:rPr>
        <w:t>拟授予硕士、</w:t>
      </w:r>
      <w:r w:rsidR="002B4FD6" w:rsidRPr="002B4FD6">
        <w:rPr>
          <w:rFonts w:ascii="仿宋_GB2312" w:eastAsia="仿宋_GB2312" w:hAnsi="Verdana" w:cs="宋体" w:hint="eastAsia"/>
          <w:sz w:val="28"/>
          <w:szCs w:val="28"/>
        </w:rPr>
        <w:t>博士学位人员名单；以不记名投票方式，经全体委员半数以上通过，提出本学科群硕士学位、</w:t>
      </w:r>
      <w:r w:rsidR="002B4FD6" w:rsidRPr="002B4FD6">
        <w:rPr>
          <w:rFonts w:ascii="仿宋_GB2312" w:eastAsia="仿宋_GB2312" w:hAnsi="Verdana" w:cs="宋体" w:hint="eastAsia"/>
          <w:sz w:val="28"/>
          <w:szCs w:val="28"/>
        </w:rPr>
        <w:lastRenderedPageBreak/>
        <w:t xml:space="preserve">博士学位授予名单。 </w:t>
      </w:r>
    </w:p>
    <w:p w:rsidR="002B4FD6" w:rsidRPr="002B4FD6" w:rsidRDefault="000D7896" w:rsidP="00B507E0">
      <w:pPr>
        <w:tabs>
          <w:tab w:val="left" w:pos="5760"/>
        </w:tabs>
        <w:snapToGrid w:val="0"/>
        <w:spacing w:line="500" w:lineRule="exact"/>
        <w:ind w:firstLineChars="200" w:firstLine="560"/>
        <w:rPr>
          <w:rFonts w:ascii="仿宋_GB2312" w:eastAsia="仿宋_GB2312" w:hAnsi="Verdana" w:cs="宋体"/>
          <w:sz w:val="28"/>
          <w:szCs w:val="28"/>
        </w:rPr>
      </w:pPr>
      <w:r w:rsidRPr="002B4FD6">
        <w:rPr>
          <w:rFonts w:ascii="仿宋_GB2312" w:eastAsia="仿宋_GB2312" w:hAnsi="Verdana" w:cs="宋体" w:hint="eastAsia"/>
          <w:b/>
          <w:sz w:val="28"/>
          <w:szCs w:val="28"/>
        </w:rPr>
        <w:t>第二十</w:t>
      </w:r>
      <w:r>
        <w:rPr>
          <w:rFonts w:ascii="仿宋_GB2312" w:eastAsia="仿宋_GB2312" w:hAnsi="Verdana" w:cs="宋体" w:hint="eastAsia"/>
          <w:b/>
          <w:sz w:val="28"/>
          <w:szCs w:val="28"/>
        </w:rPr>
        <w:t>六</w:t>
      </w:r>
      <w:r w:rsidR="002B4FD6" w:rsidRPr="002B4FD6">
        <w:rPr>
          <w:rFonts w:ascii="仿宋_GB2312" w:eastAsia="仿宋_GB2312" w:hAnsi="Verdana" w:cs="宋体" w:hint="eastAsia"/>
          <w:b/>
          <w:sz w:val="28"/>
          <w:szCs w:val="28"/>
        </w:rPr>
        <w:t xml:space="preserve">条 </w:t>
      </w:r>
      <w:r w:rsidR="002B4FD6" w:rsidRPr="002B4FD6">
        <w:rPr>
          <w:rFonts w:ascii="仿宋_GB2312" w:eastAsia="仿宋_GB2312" w:hAnsi="Verdana" w:cs="宋体" w:hint="eastAsia"/>
          <w:sz w:val="28"/>
          <w:szCs w:val="28"/>
        </w:rPr>
        <w:t xml:space="preserve"> 校学位评定委员会，负责审核通过学科群学位</w:t>
      </w:r>
      <w:proofErr w:type="gramStart"/>
      <w:r w:rsidR="002B4FD6" w:rsidRPr="002B4FD6">
        <w:rPr>
          <w:rFonts w:ascii="仿宋_GB2312" w:eastAsia="仿宋_GB2312" w:hAnsi="Verdana" w:cs="宋体" w:hint="eastAsia"/>
          <w:sz w:val="28"/>
          <w:szCs w:val="28"/>
        </w:rPr>
        <w:t>评定分</w:t>
      </w:r>
      <w:proofErr w:type="gramEnd"/>
      <w:r w:rsidR="002B4FD6" w:rsidRPr="002B4FD6">
        <w:rPr>
          <w:rFonts w:ascii="仿宋_GB2312" w:eastAsia="仿宋_GB2312" w:hAnsi="Verdana" w:cs="宋体" w:hint="eastAsia"/>
          <w:sz w:val="28"/>
          <w:szCs w:val="28"/>
        </w:rPr>
        <w:t>委员会提出的硕士学位、博士学位授予名单，做出是否授予学位的决定。决定以不记名投票方式，经全体委员半数以上通过，方为有效。</w:t>
      </w:r>
    </w:p>
    <w:p w:rsidR="002B4FD6" w:rsidRPr="002B4FD6" w:rsidRDefault="002B4FD6" w:rsidP="00884B30">
      <w:pPr>
        <w:tabs>
          <w:tab w:val="left" w:pos="5760"/>
        </w:tabs>
        <w:snapToGrid w:val="0"/>
        <w:spacing w:line="500" w:lineRule="exact"/>
        <w:ind w:firstLineChars="200" w:firstLine="560"/>
        <w:rPr>
          <w:rFonts w:ascii="仿宋_GB2312" w:eastAsia="仿宋_GB2312" w:hAnsi="Verdana" w:cs="宋体"/>
          <w:sz w:val="28"/>
          <w:szCs w:val="28"/>
        </w:rPr>
      </w:pPr>
      <w:r w:rsidRPr="002B4FD6">
        <w:rPr>
          <w:rFonts w:ascii="仿宋_GB2312" w:eastAsia="仿宋_GB2312" w:hAnsi="Verdana" w:cs="宋体" w:hint="eastAsia"/>
          <w:sz w:val="28"/>
          <w:szCs w:val="28"/>
        </w:rPr>
        <w:t>国科大学位办公室负责将授予硕士学位、博士学位人员名单报国务院学位委员会办公室备案。</w:t>
      </w:r>
      <w:r w:rsidR="00F61967" w:rsidRPr="002B4FD6">
        <w:rPr>
          <w:rFonts w:ascii="仿宋_GB2312" w:eastAsia="仿宋_GB2312" w:hAnsi="Verdana" w:cs="宋体" w:hint="eastAsia"/>
          <w:sz w:val="28"/>
          <w:szCs w:val="28"/>
        </w:rPr>
        <w:t>同时，还应向</w:t>
      </w:r>
      <w:r w:rsidR="00F61967" w:rsidRPr="002B4FD6">
        <w:rPr>
          <w:rFonts w:ascii="仿宋_GB2312" w:eastAsia="仿宋_GB2312" w:hAnsi="Verdana" w:cs="宋体" w:hint="eastAsia"/>
          <w:color w:val="000000"/>
          <w:sz w:val="28"/>
          <w:szCs w:val="28"/>
        </w:rPr>
        <w:t>国科大图书馆</w:t>
      </w:r>
      <w:r w:rsidR="00F61967" w:rsidRPr="002B4FD6">
        <w:rPr>
          <w:rFonts w:ascii="仿宋_GB2312" w:eastAsia="仿宋_GB2312" w:hAnsi="Verdana" w:cs="宋体" w:hint="eastAsia"/>
          <w:sz w:val="28"/>
          <w:szCs w:val="28"/>
        </w:rPr>
        <w:t>提交</w:t>
      </w:r>
      <w:r w:rsidR="00F61967">
        <w:rPr>
          <w:rFonts w:ascii="仿宋_GB2312" w:eastAsia="仿宋_GB2312" w:hAnsi="Verdana" w:cs="宋体" w:hint="eastAsia"/>
          <w:sz w:val="28"/>
          <w:szCs w:val="28"/>
        </w:rPr>
        <w:t>获学位人员的</w:t>
      </w:r>
      <w:r w:rsidR="00F61967" w:rsidRPr="002B4FD6">
        <w:rPr>
          <w:rFonts w:ascii="仿宋_GB2312" w:eastAsia="仿宋_GB2312" w:hAnsi="Verdana" w:cs="宋体" w:hint="eastAsia"/>
          <w:sz w:val="28"/>
          <w:szCs w:val="28"/>
        </w:rPr>
        <w:t>学位论文（附电子版）各一份</w:t>
      </w:r>
      <w:r w:rsidR="00F61967">
        <w:rPr>
          <w:rFonts w:ascii="仿宋_GB2312" w:eastAsia="仿宋_GB2312" w:hAnsi="Verdana" w:cs="宋体" w:hint="eastAsia"/>
          <w:sz w:val="28"/>
          <w:szCs w:val="28"/>
        </w:rPr>
        <w:t>。</w:t>
      </w:r>
    </w:p>
    <w:p w:rsidR="002B4FD6" w:rsidRPr="002B4FD6" w:rsidRDefault="000D7896" w:rsidP="00B507E0">
      <w:pPr>
        <w:tabs>
          <w:tab w:val="left" w:pos="5040"/>
          <w:tab w:val="left" w:pos="5760"/>
        </w:tabs>
        <w:snapToGrid w:val="0"/>
        <w:spacing w:line="500" w:lineRule="exact"/>
        <w:ind w:firstLineChars="196" w:firstLine="549"/>
        <w:jc w:val="left"/>
        <w:rPr>
          <w:rFonts w:ascii="仿宋_GB2312" w:eastAsia="仿宋_GB2312"/>
          <w:sz w:val="28"/>
          <w:szCs w:val="28"/>
          <w:bdr w:val="single" w:sz="4" w:space="0" w:color="auto"/>
        </w:rPr>
      </w:pPr>
      <w:r w:rsidRPr="002B4FD6">
        <w:rPr>
          <w:rFonts w:ascii="仿宋_GB2312" w:eastAsia="仿宋_GB2312" w:hAnsi="Verdana" w:cs="宋体" w:hint="eastAsia"/>
          <w:b/>
          <w:sz w:val="28"/>
          <w:szCs w:val="28"/>
        </w:rPr>
        <w:t>第二十</w:t>
      </w:r>
      <w:r>
        <w:rPr>
          <w:rFonts w:ascii="仿宋_GB2312" w:eastAsia="仿宋_GB2312" w:hAnsi="Verdana" w:cs="宋体" w:hint="eastAsia"/>
          <w:b/>
          <w:sz w:val="28"/>
          <w:szCs w:val="28"/>
        </w:rPr>
        <w:t>七</w:t>
      </w:r>
      <w:r w:rsidR="002B4FD6" w:rsidRPr="002B4FD6">
        <w:rPr>
          <w:rFonts w:ascii="仿宋_GB2312" w:eastAsia="仿宋_GB2312" w:hAnsi="Verdana" w:cs="宋体" w:hint="eastAsia"/>
          <w:b/>
          <w:sz w:val="28"/>
          <w:szCs w:val="28"/>
        </w:rPr>
        <w:t>条</w:t>
      </w:r>
      <w:r w:rsidR="002B4FD6" w:rsidRPr="002B4FD6">
        <w:rPr>
          <w:rFonts w:ascii="仿宋_GB2312" w:eastAsia="仿宋_GB2312" w:hAnsi="Verdana" w:cs="宋体" w:hint="eastAsia"/>
          <w:sz w:val="28"/>
          <w:szCs w:val="28"/>
        </w:rPr>
        <w:t xml:space="preserve">  </w:t>
      </w:r>
      <w:r w:rsidR="002B4FD6" w:rsidRPr="002B4FD6">
        <w:rPr>
          <w:rFonts w:ascii="仿宋_GB2312" w:eastAsia="仿宋_GB2312" w:hint="eastAsia"/>
          <w:sz w:val="28"/>
          <w:szCs w:val="28"/>
        </w:rPr>
        <w:t>学位获得者名单由校学位评定委员会发文公布。学位授予日期，为校学位评定委员会终审做出同意授予学位决定的日期。</w:t>
      </w:r>
    </w:p>
    <w:p w:rsidR="002B4FD6" w:rsidRPr="002B4FD6" w:rsidRDefault="000D7896" w:rsidP="00884B30">
      <w:pPr>
        <w:spacing w:line="500" w:lineRule="exact"/>
        <w:ind w:left="551"/>
        <w:jc w:val="left"/>
        <w:rPr>
          <w:rFonts w:ascii="仿宋_GB2312" w:eastAsia="仿宋_GB2312"/>
          <w:b/>
          <w:color w:val="000000"/>
          <w:sz w:val="28"/>
          <w:szCs w:val="28"/>
        </w:rPr>
      </w:pPr>
      <w:r w:rsidRPr="002B4FD6">
        <w:rPr>
          <w:rFonts w:ascii="仿宋_GB2312" w:eastAsia="仿宋_GB2312" w:hAnsi="Verdana" w:cs="宋体" w:hint="eastAsia"/>
          <w:b/>
          <w:sz w:val="28"/>
          <w:szCs w:val="28"/>
        </w:rPr>
        <w:t>第二十</w:t>
      </w:r>
      <w:r>
        <w:rPr>
          <w:rFonts w:ascii="仿宋_GB2312" w:eastAsia="仿宋_GB2312" w:hAnsi="Verdana" w:cs="宋体" w:hint="eastAsia"/>
          <w:b/>
          <w:sz w:val="28"/>
          <w:szCs w:val="28"/>
        </w:rPr>
        <w:t>八</w:t>
      </w:r>
      <w:r w:rsidR="002B4FD6" w:rsidRPr="002B4FD6">
        <w:rPr>
          <w:rFonts w:ascii="仿宋_GB2312" w:eastAsia="仿宋_GB2312" w:hAnsi="Verdana" w:cs="宋体" w:hint="eastAsia"/>
          <w:b/>
          <w:sz w:val="28"/>
          <w:szCs w:val="28"/>
        </w:rPr>
        <w:t xml:space="preserve">条  </w:t>
      </w:r>
      <w:r w:rsidR="002B4FD6" w:rsidRPr="002B4FD6">
        <w:rPr>
          <w:rFonts w:ascii="仿宋_GB2312" w:eastAsia="仿宋_GB2312" w:hint="eastAsia"/>
          <w:b/>
          <w:color w:val="000000"/>
          <w:sz w:val="28"/>
          <w:szCs w:val="28"/>
        </w:rPr>
        <w:t>缓议学位申请</w:t>
      </w:r>
    </w:p>
    <w:p w:rsidR="002B4FD6" w:rsidRPr="002B4FD6" w:rsidRDefault="002B4FD6" w:rsidP="00884B30">
      <w:pPr>
        <w:spacing w:line="500" w:lineRule="exact"/>
        <w:ind w:firstLineChars="200" w:firstLine="560"/>
        <w:jc w:val="left"/>
        <w:rPr>
          <w:rFonts w:ascii="仿宋_GB2312" w:eastAsia="仿宋_GB2312"/>
          <w:color w:val="000000"/>
          <w:sz w:val="28"/>
          <w:szCs w:val="28"/>
        </w:rPr>
      </w:pPr>
      <w:r w:rsidRPr="002B4FD6">
        <w:rPr>
          <w:rFonts w:ascii="仿宋_GB2312" w:eastAsia="仿宋_GB2312" w:hint="eastAsia"/>
          <w:color w:val="000000"/>
          <w:sz w:val="28"/>
          <w:szCs w:val="28"/>
        </w:rPr>
        <w:t>（一）缓议学位是指各级学位评定委员会</w:t>
      </w:r>
      <w:r w:rsidR="008703C2">
        <w:rPr>
          <w:rFonts w:ascii="仿宋_GB2312" w:eastAsia="仿宋_GB2312" w:hint="eastAsia"/>
          <w:color w:val="000000"/>
          <w:sz w:val="28"/>
          <w:szCs w:val="28"/>
        </w:rPr>
        <w:t>，</w:t>
      </w:r>
      <w:r w:rsidRPr="002B4FD6">
        <w:rPr>
          <w:rFonts w:ascii="仿宋_GB2312" w:eastAsia="仿宋_GB2312" w:hint="eastAsia"/>
          <w:color w:val="000000"/>
          <w:sz w:val="28"/>
          <w:szCs w:val="28"/>
        </w:rPr>
        <w:t>在充分讨论的基础上形成一致意见，对学位申请人做出暂缓学位申请的决议，并在缓议决议书中将缓议理由详细说明。</w:t>
      </w:r>
    </w:p>
    <w:p w:rsidR="002B4FD6" w:rsidRPr="002B4FD6" w:rsidRDefault="002B4FD6" w:rsidP="00884B30">
      <w:pPr>
        <w:spacing w:line="500" w:lineRule="exact"/>
        <w:ind w:firstLineChars="200" w:firstLine="560"/>
        <w:rPr>
          <w:rFonts w:ascii="仿宋_GB2312" w:eastAsia="仿宋_GB2312"/>
          <w:color w:val="000000"/>
          <w:sz w:val="28"/>
          <w:szCs w:val="28"/>
        </w:rPr>
      </w:pPr>
      <w:r w:rsidRPr="002B4FD6">
        <w:rPr>
          <w:rFonts w:ascii="仿宋_GB2312" w:eastAsia="仿宋_GB2312" w:hint="eastAsia"/>
          <w:color w:val="000000"/>
          <w:sz w:val="28"/>
          <w:szCs w:val="28"/>
        </w:rPr>
        <w:t>（二）博士学位最长缓议期限两年，硕士学位最长缓议期限一年。缓议人员在最长缓议期限内可再次提出学位申请，再次申请学位仅限1次，逾期按自动放弃处理。</w:t>
      </w:r>
    </w:p>
    <w:p w:rsidR="002B4FD6" w:rsidRPr="002B4FD6" w:rsidRDefault="002B4FD6" w:rsidP="00884B30">
      <w:pPr>
        <w:spacing w:line="500" w:lineRule="exact"/>
        <w:ind w:firstLineChars="200" w:firstLine="560"/>
        <w:jc w:val="left"/>
        <w:rPr>
          <w:rFonts w:ascii="仿宋_GB2312" w:eastAsia="仿宋_GB2312"/>
          <w:color w:val="000000"/>
          <w:sz w:val="28"/>
          <w:szCs w:val="28"/>
        </w:rPr>
      </w:pPr>
      <w:r w:rsidRPr="002B4FD6">
        <w:rPr>
          <w:rFonts w:ascii="仿宋_GB2312" w:eastAsia="仿宋_GB2312" w:hint="eastAsia"/>
          <w:color w:val="000000"/>
          <w:sz w:val="28"/>
          <w:szCs w:val="28"/>
        </w:rPr>
        <w:t>（三）根据缓议决</w:t>
      </w:r>
      <w:proofErr w:type="gramStart"/>
      <w:r w:rsidRPr="002B4FD6">
        <w:rPr>
          <w:rFonts w:ascii="仿宋_GB2312" w:eastAsia="仿宋_GB2312" w:hint="eastAsia"/>
          <w:color w:val="000000"/>
          <w:sz w:val="28"/>
          <w:szCs w:val="28"/>
        </w:rPr>
        <w:t>议要求</w:t>
      </w:r>
      <w:proofErr w:type="gramEnd"/>
      <w:r w:rsidRPr="002B4FD6">
        <w:rPr>
          <w:rFonts w:ascii="仿宋_GB2312" w:eastAsia="仿宋_GB2312" w:hint="eastAsia"/>
          <w:color w:val="000000"/>
          <w:sz w:val="28"/>
          <w:szCs w:val="28"/>
        </w:rPr>
        <w:t>须重新进行学位论文答辩者，应按学位申请及审核的程序和要求重新办理。</w:t>
      </w:r>
    </w:p>
    <w:p w:rsidR="002B4FD6" w:rsidRPr="002B4FD6" w:rsidRDefault="002B4FD6" w:rsidP="00884B30">
      <w:pPr>
        <w:spacing w:line="500" w:lineRule="exact"/>
        <w:ind w:firstLineChars="200" w:firstLine="560"/>
        <w:jc w:val="left"/>
        <w:rPr>
          <w:rFonts w:ascii="仿宋_GB2312" w:eastAsia="仿宋_GB2312"/>
          <w:color w:val="000000"/>
          <w:sz w:val="28"/>
          <w:szCs w:val="28"/>
        </w:rPr>
      </w:pPr>
      <w:r w:rsidRPr="002B4FD6">
        <w:rPr>
          <w:rFonts w:ascii="仿宋_GB2312" w:eastAsia="仿宋_GB2312" w:hint="eastAsia"/>
          <w:color w:val="000000"/>
          <w:sz w:val="28"/>
          <w:szCs w:val="28"/>
        </w:rPr>
        <w:t>（四）</w:t>
      </w:r>
      <w:r w:rsidR="00A90FAD">
        <w:rPr>
          <w:rFonts w:ascii="仿宋_GB2312" w:eastAsia="仿宋_GB2312" w:hint="eastAsia"/>
          <w:color w:val="000000"/>
          <w:sz w:val="28"/>
          <w:szCs w:val="28"/>
        </w:rPr>
        <w:t>研究所</w:t>
      </w:r>
      <w:r w:rsidRPr="002B4FD6">
        <w:rPr>
          <w:rFonts w:ascii="仿宋_GB2312" w:eastAsia="仿宋_GB2312" w:hint="eastAsia"/>
          <w:color w:val="000000"/>
          <w:sz w:val="28"/>
          <w:szCs w:val="28"/>
        </w:rPr>
        <w:t>学位评定委员会、学科群学位</w:t>
      </w:r>
      <w:proofErr w:type="gramStart"/>
      <w:r w:rsidRPr="002B4FD6">
        <w:rPr>
          <w:rFonts w:ascii="仿宋_GB2312" w:eastAsia="仿宋_GB2312" w:hint="eastAsia"/>
          <w:color w:val="000000"/>
          <w:sz w:val="28"/>
          <w:szCs w:val="28"/>
        </w:rPr>
        <w:t>评定分</w:t>
      </w:r>
      <w:proofErr w:type="gramEnd"/>
      <w:r w:rsidRPr="002B4FD6">
        <w:rPr>
          <w:rFonts w:ascii="仿宋_GB2312" w:eastAsia="仿宋_GB2312" w:hint="eastAsia"/>
          <w:color w:val="000000"/>
          <w:sz w:val="28"/>
          <w:szCs w:val="28"/>
        </w:rPr>
        <w:t>委员会对经过缓议再次申请学位者，须按缓议决议的要求进行逐项重点审核，经不记名投票表决，做出是否授予学位的建议，</w:t>
      </w:r>
      <w:proofErr w:type="gramStart"/>
      <w:r w:rsidRPr="002B4FD6">
        <w:rPr>
          <w:rFonts w:ascii="仿宋_GB2312" w:eastAsia="仿宋_GB2312" w:hint="eastAsia"/>
          <w:color w:val="000000"/>
          <w:sz w:val="28"/>
          <w:szCs w:val="28"/>
        </w:rPr>
        <w:t>报校学位</w:t>
      </w:r>
      <w:proofErr w:type="gramEnd"/>
      <w:r w:rsidRPr="002B4FD6">
        <w:rPr>
          <w:rFonts w:ascii="仿宋_GB2312" w:eastAsia="仿宋_GB2312" w:hint="eastAsia"/>
          <w:color w:val="000000"/>
          <w:sz w:val="28"/>
          <w:szCs w:val="28"/>
        </w:rPr>
        <w:t>评定委员会审定。</w:t>
      </w:r>
    </w:p>
    <w:p w:rsidR="002B4FD6" w:rsidRPr="002B4FD6" w:rsidRDefault="000D7896" w:rsidP="00884B30">
      <w:pPr>
        <w:spacing w:line="500" w:lineRule="exact"/>
        <w:ind w:left="551"/>
        <w:jc w:val="left"/>
        <w:rPr>
          <w:rFonts w:ascii="仿宋_GB2312" w:eastAsia="仿宋_GB2312"/>
          <w:b/>
          <w:color w:val="000000"/>
          <w:sz w:val="28"/>
          <w:szCs w:val="28"/>
        </w:rPr>
      </w:pPr>
      <w:r w:rsidRPr="002B4FD6">
        <w:rPr>
          <w:rFonts w:ascii="仿宋_GB2312" w:eastAsia="仿宋_GB2312" w:hAnsi="Verdana" w:cs="宋体" w:hint="eastAsia"/>
          <w:b/>
          <w:sz w:val="28"/>
          <w:szCs w:val="28"/>
        </w:rPr>
        <w:t>第</w:t>
      </w:r>
      <w:r>
        <w:rPr>
          <w:rFonts w:ascii="仿宋_GB2312" w:eastAsia="仿宋_GB2312" w:hAnsi="Verdana" w:cs="宋体" w:hint="eastAsia"/>
          <w:b/>
          <w:sz w:val="28"/>
          <w:szCs w:val="28"/>
        </w:rPr>
        <w:t>二</w:t>
      </w:r>
      <w:r w:rsidRPr="002B4FD6">
        <w:rPr>
          <w:rFonts w:ascii="仿宋_GB2312" w:eastAsia="仿宋_GB2312" w:hAnsi="Verdana" w:cs="宋体" w:hint="eastAsia"/>
          <w:b/>
          <w:sz w:val="28"/>
          <w:szCs w:val="28"/>
        </w:rPr>
        <w:t>十</w:t>
      </w:r>
      <w:r>
        <w:rPr>
          <w:rFonts w:ascii="仿宋_GB2312" w:eastAsia="仿宋_GB2312" w:hAnsi="Verdana" w:cs="宋体" w:hint="eastAsia"/>
          <w:b/>
          <w:sz w:val="28"/>
          <w:szCs w:val="28"/>
        </w:rPr>
        <w:t>九</w:t>
      </w:r>
      <w:r w:rsidR="002B4FD6" w:rsidRPr="002B4FD6">
        <w:rPr>
          <w:rFonts w:ascii="仿宋_GB2312" w:eastAsia="仿宋_GB2312" w:hAnsi="Verdana" w:cs="宋体" w:hint="eastAsia"/>
          <w:b/>
          <w:sz w:val="28"/>
          <w:szCs w:val="28"/>
        </w:rPr>
        <w:t xml:space="preserve">条  </w:t>
      </w:r>
      <w:r w:rsidR="002B4FD6" w:rsidRPr="002B4FD6">
        <w:rPr>
          <w:rFonts w:ascii="仿宋_GB2312" w:eastAsia="仿宋_GB2312" w:hint="eastAsia"/>
          <w:b/>
          <w:color w:val="000000"/>
          <w:sz w:val="28"/>
          <w:szCs w:val="28"/>
        </w:rPr>
        <w:t>撤销学位</w:t>
      </w:r>
    </w:p>
    <w:p w:rsidR="008703C2" w:rsidRDefault="002B4FD6" w:rsidP="00884B30">
      <w:pPr>
        <w:tabs>
          <w:tab w:val="left" w:pos="5040"/>
          <w:tab w:val="left" w:pos="5760"/>
        </w:tabs>
        <w:snapToGrid w:val="0"/>
        <w:spacing w:line="500" w:lineRule="exact"/>
        <w:ind w:firstLine="540"/>
        <w:jc w:val="left"/>
        <w:rPr>
          <w:rFonts w:ascii="仿宋_GB2312" w:eastAsia="仿宋_GB2312"/>
          <w:color w:val="000000"/>
          <w:sz w:val="28"/>
          <w:szCs w:val="28"/>
        </w:rPr>
      </w:pPr>
      <w:r w:rsidRPr="002B4FD6">
        <w:rPr>
          <w:rFonts w:ascii="仿宋_GB2312" w:eastAsia="仿宋_GB2312" w:hint="eastAsia"/>
          <w:color w:val="000000"/>
          <w:sz w:val="28"/>
          <w:szCs w:val="28"/>
        </w:rPr>
        <w:t>对于已经授予学位，如发现论文确有舞弊作伪、抄袭剽窃等违反《中华人民共和国学位条例》规定，或在学位申请时确有不符合《中国科学院大学学位授予工作细则》规定者，经</w:t>
      </w:r>
      <w:r w:rsidR="00A90FAD">
        <w:rPr>
          <w:rFonts w:ascii="仿宋_GB2312" w:eastAsia="仿宋_GB2312" w:hint="eastAsia"/>
          <w:color w:val="000000"/>
          <w:sz w:val="28"/>
          <w:szCs w:val="28"/>
        </w:rPr>
        <w:t>研究所</w:t>
      </w:r>
      <w:r w:rsidRPr="002B4FD6">
        <w:rPr>
          <w:rFonts w:ascii="仿宋_GB2312" w:eastAsia="仿宋_GB2312" w:hint="eastAsia"/>
          <w:color w:val="000000"/>
          <w:sz w:val="28"/>
          <w:szCs w:val="28"/>
        </w:rPr>
        <w:t>学位评定委员会、学科群学位</w:t>
      </w:r>
      <w:proofErr w:type="gramStart"/>
      <w:r w:rsidRPr="002B4FD6">
        <w:rPr>
          <w:rFonts w:ascii="仿宋_GB2312" w:eastAsia="仿宋_GB2312" w:hint="eastAsia"/>
          <w:color w:val="000000"/>
          <w:sz w:val="28"/>
          <w:szCs w:val="28"/>
        </w:rPr>
        <w:t>评定分</w:t>
      </w:r>
      <w:proofErr w:type="gramEnd"/>
      <w:r w:rsidRPr="002B4FD6">
        <w:rPr>
          <w:rFonts w:ascii="仿宋_GB2312" w:eastAsia="仿宋_GB2312" w:hint="eastAsia"/>
          <w:color w:val="000000"/>
          <w:sz w:val="28"/>
          <w:szCs w:val="28"/>
        </w:rPr>
        <w:t>委员会以及校学位评定委员会审议</w:t>
      </w:r>
      <w:r w:rsidR="008703C2">
        <w:rPr>
          <w:rFonts w:ascii="仿宋_GB2312" w:eastAsia="仿宋_GB2312" w:hint="eastAsia"/>
          <w:color w:val="000000"/>
          <w:sz w:val="28"/>
          <w:szCs w:val="28"/>
        </w:rPr>
        <w:t>，</w:t>
      </w:r>
      <w:r w:rsidRPr="002B4FD6">
        <w:rPr>
          <w:rFonts w:ascii="仿宋_GB2312" w:eastAsia="仿宋_GB2312" w:hint="eastAsia"/>
          <w:color w:val="000000"/>
          <w:sz w:val="28"/>
          <w:szCs w:val="28"/>
        </w:rPr>
        <w:t>不记名投票表决后，可做出建议撤销学位决议。</w:t>
      </w:r>
    </w:p>
    <w:p w:rsidR="002B4FD6" w:rsidRPr="002B4FD6" w:rsidRDefault="002B4FD6" w:rsidP="00884B30">
      <w:pPr>
        <w:tabs>
          <w:tab w:val="left" w:pos="5040"/>
          <w:tab w:val="left" w:pos="5760"/>
        </w:tabs>
        <w:snapToGrid w:val="0"/>
        <w:spacing w:line="500" w:lineRule="exact"/>
        <w:ind w:firstLine="540"/>
        <w:jc w:val="left"/>
        <w:rPr>
          <w:rFonts w:ascii="仿宋_GB2312" w:eastAsia="仿宋_GB2312"/>
          <w:color w:val="000000"/>
          <w:sz w:val="28"/>
          <w:szCs w:val="28"/>
        </w:rPr>
      </w:pPr>
      <w:r w:rsidRPr="002B4FD6">
        <w:rPr>
          <w:rFonts w:ascii="仿宋_GB2312" w:eastAsia="仿宋_GB2312" w:hint="eastAsia"/>
          <w:color w:val="000000"/>
          <w:sz w:val="28"/>
          <w:szCs w:val="28"/>
        </w:rPr>
        <w:lastRenderedPageBreak/>
        <w:t>校学位评定委员会为最终裁决机构，并对撤销学位者予以公布。</w:t>
      </w:r>
    </w:p>
    <w:p w:rsidR="002B4FD6" w:rsidRPr="002B4FD6" w:rsidRDefault="002B4FD6" w:rsidP="00B507E0">
      <w:pPr>
        <w:spacing w:line="500" w:lineRule="exact"/>
        <w:ind w:leftChars="-1" w:left="-2" w:firstLineChars="199" w:firstLine="557"/>
        <w:rPr>
          <w:rFonts w:ascii="仿宋_GB2312" w:eastAsia="仿宋_GB2312"/>
          <w:b/>
          <w:color w:val="000000"/>
          <w:sz w:val="28"/>
          <w:szCs w:val="28"/>
        </w:rPr>
      </w:pPr>
      <w:r w:rsidRPr="002B4FD6">
        <w:rPr>
          <w:rFonts w:ascii="仿宋_GB2312" w:eastAsia="仿宋_GB2312" w:hAnsi="Verdana" w:cs="宋体" w:hint="eastAsia"/>
          <w:b/>
          <w:sz w:val="28"/>
          <w:szCs w:val="28"/>
        </w:rPr>
        <w:t>第三十条</w:t>
      </w:r>
      <w:r w:rsidRPr="002B4FD6">
        <w:rPr>
          <w:rFonts w:ascii="仿宋_GB2312" w:eastAsia="仿宋_GB2312" w:hint="eastAsia"/>
          <w:b/>
          <w:color w:val="000000"/>
          <w:sz w:val="28"/>
          <w:szCs w:val="28"/>
        </w:rPr>
        <w:t xml:space="preserve">  学位授予异议事项的处理</w:t>
      </w:r>
    </w:p>
    <w:p w:rsidR="002B4FD6" w:rsidRPr="002B4FD6" w:rsidRDefault="002B4FD6" w:rsidP="00884B30">
      <w:pPr>
        <w:spacing w:line="520" w:lineRule="exact"/>
        <w:ind w:firstLineChars="200" w:firstLine="560"/>
        <w:rPr>
          <w:rFonts w:ascii="仿宋_GB2312" w:eastAsia="仿宋_GB2312"/>
          <w:color w:val="000000"/>
          <w:sz w:val="28"/>
          <w:szCs w:val="28"/>
        </w:rPr>
      </w:pPr>
      <w:r w:rsidRPr="002B4FD6">
        <w:rPr>
          <w:rFonts w:ascii="仿宋_GB2312" w:eastAsia="仿宋_GB2312" w:hint="eastAsia"/>
          <w:color w:val="000000"/>
          <w:sz w:val="28"/>
          <w:szCs w:val="28"/>
        </w:rPr>
        <w:t>（一）对学位授予的过程和结果有异议者,可在学位授予决定做出的三个月内</w:t>
      </w:r>
      <w:r w:rsidR="008703C2">
        <w:rPr>
          <w:rFonts w:ascii="仿宋_GB2312" w:eastAsia="仿宋_GB2312" w:hint="eastAsia"/>
          <w:color w:val="000000"/>
          <w:sz w:val="28"/>
          <w:szCs w:val="28"/>
        </w:rPr>
        <w:t>申诉</w:t>
      </w:r>
      <w:r w:rsidRPr="002B4FD6">
        <w:rPr>
          <w:rFonts w:ascii="仿宋_GB2312" w:eastAsia="仿宋_GB2312" w:hint="eastAsia"/>
          <w:color w:val="000000"/>
          <w:sz w:val="28"/>
          <w:szCs w:val="28"/>
        </w:rPr>
        <w:t>，逾期不再受理；申诉须以实名方式书面提出，匿名申诉不予受理。</w:t>
      </w:r>
    </w:p>
    <w:p w:rsidR="002B4FD6" w:rsidRPr="002B4FD6" w:rsidRDefault="002B4FD6" w:rsidP="009A6E7C">
      <w:pPr>
        <w:spacing w:line="480" w:lineRule="exact"/>
        <w:ind w:firstLineChars="200" w:firstLine="560"/>
        <w:rPr>
          <w:rFonts w:ascii="仿宋_GB2312" w:eastAsia="仿宋_GB2312"/>
          <w:color w:val="000000"/>
          <w:sz w:val="28"/>
          <w:szCs w:val="28"/>
        </w:rPr>
      </w:pPr>
      <w:r w:rsidRPr="002B4FD6">
        <w:rPr>
          <w:rFonts w:ascii="仿宋_GB2312" w:eastAsia="仿宋_GB2312" w:hint="eastAsia"/>
          <w:color w:val="000000"/>
          <w:sz w:val="28"/>
          <w:szCs w:val="28"/>
        </w:rPr>
        <w:t>（二）</w:t>
      </w:r>
      <w:r w:rsidR="00FC0EE4">
        <w:rPr>
          <w:rFonts w:ascii="仿宋_GB2312" w:eastAsia="仿宋_GB2312" w:hint="eastAsia"/>
          <w:color w:val="000000"/>
          <w:sz w:val="28"/>
          <w:szCs w:val="28"/>
        </w:rPr>
        <w:t xml:space="preserve"> </w:t>
      </w:r>
      <w:r w:rsidRPr="002B4FD6">
        <w:rPr>
          <w:rFonts w:ascii="仿宋_GB2312" w:eastAsia="仿宋_GB2312" w:hint="eastAsia"/>
          <w:color w:val="000000"/>
          <w:sz w:val="28"/>
          <w:szCs w:val="28"/>
        </w:rPr>
        <w:t>各级学位评定委员会秘书处作为受理异议事宜的日常办事机构，须在接到申诉10个工作日内，</w:t>
      </w:r>
      <w:proofErr w:type="gramStart"/>
      <w:r w:rsidRPr="002B4FD6">
        <w:rPr>
          <w:rFonts w:ascii="仿宋_GB2312" w:eastAsia="仿宋_GB2312" w:hint="eastAsia"/>
          <w:color w:val="000000"/>
          <w:sz w:val="28"/>
          <w:szCs w:val="28"/>
        </w:rPr>
        <w:t>报相应</w:t>
      </w:r>
      <w:proofErr w:type="gramEnd"/>
      <w:r w:rsidRPr="002B4FD6">
        <w:rPr>
          <w:rFonts w:ascii="仿宋_GB2312" w:eastAsia="仿宋_GB2312" w:hint="eastAsia"/>
          <w:color w:val="000000"/>
          <w:sz w:val="28"/>
          <w:szCs w:val="28"/>
        </w:rPr>
        <w:t>的学位评定委员会。学位评定委员会根据问题的性质和严重程度，成立专家调查组进行调查核实，提出处理意见，提交相应学位评定委员会审议。各级学位评定委员会做出的处理决定，应在做出处理决定的30个工作日内以书面方式逐级反馈至申诉人。</w:t>
      </w:r>
    </w:p>
    <w:p w:rsidR="002B4FD6" w:rsidRPr="002B4FD6" w:rsidRDefault="002B4FD6" w:rsidP="009A6E7C">
      <w:pPr>
        <w:tabs>
          <w:tab w:val="left" w:pos="5040"/>
          <w:tab w:val="left" w:pos="5760"/>
        </w:tabs>
        <w:snapToGrid w:val="0"/>
        <w:spacing w:line="480" w:lineRule="exact"/>
        <w:ind w:firstLine="540"/>
        <w:jc w:val="left"/>
        <w:rPr>
          <w:rFonts w:ascii="仿宋_GB2312" w:eastAsia="仿宋_GB2312"/>
          <w:color w:val="000000"/>
          <w:sz w:val="28"/>
          <w:szCs w:val="28"/>
        </w:rPr>
      </w:pPr>
      <w:r w:rsidRPr="002B4FD6">
        <w:rPr>
          <w:rFonts w:ascii="仿宋_GB2312" w:eastAsia="仿宋_GB2312" w:hint="eastAsia"/>
          <w:color w:val="000000"/>
          <w:sz w:val="28"/>
          <w:szCs w:val="28"/>
        </w:rPr>
        <w:t>（三）申诉人如对处理结果有异议，可在收到书面处理决定30个工作日内，向上一级学位评定委员会提出书面申诉，逾期不予受理。申诉人提交时间超过学位评定委员会会议时间，则提交下一次学位评定委员会会议审查。经校学位评定委员会复议认定后的结论不再复议。申诉期间不停止处理决定的执行。</w:t>
      </w:r>
    </w:p>
    <w:p w:rsidR="002B4FD6" w:rsidRPr="002B4FD6" w:rsidRDefault="002B4FD6" w:rsidP="009A6E7C">
      <w:pPr>
        <w:tabs>
          <w:tab w:val="left" w:pos="5040"/>
          <w:tab w:val="left" w:pos="5760"/>
        </w:tabs>
        <w:snapToGrid w:val="0"/>
        <w:spacing w:line="480" w:lineRule="exact"/>
        <w:ind w:firstLine="540"/>
        <w:jc w:val="left"/>
        <w:rPr>
          <w:rFonts w:ascii="仿宋_GB2312" w:eastAsia="仿宋_GB2312" w:hAnsi="Verdana" w:cs="宋体"/>
          <w:sz w:val="28"/>
          <w:szCs w:val="28"/>
        </w:rPr>
      </w:pPr>
    </w:p>
    <w:p w:rsidR="002B4FD6" w:rsidRPr="002B4FD6" w:rsidRDefault="002B4FD6" w:rsidP="009A6E7C">
      <w:pPr>
        <w:tabs>
          <w:tab w:val="left" w:pos="5040"/>
          <w:tab w:val="left" w:pos="5760"/>
        </w:tabs>
        <w:snapToGrid w:val="0"/>
        <w:spacing w:line="480" w:lineRule="exact"/>
        <w:jc w:val="center"/>
        <w:rPr>
          <w:rFonts w:ascii="仿宋_GB2312" w:eastAsia="仿宋_GB2312" w:hAnsi="Verdana" w:cs="宋体"/>
          <w:b/>
          <w:sz w:val="28"/>
          <w:szCs w:val="28"/>
        </w:rPr>
      </w:pPr>
      <w:r w:rsidRPr="002B4FD6">
        <w:rPr>
          <w:rFonts w:ascii="仿宋_GB2312" w:eastAsia="仿宋_GB2312" w:hAnsi="Verdana" w:cs="宋体" w:hint="eastAsia"/>
          <w:b/>
          <w:sz w:val="28"/>
          <w:szCs w:val="28"/>
        </w:rPr>
        <w:t xml:space="preserve">第九章  </w:t>
      </w:r>
      <w:r w:rsidRPr="002B4FD6">
        <w:rPr>
          <w:rFonts w:ascii="仿宋_GB2312" w:eastAsia="仿宋_GB2312" w:hAnsi="Verdana" w:cs="宋体"/>
          <w:b/>
          <w:sz w:val="28"/>
          <w:szCs w:val="28"/>
        </w:rPr>
        <w:t>名誉博士学位</w:t>
      </w:r>
    </w:p>
    <w:p w:rsidR="002B4FD6" w:rsidRPr="002B4FD6" w:rsidRDefault="000D7896" w:rsidP="00B507E0">
      <w:pPr>
        <w:tabs>
          <w:tab w:val="left" w:pos="5040"/>
          <w:tab w:val="left" w:pos="5760"/>
        </w:tabs>
        <w:snapToGrid w:val="0"/>
        <w:spacing w:line="480" w:lineRule="exact"/>
        <w:ind w:firstLineChars="196" w:firstLine="549"/>
        <w:rPr>
          <w:rFonts w:ascii="仿宋_GB2312" w:eastAsia="仿宋_GB2312"/>
          <w:sz w:val="28"/>
          <w:szCs w:val="28"/>
        </w:rPr>
      </w:pPr>
      <w:r w:rsidRPr="002B4FD6">
        <w:rPr>
          <w:rFonts w:ascii="仿宋_GB2312" w:eastAsia="仿宋_GB2312" w:hAnsi="Verdana" w:cs="宋体" w:hint="eastAsia"/>
          <w:b/>
          <w:sz w:val="28"/>
          <w:szCs w:val="28"/>
        </w:rPr>
        <w:t>第三十</w:t>
      </w:r>
      <w:r>
        <w:rPr>
          <w:rFonts w:ascii="仿宋_GB2312" w:eastAsia="仿宋_GB2312" w:hAnsi="Verdana" w:cs="宋体" w:hint="eastAsia"/>
          <w:b/>
          <w:sz w:val="28"/>
          <w:szCs w:val="28"/>
        </w:rPr>
        <w:t>一</w:t>
      </w:r>
      <w:r w:rsidR="002B4FD6" w:rsidRPr="002B4FD6">
        <w:rPr>
          <w:rFonts w:ascii="仿宋_GB2312" w:eastAsia="仿宋_GB2312" w:hAnsi="Verdana" w:cs="宋体" w:hint="eastAsia"/>
          <w:b/>
          <w:sz w:val="28"/>
          <w:szCs w:val="28"/>
        </w:rPr>
        <w:t>条</w:t>
      </w:r>
      <w:r w:rsidR="002B4FD6" w:rsidRPr="002B4FD6">
        <w:rPr>
          <w:rFonts w:ascii="仿宋_GB2312" w:eastAsia="仿宋_GB2312" w:hAnsi="Verdana" w:cs="宋体" w:hint="eastAsia"/>
          <w:sz w:val="28"/>
          <w:szCs w:val="28"/>
        </w:rPr>
        <w:t xml:space="preserve">  对于国内外卓越的学者或著名的社会活动家，依据相关规定，由学科群学位</w:t>
      </w:r>
      <w:proofErr w:type="gramStart"/>
      <w:r w:rsidR="002B4FD6" w:rsidRPr="002B4FD6">
        <w:rPr>
          <w:rFonts w:ascii="仿宋_GB2312" w:eastAsia="仿宋_GB2312" w:hAnsi="Verdana" w:cs="宋体" w:hint="eastAsia"/>
          <w:sz w:val="28"/>
          <w:szCs w:val="28"/>
        </w:rPr>
        <w:t>评定分</w:t>
      </w:r>
      <w:proofErr w:type="gramEnd"/>
      <w:r w:rsidR="002B4FD6" w:rsidRPr="002B4FD6">
        <w:rPr>
          <w:rFonts w:ascii="仿宋_GB2312" w:eastAsia="仿宋_GB2312" w:hAnsi="Verdana" w:cs="宋体" w:hint="eastAsia"/>
          <w:sz w:val="28"/>
          <w:szCs w:val="28"/>
        </w:rPr>
        <w:t>委员会或</w:t>
      </w:r>
      <w:r w:rsidR="00A90FAD">
        <w:rPr>
          <w:rFonts w:ascii="仿宋_GB2312" w:eastAsia="仿宋_GB2312" w:hAnsi="Verdana" w:cs="宋体" w:hint="eastAsia"/>
          <w:sz w:val="28"/>
          <w:szCs w:val="28"/>
        </w:rPr>
        <w:t>研究所</w:t>
      </w:r>
      <w:r w:rsidR="002B4FD6" w:rsidRPr="002B4FD6">
        <w:rPr>
          <w:rFonts w:ascii="仿宋_GB2312" w:eastAsia="仿宋_GB2312" w:hAnsi="Verdana" w:cs="宋体" w:hint="eastAsia"/>
          <w:sz w:val="28"/>
          <w:szCs w:val="28"/>
        </w:rPr>
        <w:t>学位评定委员会推荐，经校学位评定委员会审议通过，报国务院学位委员会批准，可授予国科大名誉博士学位。</w:t>
      </w:r>
    </w:p>
    <w:p w:rsidR="002B4FD6" w:rsidRPr="002B4FD6" w:rsidRDefault="002B4FD6" w:rsidP="009A6E7C">
      <w:pPr>
        <w:tabs>
          <w:tab w:val="left" w:pos="5040"/>
          <w:tab w:val="left" w:pos="5760"/>
        </w:tabs>
        <w:snapToGrid w:val="0"/>
        <w:spacing w:line="480" w:lineRule="exact"/>
        <w:jc w:val="center"/>
        <w:rPr>
          <w:rFonts w:ascii="仿宋_GB2312" w:eastAsia="仿宋_GB2312"/>
          <w:sz w:val="28"/>
          <w:szCs w:val="28"/>
        </w:rPr>
      </w:pPr>
    </w:p>
    <w:p w:rsidR="002B4FD6" w:rsidRPr="002B4FD6" w:rsidRDefault="002B4FD6" w:rsidP="009A6E7C">
      <w:pPr>
        <w:tabs>
          <w:tab w:val="left" w:pos="5040"/>
          <w:tab w:val="left" w:pos="5760"/>
        </w:tabs>
        <w:snapToGrid w:val="0"/>
        <w:spacing w:line="480" w:lineRule="exact"/>
        <w:jc w:val="center"/>
        <w:rPr>
          <w:rFonts w:ascii="仿宋_GB2312" w:eastAsia="仿宋_GB2312"/>
          <w:b/>
          <w:sz w:val="28"/>
          <w:szCs w:val="28"/>
        </w:rPr>
      </w:pPr>
      <w:r w:rsidRPr="002B4FD6">
        <w:rPr>
          <w:rFonts w:ascii="仿宋_GB2312" w:eastAsia="仿宋_GB2312" w:hint="eastAsia"/>
          <w:b/>
          <w:sz w:val="28"/>
          <w:szCs w:val="28"/>
        </w:rPr>
        <w:t>第十章  其他</w:t>
      </w:r>
    </w:p>
    <w:p w:rsidR="002B4FD6" w:rsidRPr="002B4FD6" w:rsidRDefault="000D7896" w:rsidP="00B507E0">
      <w:pPr>
        <w:tabs>
          <w:tab w:val="left" w:pos="5760"/>
        </w:tabs>
        <w:snapToGrid w:val="0"/>
        <w:spacing w:line="480" w:lineRule="exact"/>
        <w:ind w:firstLineChars="200" w:firstLine="560"/>
        <w:rPr>
          <w:sz w:val="28"/>
          <w:szCs w:val="28"/>
        </w:rPr>
      </w:pPr>
      <w:r w:rsidRPr="002B4FD6">
        <w:rPr>
          <w:rFonts w:ascii="仿宋_GB2312" w:eastAsia="仿宋_GB2312" w:hAnsi="Verdana" w:cs="宋体" w:hint="eastAsia"/>
          <w:b/>
          <w:sz w:val="28"/>
          <w:szCs w:val="28"/>
        </w:rPr>
        <w:t>第三十</w:t>
      </w:r>
      <w:r>
        <w:rPr>
          <w:rFonts w:ascii="仿宋_GB2312" w:eastAsia="仿宋_GB2312" w:hAnsi="Verdana" w:cs="宋体" w:hint="eastAsia"/>
          <w:b/>
          <w:sz w:val="28"/>
          <w:szCs w:val="28"/>
        </w:rPr>
        <w:t>二</w:t>
      </w:r>
      <w:r w:rsidR="002B4FD6" w:rsidRPr="002B4FD6">
        <w:rPr>
          <w:rFonts w:ascii="仿宋_GB2312" w:eastAsia="仿宋_GB2312" w:hAnsi="Verdana" w:cs="宋体" w:hint="eastAsia"/>
          <w:b/>
          <w:sz w:val="28"/>
          <w:szCs w:val="28"/>
        </w:rPr>
        <w:t>条</w:t>
      </w:r>
      <w:r w:rsidR="002B4FD6" w:rsidRPr="002B4FD6">
        <w:rPr>
          <w:rFonts w:ascii="仿宋_GB2312" w:eastAsia="仿宋_GB2312" w:hAnsi="Verdana" w:cs="宋体" w:hint="eastAsia"/>
          <w:sz w:val="28"/>
          <w:szCs w:val="28"/>
        </w:rPr>
        <w:t xml:space="preserve">  </w:t>
      </w:r>
      <w:r w:rsidR="002B4FD6" w:rsidRPr="002B4FD6">
        <w:rPr>
          <w:rFonts w:ascii="仿宋_GB2312" w:eastAsia="仿宋_GB2312" w:hint="eastAsia"/>
          <w:sz w:val="28"/>
          <w:szCs w:val="28"/>
        </w:rPr>
        <w:t>本工作细则解释权归属校学位评定委员会，由国科大学位办公室负责解释。</w:t>
      </w:r>
    </w:p>
    <w:p w:rsidR="0009278A" w:rsidRPr="00570E4D" w:rsidRDefault="000D7896" w:rsidP="00B507E0">
      <w:pPr>
        <w:tabs>
          <w:tab w:val="left" w:pos="5760"/>
        </w:tabs>
        <w:snapToGrid w:val="0"/>
        <w:spacing w:line="480" w:lineRule="exact"/>
        <w:ind w:firstLineChars="200" w:firstLine="560"/>
        <w:rPr>
          <w:rFonts w:ascii="仿宋_GB2312" w:eastAsia="仿宋_GB2312" w:hAnsi="宋体" w:cs="Arial"/>
          <w:kern w:val="0"/>
          <w:sz w:val="28"/>
          <w:szCs w:val="28"/>
        </w:rPr>
      </w:pPr>
      <w:r w:rsidRPr="002B4FD6">
        <w:rPr>
          <w:rFonts w:ascii="仿宋_GB2312" w:eastAsia="仿宋_GB2312" w:hint="eastAsia"/>
          <w:b/>
          <w:sz w:val="28"/>
          <w:szCs w:val="28"/>
        </w:rPr>
        <w:t>第三十</w:t>
      </w:r>
      <w:r>
        <w:rPr>
          <w:rFonts w:ascii="仿宋_GB2312" w:eastAsia="仿宋_GB2312" w:hint="eastAsia"/>
          <w:b/>
          <w:sz w:val="28"/>
          <w:szCs w:val="28"/>
        </w:rPr>
        <w:t>三</w:t>
      </w:r>
      <w:r w:rsidR="002B4FD6" w:rsidRPr="002B4FD6">
        <w:rPr>
          <w:rFonts w:ascii="仿宋_GB2312" w:eastAsia="仿宋_GB2312" w:hint="eastAsia"/>
          <w:b/>
          <w:sz w:val="28"/>
          <w:szCs w:val="28"/>
        </w:rPr>
        <w:t>条</w:t>
      </w:r>
      <w:r w:rsidR="002B4FD6" w:rsidRPr="002B4FD6">
        <w:rPr>
          <w:rFonts w:ascii="仿宋_GB2312" w:eastAsia="仿宋_GB2312" w:hint="eastAsia"/>
          <w:sz w:val="28"/>
          <w:szCs w:val="28"/>
        </w:rPr>
        <w:t xml:space="preserve">  本细则自印发之日起施行。原</w:t>
      </w:r>
      <w:r w:rsidR="002B4FD6" w:rsidRPr="002B4FD6">
        <w:rPr>
          <w:rFonts w:ascii="仿宋_GB2312" w:eastAsia="仿宋_GB2312" w:hAnsi="Verdana" w:hint="eastAsia"/>
          <w:sz w:val="28"/>
          <w:szCs w:val="28"/>
        </w:rPr>
        <w:t>《中国科学院研究生院学位授予工作细则》（院发学位字〔</w:t>
      </w:r>
      <w:r w:rsidR="002B4FD6" w:rsidRPr="002B4FD6">
        <w:rPr>
          <w:rFonts w:ascii="仿宋_GB2312" w:eastAsia="仿宋_GB2312" w:hint="eastAsia"/>
          <w:sz w:val="28"/>
          <w:szCs w:val="28"/>
        </w:rPr>
        <w:t>2009</w:t>
      </w:r>
      <w:r w:rsidR="002B4FD6" w:rsidRPr="002B4FD6">
        <w:rPr>
          <w:rFonts w:ascii="仿宋_GB2312" w:eastAsia="仿宋_GB2312" w:hAnsi="Verdana" w:hint="eastAsia"/>
          <w:sz w:val="28"/>
          <w:szCs w:val="28"/>
        </w:rPr>
        <w:t>〕</w:t>
      </w:r>
      <w:r w:rsidR="002B4FD6" w:rsidRPr="002B4FD6">
        <w:rPr>
          <w:rFonts w:ascii="仿宋_GB2312" w:eastAsia="仿宋_GB2312" w:hint="eastAsia"/>
          <w:sz w:val="28"/>
          <w:szCs w:val="28"/>
        </w:rPr>
        <w:t>59号</w:t>
      </w:r>
      <w:r w:rsidR="002B4FD6" w:rsidRPr="002B4FD6">
        <w:rPr>
          <w:rFonts w:ascii="仿宋_GB2312" w:eastAsia="仿宋_GB2312" w:hAnsi="Verdana" w:hint="eastAsia"/>
          <w:sz w:val="28"/>
          <w:szCs w:val="28"/>
        </w:rPr>
        <w:t>、《中国科学院研究生</w:t>
      </w:r>
      <w:r w:rsidR="002B4FD6" w:rsidRPr="002B4FD6">
        <w:rPr>
          <w:rFonts w:ascii="仿宋_GB2312" w:eastAsia="仿宋_GB2312" w:hAnsi="Verdana" w:hint="eastAsia"/>
          <w:sz w:val="28"/>
          <w:szCs w:val="28"/>
        </w:rPr>
        <w:lastRenderedPageBreak/>
        <w:t>院学位授予工作细则补充规定》（院发学位字〔</w:t>
      </w:r>
      <w:r w:rsidR="002B4FD6" w:rsidRPr="002B4FD6">
        <w:rPr>
          <w:rFonts w:ascii="仿宋_GB2312" w:eastAsia="仿宋_GB2312" w:hint="eastAsia"/>
          <w:sz w:val="28"/>
          <w:szCs w:val="28"/>
        </w:rPr>
        <w:t>2011</w:t>
      </w:r>
      <w:r w:rsidR="002B4FD6" w:rsidRPr="002B4FD6">
        <w:rPr>
          <w:rFonts w:ascii="仿宋_GB2312" w:eastAsia="仿宋_GB2312" w:hAnsi="Verdana" w:hint="eastAsia"/>
          <w:sz w:val="28"/>
          <w:szCs w:val="28"/>
        </w:rPr>
        <w:t>〕</w:t>
      </w:r>
      <w:r w:rsidR="002B4FD6" w:rsidRPr="002B4FD6">
        <w:rPr>
          <w:rFonts w:ascii="仿宋_GB2312" w:eastAsia="仿宋_GB2312" w:hint="eastAsia"/>
          <w:sz w:val="28"/>
          <w:szCs w:val="28"/>
        </w:rPr>
        <w:t>1</w:t>
      </w:r>
      <w:r w:rsidR="00BD2256">
        <w:rPr>
          <w:rFonts w:ascii="仿宋_GB2312" w:eastAsia="仿宋_GB2312" w:hint="eastAsia"/>
          <w:sz w:val="28"/>
          <w:szCs w:val="28"/>
        </w:rPr>
        <w:t>0</w:t>
      </w:r>
      <w:r w:rsidR="002B4FD6" w:rsidRPr="002B4FD6">
        <w:rPr>
          <w:rFonts w:ascii="仿宋_GB2312" w:eastAsia="仿宋_GB2312" w:hint="eastAsia"/>
          <w:sz w:val="28"/>
          <w:szCs w:val="28"/>
        </w:rPr>
        <w:t>号</w:t>
      </w:r>
      <w:r w:rsidR="002B4FD6" w:rsidRPr="002B4FD6">
        <w:rPr>
          <w:rFonts w:ascii="仿宋_GB2312" w:eastAsia="仿宋_GB2312" w:hAnsi="Verdana" w:hint="eastAsia"/>
          <w:sz w:val="28"/>
          <w:szCs w:val="28"/>
        </w:rPr>
        <w:t>）</w:t>
      </w:r>
      <w:r w:rsidR="00EA0A9D">
        <w:rPr>
          <w:rFonts w:ascii="仿宋_GB2312" w:eastAsia="仿宋_GB2312" w:hAnsi="Verdana" w:hint="eastAsia"/>
          <w:sz w:val="28"/>
          <w:szCs w:val="28"/>
        </w:rPr>
        <w:t>、</w:t>
      </w:r>
      <w:r w:rsidR="00EA0A9D" w:rsidRPr="00EA0A9D">
        <w:rPr>
          <w:rFonts w:ascii="仿宋_GB2312" w:eastAsia="仿宋_GB2312" w:hAnsi="Verdana" w:hint="eastAsia"/>
          <w:sz w:val="28"/>
          <w:szCs w:val="28"/>
        </w:rPr>
        <w:t>《中国科学院研究生院工程硕士专业学位授予实施办法》（院发学位字</w:t>
      </w:r>
      <w:r w:rsidR="00EA0A9D" w:rsidRPr="00EA0A9D">
        <w:rPr>
          <w:rFonts w:ascii="仿宋_GB2312" w:eastAsia="仿宋_GB2312" w:hAnsi="Verdana"/>
          <w:sz w:val="28"/>
          <w:szCs w:val="28"/>
        </w:rPr>
        <w:t>〔200</w:t>
      </w:r>
      <w:r w:rsidR="00EA0A9D" w:rsidRPr="00EA0A9D">
        <w:rPr>
          <w:rFonts w:ascii="仿宋_GB2312" w:eastAsia="仿宋_GB2312" w:hAnsi="Verdana" w:hint="eastAsia"/>
          <w:sz w:val="28"/>
          <w:szCs w:val="28"/>
        </w:rPr>
        <w:t>9</w:t>
      </w:r>
      <w:r w:rsidR="00EA0A9D" w:rsidRPr="00EA0A9D">
        <w:rPr>
          <w:rFonts w:ascii="仿宋_GB2312" w:eastAsia="仿宋_GB2312" w:hAnsi="Verdana"/>
          <w:sz w:val="28"/>
          <w:szCs w:val="28"/>
        </w:rPr>
        <w:t>〕</w:t>
      </w:r>
      <w:r w:rsidR="00EA0A9D" w:rsidRPr="00EA0A9D">
        <w:rPr>
          <w:rFonts w:ascii="仿宋_GB2312" w:eastAsia="仿宋_GB2312" w:hAnsi="Verdana" w:hint="eastAsia"/>
          <w:sz w:val="28"/>
          <w:szCs w:val="28"/>
        </w:rPr>
        <w:t>98</w:t>
      </w:r>
      <w:r w:rsidR="00EA0A9D" w:rsidRPr="00EA0A9D">
        <w:rPr>
          <w:rFonts w:ascii="仿宋_GB2312" w:eastAsia="仿宋_GB2312" w:hAnsi="Verdana"/>
          <w:sz w:val="28"/>
          <w:szCs w:val="28"/>
        </w:rPr>
        <w:t>号</w:t>
      </w:r>
      <w:r w:rsidR="00EA0A9D" w:rsidRPr="00EA0A9D">
        <w:rPr>
          <w:rFonts w:ascii="仿宋_GB2312" w:eastAsia="仿宋_GB2312" w:hAnsi="Verdana" w:hint="eastAsia"/>
          <w:sz w:val="28"/>
          <w:szCs w:val="28"/>
        </w:rPr>
        <w:t>）、《中国科学院</w:t>
      </w:r>
      <w:r w:rsidR="00DE067F">
        <w:rPr>
          <w:rFonts w:ascii="仿宋_GB2312" w:eastAsia="仿宋_GB2312" w:hAnsi="Verdana" w:hint="eastAsia"/>
          <w:sz w:val="28"/>
          <w:szCs w:val="28"/>
        </w:rPr>
        <w:t>研究生院</w:t>
      </w:r>
      <w:r w:rsidR="00EA0A9D" w:rsidRPr="00EA0A9D">
        <w:rPr>
          <w:rFonts w:ascii="仿宋_GB2312" w:eastAsia="仿宋_GB2312" w:hAnsi="Verdana" w:hint="eastAsia"/>
          <w:sz w:val="28"/>
          <w:szCs w:val="28"/>
        </w:rPr>
        <w:t>工商管理硕士（MBA）专业学位授予实施办法（暂行）》（院发学位字</w:t>
      </w:r>
      <w:r w:rsidR="00EA0A9D" w:rsidRPr="00EA0A9D">
        <w:rPr>
          <w:rFonts w:ascii="仿宋_GB2312" w:eastAsia="仿宋_GB2312" w:hAnsi="Verdana"/>
          <w:sz w:val="28"/>
          <w:szCs w:val="28"/>
        </w:rPr>
        <w:t>〔200</w:t>
      </w:r>
      <w:r w:rsidR="00EA0A9D" w:rsidRPr="00EA0A9D">
        <w:rPr>
          <w:rFonts w:ascii="仿宋_GB2312" w:eastAsia="仿宋_GB2312" w:hAnsi="Verdana" w:hint="eastAsia"/>
          <w:sz w:val="28"/>
          <w:szCs w:val="28"/>
        </w:rPr>
        <w:t>5</w:t>
      </w:r>
      <w:r w:rsidR="00EA0A9D" w:rsidRPr="00EA0A9D">
        <w:rPr>
          <w:rFonts w:ascii="仿宋_GB2312" w:eastAsia="仿宋_GB2312" w:hAnsi="Verdana"/>
          <w:sz w:val="28"/>
          <w:szCs w:val="28"/>
        </w:rPr>
        <w:t>〕</w:t>
      </w:r>
      <w:r w:rsidR="00EA0A9D" w:rsidRPr="00EA0A9D">
        <w:rPr>
          <w:rFonts w:ascii="仿宋_GB2312" w:eastAsia="仿宋_GB2312" w:hAnsi="Verdana" w:hint="eastAsia"/>
          <w:sz w:val="28"/>
          <w:szCs w:val="28"/>
        </w:rPr>
        <w:t>100</w:t>
      </w:r>
      <w:r w:rsidR="00EA0A9D" w:rsidRPr="00EA0A9D">
        <w:rPr>
          <w:rFonts w:ascii="仿宋_GB2312" w:eastAsia="仿宋_GB2312" w:hAnsi="Verdana"/>
          <w:sz w:val="28"/>
          <w:szCs w:val="28"/>
        </w:rPr>
        <w:t>号</w:t>
      </w:r>
      <w:r w:rsidR="00EA0A9D" w:rsidRPr="00EA0A9D">
        <w:rPr>
          <w:rFonts w:ascii="仿宋_GB2312" w:eastAsia="仿宋_GB2312" w:hAnsi="Verdana" w:hint="eastAsia"/>
          <w:sz w:val="28"/>
          <w:szCs w:val="28"/>
        </w:rPr>
        <w:t>）</w:t>
      </w:r>
      <w:r w:rsidR="002B4FD6" w:rsidRPr="002B4FD6">
        <w:rPr>
          <w:rFonts w:ascii="仿宋_GB2312" w:eastAsia="仿宋_GB2312" w:hAnsi="Verdana" w:hint="eastAsia"/>
          <w:sz w:val="28"/>
          <w:szCs w:val="28"/>
        </w:rPr>
        <w:t>同时</w:t>
      </w:r>
      <w:r w:rsidR="002B4FD6" w:rsidRPr="002B4FD6">
        <w:rPr>
          <w:rFonts w:ascii="仿宋_GB2312" w:eastAsia="仿宋_GB2312" w:hAnsi="Verdana" w:cs="宋体" w:hint="eastAsia"/>
          <w:sz w:val="28"/>
          <w:szCs w:val="28"/>
        </w:rPr>
        <w:t>废止。</w:t>
      </w:r>
      <w:bookmarkEnd w:id="1"/>
      <w:bookmarkEnd w:id="2"/>
      <w:r w:rsidR="002F32C4" w:rsidRPr="001648C6">
        <w:rPr>
          <w:rFonts w:hint="eastAsia"/>
          <w:bCs/>
          <w:sz w:val="36"/>
        </w:rPr>
        <w:t xml:space="preserve"> </w:t>
      </w:r>
    </w:p>
    <w:p w:rsidR="00570E4D" w:rsidRDefault="00570E4D" w:rsidP="00570E4D">
      <w:pPr>
        <w:spacing w:line="460" w:lineRule="exact"/>
        <w:rPr>
          <w:rFonts w:ascii="仿宋_GB2312" w:eastAsia="仿宋_GB2312" w:hAnsi="宋体"/>
          <w:b/>
          <w:bCs/>
          <w:color w:val="FF0000"/>
          <w:sz w:val="32"/>
          <w:szCs w:val="32"/>
        </w:rPr>
      </w:pPr>
    </w:p>
    <w:p w:rsidR="00570E4D" w:rsidRPr="00190013" w:rsidRDefault="00570E4D" w:rsidP="00190013">
      <w:pPr>
        <w:pStyle w:val="ac"/>
        <w:spacing w:before="0" w:beforeAutospacing="0" w:after="0" w:afterAutospacing="0" w:line="460" w:lineRule="exact"/>
        <w:ind w:firstLineChars="200" w:firstLine="480"/>
        <w:rPr>
          <w:rFonts w:ascii="仿宋_GB2312" w:eastAsia="仿宋_GB2312"/>
          <w:color w:val="FF0000"/>
        </w:rPr>
      </w:pPr>
    </w:p>
    <w:sectPr w:rsidR="00570E4D" w:rsidRPr="00190013" w:rsidSect="002F32C4">
      <w:pgSz w:w="11906" w:h="16838"/>
      <w:pgMar w:top="1440" w:right="1559" w:bottom="1440" w:left="179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37F" w:rsidRDefault="005C037F">
      <w:r>
        <w:separator/>
      </w:r>
    </w:p>
  </w:endnote>
  <w:endnote w:type="continuationSeparator" w:id="0">
    <w:p w:rsidR="005C037F" w:rsidRDefault="005C03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37F" w:rsidRDefault="005C037F">
      <w:r>
        <w:separator/>
      </w:r>
    </w:p>
  </w:footnote>
  <w:footnote w:type="continuationSeparator" w:id="0">
    <w:p w:rsidR="005C037F" w:rsidRDefault="005C03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64F66"/>
    <w:multiLevelType w:val="hybridMultilevel"/>
    <w:tmpl w:val="F642F220"/>
    <w:lvl w:ilvl="0" w:tplc="AFB66782">
      <w:start w:val="1"/>
      <w:numFmt w:val="chineseCountingThousand"/>
      <w:lvlText w:val="%1."/>
      <w:lvlJc w:val="left"/>
      <w:pPr>
        <w:tabs>
          <w:tab w:val="num" w:pos="2229"/>
        </w:tabs>
        <w:ind w:left="2229" w:hanging="420"/>
      </w:pPr>
      <w:rPr>
        <w:rFonts w:hint="eastAsia"/>
      </w:rPr>
    </w:lvl>
    <w:lvl w:ilvl="1" w:tplc="F1120198">
      <w:start w:val="1"/>
      <w:numFmt w:val="koreanDigital2"/>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EA8644B"/>
    <w:multiLevelType w:val="hybridMultilevel"/>
    <w:tmpl w:val="797E4350"/>
    <w:lvl w:ilvl="0" w:tplc="AFC2568A">
      <w:start w:val="1"/>
      <w:numFmt w:val="decimal"/>
      <w:lvlText w:val="（%1）"/>
      <w:lvlJc w:val="left"/>
      <w:pPr>
        <w:tabs>
          <w:tab w:val="num" w:pos="1100"/>
        </w:tabs>
        <w:ind w:left="420" w:firstLine="0"/>
      </w:pPr>
      <w:rPr>
        <w:rFonts w:hint="default"/>
      </w:rPr>
    </w:lvl>
    <w:lvl w:ilvl="1" w:tplc="04090019" w:tentative="1">
      <w:start w:val="1"/>
      <w:numFmt w:val="lowerLetter"/>
      <w:lvlText w:val="%2)"/>
      <w:lvlJc w:val="left"/>
      <w:pPr>
        <w:tabs>
          <w:tab w:val="num" w:pos="1246"/>
        </w:tabs>
        <w:ind w:left="1246" w:hanging="420"/>
      </w:pPr>
    </w:lvl>
    <w:lvl w:ilvl="2" w:tplc="0409001B" w:tentative="1">
      <w:start w:val="1"/>
      <w:numFmt w:val="lowerRoman"/>
      <w:lvlText w:val="%3."/>
      <w:lvlJc w:val="right"/>
      <w:pPr>
        <w:tabs>
          <w:tab w:val="num" w:pos="1666"/>
        </w:tabs>
        <w:ind w:left="1666" w:hanging="420"/>
      </w:pPr>
    </w:lvl>
    <w:lvl w:ilvl="3" w:tplc="0409000F" w:tentative="1">
      <w:start w:val="1"/>
      <w:numFmt w:val="decimal"/>
      <w:lvlText w:val="%4."/>
      <w:lvlJc w:val="left"/>
      <w:pPr>
        <w:tabs>
          <w:tab w:val="num" w:pos="2086"/>
        </w:tabs>
        <w:ind w:left="2086" w:hanging="420"/>
      </w:pPr>
    </w:lvl>
    <w:lvl w:ilvl="4" w:tplc="04090019" w:tentative="1">
      <w:start w:val="1"/>
      <w:numFmt w:val="lowerLetter"/>
      <w:lvlText w:val="%5)"/>
      <w:lvlJc w:val="left"/>
      <w:pPr>
        <w:tabs>
          <w:tab w:val="num" w:pos="2506"/>
        </w:tabs>
        <w:ind w:left="2506" w:hanging="420"/>
      </w:pPr>
    </w:lvl>
    <w:lvl w:ilvl="5" w:tplc="0409001B" w:tentative="1">
      <w:start w:val="1"/>
      <w:numFmt w:val="lowerRoman"/>
      <w:lvlText w:val="%6."/>
      <w:lvlJc w:val="right"/>
      <w:pPr>
        <w:tabs>
          <w:tab w:val="num" w:pos="2926"/>
        </w:tabs>
        <w:ind w:left="2926" w:hanging="420"/>
      </w:pPr>
    </w:lvl>
    <w:lvl w:ilvl="6" w:tplc="0409000F" w:tentative="1">
      <w:start w:val="1"/>
      <w:numFmt w:val="decimal"/>
      <w:lvlText w:val="%7."/>
      <w:lvlJc w:val="left"/>
      <w:pPr>
        <w:tabs>
          <w:tab w:val="num" w:pos="3346"/>
        </w:tabs>
        <w:ind w:left="3346" w:hanging="420"/>
      </w:pPr>
    </w:lvl>
    <w:lvl w:ilvl="7" w:tplc="04090019" w:tentative="1">
      <w:start w:val="1"/>
      <w:numFmt w:val="lowerLetter"/>
      <w:lvlText w:val="%8)"/>
      <w:lvlJc w:val="left"/>
      <w:pPr>
        <w:tabs>
          <w:tab w:val="num" w:pos="3766"/>
        </w:tabs>
        <w:ind w:left="3766" w:hanging="420"/>
      </w:pPr>
    </w:lvl>
    <w:lvl w:ilvl="8" w:tplc="0409001B" w:tentative="1">
      <w:start w:val="1"/>
      <w:numFmt w:val="lowerRoman"/>
      <w:lvlText w:val="%9."/>
      <w:lvlJc w:val="right"/>
      <w:pPr>
        <w:tabs>
          <w:tab w:val="num" w:pos="4186"/>
        </w:tabs>
        <w:ind w:left="4186" w:hanging="420"/>
      </w:pPr>
    </w:lvl>
  </w:abstractNum>
  <w:abstractNum w:abstractNumId="2">
    <w:nsid w:val="46D50E31"/>
    <w:multiLevelType w:val="hybridMultilevel"/>
    <w:tmpl w:val="797E4350"/>
    <w:lvl w:ilvl="0" w:tplc="AFC2568A">
      <w:start w:val="1"/>
      <w:numFmt w:val="decimal"/>
      <w:lvlText w:val="（%1）"/>
      <w:lvlJc w:val="left"/>
      <w:pPr>
        <w:tabs>
          <w:tab w:val="num" w:pos="1100"/>
        </w:tabs>
        <w:ind w:left="420" w:firstLine="0"/>
      </w:pPr>
      <w:rPr>
        <w:rFonts w:hint="default"/>
      </w:rPr>
    </w:lvl>
    <w:lvl w:ilvl="1" w:tplc="04090019" w:tentative="1">
      <w:start w:val="1"/>
      <w:numFmt w:val="lowerLetter"/>
      <w:lvlText w:val="%2)"/>
      <w:lvlJc w:val="left"/>
      <w:pPr>
        <w:tabs>
          <w:tab w:val="num" w:pos="1246"/>
        </w:tabs>
        <w:ind w:left="1246" w:hanging="420"/>
      </w:pPr>
    </w:lvl>
    <w:lvl w:ilvl="2" w:tplc="0409001B" w:tentative="1">
      <w:start w:val="1"/>
      <w:numFmt w:val="lowerRoman"/>
      <w:lvlText w:val="%3."/>
      <w:lvlJc w:val="right"/>
      <w:pPr>
        <w:tabs>
          <w:tab w:val="num" w:pos="1666"/>
        </w:tabs>
        <w:ind w:left="1666" w:hanging="420"/>
      </w:pPr>
    </w:lvl>
    <w:lvl w:ilvl="3" w:tplc="0409000F" w:tentative="1">
      <w:start w:val="1"/>
      <w:numFmt w:val="decimal"/>
      <w:lvlText w:val="%4."/>
      <w:lvlJc w:val="left"/>
      <w:pPr>
        <w:tabs>
          <w:tab w:val="num" w:pos="2086"/>
        </w:tabs>
        <w:ind w:left="2086" w:hanging="420"/>
      </w:pPr>
    </w:lvl>
    <w:lvl w:ilvl="4" w:tplc="04090019" w:tentative="1">
      <w:start w:val="1"/>
      <w:numFmt w:val="lowerLetter"/>
      <w:lvlText w:val="%5)"/>
      <w:lvlJc w:val="left"/>
      <w:pPr>
        <w:tabs>
          <w:tab w:val="num" w:pos="2506"/>
        </w:tabs>
        <w:ind w:left="2506" w:hanging="420"/>
      </w:pPr>
    </w:lvl>
    <w:lvl w:ilvl="5" w:tplc="0409001B" w:tentative="1">
      <w:start w:val="1"/>
      <w:numFmt w:val="lowerRoman"/>
      <w:lvlText w:val="%6."/>
      <w:lvlJc w:val="right"/>
      <w:pPr>
        <w:tabs>
          <w:tab w:val="num" w:pos="2926"/>
        </w:tabs>
        <w:ind w:left="2926" w:hanging="420"/>
      </w:pPr>
    </w:lvl>
    <w:lvl w:ilvl="6" w:tplc="0409000F" w:tentative="1">
      <w:start w:val="1"/>
      <w:numFmt w:val="decimal"/>
      <w:lvlText w:val="%7."/>
      <w:lvlJc w:val="left"/>
      <w:pPr>
        <w:tabs>
          <w:tab w:val="num" w:pos="3346"/>
        </w:tabs>
        <w:ind w:left="3346" w:hanging="420"/>
      </w:pPr>
    </w:lvl>
    <w:lvl w:ilvl="7" w:tplc="04090019" w:tentative="1">
      <w:start w:val="1"/>
      <w:numFmt w:val="lowerLetter"/>
      <w:lvlText w:val="%8)"/>
      <w:lvlJc w:val="left"/>
      <w:pPr>
        <w:tabs>
          <w:tab w:val="num" w:pos="3766"/>
        </w:tabs>
        <w:ind w:left="3766" w:hanging="420"/>
      </w:pPr>
    </w:lvl>
    <w:lvl w:ilvl="8" w:tplc="0409001B" w:tentative="1">
      <w:start w:val="1"/>
      <w:numFmt w:val="lowerRoman"/>
      <w:lvlText w:val="%9."/>
      <w:lvlJc w:val="right"/>
      <w:pPr>
        <w:tabs>
          <w:tab w:val="num" w:pos="4186"/>
        </w:tabs>
        <w:ind w:left="4186"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embedSystemFonts/>
  <w:bordersDoNotSurroundHeader/>
  <w:bordersDoNotSurroundFooter/>
  <w:proofState w:spelling="clean" w:grammar="clean"/>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5602" style="mso-wrap-style:none"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7725B"/>
    <w:rsid w:val="00001DDE"/>
    <w:rsid w:val="00001FD2"/>
    <w:rsid w:val="00002D08"/>
    <w:rsid w:val="00002EF3"/>
    <w:rsid w:val="000037EB"/>
    <w:rsid w:val="00003BA5"/>
    <w:rsid w:val="000043C0"/>
    <w:rsid w:val="00005198"/>
    <w:rsid w:val="00005C59"/>
    <w:rsid w:val="000066FD"/>
    <w:rsid w:val="000101E0"/>
    <w:rsid w:val="00011340"/>
    <w:rsid w:val="0001144E"/>
    <w:rsid w:val="000119F3"/>
    <w:rsid w:val="000121A0"/>
    <w:rsid w:val="00015418"/>
    <w:rsid w:val="00015C9C"/>
    <w:rsid w:val="00016BDA"/>
    <w:rsid w:val="000175CF"/>
    <w:rsid w:val="00020377"/>
    <w:rsid w:val="00020D5E"/>
    <w:rsid w:val="00022222"/>
    <w:rsid w:val="000227C4"/>
    <w:rsid w:val="000254B1"/>
    <w:rsid w:val="00025AC6"/>
    <w:rsid w:val="00030B41"/>
    <w:rsid w:val="0003118C"/>
    <w:rsid w:val="00034ADA"/>
    <w:rsid w:val="00034C2D"/>
    <w:rsid w:val="00034DAE"/>
    <w:rsid w:val="00036FA6"/>
    <w:rsid w:val="00037242"/>
    <w:rsid w:val="00037DE2"/>
    <w:rsid w:val="0004000B"/>
    <w:rsid w:val="00040AD6"/>
    <w:rsid w:val="000431EC"/>
    <w:rsid w:val="0004337A"/>
    <w:rsid w:val="0004402A"/>
    <w:rsid w:val="00044142"/>
    <w:rsid w:val="000443C9"/>
    <w:rsid w:val="000461A5"/>
    <w:rsid w:val="00046A39"/>
    <w:rsid w:val="00047BEE"/>
    <w:rsid w:val="0005166C"/>
    <w:rsid w:val="00051808"/>
    <w:rsid w:val="00052A2C"/>
    <w:rsid w:val="00054264"/>
    <w:rsid w:val="00054B34"/>
    <w:rsid w:val="00055125"/>
    <w:rsid w:val="000564E3"/>
    <w:rsid w:val="00057121"/>
    <w:rsid w:val="000635B0"/>
    <w:rsid w:val="00063D29"/>
    <w:rsid w:val="00064BEF"/>
    <w:rsid w:val="00064FBE"/>
    <w:rsid w:val="000660B4"/>
    <w:rsid w:val="000664DC"/>
    <w:rsid w:val="00067211"/>
    <w:rsid w:val="00070443"/>
    <w:rsid w:val="00070908"/>
    <w:rsid w:val="00070EEA"/>
    <w:rsid w:val="00071DF6"/>
    <w:rsid w:val="00072FB6"/>
    <w:rsid w:val="00073CD2"/>
    <w:rsid w:val="00073E53"/>
    <w:rsid w:val="00076A16"/>
    <w:rsid w:val="000771CD"/>
    <w:rsid w:val="00077783"/>
    <w:rsid w:val="000777AE"/>
    <w:rsid w:val="00082D9A"/>
    <w:rsid w:val="00083C26"/>
    <w:rsid w:val="0008615B"/>
    <w:rsid w:val="000870D4"/>
    <w:rsid w:val="00087E39"/>
    <w:rsid w:val="0009023B"/>
    <w:rsid w:val="00091098"/>
    <w:rsid w:val="000912C0"/>
    <w:rsid w:val="000922FD"/>
    <w:rsid w:val="0009278A"/>
    <w:rsid w:val="00094182"/>
    <w:rsid w:val="000972BB"/>
    <w:rsid w:val="0009738B"/>
    <w:rsid w:val="00097DF3"/>
    <w:rsid w:val="00097EE7"/>
    <w:rsid w:val="000A1013"/>
    <w:rsid w:val="000A29B6"/>
    <w:rsid w:val="000A2DDB"/>
    <w:rsid w:val="000A2FCC"/>
    <w:rsid w:val="000A3636"/>
    <w:rsid w:val="000A5C46"/>
    <w:rsid w:val="000A7487"/>
    <w:rsid w:val="000A7799"/>
    <w:rsid w:val="000B3220"/>
    <w:rsid w:val="000B36A2"/>
    <w:rsid w:val="000B421D"/>
    <w:rsid w:val="000B590C"/>
    <w:rsid w:val="000B738F"/>
    <w:rsid w:val="000B7F4B"/>
    <w:rsid w:val="000C0F2D"/>
    <w:rsid w:val="000C1995"/>
    <w:rsid w:val="000C2AE2"/>
    <w:rsid w:val="000C4665"/>
    <w:rsid w:val="000C4D09"/>
    <w:rsid w:val="000C57BF"/>
    <w:rsid w:val="000C6F47"/>
    <w:rsid w:val="000C79C9"/>
    <w:rsid w:val="000D11AE"/>
    <w:rsid w:val="000D1312"/>
    <w:rsid w:val="000D1A18"/>
    <w:rsid w:val="000D291D"/>
    <w:rsid w:val="000D5B26"/>
    <w:rsid w:val="000D7896"/>
    <w:rsid w:val="000E036D"/>
    <w:rsid w:val="000E1581"/>
    <w:rsid w:val="000E190A"/>
    <w:rsid w:val="000E212E"/>
    <w:rsid w:val="000E29CC"/>
    <w:rsid w:val="000E30D4"/>
    <w:rsid w:val="000E3B01"/>
    <w:rsid w:val="000E65E1"/>
    <w:rsid w:val="000E6B3B"/>
    <w:rsid w:val="000E706A"/>
    <w:rsid w:val="000F0315"/>
    <w:rsid w:val="000F0A5C"/>
    <w:rsid w:val="000F113C"/>
    <w:rsid w:val="000F1449"/>
    <w:rsid w:val="000F2FF7"/>
    <w:rsid w:val="000F30F3"/>
    <w:rsid w:val="000F33F8"/>
    <w:rsid w:val="000F4B5D"/>
    <w:rsid w:val="000F5194"/>
    <w:rsid w:val="000F5AF5"/>
    <w:rsid w:val="000F7B13"/>
    <w:rsid w:val="000F7CAE"/>
    <w:rsid w:val="00100841"/>
    <w:rsid w:val="00100CC7"/>
    <w:rsid w:val="00100EF4"/>
    <w:rsid w:val="00101A24"/>
    <w:rsid w:val="001024C4"/>
    <w:rsid w:val="00102C3E"/>
    <w:rsid w:val="001039FC"/>
    <w:rsid w:val="001043E7"/>
    <w:rsid w:val="00106082"/>
    <w:rsid w:val="0010676E"/>
    <w:rsid w:val="001068C7"/>
    <w:rsid w:val="001070DE"/>
    <w:rsid w:val="00110F48"/>
    <w:rsid w:val="00110FB8"/>
    <w:rsid w:val="001117B3"/>
    <w:rsid w:val="00111D10"/>
    <w:rsid w:val="00111D20"/>
    <w:rsid w:val="00112218"/>
    <w:rsid w:val="00112E4A"/>
    <w:rsid w:val="00120674"/>
    <w:rsid w:val="0012107E"/>
    <w:rsid w:val="00121868"/>
    <w:rsid w:val="00123211"/>
    <w:rsid w:val="00124CBE"/>
    <w:rsid w:val="0012538D"/>
    <w:rsid w:val="0012551D"/>
    <w:rsid w:val="00127594"/>
    <w:rsid w:val="0012764F"/>
    <w:rsid w:val="001276F4"/>
    <w:rsid w:val="0012779F"/>
    <w:rsid w:val="00130CB2"/>
    <w:rsid w:val="00132126"/>
    <w:rsid w:val="0013217B"/>
    <w:rsid w:val="00132FC9"/>
    <w:rsid w:val="00133B81"/>
    <w:rsid w:val="00134B24"/>
    <w:rsid w:val="00135D75"/>
    <w:rsid w:val="00141606"/>
    <w:rsid w:val="00141B5C"/>
    <w:rsid w:val="0014237B"/>
    <w:rsid w:val="00144480"/>
    <w:rsid w:val="00144833"/>
    <w:rsid w:val="0014585D"/>
    <w:rsid w:val="001466EF"/>
    <w:rsid w:val="00146AB1"/>
    <w:rsid w:val="001479C6"/>
    <w:rsid w:val="00150C6F"/>
    <w:rsid w:val="00152348"/>
    <w:rsid w:val="001528B9"/>
    <w:rsid w:val="001539E3"/>
    <w:rsid w:val="00153A62"/>
    <w:rsid w:val="00153BFA"/>
    <w:rsid w:val="001541F8"/>
    <w:rsid w:val="00154D01"/>
    <w:rsid w:val="0015621C"/>
    <w:rsid w:val="001565B8"/>
    <w:rsid w:val="001565D9"/>
    <w:rsid w:val="00156E00"/>
    <w:rsid w:val="0015777E"/>
    <w:rsid w:val="00157AD9"/>
    <w:rsid w:val="0016002C"/>
    <w:rsid w:val="0016027F"/>
    <w:rsid w:val="00160666"/>
    <w:rsid w:val="00161ADF"/>
    <w:rsid w:val="00161AE3"/>
    <w:rsid w:val="00161E6F"/>
    <w:rsid w:val="001624E9"/>
    <w:rsid w:val="00163686"/>
    <w:rsid w:val="0016409C"/>
    <w:rsid w:val="001648C6"/>
    <w:rsid w:val="00164960"/>
    <w:rsid w:val="00165C35"/>
    <w:rsid w:val="00166809"/>
    <w:rsid w:val="001700A7"/>
    <w:rsid w:val="00170DD1"/>
    <w:rsid w:val="00171A36"/>
    <w:rsid w:val="00171B03"/>
    <w:rsid w:val="00172A09"/>
    <w:rsid w:val="00172A77"/>
    <w:rsid w:val="00172C65"/>
    <w:rsid w:val="0017320E"/>
    <w:rsid w:val="00173365"/>
    <w:rsid w:val="00173BFA"/>
    <w:rsid w:val="00173FAA"/>
    <w:rsid w:val="001754F3"/>
    <w:rsid w:val="00180439"/>
    <w:rsid w:val="001824E1"/>
    <w:rsid w:val="00183DCB"/>
    <w:rsid w:val="00183F27"/>
    <w:rsid w:val="001850D1"/>
    <w:rsid w:val="001867BA"/>
    <w:rsid w:val="00187CBA"/>
    <w:rsid w:val="00190013"/>
    <w:rsid w:val="00190678"/>
    <w:rsid w:val="00191FD8"/>
    <w:rsid w:val="00192CC6"/>
    <w:rsid w:val="00192FD3"/>
    <w:rsid w:val="0019328A"/>
    <w:rsid w:val="0019351B"/>
    <w:rsid w:val="001947E1"/>
    <w:rsid w:val="00194ADC"/>
    <w:rsid w:val="00195031"/>
    <w:rsid w:val="00197429"/>
    <w:rsid w:val="00197A03"/>
    <w:rsid w:val="001A13B5"/>
    <w:rsid w:val="001A1C72"/>
    <w:rsid w:val="001A2055"/>
    <w:rsid w:val="001A20AC"/>
    <w:rsid w:val="001A2D9C"/>
    <w:rsid w:val="001A38AA"/>
    <w:rsid w:val="001A3D81"/>
    <w:rsid w:val="001A3DDB"/>
    <w:rsid w:val="001A4226"/>
    <w:rsid w:val="001A4260"/>
    <w:rsid w:val="001A4D27"/>
    <w:rsid w:val="001A55C8"/>
    <w:rsid w:val="001A5E5B"/>
    <w:rsid w:val="001A67FD"/>
    <w:rsid w:val="001A6CEA"/>
    <w:rsid w:val="001A7815"/>
    <w:rsid w:val="001A786C"/>
    <w:rsid w:val="001A7C72"/>
    <w:rsid w:val="001B1739"/>
    <w:rsid w:val="001B1B1A"/>
    <w:rsid w:val="001B1B24"/>
    <w:rsid w:val="001B2EAA"/>
    <w:rsid w:val="001B4569"/>
    <w:rsid w:val="001B5848"/>
    <w:rsid w:val="001B5E2E"/>
    <w:rsid w:val="001B637C"/>
    <w:rsid w:val="001B6B9F"/>
    <w:rsid w:val="001B6E7B"/>
    <w:rsid w:val="001B7472"/>
    <w:rsid w:val="001C0FA6"/>
    <w:rsid w:val="001C11A3"/>
    <w:rsid w:val="001C1209"/>
    <w:rsid w:val="001C289E"/>
    <w:rsid w:val="001C2CD9"/>
    <w:rsid w:val="001C31BF"/>
    <w:rsid w:val="001C40C2"/>
    <w:rsid w:val="001C4E7D"/>
    <w:rsid w:val="001C5605"/>
    <w:rsid w:val="001C5B87"/>
    <w:rsid w:val="001C6DA7"/>
    <w:rsid w:val="001D0BCA"/>
    <w:rsid w:val="001D13D6"/>
    <w:rsid w:val="001D2731"/>
    <w:rsid w:val="001D280E"/>
    <w:rsid w:val="001D2E37"/>
    <w:rsid w:val="001D397F"/>
    <w:rsid w:val="001D3EB4"/>
    <w:rsid w:val="001D4F4C"/>
    <w:rsid w:val="001D50BD"/>
    <w:rsid w:val="001D5AB3"/>
    <w:rsid w:val="001D63E0"/>
    <w:rsid w:val="001D6D9F"/>
    <w:rsid w:val="001E0732"/>
    <w:rsid w:val="001E0B17"/>
    <w:rsid w:val="001E1255"/>
    <w:rsid w:val="001E1E36"/>
    <w:rsid w:val="001E2FAA"/>
    <w:rsid w:val="001E47CC"/>
    <w:rsid w:val="001E4B62"/>
    <w:rsid w:val="001E4C54"/>
    <w:rsid w:val="001E50C3"/>
    <w:rsid w:val="001E6192"/>
    <w:rsid w:val="001E6226"/>
    <w:rsid w:val="001E686D"/>
    <w:rsid w:val="001E6F41"/>
    <w:rsid w:val="001F0B9F"/>
    <w:rsid w:val="001F1692"/>
    <w:rsid w:val="001F1B2F"/>
    <w:rsid w:val="001F21DA"/>
    <w:rsid w:val="001F3500"/>
    <w:rsid w:val="001F54B5"/>
    <w:rsid w:val="001F6BB9"/>
    <w:rsid w:val="001F7B7A"/>
    <w:rsid w:val="00200366"/>
    <w:rsid w:val="00200C6B"/>
    <w:rsid w:val="00201C33"/>
    <w:rsid w:val="00201D41"/>
    <w:rsid w:val="002033B5"/>
    <w:rsid w:val="002038F1"/>
    <w:rsid w:val="002044DD"/>
    <w:rsid w:val="002045DA"/>
    <w:rsid w:val="00205770"/>
    <w:rsid w:val="00206F9A"/>
    <w:rsid w:val="002104DA"/>
    <w:rsid w:val="00211E3B"/>
    <w:rsid w:val="00212757"/>
    <w:rsid w:val="00213509"/>
    <w:rsid w:val="00213A28"/>
    <w:rsid w:val="002140C5"/>
    <w:rsid w:val="00216830"/>
    <w:rsid w:val="00217412"/>
    <w:rsid w:val="002213A0"/>
    <w:rsid w:val="00221883"/>
    <w:rsid w:val="00222C36"/>
    <w:rsid w:val="00223867"/>
    <w:rsid w:val="00223EC5"/>
    <w:rsid w:val="00225DFE"/>
    <w:rsid w:val="002310D2"/>
    <w:rsid w:val="00232355"/>
    <w:rsid w:val="00233450"/>
    <w:rsid w:val="00233558"/>
    <w:rsid w:val="0023377D"/>
    <w:rsid w:val="0023385E"/>
    <w:rsid w:val="00233C85"/>
    <w:rsid w:val="0023404B"/>
    <w:rsid w:val="00235401"/>
    <w:rsid w:val="002356F4"/>
    <w:rsid w:val="002420DA"/>
    <w:rsid w:val="00242AAF"/>
    <w:rsid w:val="0024345D"/>
    <w:rsid w:val="0024459A"/>
    <w:rsid w:val="00244CAB"/>
    <w:rsid w:val="00245D17"/>
    <w:rsid w:val="00246647"/>
    <w:rsid w:val="00246C27"/>
    <w:rsid w:val="00246F2E"/>
    <w:rsid w:val="002507EF"/>
    <w:rsid w:val="0025183F"/>
    <w:rsid w:val="002518B0"/>
    <w:rsid w:val="00252834"/>
    <w:rsid w:val="002548AA"/>
    <w:rsid w:val="002577E2"/>
    <w:rsid w:val="0026071C"/>
    <w:rsid w:val="00261036"/>
    <w:rsid w:val="00262133"/>
    <w:rsid w:val="002631CC"/>
    <w:rsid w:val="00264642"/>
    <w:rsid w:val="002647E4"/>
    <w:rsid w:val="00264AD0"/>
    <w:rsid w:val="00264B97"/>
    <w:rsid w:val="00265B49"/>
    <w:rsid w:val="00267703"/>
    <w:rsid w:val="00270867"/>
    <w:rsid w:val="00271339"/>
    <w:rsid w:val="00272128"/>
    <w:rsid w:val="00273636"/>
    <w:rsid w:val="00273645"/>
    <w:rsid w:val="00274D2B"/>
    <w:rsid w:val="00275FB7"/>
    <w:rsid w:val="002769D6"/>
    <w:rsid w:val="00276C21"/>
    <w:rsid w:val="002776B9"/>
    <w:rsid w:val="00280D33"/>
    <w:rsid w:val="00282045"/>
    <w:rsid w:val="002832B4"/>
    <w:rsid w:val="00283A59"/>
    <w:rsid w:val="002847E0"/>
    <w:rsid w:val="002868A8"/>
    <w:rsid w:val="0028734A"/>
    <w:rsid w:val="002873EC"/>
    <w:rsid w:val="00290B3F"/>
    <w:rsid w:val="0029165F"/>
    <w:rsid w:val="002918A7"/>
    <w:rsid w:val="00293C07"/>
    <w:rsid w:val="0029463B"/>
    <w:rsid w:val="00295A5F"/>
    <w:rsid w:val="00296796"/>
    <w:rsid w:val="0029689C"/>
    <w:rsid w:val="00296FCB"/>
    <w:rsid w:val="0029705C"/>
    <w:rsid w:val="00297112"/>
    <w:rsid w:val="00297248"/>
    <w:rsid w:val="002974A5"/>
    <w:rsid w:val="002A07FF"/>
    <w:rsid w:val="002A0A8F"/>
    <w:rsid w:val="002A1CCE"/>
    <w:rsid w:val="002A1CEB"/>
    <w:rsid w:val="002A22A2"/>
    <w:rsid w:val="002A2CBA"/>
    <w:rsid w:val="002A2F5D"/>
    <w:rsid w:val="002A3447"/>
    <w:rsid w:val="002A4396"/>
    <w:rsid w:val="002A51D2"/>
    <w:rsid w:val="002A53CD"/>
    <w:rsid w:val="002A5710"/>
    <w:rsid w:val="002A65C0"/>
    <w:rsid w:val="002A6DB4"/>
    <w:rsid w:val="002A75CE"/>
    <w:rsid w:val="002A7882"/>
    <w:rsid w:val="002B1AF8"/>
    <w:rsid w:val="002B204D"/>
    <w:rsid w:val="002B20E9"/>
    <w:rsid w:val="002B4CE1"/>
    <w:rsid w:val="002B4DBA"/>
    <w:rsid w:val="002B4FD6"/>
    <w:rsid w:val="002B5582"/>
    <w:rsid w:val="002B5828"/>
    <w:rsid w:val="002B7B36"/>
    <w:rsid w:val="002C0930"/>
    <w:rsid w:val="002C1071"/>
    <w:rsid w:val="002C185A"/>
    <w:rsid w:val="002C299E"/>
    <w:rsid w:val="002C2CDB"/>
    <w:rsid w:val="002C4252"/>
    <w:rsid w:val="002C54B1"/>
    <w:rsid w:val="002C600B"/>
    <w:rsid w:val="002C6073"/>
    <w:rsid w:val="002C668D"/>
    <w:rsid w:val="002C7B2B"/>
    <w:rsid w:val="002D268B"/>
    <w:rsid w:val="002D2A86"/>
    <w:rsid w:val="002D31D9"/>
    <w:rsid w:val="002D3B21"/>
    <w:rsid w:val="002D3F22"/>
    <w:rsid w:val="002D494B"/>
    <w:rsid w:val="002D4CE2"/>
    <w:rsid w:val="002D5642"/>
    <w:rsid w:val="002D68DA"/>
    <w:rsid w:val="002D6AB1"/>
    <w:rsid w:val="002D6CB0"/>
    <w:rsid w:val="002D6D4A"/>
    <w:rsid w:val="002D7571"/>
    <w:rsid w:val="002D7BFF"/>
    <w:rsid w:val="002E1DC8"/>
    <w:rsid w:val="002E44EC"/>
    <w:rsid w:val="002E589B"/>
    <w:rsid w:val="002E649D"/>
    <w:rsid w:val="002E778F"/>
    <w:rsid w:val="002E7932"/>
    <w:rsid w:val="002F0294"/>
    <w:rsid w:val="002F08B0"/>
    <w:rsid w:val="002F0D45"/>
    <w:rsid w:val="002F1505"/>
    <w:rsid w:val="002F1876"/>
    <w:rsid w:val="002F2256"/>
    <w:rsid w:val="002F2409"/>
    <w:rsid w:val="002F2672"/>
    <w:rsid w:val="002F32C4"/>
    <w:rsid w:val="002F3B02"/>
    <w:rsid w:val="002F52A1"/>
    <w:rsid w:val="002F5FA9"/>
    <w:rsid w:val="002F6A5C"/>
    <w:rsid w:val="002F6CD3"/>
    <w:rsid w:val="002F71D3"/>
    <w:rsid w:val="002F744D"/>
    <w:rsid w:val="00300FCC"/>
    <w:rsid w:val="00301D85"/>
    <w:rsid w:val="003060E5"/>
    <w:rsid w:val="00306198"/>
    <w:rsid w:val="0030680C"/>
    <w:rsid w:val="003069D0"/>
    <w:rsid w:val="00306CBD"/>
    <w:rsid w:val="00307683"/>
    <w:rsid w:val="00310343"/>
    <w:rsid w:val="003103FF"/>
    <w:rsid w:val="00311749"/>
    <w:rsid w:val="00311923"/>
    <w:rsid w:val="00312083"/>
    <w:rsid w:val="00313154"/>
    <w:rsid w:val="00313D88"/>
    <w:rsid w:val="00314365"/>
    <w:rsid w:val="003150F9"/>
    <w:rsid w:val="00317722"/>
    <w:rsid w:val="00317A20"/>
    <w:rsid w:val="003214F7"/>
    <w:rsid w:val="00321FFF"/>
    <w:rsid w:val="003228BE"/>
    <w:rsid w:val="00324132"/>
    <w:rsid w:val="003241B9"/>
    <w:rsid w:val="003242C4"/>
    <w:rsid w:val="00324982"/>
    <w:rsid w:val="00325BAA"/>
    <w:rsid w:val="00325E49"/>
    <w:rsid w:val="00327A9F"/>
    <w:rsid w:val="00330804"/>
    <w:rsid w:val="00331FD9"/>
    <w:rsid w:val="00331FF5"/>
    <w:rsid w:val="00334F58"/>
    <w:rsid w:val="00335D80"/>
    <w:rsid w:val="00335F82"/>
    <w:rsid w:val="00336622"/>
    <w:rsid w:val="003414CF"/>
    <w:rsid w:val="003424E6"/>
    <w:rsid w:val="00342539"/>
    <w:rsid w:val="00350D0A"/>
    <w:rsid w:val="003510C7"/>
    <w:rsid w:val="00351DB1"/>
    <w:rsid w:val="00352E59"/>
    <w:rsid w:val="0035382D"/>
    <w:rsid w:val="00355F94"/>
    <w:rsid w:val="00356078"/>
    <w:rsid w:val="00356548"/>
    <w:rsid w:val="00356A58"/>
    <w:rsid w:val="00357164"/>
    <w:rsid w:val="00357C01"/>
    <w:rsid w:val="00360820"/>
    <w:rsid w:val="00360F21"/>
    <w:rsid w:val="003633BA"/>
    <w:rsid w:val="00364D4F"/>
    <w:rsid w:val="0037115A"/>
    <w:rsid w:val="0037118C"/>
    <w:rsid w:val="00371BAC"/>
    <w:rsid w:val="00373515"/>
    <w:rsid w:val="00373CC4"/>
    <w:rsid w:val="00373DDE"/>
    <w:rsid w:val="00373F5A"/>
    <w:rsid w:val="003753CE"/>
    <w:rsid w:val="00380D8B"/>
    <w:rsid w:val="00382103"/>
    <w:rsid w:val="00384461"/>
    <w:rsid w:val="00385818"/>
    <w:rsid w:val="00385CC6"/>
    <w:rsid w:val="00386874"/>
    <w:rsid w:val="00390289"/>
    <w:rsid w:val="003904FC"/>
    <w:rsid w:val="00391BE0"/>
    <w:rsid w:val="00393E92"/>
    <w:rsid w:val="003944FD"/>
    <w:rsid w:val="00395132"/>
    <w:rsid w:val="00395E26"/>
    <w:rsid w:val="003A1591"/>
    <w:rsid w:val="003A252E"/>
    <w:rsid w:val="003A3F45"/>
    <w:rsid w:val="003A4238"/>
    <w:rsid w:val="003A4256"/>
    <w:rsid w:val="003A4FC7"/>
    <w:rsid w:val="003A58ED"/>
    <w:rsid w:val="003A6498"/>
    <w:rsid w:val="003A65C3"/>
    <w:rsid w:val="003A783C"/>
    <w:rsid w:val="003B01A3"/>
    <w:rsid w:val="003B01CE"/>
    <w:rsid w:val="003B1101"/>
    <w:rsid w:val="003B39E0"/>
    <w:rsid w:val="003B4C8C"/>
    <w:rsid w:val="003B61B7"/>
    <w:rsid w:val="003B630E"/>
    <w:rsid w:val="003B6448"/>
    <w:rsid w:val="003B76C8"/>
    <w:rsid w:val="003B7D5D"/>
    <w:rsid w:val="003C0D65"/>
    <w:rsid w:val="003C227D"/>
    <w:rsid w:val="003C2621"/>
    <w:rsid w:val="003C26E6"/>
    <w:rsid w:val="003C30CF"/>
    <w:rsid w:val="003C3461"/>
    <w:rsid w:val="003C371C"/>
    <w:rsid w:val="003C4258"/>
    <w:rsid w:val="003C44D1"/>
    <w:rsid w:val="003C4D22"/>
    <w:rsid w:val="003C5804"/>
    <w:rsid w:val="003C58FE"/>
    <w:rsid w:val="003C62D9"/>
    <w:rsid w:val="003C76FC"/>
    <w:rsid w:val="003D0C81"/>
    <w:rsid w:val="003D2818"/>
    <w:rsid w:val="003D31B4"/>
    <w:rsid w:val="003D3B90"/>
    <w:rsid w:val="003D484B"/>
    <w:rsid w:val="003D506A"/>
    <w:rsid w:val="003D6611"/>
    <w:rsid w:val="003D664F"/>
    <w:rsid w:val="003D7B45"/>
    <w:rsid w:val="003E0F75"/>
    <w:rsid w:val="003E12BB"/>
    <w:rsid w:val="003E16B8"/>
    <w:rsid w:val="003E417E"/>
    <w:rsid w:val="003E4557"/>
    <w:rsid w:val="003E4BB7"/>
    <w:rsid w:val="003E5767"/>
    <w:rsid w:val="003E5D1E"/>
    <w:rsid w:val="003E5F4C"/>
    <w:rsid w:val="003E6C9B"/>
    <w:rsid w:val="003E6D4F"/>
    <w:rsid w:val="003E749B"/>
    <w:rsid w:val="003F0703"/>
    <w:rsid w:val="003F0896"/>
    <w:rsid w:val="003F1F55"/>
    <w:rsid w:val="003F2A1E"/>
    <w:rsid w:val="003F38BD"/>
    <w:rsid w:val="003F3D83"/>
    <w:rsid w:val="003F3EAB"/>
    <w:rsid w:val="003F4A04"/>
    <w:rsid w:val="003F5CFB"/>
    <w:rsid w:val="003F6DEA"/>
    <w:rsid w:val="003F7FC1"/>
    <w:rsid w:val="00401587"/>
    <w:rsid w:val="00401D09"/>
    <w:rsid w:val="00401F88"/>
    <w:rsid w:val="004036B0"/>
    <w:rsid w:val="0040390D"/>
    <w:rsid w:val="00405598"/>
    <w:rsid w:val="00410A45"/>
    <w:rsid w:val="00411312"/>
    <w:rsid w:val="004117A1"/>
    <w:rsid w:val="0041209B"/>
    <w:rsid w:val="00412722"/>
    <w:rsid w:val="004129BE"/>
    <w:rsid w:val="00413D6D"/>
    <w:rsid w:val="004150A1"/>
    <w:rsid w:val="00415E58"/>
    <w:rsid w:val="00417CA6"/>
    <w:rsid w:val="00421C6E"/>
    <w:rsid w:val="00423048"/>
    <w:rsid w:val="004255CF"/>
    <w:rsid w:val="00425729"/>
    <w:rsid w:val="00427FCF"/>
    <w:rsid w:val="00427FE8"/>
    <w:rsid w:val="00431335"/>
    <w:rsid w:val="00432266"/>
    <w:rsid w:val="004329CE"/>
    <w:rsid w:val="00432E17"/>
    <w:rsid w:val="00433840"/>
    <w:rsid w:val="00433859"/>
    <w:rsid w:val="00434D36"/>
    <w:rsid w:val="00434FEE"/>
    <w:rsid w:val="00436038"/>
    <w:rsid w:val="004368DA"/>
    <w:rsid w:val="00437B75"/>
    <w:rsid w:val="004402A8"/>
    <w:rsid w:val="00441C2E"/>
    <w:rsid w:val="00441E3C"/>
    <w:rsid w:val="004426BC"/>
    <w:rsid w:val="0044391C"/>
    <w:rsid w:val="00444238"/>
    <w:rsid w:val="00445475"/>
    <w:rsid w:val="004455FF"/>
    <w:rsid w:val="00445D4B"/>
    <w:rsid w:val="00446337"/>
    <w:rsid w:val="00450ACA"/>
    <w:rsid w:val="0045213C"/>
    <w:rsid w:val="004525FB"/>
    <w:rsid w:val="00452A08"/>
    <w:rsid w:val="00453385"/>
    <w:rsid w:val="004533A1"/>
    <w:rsid w:val="00455907"/>
    <w:rsid w:val="004566DF"/>
    <w:rsid w:val="004569EA"/>
    <w:rsid w:val="00456F43"/>
    <w:rsid w:val="00457B5F"/>
    <w:rsid w:val="00460071"/>
    <w:rsid w:val="004608E1"/>
    <w:rsid w:val="00463C7A"/>
    <w:rsid w:val="00463D41"/>
    <w:rsid w:val="00464397"/>
    <w:rsid w:val="00464ED3"/>
    <w:rsid w:val="004674F9"/>
    <w:rsid w:val="00470A08"/>
    <w:rsid w:val="00472702"/>
    <w:rsid w:val="004739AF"/>
    <w:rsid w:val="00473A1D"/>
    <w:rsid w:val="004740CF"/>
    <w:rsid w:val="004751C8"/>
    <w:rsid w:val="00475A2E"/>
    <w:rsid w:val="00475E23"/>
    <w:rsid w:val="0047632E"/>
    <w:rsid w:val="00476F9C"/>
    <w:rsid w:val="0048013A"/>
    <w:rsid w:val="00482900"/>
    <w:rsid w:val="00483160"/>
    <w:rsid w:val="004857B9"/>
    <w:rsid w:val="00485B6E"/>
    <w:rsid w:val="00485D4A"/>
    <w:rsid w:val="00485D7F"/>
    <w:rsid w:val="004871B1"/>
    <w:rsid w:val="0049040B"/>
    <w:rsid w:val="004913CB"/>
    <w:rsid w:val="0049200D"/>
    <w:rsid w:val="004921DD"/>
    <w:rsid w:val="00492912"/>
    <w:rsid w:val="00492C4A"/>
    <w:rsid w:val="00492F68"/>
    <w:rsid w:val="00493B75"/>
    <w:rsid w:val="0049405C"/>
    <w:rsid w:val="004943AB"/>
    <w:rsid w:val="00497C45"/>
    <w:rsid w:val="00497F75"/>
    <w:rsid w:val="004A0242"/>
    <w:rsid w:val="004A1575"/>
    <w:rsid w:val="004A46BD"/>
    <w:rsid w:val="004A4722"/>
    <w:rsid w:val="004A5120"/>
    <w:rsid w:val="004A7C14"/>
    <w:rsid w:val="004A7CEC"/>
    <w:rsid w:val="004B15CF"/>
    <w:rsid w:val="004B2E89"/>
    <w:rsid w:val="004B38C5"/>
    <w:rsid w:val="004B4294"/>
    <w:rsid w:val="004B4DCA"/>
    <w:rsid w:val="004B5E66"/>
    <w:rsid w:val="004B7EBA"/>
    <w:rsid w:val="004C1BC1"/>
    <w:rsid w:val="004C292F"/>
    <w:rsid w:val="004C29C2"/>
    <w:rsid w:val="004C3847"/>
    <w:rsid w:val="004C3D56"/>
    <w:rsid w:val="004C3EC2"/>
    <w:rsid w:val="004C5CBB"/>
    <w:rsid w:val="004C7DCE"/>
    <w:rsid w:val="004D07E4"/>
    <w:rsid w:val="004D0FBE"/>
    <w:rsid w:val="004D30E1"/>
    <w:rsid w:val="004D30E2"/>
    <w:rsid w:val="004D351C"/>
    <w:rsid w:val="004D4016"/>
    <w:rsid w:val="004D4476"/>
    <w:rsid w:val="004D450E"/>
    <w:rsid w:val="004D575F"/>
    <w:rsid w:val="004D6356"/>
    <w:rsid w:val="004D63C1"/>
    <w:rsid w:val="004D6694"/>
    <w:rsid w:val="004D7AC1"/>
    <w:rsid w:val="004D7AD3"/>
    <w:rsid w:val="004E1350"/>
    <w:rsid w:val="004E14E1"/>
    <w:rsid w:val="004E1E3F"/>
    <w:rsid w:val="004E1EBB"/>
    <w:rsid w:val="004E2590"/>
    <w:rsid w:val="004E2D03"/>
    <w:rsid w:val="004E302A"/>
    <w:rsid w:val="004E4916"/>
    <w:rsid w:val="004E575B"/>
    <w:rsid w:val="004E57FB"/>
    <w:rsid w:val="004E5D73"/>
    <w:rsid w:val="004E62BA"/>
    <w:rsid w:val="004E7793"/>
    <w:rsid w:val="004F246A"/>
    <w:rsid w:val="004F24C5"/>
    <w:rsid w:val="004F28E6"/>
    <w:rsid w:val="004F3CA2"/>
    <w:rsid w:val="004F3CA5"/>
    <w:rsid w:val="004F4025"/>
    <w:rsid w:val="004F4C7E"/>
    <w:rsid w:val="004F5ED9"/>
    <w:rsid w:val="004F6102"/>
    <w:rsid w:val="004F6F70"/>
    <w:rsid w:val="004F7462"/>
    <w:rsid w:val="004F7477"/>
    <w:rsid w:val="004F7E5A"/>
    <w:rsid w:val="0050017F"/>
    <w:rsid w:val="00501279"/>
    <w:rsid w:val="00501678"/>
    <w:rsid w:val="00502D64"/>
    <w:rsid w:val="00503E25"/>
    <w:rsid w:val="0050492A"/>
    <w:rsid w:val="00504D9F"/>
    <w:rsid w:val="00507788"/>
    <w:rsid w:val="00507CBD"/>
    <w:rsid w:val="005112AF"/>
    <w:rsid w:val="00511581"/>
    <w:rsid w:val="0051218A"/>
    <w:rsid w:val="00513445"/>
    <w:rsid w:val="00513EDC"/>
    <w:rsid w:val="005156A0"/>
    <w:rsid w:val="005158FE"/>
    <w:rsid w:val="00516D10"/>
    <w:rsid w:val="00517AD2"/>
    <w:rsid w:val="00520AE7"/>
    <w:rsid w:val="005215F2"/>
    <w:rsid w:val="00521854"/>
    <w:rsid w:val="00522157"/>
    <w:rsid w:val="0052240F"/>
    <w:rsid w:val="0052389E"/>
    <w:rsid w:val="00524A6F"/>
    <w:rsid w:val="00526358"/>
    <w:rsid w:val="005263FF"/>
    <w:rsid w:val="005309F9"/>
    <w:rsid w:val="00531AE7"/>
    <w:rsid w:val="00531F63"/>
    <w:rsid w:val="005323D3"/>
    <w:rsid w:val="00532B91"/>
    <w:rsid w:val="00532D42"/>
    <w:rsid w:val="0053312A"/>
    <w:rsid w:val="0053352A"/>
    <w:rsid w:val="0053407B"/>
    <w:rsid w:val="005344DA"/>
    <w:rsid w:val="00535C54"/>
    <w:rsid w:val="00536D45"/>
    <w:rsid w:val="00537B81"/>
    <w:rsid w:val="00537D77"/>
    <w:rsid w:val="00540C42"/>
    <w:rsid w:val="00541C44"/>
    <w:rsid w:val="0054257E"/>
    <w:rsid w:val="0054282F"/>
    <w:rsid w:val="00543079"/>
    <w:rsid w:val="005437F6"/>
    <w:rsid w:val="00543D50"/>
    <w:rsid w:val="00545C30"/>
    <w:rsid w:val="00546490"/>
    <w:rsid w:val="0055217C"/>
    <w:rsid w:val="00552FEB"/>
    <w:rsid w:val="005530BA"/>
    <w:rsid w:val="00553324"/>
    <w:rsid w:val="0055374E"/>
    <w:rsid w:val="00553C55"/>
    <w:rsid w:val="00554655"/>
    <w:rsid w:val="00554ADB"/>
    <w:rsid w:val="005560C5"/>
    <w:rsid w:val="005562BE"/>
    <w:rsid w:val="0055682C"/>
    <w:rsid w:val="0055697C"/>
    <w:rsid w:val="00557B81"/>
    <w:rsid w:val="00560171"/>
    <w:rsid w:val="005618DF"/>
    <w:rsid w:val="00562DCD"/>
    <w:rsid w:val="005632DA"/>
    <w:rsid w:val="0056367C"/>
    <w:rsid w:val="00564328"/>
    <w:rsid w:val="005655A7"/>
    <w:rsid w:val="005662C6"/>
    <w:rsid w:val="00566C08"/>
    <w:rsid w:val="00566D54"/>
    <w:rsid w:val="00570E4D"/>
    <w:rsid w:val="00570E93"/>
    <w:rsid w:val="0057119C"/>
    <w:rsid w:val="005724D8"/>
    <w:rsid w:val="00573C02"/>
    <w:rsid w:val="00574B6A"/>
    <w:rsid w:val="00574D83"/>
    <w:rsid w:val="00575DBA"/>
    <w:rsid w:val="005760D6"/>
    <w:rsid w:val="00576943"/>
    <w:rsid w:val="00576A16"/>
    <w:rsid w:val="00580B47"/>
    <w:rsid w:val="005812FB"/>
    <w:rsid w:val="00581FAF"/>
    <w:rsid w:val="0058343A"/>
    <w:rsid w:val="00583462"/>
    <w:rsid w:val="00583606"/>
    <w:rsid w:val="00584FC2"/>
    <w:rsid w:val="005851A7"/>
    <w:rsid w:val="0058618F"/>
    <w:rsid w:val="005870E5"/>
    <w:rsid w:val="00587372"/>
    <w:rsid w:val="00587913"/>
    <w:rsid w:val="00591001"/>
    <w:rsid w:val="00591699"/>
    <w:rsid w:val="00591B64"/>
    <w:rsid w:val="00591C6D"/>
    <w:rsid w:val="0059259A"/>
    <w:rsid w:val="005935BB"/>
    <w:rsid w:val="00593C05"/>
    <w:rsid w:val="00595B85"/>
    <w:rsid w:val="00597109"/>
    <w:rsid w:val="00597875"/>
    <w:rsid w:val="005979D1"/>
    <w:rsid w:val="005A16A6"/>
    <w:rsid w:val="005A21E8"/>
    <w:rsid w:val="005A2C41"/>
    <w:rsid w:val="005A38F9"/>
    <w:rsid w:val="005A3C0B"/>
    <w:rsid w:val="005A3C3D"/>
    <w:rsid w:val="005A4643"/>
    <w:rsid w:val="005A4656"/>
    <w:rsid w:val="005A4C19"/>
    <w:rsid w:val="005A4C6A"/>
    <w:rsid w:val="005A4E57"/>
    <w:rsid w:val="005A63E3"/>
    <w:rsid w:val="005B0808"/>
    <w:rsid w:val="005B1172"/>
    <w:rsid w:val="005B1E95"/>
    <w:rsid w:val="005B2647"/>
    <w:rsid w:val="005B3C3C"/>
    <w:rsid w:val="005B468B"/>
    <w:rsid w:val="005B46B5"/>
    <w:rsid w:val="005B4C95"/>
    <w:rsid w:val="005B4E7A"/>
    <w:rsid w:val="005B6D95"/>
    <w:rsid w:val="005B7709"/>
    <w:rsid w:val="005B7AE4"/>
    <w:rsid w:val="005C037F"/>
    <w:rsid w:val="005C0DDF"/>
    <w:rsid w:val="005C0E8E"/>
    <w:rsid w:val="005C13C4"/>
    <w:rsid w:val="005C2865"/>
    <w:rsid w:val="005C43B1"/>
    <w:rsid w:val="005C476F"/>
    <w:rsid w:val="005C4806"/>
    <w:rsid w:val="005C48B7"/>
    <w:rsid w:val="005C4E09"/>
    <w:rsid w:val="005C5519"/>
    <w:rsid w:val="005C5651"/>
    <w:rsid w:val="005C5C60"/>
    <w:rsid w:val="005C6836"/>
    <w:rsid w:val="005C68FF"/>
    <w:rsid w:val="005C75B2"/>
    <w:rsid w:val="005C7FF2"/>
    <w:rsid w:val="005D136B"/>
    <w:rsid w:val="005D355E"/>
    <w:rsid w:val="005D5FAF"/>
    <w:rsid w:val="005D7B8E"/>
    <w:rsid w:val="005E01D7"/>
    <w:rsid w:val="005E0457"/>
    <w:rsid w:val="005E2AFB"/>
    <w:rsid w:val="005E3385"/>
    <w:rsid w:val="005E41FF"/>
    <w:rsid w:val="005E495F"/>
    <w:rsid w:val="005E4994"/>
    <w:rsid w:val="005E6A86"/>
    <w:rsid w:val="005E74B1"/>
    <w:rsid w:val="005F0D7D"/>
    <w:rsid w:val="005F0DB6"/>
    <w:rsid w:val="005F1426"/>
    <w:rsid w:val="005F2BF9"/>
    <w:rsid w:val="005F3315"/>
    <w:rsid w:val="005F3572"/>
    <w:rsid w:val="005F554B"/>
    <w:rsid w:val="005F60EF"/>
    <w:rsid w:val="005F6EA1"/>
    <w:rsid w:val="005F7755"/>
    <w:rsid w:val="005F7DD4"/>
    <w:rsid w:val="00600D3F"/>
    <w:rsid w:val="00601A20"/>
    <w:rsid w:val="00601D96"/>
    <w:rsid w:val="00602217"/>
    <w:rsid w:val="00603E19"/>
    <w:rsid w:val="00603E3F"/>
    <w:rsid w:val="0060401B"/>
    <w:rsid w:val="00605E28"/>
    <w:rsid w:val="006060CE"/>
    <w:rsid w:val="00606CDD"/>
    <w:rsid w:val="0060706B"/>
    <w:rsid w:val="00610318"/>
    <w:rsid w:val="00610963"/>
    <w:rsid w:val="0061114B"/>
    <w:rsid w:val="00611702"/>
    <w:rsid w:val="006131D6"/>
    <w:rsid w:val="006137D5"/>
    <w:rsid w:val="0061395C"/>
    <w:rsid w:val="00614A56"/>
    <w:rsid w:val="0061543D"/>
    <w:rsid w:val="0061797F"/>
    <w:rsid w:val="00617A64"/>
    <w:rsid w:val="00620369"/>
    <w:rsid w:val="00621942"/>
    <w:rsid w:val="006224C7"/>
    <w:rsid w:val="00624621"/>
    <w:rsid w:val="00624CCB"/>
    <w:rsid w:val="00626351"/>
    <w:rsid w:val="0062661B"/>
    <w:rsid w:val="00627224"/>
    <w:rsid w:val="00631C63"/>
    <w:rsid w:val="0063226C"/>
    <w:rsid w:val="00632BC1"/>
    <w:rsid w:val="00633C12"/>
    <w:rsid w:val="00633C6C"/>
    <w:rsid w:val="0063460A"/>
    <w:rsid w:val="00634889"/>
    <w:rsid w:val="0063488E"/>
    <w:rsid w:val="00641734"/>
    <w:rsid w:val="00641D35"/>
    <w:rsid w:val="00642027"/>
    <w:rsid w:val="00642A64"/>
    <w:rsid w:val="00644F8C"/>
    <w:rsid w:val="006452DA"/>
    <w:rsid w:val="006464CE"/>
    <w:rsid w:val="0064755B"/>
    <w:rsid w:val="00647DE0"/>
    <w:rsid w:val="0065092C"/>
    <w:rsid w:val="00651337"/>
    <w:rsid w:val="00652A82"/>
    <w:rsid w:val="00652A99"/>
    <w:rsid w:val="0065376B"/>
    <w:rsid w:val="0065462E"/>
    <w:rsid w:val="00654B98"/>
    <w:rsid w:val="00655610"/>
    <w:rsid w:val="006558E4"/>
    <w:rsid w:val="00657AAF"/>
    <w:rsid w:val="00660DE3"/>
    <w:rsid w:val="0066124D"/>
    <w:rsid w:val="0066131D"/>
    <w:rsid w:val="006619D0"/>
    <w:rsid w:val="0066337D"/>
    <w:rsid w:val="006640D0"/>
    <w:rsid w:val="00665645"/>
    <w:rsid w:val="00665766"/>
    <w:rsid w:val="00666B14"/>
    <w:rsid w:val="00667653"/>
    <w:rsid w:val="00667BF3"/>
    <w:rsid w:val="0067024F"/>
    <w:rsid w:val="00670953"/>
    <w:rsid w:val="00670B9C"/>
    <w:rsid w:val="00670CD6"/>
    <w:rsid w:val="006718F3"/>
    <w:rsid w:val="00671CD8"/>
    <w:rsid w:val="00672011"/>
    <w:rsid w:val="00672076"/>
    <w:rsid w:val="006731C7"/>
    <w:rsid w:val="00673396"/>
    <w:rsid w:val="00673E27"/>
    <w:rsid w:val="00674D20"/>
    <w:rsid w:val="00674D26"/>
    <w:rsid w:val="00674E61"/>
    <w:rsid w:val="00675433"/>
    <w:rsid w:val="00677FBD"/>
    <w:rsid w:val="00682F4B"/>
    <w:rsid w:val="00683D81"/>
    <w:rsid w:val="0068404C"/>
    <w:rsid w:val="006850F3"/>
    <w:rsid w:val="006864C0"/>
    <w:rsid w:val="00686B6B"/>
    <w:rsid w:val="00687D3B"/>
    <w:rsid w:val="0069031B"/>
    <w:rsid w:val="00690CB2"/>
    <w:rsid w:val="00690EED"/>
    <w:rsid w:val="0069297D"/>
    <w:rsid w:val="00692A08"/>
    <w:rsid w:val="00694C14"/>
    <w:rsid w:val="006A0A3A"/>
    <w:rsid w:val="006A0C17"/>
    <w:rsid w:val="006A1212"/>
    <w:rsid w:val="006A1F92"/>
    <w:rsid w:val="006A2470"/>
    <w:rsid w:val="006A2ABF"/>
    <w:rsid w:val="006A3F5B"/>
    <w:rsid w:val="006A40C7"/>
    <w:rsid w:val="006A45EA"/>
    <w:rsid w:val="006A55FA"/>
    <w:rsid w:val="006A6BE1"/>
    <w:rsid w:val="006A7264"/>
    <w:rsid w:val="006A737A"/>
    <w:rsid w:val="006A7C0E"/>
    <w:rsid w:val="006A7DD3"/>
    <w:rsid w:val="006B0598"/>
    <w:rsid w:val="006B1D32"/>
    <w:rsid w:val="006B24E0"/>
    <w:rsid w:val="006B2A4E"/>
    <w:rsid w:val="006B340D"/>
    <w:rsid w:val="006B376B"/>
    <w:rsid w:val="006B57B5"/>
    <w:rsid w:val="006B5F2D"/>
    <w:rsid w:val="006B5F7C"/>
    <w:rsid w:val="006B637C"/>
    <w:rsid w:val="006B6826"/>
    <w:rsid w:val="006B70EC"/>
    <w:rsid w:val="006B7E88"/>
    <w:rsid w:val="006C01ED"/>
    <w:rsid w:val="006C0E0D"/>
    <w:rsid w:val="006C1635"/>
    <w:rsid w:val="006C351E"/>
    <w:rsid w:val="006C37BF"/>
    <w:rsid w:val="006C38EE"/>
    <w:rsid w:val="006C3A3F"/>
    <w:rsid w:val="006C6916"/>
    <w:rsid w:val="006C6C24"/>
    <w:rsid w:val="006C7EAA"/>
    <w:rsid w:val="006D0363"/>
    <w:rsid w:val="006D0DF5"/>
    <w:rsid w:val="006D1F6F"/>
    <w:rsid w:val="006D27E0"/>
    <w:rsid w:val="006D2B1C"/>
    <w:rsid w:val="006D2FAE"/>
    <w:rsid w:val="006D4092"/>
    <w:rsid w:val="006D7B49"/>
    <w:rsid w:val="006D7E4F"/>
    <w:rsid w:val="006D7F93"/>
    <w:rsid w:val="006E1C59"/>
    <w:rsid w:val="006E2561"/>
    <w:rsid w:val="006E27F9"/>
    <w:rsid w:val="006E2CE6"/>
    <w:rsid w:val="006E3C9B"/>
    <w:rsid w:val="006E77ED"/>
    <w:rsid w:val="006F09BD"/>
    <w:rsid w:val="006F0E15"/>
    <w:rsid w:val="006F12C1"/>
    <w:rsid w:val="006F18C1"/>
    <w:rsid w:val="006F2702"/>
    <w:rsid w:val="006F2733"/>
    <w:rsid w:val="006F5735"/>
    <w:rsid w:val="006F5EA4"/>
    <w:rsid w:val="006F69D6"/>
    <w:rsid w:val="006F6CA6"/>
    <w:rsid w:val="006F7438"/>
    <w:rsid w:val="006F7811"/>
    <w:rsid w:val="006F7DC6"/>
    <w:rsid w:val="00700343"/>
    <w:rsid w:val="00700CB4"/>
    <w:rsid w:val="00700D91"/>
    <w:rsid w:val="00701678"/>
    <w:rsid w:val="00701C87"/>
    <w:rsid w:val="00701DF5"/>
    <w:rsid w:val="007022E6"/>
    <w:rsid w:val="0070280C"/>
    <w:rsid w:val="00703DBB"/>
    <w:rsid w:val="00705614"/>
    <w:rsid w:val="00706A54"/>
    <w:rsid w:val="0070784E"/>
    <w:rsid w:val="00710ED5"/>
    <w:rsid w:val="00714436"/>
    <w:rsid w:val="00715C49"/>
    <w:rsid w:val="0071723A"/>
    <w:rsid w:val="00717773"/>
    <w:rsid w:val="00720514"/>
    <w:rsid w:val="007209E2"/>
    <w:rsid w:val="00721A35"/>
    <w:rsid w:val="00723755"/>
    <w:rsid w:val="0072445B"/>
    <w:rsid w:val="007244F8"/>
    <w:rsid w:val="00724AE2"/>
    <w:rsid w:val="00724D24"/>
    <w:rsid w:val="007256D2"/>
    <w:rsid w:val="007261E6"/>
    <w:rsid w:val="0072651B"/>
    <w:rsid w:val="007270DA"/>
    <w:rsid w:val="007276A5"/>
    <w:rsid w:val="00727FAB"/>
    <w:rsid w:val="007303E8"/>
    <w:rsid w:val="00731EFF"/>
    <w:rsid w:val="00731F2A"/>
    <w:rsid w:val="00732484"/>
    <w:rsid w:val="00732AC0"/>
    <w:rsid w:val="00733635"/>
    <w:rsid w:val="00733C57"/>
    <w:rsid w:val="0073687D"/>
    <w:rsid w:val="00736E3E"/>
    <w:rsid w:val="00737FC0"/>
    <w:rsid w:val="00740E02"/>
    <w:rsid w:val="00740FC8"/>
    <w:rsid w:val="007419C5"/>
    <w:rsid w:val="00745DD3"/>
    <w:rsid w:val="00747F23"/>
    <w:rsid w:val="0075009D"/>
    <w:rsid w:val="007509DB"/>
    <w:rsid w:val="00751338"/>
    <w:rsid w:val="007513EF"/>
    <w:rsid w:val="00751472"/>
    <w:rsid w:val="00751748"/>
    <w:rsid w:val="00751A7C"/>
    <w:rsid w:val="007528FA"/>
    <w:rsid w:val="007529E7"/>
    <w:rsid w:val="00753581"/>
    <w:rsid w:val="007539DA"/>
    <w:rsid w:val="00754962"/>
    <w:rsid w:val="007549F0"/>
    <w:rsid w:val="0075502A"/>
    <w:rsid w:val="00755CDF"/>
    <w:rsid w:val="0075636E"/>
    <w:rsid w:val="0075693B"/>
    <w:rsid w:val="007601DD"/>
    <w:rsid w:val="0076089D"/>
    <w:rsid w:val="007611CE"/>
    <w:rsid w:val="00763A59"/>
    <w:rsid w:val="00765934"/>
    <w:rsid w:val="00765BCC"/>
    <w:rsid w:val="007660F1"/>
    <w:rsid w:val="0076616D"/>
    <w:rsid w:val="007664A0"/>
    <w:rsid w:val="007666A3"/>
    <w:rsid w:val="007710BA"/>
    <w:rsid w:val="0077154A"/>
    <w:rsid w:val="00771790"/>
    <w:rsid w:val="00771DF7"/>
    <w:rsid w:val="00773183"/>
    <w:rsid w:val="00773697"/>
    <w:rsid w:val="00774820"/>
    <w:rsid w:val="00774AE4"/>
    <w:rsid w:val="00775136"/>
    <w:rsid w:val="007756F0"/>
    <w:rsid w:val="00777E9B"/>
    <w:rsid w:val="00780892"/>
    <w:rsid w:val="0078160D"/>
    <w:rsid w:val="0078218C"/>
    <w:rsid w:val="0078255F"/>
    <w:rsid w:val="007834EE"/>
    <w:rsid w:val="00783BE2"/>
    <w:rsid w:val="0078409F"/>
    <w:rsid w:val="007862BA"/>
    <w:rsid w:val="00786F53"/>
    <w:rsid w:val="007871EC"/>
    <w:rsid w:val="007873EB"/>
    <w:rsid w:val="007907AA"/>
    <w:rsid w:val="00790B2F"/>
    <w:rsid w:val="00790BDC"/>
    <w:rsid w:val="007924A4"/>
    <w:rsid w:val="00793D17"/>
    <w:rsid w:val="007944D4"/>
    <w:rsid w:val="007958CA"/>
    <w:rsid w:val="00796732"/>
    <w:rsid w:val="0079777E"/>
    <w:rsid w:val="00797ED0"/>
    <w:rsid w:val="007A14A7"/>
    <w:rsid w:val="007A3FFF"/>
    <w:rsid w:val="007A4286"/>
    <w:rsid w:val="007A4E64"/>
    <w:rsid w:val="007A5910"/>
    <w:rsid w:val="007A5C94"/>
    <w:rsid w:val="007A792E"/>
    <w:rsid w:val="007B1423"/>
    <w:rsid w:val="007B1C7A"/>
    <w:rsid w:val="007B2B87"/>
    <w:rsid w:val="007B356F"/>
    <w:rsid w:val="007B41AC"/>
    <w:rsid w:val="007B4C11"/>
    <w:rsid w:val="007B66FB"/>
    <w:rsid w:val="007B68EC"/>
    <w:rsid w:val="007B76C8"/>
    <w:rsid w:val="007C1279"/>
    <w:rsid w:val="007C145D"/>
    <w:rsid w:val="007C3252"/>
    <w:rsid w:val="007C35D5"/>
    <w:rsid w:val="007C4084"/>
    <w:rsid w:val="007C47AB"/>
    <w:rsid w:val="007C49E1"/>
    <w:rsid w:val="007C4DA6"/>
    <w:rsid w:val="007D249E"/>
    <w:rsid w:val="007D2C06"/>
    <w:rsid w:val="007D36B4"/>
    <w:rsid w:val="007D401D"/>
    <w:rsid w:val="007D5BB4"/>
    <w:rsid w:val="007D5CBA"/>
    <w:rsid w:val="007E0ABF"/>
    <w:rsid w:val="007E0B36"/>
    <w:rsid w:val="007E0B75"/>
    <w:rsid w:val="007E0DF9"/>
    <w:rsid w:val="007E1237"/>
    <w:rsid w:val="007E29FA"/>
    <w:rsid w:val="007E397B"/>
    <w:rsid w:val="007E4563"/>
    <w:rsid w:val="007E54D5"/>
    <w:rsid w:val="007E5ED0"/>
    <w:rsid w:val="007F026D"/>
    <w:rsid w:val="007F18DA"/>
    <w:rsid w:val="007F1B70"/>
    <w:rsid w:val="007F374A"/>
    <w:rsid w:val="007F4A72"/>
    <w:rsid w:val="007F58EF"/>
    <w:rsid w:val="007F5B48"/>
    <w:rsid w:val="007F74D9"/>
    <w:rsid w:val="00803139"/>
    <w:rsid w:val="00803DE6"/>
    <w:rsid w:val="0080472E"/>
    <w:rsid w:val="00804733"/>
    <w:rsid w:val="008054FD"/>
    <w:rsid w:val="00805502"/>
    <w:rsid w:val="0080593E"/>
    <w:rsid w:val="008104A9"/>
    <w:rsid w:val="00811B59"/>
    <w:rsid w:val="00812C0E"/>
    <w:rsid w:val="00812DFB"/>
    <w:rsid w:val="008163F9"/>
    <w:rsid w:val="00816D3E"/>
    <w:rsid w:val="00821A3D"/>
    <w:rsid w:val="00821AC7"/>
    <w:rsid w:val="008221E3"/>
    <w:rsid w:val="00822EFE"/>
    <w:rsid w:val="0082358B"/>
    <w:rsid w:val="00823637"/>
    <w:rsid w:val="0082389B"/>
    <w:rsid w:val="00824AA5"/>
    <w:rsid w:val="00824B1A"/>
    <w:rsid w:val="00824B64"/>
    <w:rsid w:val="00825077"/>
    <w:rsid w:val="0082619E"/>
    <w:rsid w:val="00826AC6"/>
    <w:rsid w:val="008274BC"/>
    <w:rsid w:val="008303CB"/>
    <w:rsid w:val="00830E21"/>
    <w:rsid w:val="00831E94"/>
    <w:rsid w:val="00833A98"/>
    <w:rsid w:val="00834636"/>
    <w:rsid w:val="00834963"/>
    <w:rsid w:val="00834CFE"/>
    <w:rsid w:val="0083536C"/>
    <w:rsid w:val="00835954"/>
    <w:rsid w:val="00840DB5"/>
    <w:rsid w:val="008419E0"/>
    <w:rsid w:val="008421EF"/>
    <w:rsid w:val="008429C9"/>
    <w:rsid w:val="0084308F"/>
    <w:rsid w:val="00843D95"/>
    <w:rsid w:val="008451EB"/>
    <w:rsid w:val="008459D2"/>
    <w:rsid w:val="00845DC5"/>
    <w:rsid w:val="00846A56"/>
    <w:rsid w:val="00847028"/>
    <w:rsid w:val="00847359"/>
    <w:rsid w:val="008503ED"/>
    <w:rsid w:val="0085082D"/>
    <w:rsid w:val="00850944"/>
    <w:rsid w:val="00851BF8"/>
    <w:rsid w:val="00851FB7"/>
    <w:rsid w:val="008526E1"/>
    <w:rsid w:val="00853390"/>
    <w:rsid w:val="00853812"/>
    <w:rsid w:val="0085441A"/>
    <w:rsid w:val="008549FF"/>
    <w:rsid w:val="008557E7"/>
    <w:rsid w:val="00860730"/>
    <w:rsid w:val="00860E36"/>
    <w:rsid w:val="00862BFB"/>
    <w:rsid w:val="00862C1C"/>
    <w:rsid w:val="00863F52"/>
    <w:rsid w:val="0086467C"/>
    <w:rsid w:val="00864C0E"/>
    <w:rsid w:val="00864C93"/>
    <w:rsid w:val="00865895"/>
    <w:rsid w:val="00865EDC"/>
    <w:rsid w:val="0086746E"/>
    <w:rsid w:val="008677D5"/>
    <w:rsid w:val="008703C2"/>
    <w:rsid w:val="00871999"/>
    <w:rsid w:val="00872118"/>
    <w:rsid w:val="00873D0D"/>
    <w:rsid w:val="008743EC"/>
    <w:rsid w:val="00874510"/>
    <w:rsid w:val="00877D68"/>
    <w:rsid w:val="00880307"/>
    <w:rsid w:val="008809F3"/>
    <w:rsid w:val="008813E9"/>
    <w:rsid w:val="008825EE"/>
    <w:rsid w:val="008829C5"/>
    <w:rsid w:val="00883587"/>
    <w:rsid w:val="0088452F"/>
    <w:rsid w:val="00884B30"/>
    <w:rsid w:val="00884CAC"/>
    <w:rsid w:val="00885057"/>
    <w:rsid w:val="0088732A"/>
    <w:rsid w:val="00887C09"/>
    <w:rsid w:val="00890438"/>
    <w:rsid w:val="00891356"/>
    <w:rsid w:val="00892360"/>
    <w:rsid w:val="00892377"/>
    <w:rsid w:val="00892DD3"/>
    <w:rsid w:val="008934F7"/>
    <w:rsid w:val="00893D2F"/>
    <w:rsid w:val="008941AA"/>
    <w:rsid w:val="0089427E"/>
    <w:rsid w:val="0089600E"/>
    <w:rsid w:val="008963AE"/>
    <w:rsid w:val="008A033B"/>
    <w:rsid w:val="008A0D66"/>
    <w:rsid w:val="008A12D0"/>
    <w:rsid w:val="008A2458"/>
    <w:rsid w:val="008A2515"/>
    <w:rsid w:val="008A397B"/>
    <w:rsid w:val="008A3AA3"/>
    <w:rsid w:val="008A3E9F"/>
    <w:rsid w:val="008A7C40"/>
    <w:rsid w:val="008B05DA"/>
    <w:rsid w:val="008B10A6"/>
    <w:rsid w:val="008B2B6C"/>
    <w:rsid w:val="008B32F5"/>
    <w:rsid w:val="008B3417"/>
    <w:rsid w:val="008B342F"/>
    <w:rsid w:val="008B3B46"/>
    <w:rsid w:val="008B3D5A"/>
    <w:rsid w:val="008B469B"/>
    <w:rsid w:val="008B493E"/>
    <w:rsid w:val="008B4F69"/>
    <w:rsid w:val="008B70BE"/>
    <w:rsid w:val="008B7B14"/>
    <w:rsid w:val="008B7C0F"/>
    <w:rsid w:val="008B7CD4"/>
    <w:rsid w:val="008B7E1A"/>
    <w:rsid w:val="008C1BBA"/>
    <w:rsid w:val="008C1BD2"/>
    <w:rsid w:val="008C24EC"/>
    <w:rsid w:val="008C2E52"/>
    <w:rsid w:val="008C2EC6"/>
    <w:rsid w:val="008C38F6"/>
    <w:rsid w:val="008C459B"/>
    <w:rsid w:val="008C4612"/>
    <w:rsid w:val="008C584E"/>
    <w:rsid w:val="008C763E"/>
    <w:rsid w:val="008C77E3"/>
    <w:rsid w:val="008C7CE3"/>
    <w:rsid w:val="008D0C4E"/>
    <w:rsid w:val="008D0D35"/>
    <w:rsid w:val="008D1C74"/>
    <w:rsid w:val="008D2CB4"/>
    <w:rsid w:val="008D3F15"/>
    <w:rsid w:val="008D44F2"/>
    <w:rsid w:val="008D53CC"/>
    <w:rsid w:val="008D6CAB"/>
    <w:rsid w:val="008D7C5B"/>
    <w:rsid w:val="008E009B"/>
    <w:rsid w:val="008E0F82"/>
    <w:rsid w:val="008E12D3"/>
    <w:rsid w:val="008E1558"/>
    <w:rsid w:val="008E164D"/>
    <w:rsid w:val="008E23EA"/>
    <w:rsid w:val="008E2734"/>
    <w:rsid w:val="008E2A45"/>
    <w:rsid w:val="008E3F69"/>
    <w:rsid w:val="008E454E"/>
    <w:rsid w:val="008E4D96"/>
    <w:rsid w:val="008E6174"/>
    <w:rsid w:val="008E72A5"/>
    <w:rsid w:val="008E7DFE"/>
    <w:rsid w:val="008F0B14"/>
    <w:rsid w:val="008F118B"/>
    <w:rsid w:val="008F2035"/>
    <w:rsid w:val="008F4FD3"/>
    <w:rsid w:val="008F5197"/>
    <w:rsid w:val="008F5220"/>
    <w:rsid w:val="008F5DEE"/>
    <w:rsid w:val="008F79F3"/>
    <w:rsid w:val="008F7CD9"/>
    <w:rsid w:val="008F7DDF"/>
    <w:rsid w:val="00900735"/>
    <w:rsid w:val="00900C23"/>
    <w:rsid w:val="009013D3"/>
    <w:rsid w:val="00901DBA"/>
    <w:rsid w:val="00902C81"/>
    <w:rsid w:val="0090376C"/>
    <w:rsid w:val="00903973"/>
    <w:rsid w:val="00904D73"/>
    <w:rsid w:val="009055BC"/>
    <w:rsid w:val="00905CC4"/>
    <w:rsid w:val="00906A46"/>
    <w:rsid w:val="00906B15"/>
    <w:rsid w:val="00906B67"/>
    <w:rsid w:val="009070BC"/>
    <w:rsid w:val="009076F8"/>
    <w:rsid w:val="009077FF"/>
    <w:rsid w:val="00914911"/>
    <w:rsid w:val="00915B31"/>
    <w:rsid w:val="009160E2"/>
    <w:rsid w:val="00917F0B"/>
    <w:rsid w:val="0092062E"/>
    <w:rsid w:val="009215C9"/>
    <w:rsid w:val="00921879"/>
    <w:rsid w:val="00922375"/>
    <w:rsid w:val="009223AD"/>
    <w:rsid w:val="0092656B"/>
    <w:rsid w:val="00927432"/>
    <w:rsid w:val="0093014A"/>
    <w:rsid w:val="0093076A"/>
    <w:rsid w:val="00932266"/>
    <w:rsid w:val="00933ADD"/>
    <w:rsid w:val="00933D11"/>
    <w:rsid w:val="00934FBC"/>
    <w:rsid w:val="00936663"/>
    <w:rsid w:val="009367BB"/>
    <w:rsid w:val="00937DB6"/>
    <w:rsid w:val="00937FFD"/>
    <w:rsid w:val="009402F3"/>
    <w:rsid w:val="009408C0"/>
    <w:rsid w:val="00941093"/>
    <w:rsid w:val="0094117F"/>
    <w:rsid w:val="00941381"/>
    <w:rsid w:val="00942085"/>
    <w:rsid w:val="009451D9"/>
    <w:rsid w:val="009452F1"/>
    <w:rsid w:val="00946095"/>
    <w:rsid w:val="0094695D"/>
    <w:rsid w:val="00947187"/>
    <w:rsid w:val="00947F3D"/>
    <w:rsid w:val="00951B56"/>
    <w:rsid w:val="00951E7C"/>
    <w:rsid w:val="00952F84"/>
    <w:rsid w:val="00955980"/>
    <w:rsid w:val="0095694E"/>
    <w:rsid w:val="00956D43"/>
    <w:rsid w:val="00957AD9"/>
    <w:rsid w:val="0096004A"/>
    <w:rsid w:val="009603D2"/>
    <w:rsid w:val="00960CE1"/>
    <w:rsid w:val="0096105A"/>
    <w:rsid w:val="00961EB3"/>
    <w:rsid w:val="00961FC7"/>
    <w:rsid w:val="00962126"/>
    <w:rsid w:val="009628E6"/>
    <w:rsid w:val="009631E4"/>
    <w:rsid w:val="00963B5D"/>
    <w:rsid w:val="0096423F"/>
    <w:rsid w:val="009644EB"/>
    <w:rsid w:val="00965510"/>
    <w:rsid w:val="00965864"/>
    <w:rsid w:val="00965B15"/>
    <w:rsid w:val="009660F0"/>
    <w:rsid w:val="0096629F"/>
    <w:rsid w:val="009703C2"/>
    <w:rsid w:val="009707EF"/>
    <w:rsid w:val="00970CEB"/>
    <w:rsid w:val="00970E09"/>
    <w:rsid w:val="009715F7"/>
    <w:rsid w:val="00971631"/>
    <w:rsid w:val="00971E25"/>
    <w:rsid w:val="00973518"/>
    <w:rsid w:val="009736D6"/>
    <w:rsid w:val="009741F9"/>
    <w:rsid w:val="00974763"/>
    <w:rsid w:val="00975423"/>
    <w:rsid w:val="00975C43"/>
    <w:rsid w:val="009762AC"/>
    <w:rsid w:val="00977858"/>
    <w:rsid w:val="009830DA"/>
    <w:rsid w:val="00984317"/>
    <w:rsid w:val="00984ACC"/>
    <w:rsid w:val="00985112"/>
    <w:rsid w:val="00986188"/>
    <w:rsid w:val="00986F17"/>
    <w:rsid w:val="00987098"/>
    <w:rsid w:val="00987CD1"/>
    <w:rsid w:val="009903C9"/>
    <w:rsid w:val="009907B5"/>
    <w:rsid w:val="00990DC2"/>
    <w:rsid w:val="00992720"/>
    <w:rsid w:val="00992EFF"/>
    <w:rsid w:val="00993344"/>
    <w:rsid w:val="00995545"/>
    <w:rsid w:val="0099574E"/>
    <w:rsid w:val="00995ACD"/>
    <w:rsid w:val="00997CA5"/>
    <w:rsid w:val="009A16CC"/>
    <w:rsid w:val="009A1797"/>
    <w:rsid w:val="009A2049"/>
    <w:rsid w:val="009A2B4E"/>
    <w:rsid w:val="009A6D68"/>
    <w:rsid w:val="009A6E7C"/>
    <w:rsid w:val="009A78C5"/>
    <w:rsid w:val="009A7ED1"/>
    <w:rsid w:val="009B052D"/>
    <w:rsid w:val="009B0D19"/>
    <w:rsid w:val="009B2B75"/>
    <w:rsid w:val="009B2EBA"/>
    <w:rsid w:val="009B3694"/>
    <w:rsid w:val="009B3DF6"/>
    <w:rsid w:val="009B53AF"/>
    <w:rsid w:val="009B5839"/>
    <w:rsid w:val="009B6580"/>
    <w:rsid w:val="009B6589"/>
    <w:rsid w:val="009B72AB"/>
    <w:rsid w:val="009B748B"/>
    <w:rsid w:val="009B783B"/>
    <w:rsid w:val="009B7B79"/>
    <w:rsid w:val="009C0AA6"/>
    <w:rsid w:val="009C39DF"/>
    <w:rsid w:val="009C3D86"/>
    <w:rsid w:val="009C5B69"/>
    <w:rsid w:val="009C60D2"/>
    <w:rsid w:val="009C65E2"/>
    <w:rsid w:val="009D14C6"/>
    <w:rsid w:val="009D2F7A"/>
    <w:rsid w:val="009D30E4"/>
    <w:rsid w:val="009D30FE"/>
    <w:rsid w:val="009D353B"/>
    <w:rsid w:val="009D4E69"/>
    <w:rsid w:val="009D6250"/>
    <w:rsid w:val="009D66D0"/>
    <w:rsid w:val="009D76CF"/>
    <w:rsid w:val="009D7C49"/>
    <w:rsid w:val="009E1CE3"/>
    <w:rsid w:val="009E1D6E"/>
    <w:rsid w:val="009E2C6F"/>
    <w:rsid w:val="009E2CE1"/>
    <w:rsid w:val="009E3F92"/>
    <w:rsid w:val="009E457B"/>
    <w:rsid w:val="009E482E"/>
    <w:rsid w:val="009E56E3"/>
    <w:rsid w:val="009E78C0"/>
    <w:rsid w:val="009F0068"/>
    <w:rsid w:val="009F0205"/>
    <w:rsid w:val="009F12A5"/>
    <w:rsid w:val="009F2942"/>
    <w:rsid w:val="009F4053"/>
    <w:rsid w:val="009F4F00"/>
    <w:rsid w:val="009F63BB"/>
    <w:rsid w:val="009F6762"/>
    <w:rsid w:val="009F6A1D"/>
    <w:rsid w:val="009F7990"/>
    <w:rsid w:val="00A011CB"/>
    <w:rsid w:val="00A036B9"/>
    <w:rsid w:val="00A0390C"/>
    <w:rsid w:val="00A03DC0"/>
    <w:rsid w:val="00A03DC4"/>
    <w:rsid w:val="00A04002"/>
    <w:rsid w:val="00A05131"/>
    <w:rsid w:val="00A05851"/>
    <w:rsid w:val="00A11012"/>
    <w:rsid w:val="00A112B6"/>
    <w:rsid w:val="00A1197A"/>
    <w:rsid w:val="00A11DA7"/>
    <w:rsid w:val="00A202CA"/>
    <w:rsid w:val="00A21AC2"/>
    <w:rsid w:val="00A23E0B"/>
    <w:rsid w:val="00A23E55"/>
    <w:rsid w:val="00A23EA0"/>
    <w:rsid w:val="00A24C47"/>
    <w:rsid w:val="00A2507A"/>
    <w:rsid w:val="00A2774E"/>
    <w:rsid w:val="00A27F05"/>
    <w:rsid w:val="00A3018B"/>
    <w:rsid w:val="00A31490"/>
    <w:rsid w:val="00A3173C"/>
    <w:rsid w:val="00A31F1F"/>
    <w:rsid w:val="00A3274E"/>
    <w:rsid w:val="00A334E4"/>
    <w:rsid w:val="00A3409B"/>
    <w:rsid w:val="00A346C2"/>
    <w:rsid w:val="00A35146"/>
    <w:rsid w:val="00A35697"/>
    <w:rsid w:val="00A35B0E"/>
    <w:rsid w:val="00A35CF5"/>
    <w:rsid w:val="00A379F5"/>
    <w:rsid w:val="00A37E21"/>
    <w:rsid w:val="00A4003E"/>
    <w:rsid w:val="00A40F02"/>
    <w:rsid w:val="00A42454"/>
    <w:rsid w:val="00A436B7"/>
    <w:rsid w:val="00A442C9"/>
    <w:rsid w:val="00A44A4C"/>
    <w:rsid w:val="00A45800"/>
    <w:rsid w:val="00A464FF"/>
    <w:rsid w:val="00A513AB"/>
    <w:rsid w:val="00A5183F"/>
    <w:rsid w:val="00A535C2"/>
    <w:rsid w:val="00A5385F"/>
    <w:rsid w:val="00A53ADE"/>
    <w:rsid w:val="00A54E3B"/>
    <w:rsid w:val="00A55480"/>
    <w:rsid w:val="00A60130"/>
    <w:rsid w:val="00A611A5"/>
    <w:rsid w:val="00A621E9"/>
    <w:rsid w:val="00A63BE5"/>
    <w:rsid w:val="00A644D4"/>
    <w:rsid w:val="00A6545F"/>
    <w:rsid w:val="00A66184"/>
    <w:rsid w:val="00A663DF"/>
    <w:rsid w:val="00A66525"/>
    <w:rsid w:val="00A66A4C"/>
    <w:rsid w:val="00A66ECB"/>
    <w:rsid w:val="00A705B4"/>
    <w:rsid w:val="00A70849"/>
    <w:rsid w:val="00A70C5D"/>
    <w:rsid w:val="00A718BC"/>
    <w:rsid w:val="00A71A59"/>
    <w:rsid w:val="00A75869"/>
    <w:rsid w:val="00A759A3"/>
    <w:rsid w:val="00A75DA4"/>
    <w:rsid w:val="00A77005"/>
    <w:rsid w:val="00A77177"/>
    <w:rsid w:val="00A77CE7"/>
    <w:rsid w:val="00A77FCD"/>
    <w:rsid w:val="00A800AD"/>
    <w:rsid w:val="00A810E3"/>
    <w:rsid w:val="00A81BF0"/>
    <w:rsid w:val="00A826CE"/>
    <w:rsid w:val="00A83A83"/>
    <w:rsid w:val="00A8452A"/>
    <w:rsid w:val="00A84AFD"/>
    <w:rsid w:val="00A84E18"/>
    <w:rsid w:val="00A87ADC"/>
    <w:rsid w:val="00A87BFC"/>
    <w:rsid w:val="00A90EAD"/>
    <w:rsid w:val="00A90FAD"/>
    <w:rsid w:val="00A924AC"/>
    <w:rsid w:val="00A92BD0"/>
    <w:rsid w:val="00A93780"/>
    <w:rsid w:val="00A94F7B"/>
    <w:rsid w:val="00A95D2E"/>
    <w:rsid w:val="00A960BF"/>
    <w:rsid w:val="00A968F4"/>
    <w:rsid w:val="00A971F7"/>
    <w:rsid w:val="00A97E4A"/>
    <w:rsid w:val="00AA0E1A"/>
    <w:rsid w:val="00AA0F8B"/>
    <w:rsid w:val="00AA42AA"/>
    <w:rsid w:val="00AA484B"/>
    <w:rsid w:val="00AA4C10"/>
    <w:rsid w:val="00AA54F8"/>
    <w:rsid w:val="00AA77CC"/>
    <w:rsid w:val="00AB0CEE"/>
    <w:rsid w:val="00AB0E34"/>
    <w:rsid w:val="00AB2AA3"/>
    <w:rsid w:val="00AB31F9"/>
    <w:rsid w:val="00AB3FF8"/>
    <w:rsid w:val="00AB4A09"/>
    <w:rsid w:val="00AB587D"/>
    <w:rsid w:val="00AB6EAA"/>
    <w:rsid w:val="00AB72FA"/>
    <w:rsid w:val="00AC1548"/>
    <w:rsid w:val="00AC1582"/>
    <w:rsid w:val="00AC311B"/>
    <w:rsid w:val="00AC4447"/>
    <w:rsid w:val="00AC4820"/>
    <w:rsid w:val="00AC493F"/>
    <w:rsid w:val="00AC4B84"/>
    <w:rsid w:val="00AC4C72"/>
    <w:rsid w:val="00AC4CB5"/>
    <w:rsid w:val="00AC5101"/>
    <w:rsid w:val="00AC514B"/>
    <w:rsid w:val="00AC5215"/>
    <w:rsid w:val="00AC53FB"/>
    <w:rsid w:val="00AC57E0"/>
    <w:rsid w:val="00AC63C2"/>
    <w:rsid w:val="00AC6985"/>
    <w:rsid w:val="00AC6DB2"/>
    <w:rsid w:val="00AC7299"/>
    <w:rsid w:val="00AC79D6"/>
    <w:rsid w:val="00AC7F04"/>
    <w:rsid w:val="00AD119C"/>
    <w:rsid w:val="00AD1212"/>
    <w:rsid w:val="00AD153F"/>
    <w:rsid w:val="00AD21BA"/>
    <w:rsid w:val="00AD2AA1"/>
    <w:rsid w:val="00AD2AD6"/>
    <w:rsid w:val="00AD2F6E"/>
    <w:rsid w:val="00AD60BD"/>
    <w:rsid w:val="00AD60F2"/>
    <w:rsid w:val="00AD61CD"/>
    <w:rsid w:val="00AD620D"/>
    <w:rsid w:val="00AD669E"/>
    <w:rsid w:val="00AD6FCE"/>
    <w:rsid w:val="00AE03A8"/>
    <w:rsid w:val="00AE066B"/>
    <w:rsid w:val="00AE0D80"/>
    <w:rsid w:val="00AE10EF"/>
    <w:rsid w:val="00AE189D"/>
    <w:rsid w:val="00AE3068"/>
    <w:rsid w:val="00AE3D5F"/>
    <w:rsid w:val="00AE40DD"/>
    <w:rsid w:val="00AE4E87"/>
    <w:rsid w:val="00AE54E9"/>
    <w:rsid w:val="00AE6C54"/>
    <w:rsid w:val="00AE6D86"/>
    <w:rsid w:val="00AE6E5E"/>
    <w:rsid w:val="00AE7715"/>
    <w:rsid w:val="00AF0EF9"/>
    <w:rsid w:val="00AF1652"/>
    <w:rsid w:val="00AF214D"/>
    <w:rsid w:val="00AF2CBC"/>
    <w:rsid w:val="00AF370E"/>
    <w:rsid w:val="00AF3A0F"/>
    <w:rsid w:val="00AF4498"/>
    <w:rsid w:val="00AF5EC4"/>
    <w:rsid w:val="00AF78B7"/>
    <w:rsid w:val="00B0050E"/>
    <w:rsid w:val="00B00596"/>
    <w:rsid w:val="00B0078F"/>
    <w:rsid w:val="00B01EBB"/>
    <w:rsid w:val="00B020C8"/>
    <w:rsid w:val="00B033BA"/>
    <w:rsid w:val="00B039E1"/>
    <w:rsid w:val="00B06D70"/>
    <w:rsid w:val="00B07021"/>
    <w:rsid w:val="00B07CB7"/>
    <w:rsid w:val="00B07E36"/>
    <w:rsid w:val="00B11D17"/>
    <w:rsid w:val="00B1363E"/>
    <w:rsid w:val="00B13AEE"/>
    <w:rsid w:val="00B14605"/>
    <w:rsid w:val="00B1478E"/>
    <w:rsid w:val="00B14F49"/>
    <w:rsid w:val="00B1516A"/>
    <w:rsid w:val="00B152C8"/>
    <w:rsid w:val="00B155A0"/>
    <w:rsid w:val="00B15602"/>
    <w:rsid w:val="00B16671"/>
    <w:rsid w:val="00B1736D"/>
    <w:rsid w:val="00B17409"/>
    <w:rsid w:val="00B20F45"/>
    <w:rsid w:val="00B216C5"/>
    <w:rsid w:val="00B22195"/>
    <w:rsid w:val="00B22247"/>
    <w:rsid w:val="00B237DB"/>
    <w:rsid w:val="00B24849"/>
    <w:rsid w:val="00B25C72"/>
    <w:rsid w:val="00B25FF3"/>
    <w:rsid w:val="00B26ECA"/>
    <w:rsid w:val="00B26F30"/>
    <w:rsid w:val="00B30B2D"/>
    <w:rsid w:val="00B31E5B"/>
    <w:rsid w:val="00B32794"/>
    <w:rsid w:val="00B33776"/>
    <w:rsid w:val="00B343C8"/>
    <w:rsid w:val="00B35531"/>
    <w:rsid w:val="00B36811"/>
    <w:rsid w:val="00B36825"/>
    <w:rsid w:val="00B37576"/>
    <w:rsid w:val="00B403A7"/>
    <w:rsid w:val="00B41012"/>
    <w:rsid w:val="00B411C6"/>
    <w:rsid w:val="00B420B3"/>
    <w:rsid w:val="00B461A4"/>
    <w:rsid w:val="00B46D01"/>
    <w:rsid w:val="00B507E0"/>
    <w:rsid w:val="00B50BA4"/>
    <w:rsid w:val="00B51002"/>
    <w:rsid w:val="00B516D7"/>
    <w:rsid w:val="00B51775"/>
    <w:rsid w:val="00B52741"/>
    <w:rsid w:val="00B5329A"/>
    <w:rsid w:val="00B53326"/>
    <w:rsid w:val="00B53704"/>
    <w:rsid w:val="00B54A53"/>
    <w:rsid w:val="00B54C00"/>
    <w:rsid w:val="00B551D7"/>
    <w:rsid w:val="00B55E8B"/>
    <w:rsid w:val="00B56F67"/>
    <w:rsid w:val="00B576BA"/>
    <w:rsid w:val="00B57871"/>
    <w:rsid w:val="00B61B4B"/>
    <w:rsid w:val="00B620F9"/>
    <w:rsid w:val="00B6342F"/>
    <w:rsid w:val="00B638D4"/>
    <w:rsid w:val="00B63C5B"/>
    <w:rsid w:val="00B646A0"/>
    <w:rsid w:val="00B65887"/>
    <w:rsid w:val="00B65CF6"/>
    <w:rsid w:val="00B664C4"/>
    <w:rsid w:val="00B7070E"/>
    <w:rsid w:val="00B7184F"/>
    <w:rsid w:val="00B71FBB"/>
    <w:rsid w:val="00B72FE7"/>
    <w:rsid w:val="00B73256"/>
    <w:rsid w:val="00B74B16"/>
    <w:rsid w:val="00B77764"/>
    <w:rsid w:val="00B77B84"/>
    <w:rsid w:val="00B80AAB"/>
    <w:rsid w:val="00B81A14"/>
    <w:rsid w:val="00B81B67"/>
    <w:rsid w:val="00B81F99"/>
    <w:rsid w:val="00B82477"/>
    <w:rsid w:val="00B82E2D"/>
    <w:rsid w:val="00B8381D"/>
    <w:rsid w:val="00B8413B"/>
    <w:rsid w:val="00B861B2"/>
    <w:rsid w:val="00B87C66"/>
    <w:rsid w:val="00B87C93"/>
    <w:rsid w:val="00B90122"/>
    <w:rsid w:val="00B928DA"/>
    <w:rsid w:val="00B9375B"/>
    <w:rsid w:val="00B93C31"/>
    <w:rsid w:val="00B93C3A"/>
    <w:rsid w:val="00B94AEA"/>
    <w:rsid w:val="00B97651"/>
    <w:rsid w:val="00BA053A"/>
    <w:rsid w:val="00BA215C"/>
    <w:rsid w:val="00BA2BFA"/>
    <w:rsid w:val="00BA4D90"/>
    <w:rsid w:val="00BA51D3"/>
    <w:rsid w:val="00BA6DC4"/>
    <w:rsid w:val="00BB16F1"/>
    <w:rsid w:val="00BB1E63"/>
    <w:rsid w:val="00BB2D83"/>
    <w:rsid w:val="00BB30AA"/>
    <w:rsid w:val="00BB45D0"/>
    <w:rsid w:val="00BB4C1D"/>
    <w:rsid w:val="00BB5630"/>
    <w:rsid w:val="00BB648D"/>
    <w:rsid w:val="00BB6768"/>
    <w:rsid w:val="00BC06F5"/>
    <w:rsid w:val="00BC2227"/>
    <w:rsid w:val="00BC2D18"/>
    <w:rsid w:val="00BC2D6E"/>
    <w:rsid w:val="00BC328C"/>
    <w:rsid w:val="00BC45B5"/>
    <w:rsid w:val="00BC4D4A"/>
    <w:rsid w:val="00BC64CF"/>
    <w:rsid w:val="00BC76F0"/>
    <w:rsid w:val="00BD053F"/>
    <w:rsid w:val="00BD0966"/>
    <w:rsid w:val="00BD2256"/>
    <w:rsid w:val="00BD22F1"/>
    <w:rsid w:val="00BD2383"/>
    <w:rsid w:val="00BD296C"/>
    <w:rsid w:val="00BD3216"/>
    <w:rsid w:val="00BD33DD"/>
    <w:rsid w:val="00BD579A"/>
    <w:rsid w:val="00BD5AB0"/>
    <w:rsid w:val="00BD662A"/>
    <w:rsid w:val="00BD7A69"/>
    <w:rsid w:val="00BD7EF9"/>
    <w:rsid w:val="00BE007A"/>
    <w:rsid w:val="00BE2245"/>
    <w:rsid w:val="00BE2719"/>
    <w:rsid w:val="00BE3F08"/>
    <w:rsid w:val="00BE43B9"/>
    <w:rsid w:val="00BE4A15"/>
    <w:rsid w:val="00BE6242"/>
    <w:rsid w:val="00BE73D4"/>
    <w:rsid w:val="00BE75F7"/>
    <w:rsid w:val="00BF34DF"/>
    <w:rsid w:val="00BF3A4B"/>
    <w:rsid w:val="00BF3B4B"/>
    <w:rsid w:val="00BF4D62"/>
    <w:rsid w:val="00BF5C10"/>
    <w:rsid w:val="00BF72F4"/>
    <w:rsid w:val="00C0094E"/>
    <w:rsid w:val="00C00D85"/>
    <w:rsid w:val="00C02A62"/>
    <w:rsid w:val="00C037B3"/>
    <w:rsid w:val="00C03CDE"/>
    <w:rsid w:val="00C04DCB"/>
    <w:rsid w:val="00C051B4"/>
    <w:rsid w:val="00C05632"/>
    <w:rsid w:val="00C05837"/>
    <w:rsid w:val="00C06302"/>
    <w:rsid w:val="00C07704"/>
    <w:rsid w:val="00C07F4B"/>
    <w:rsid w:val="00C10060"/>
    <w:rsid w:val="00C109B9"/>
    <w:rsid w:val="00C10A18"/>
    <w:rsid w:val="00C122B2"/>
    <w:rsid w:val="00C12566"/>
    <w:rsid w:val="00C1276D"/>
    <w:rsid w:val="00C129CA"/>
    <w:rsid w:val="00C12A6B"/>
    <w:rsid w:val="00C12C24"/>
    <w:rsid w:val="00C12D5A"/>
    <w:rsid w:val="00C13262"/>
    <w:rsid w:val="00C145C3"/>
    <w:rsid w:val="00C14701"/>
    <w:rsid w:val="00C14C5B"/>
    <w:rsid w:val="00C14F54"/>
    <w:rsid w:val="00C14F5C"/>
    <w:rsid w:val="00C151A2"/>
    <w:rsid w:val="00C16163"/>
    <w:rsid w:val="00C170BC"/>
    <w:rsid w:val="00C17ACB"/>
    <w:rsid w:val="00C20A28"/>
    <w:rsid w:val="00C20A62"/>
    <w:rsid w:val="00C22EE4"/>
    <w:rsid w:val="00C24529"/>
    <w:rsid w:val="00C26020"/>
    <w:rsid w:val="00C27189"/>
    <w:rsid w:val="00C32895"/>
    <w:rsid w:val="00C3358A"/>
    <w:rsid w:val="00C342FF"/>
    <w:rsid w:val="00C37128"/>
    <w:rsid w:val="00C377F8"/>
    <w:rsid w:val="00C37BD5"/>
    <w:rsid w:val="00C40458"/>
    <w:rsid w:val="00C4050E"/>
    <w:rsid w:val="00C42067"/>
    <w:rsid w:val="00C42381"/>
    <w:rsid w:val="00C43353"/>
    <w:rsid w:val="00C43637"/>
    <w:rsid w:val="00C44CD3"/>
    <w:rsid w:val="00C45016"/>
    <w:rsid w:val="00C45109"/>
    <w:rsid w:val="00C45D5C"/>
    <w:rsid w:val="00C46E67"/>
    <w:rsid w:val="00C47026"/>
    <w:rsid w:val="00C47803"/>
    <w:rsid w:val="00C51794"/>
    <w:rsid w:val="00C522D2"/>
    <w:rsid w:val="00C524DF"/>
    <w:rsid w:val="00C5385F"/>
    <w:rsid w:val="00C543A4"/>
    <w:rsid w:val="00C54D7B"/>
    <w:rsid w:val="00C569BD"/>
    <w:rsid w:val="00C57283"/>
    <w:rsid w:val="00C57793"/>
    <w:rsid w:val="00C57876"/>
    <w:rsid w:val="00C60D83"/>
    <w:rsid w:val="00C61BF2"/>
    <w:rsid w:val="00C64294"/>
    <w:rsid w:val="00C648BE"/>
    <w:rsid w:val="00C651DC"/>
    <w:rsid w:val="00C65305"/>
    <w:rsid w:val="00C65658"/>
    <w:rsid w:val="00C667DA"/>
    <w:rsid w:val="00C671CC"/>
    <w:rsid w:val="00C676F1"/>
    <w:rsid w:val="00C67EB7"/>
    <w:rsid w:val="00C70B2A"/>
    <w:rsid w:val="00C70E12"/>
    <w:rsid w:val="00C72B64"/>
    <w:rsid w:val="00C743B9"/>
    <w:rsid w:val="00C74C34"/>
    <w:rsid w:val="00C7747E"/>
    <w:rsid w:val="00C7782D"/>
    <w:rsid w:val="00C8099E"/>
    <w:rsid w:val="00C80BE7"/>
    <w:rsid w:val="00C81A48"/>
    <w:rsid w:val="00C8250C"/>
    <w:rsid w:val="00C82DDC"/>
    <w:rsid w:val="00C83A03"/>
    <w:rsid w:val="00C84476"/>
    <w:rsid w:val="00C84584"/>
    <w:rsid w:val="00C85764"/>
    <w:rsid w:val="00C860CD"/>
    <w:rsid w:val="00C877B6"/>
    <w:rsid w:val="00C878CB"/>
    <w:rsid w:val="00C87F82"/>
    <w:rsid w:val="00C93CE8"/>
    <w:rsid w:val="00C9479B"/>
    <w:rsid w:val="00C955AA"/>
    <w:rsid w:val="00C95BDC"/>
    <w:rsid w:val="00C96BD5"/>
    <w:rsid w:val="00C97766"/>
    <w:rsid w:val="00C97ABC"/>
    <w:rsid w:val="00C97B61"/>
    <w:rsid w:val="00CA0F69"/>
    <w:rsid w:val="00CA14A6"/>
    <w:rsid w:val="00CA4C05"/>
    <w:rsid w:val="00CA705C"/>
    <w:rsid w:val="00CB199F"/>
    <w:rsid w:val="00CB1D03"/>
    <w:rsid w:val="00CB2D0A"/>
    <w:rsid w:val="00CB56F2"/>
    <w:rsid w:val="00CB5B1B"/>
    <w:rsid w:val="00CB6482"/>
    <w:rsid w:val="00CB6944"/>
    <w:rsid w:val="00CB6EE5"/>
    <w:rsid w:val="00CB70F3"/>
    <w:rsid w:val="00CC00E5"/>
    <w:rsid w:val="00CC1A0D"/>
    <w:rsid w:val="00CC1BFE"/>
    <w:rsid w:val="00CC1C96"/>
    <w:rsid w:val="00CC2880"/>
    <w:rsid w:val="00CC39B9"/>
    <w:rsid w:val="00CC3DC2"/>
    <w:rsid w:val="00CC49C0"/>
    <w:rsid w:val="00CC4F73"/>
    <w:rsid w:val="00CC5658"/>
    <w:rsid w:val="00CC69FB"/>
    <w:rsid w:val="00CC6C86"/>
    <w:rsid w:val="00CD1FDE"/>
    <w:rsid w:val="00CD3996"/>
    <w:rsid w:val="00CD4DB2"/>
    <w:rsid w:val="00CD65AF"/>
    <w:rsid w:val="00CD6909"/>
    <w:rsid w:val="00CD70EC"/>
    <w:rsid w:val="00CD713C"/>
    <w:rsid w:val="00CE0A6A"/>
    <w:rsid w:val="00CE1393"/>
    <w:rsid w:val="00CE2B30"/>
    <w:rsid w:val="00CE2E3B"/>
    <w:rsid w:val="00CE2FD4"/>
    <w:rsid w:val="00CE49A4"/>
    <w:rsid w:val="00CE587B"/>
    <w:rsid w:val="00CE58DC"/>
    <w:rsid w:val="00CE5E7C"/>
    <w:rsid w:val="00CE6211"/>
    <w:rsid w:val="00CE667B"/>
    <w:rsid w:val="00CE7864"/>
    <w:rsid w:val="00CE7C95"/>
    <w:rsid w:val="00CE7D37"/>
    <w:rsid w:val="00CE7F39"/>
    <w:rsid w:val="00CF03A6"/>
    <w:rsid w:val="00CF0C4C"/>
    <w:rsid w:val="00CF1068"/>
    <w:rsid w:val="00CF1126"/>
    <w:rsid w:val="00CF303E"/>
    <w:rsid w:val="00CF3A3A"/>
    <w:rsid w:val="00CF42FD"/>
    <w:rsid w:val="00CF4628"/>
    <w:rsid w:val="00CF4897"/>
    <w:rsid w:val="00CF50D6"/>
    <w:rsid w:val="00CF5D03"/>
    <w:rsid w:val="00CF63EC"/>
    <w:rsid w:val="00CF64AB"/>
    <w:rsid w:val="00D00243"/>
    <w:rsid w:val="00D00518"/>
    <w:rsid w:val="00D006DA"/>
    <w:rsid w:val="00D0078C"/>
    <w:rsid w:val="00D0129D"/>
    <w:rsid w:val="00D01539"/>
    <w:rsid w:val="00D02D4C"/>
    <w:rsid w:val="00D038E6"/>
    <w:rsid w:val="00D04325"/>
    <w:rsid w:val="00D05334"/>
    <w:rsid w:val="00D05609"/>
    <w:rsid w:val="00D05CCC"/>
    <w:rsid w:val="00D0757E"/>
    <w:rsid w:val="00D11107"/>
    <w:rsid w:val="00D11577"/>
    <w:rsid w:val="00D11DF2"/>
    <w:rsid w:val="00D11E69"/>
    <w:rsid w:val="00D1290A"/>
    <w:rsid w:val="00D135DF"/>
    <w:rsid w:val="00D13970"/>
    <w:rsid w:val="00D15C48"/>
    <w:rsid w:val="00D16E95"/>
    <w:rsid w:val="00D17CA2"/>
    <w:rsid w:val="00D20701"/>
    <w:rsid w:val="00D212A1"/>
    <w:rsid w:val="00D2275F"/>
    <w:rsid w:val="00D22836"/>
    <w:rsid w:val="00D22A38"/>
    <w:rsid w:val="00D23046"/>
    <w:rsid w:val="00D23E98"/>
    <w:rsid w:val="00D2445C"/>
    <w:rsid w:val="00D24B9C"/>
    <w:rsid w:val="00D254D1"/>
    <w:rsid w:val="00D25C09"/>
    <w:rsid w:val="00D25CD4"/>
    <w:rsid w:val="00D25CE9"/>
    <w:rsid w:val="00D276B3"/>
    <w:rsid w:val="00D316F6"/>
    <w:rsid w:val="00D31BBF"/>
    <w:rsid w:val="00D32A09"/>
    <w:rsid w:val="00D34244"/>
    <w:rsid w:val="00D369A5"/>
    <w:rsid w:val="00D36E0D"/>
    <w:rsid w:val="00D37A93"/>
    <w:rsid w:val="00D40DD5"/>
    <w:rsid w:val="00D41BE6"/>
    <w:rsid w:val="00D42681"/>
    <w:rsid w:val="00D43082"/>
    <w:rsid w:val="00D43280"/>
    <w:rsid w:val="00D44298"/>
    <w:rsid w:val="00D4443A"/>
    <w:rsid w:val="00D44448"/>
    <w:rsid w:val="00D44793"/>
    <w:rsid w:val="00D4600C"/>
    <w:rsid w:val="00D47325"/>
    <w:rsid w:val="00D51D1F"/>
    <w:rsid w:val="00D54974"/>
    <w:rsid w:val="00D54F7B"/>
    <w:rsid w:val="00D55D7B"/>
    <w:rsid w:val="00D56151"/>
    <w:rsid w:val="00D5657F"/>
    <w:rsid w:val="00D56C1A"/>
    <w:rsid w:val="00D56FB5"/>
    <w:rsid w:val="00D573AE"/>
    <w:rsid w:val="00D600D3"/>
    <w:rsid w:val="00D622E8"/>
    <w:rsid w:val="00D6282E"/>
    <w:rsid w:val="00D63917"/>
    <w:rsid w:val="00D63BEC"/>
    <w:rsid w:val="00D64111"/>
    <w:rsid w:val="00D6498B"/>
    <w:rsid w:val="00D67066"/>
    <w:rsid w:val="00D6759F"/>
    <w:rsid w:val="00D70594"/>
    <w:rsid w:val="00D70AB4"/>
    <w:rsid w:val="00D722D5"/>
    <w:rsid w:val="00D7364C"/>
    <w:rsid w:val="00D73F4D"/>
    <w:rsid w:val="00D7526C"/>
    <w:rsid w:val="00D75840"/>
    <w:rsid w:val="00D75E44"/>
    <w:rsid w:val="00D763AE"/>
    <w:rsid w:val="00D7725B"/>
    <w:rsid w:val="00D813F5"/>
    <w:rsid w:val="00D82692"/>
    <w:rsid w:val="00D82D3B"/>
    <w:rsid w:val="00D82DE0"/>
    <w:rsid w:val="00D83347"/>
    <w:rsid w:val="00D87421"/>
    <w:rsid w:val="00D875B0"/>
    <w:rsid w:val="00D9002F"/>
    <w:rsid w:val="00D9138D"/>
    <w:rsid w:val="00D924D2"/>
    <w:rsid w:val="00D929A6"/>
    <w:rsid w:val="00D93B05"/>
    <w:rsid w:val="00D93C02"/>
    <w:rsid w:val="00D94278"/>
    <w:rsid w:val="00D947CB"/>
    <w:rsid w:val="00D950AB"/>
    <w:rsid w:val="00D9756C"/>
    <w:rsid w:val="00DA1967"/>
    <w:rsid w:val="00DA2139"/>
    <w:rsid w:val="00DA3CF0"/>
    <w:rsid w:val="00DA3CFB"/>
    <w:rsid w:val="00DA4EBB"/>
    <w:rsid w:val="00DA4F12"/>
    <w:rsid w:val="00DA5F6E"/>
    <w:rsid w:val="00DA63BA"/>
    <w:rsid w:val="00DA72E5"/>
    <w:rsid w:val="00DB03C6"/>
    <w:rsid w:val="00DB0624"/>
    <w:rsid w:val="00DB09CA"/>
    <w:rsid w:val="00DB0BC7"/>
    <w:rsid w:val="00DB39BB"/>
    <w:rsid w:val="00DB4BB8"/>
    <w:rsid w:val="00DB4E20"/>
    <w:rsid w:val="00DB52F8"/>
    <w:rsid w:val="00DB61BD"/>
    <w:rsid w:val="00DB757C"/>
    <w:rsid w:val="00DB77E7"/>
    <w:rsid w:val="00DC03B8"/>
    <w:rsid w:val="00DC1430"/>
    <w:rsid w:val="00DC1932"/>
    <w:rsid w:val="00DC1A13"/>
    <w:rsid w:val="00DC3A0F"/>
    <w:rsid w:val="00DC4E82"/>
    <w:rsid w:val="00DC57D0"/>
    <w:rsid w:val="00DC7B15"/>
    <w:rsid w:val="00DC7EFE"/>
    <w:rsid w:val="00DD037D"/>
    <w:rsid w:val="00DD0F01"/>
    <w:rsid w:val="00DD19D8"/>
    <w:rsid w:val="00DD1BC5"/>
    <w:rsid w:val="00DD3196"/>
    <w:rsid w:val="00DD3379"/>
    <w:rsid w:val="00DD3F65"/>
    <w:rsid w:val="00DD54B1"/>
    <w:rsid w:val="00DD63C7"/>
    <w:rsid w:val="00DD6766"/>
    <w:rsid w:val="00DE067F"/>
    <w:rsid w:val="00DE0FA6"/>
    <w:rsid w:val="00DE351E"/>
    <w:rsid w:val="00DE46F7"/>
    <w:rsid w:val="00DE48AC"/>
    <w:rsid w:val="00DE5BA6"/>
    <w:rsid w:val="00DE7FBE"/>
    <w:rsid w:val="00DF1A94"/>
    <w:rsid w:val="00DF5659"/>
    <w:rsid w:val="00DF623D"/>
    <w:rsid w:val="00DF6FF7"/>
    <w:rsid w:val="00E008A3"/>
    <w:rsid w:val="00E01F3F"/>
    <w:rsid w:val="00E01FA2"/>
    <w:rsid w:val="00E02630"/>
    <w:rsid w:val="00E02D1F"/>
    <w:rsid w:val="00E04586"/>
    <w:rsid w:val="00E047CB"/>
    <w:rsid w:val="00E04C5E"/>
    <w:rsid w:val="00E05AAA"/>
    <w:rsid w:val="00E05C8C"/>
    <w:rsid w:val="00E0748A"/>
    <w:rsid w:val="00E076C1"/>
    <w:rsid w:val="00E07751"/>
    <w:rsid w:val="00E07FA0"/>
    <w:rsid w:val="00E12636"/>
    <w:rsid w:val="00E12B34"/>
    <w:rsid w:val="00E12FF8"/>
    <w:rsid w:val="00E1340F"/>
    <w:rsid w:val="00E13903"/>
    <w:rsid w:val="00E14646"/>
    <w:rsid w:val="00E146D6"/>
    <w:rsid w:val="00E15849"/>
    <w:rsid w:val="00E205C2"/>
    <w:rsid w:val="00E20FB1"/>
    <w:rsid w:val="00E2133D"/>
    <w:rsid w:val="00E215D3"/>
    <w:rsid w:val="00E21863"/>
    <w:rsid w:val="00E21DDE"/>
    <w:rsid w:val="00E2290C"/>
    <w:rsid w:val="00E23E1B"/>
    <w:rsid w:val="00E24007"/>
    <w:rsid w:val="00E240B7"/>
    <w:rsid w:val="00E245C9"/>
    <w:rsid w:val="00E259ED"/>
    <w:rsid w:val="00E25E69"/>
    <w:rsid w:val="00E26684"/>
    <w:rsid w:val="00E26E2B"/>
    <w:rsid w:val="00E30F3C"/>
    <w:rsid w:val="00E31535"/>
    <w:rsid w:val="00E31EA8"/>
    <w:rsid w:val="00E3244D"/>
    <w:rsid w:val="00E32710"/>
    <w:rsid w:val="00E33891"/>
    <w:rsid w:val="00E34AC5"/>
    <w:rsid w:val="00E358FC"/>
    <w:rsid w:val="00E363A8"/>
    <w:rsid w:val="00E37E28"/>
    <w:rsid w:val="00E4017E"/>
    <w:rsid w:val="00E417C8"/>
    <w:rsid w:val="00E431B0"/>
    <w:rsid w:val="00E43F27"/>
    <w:rsid w:val="00E449E4"/>
    <w:rsid w:val="00E4671E"/>
    <w:rsid w:val="00E471F8"/>
    <w:rsid w:val="00E472E0"/>
    <w:rsid w:val="00E50766"/>
    <w:rsid w:val="00E5120B"/>
    <w:rsid w:val="00E5252D"/>
    <w:rsid w:val="00E52AA0"/>
    <w:rsid w:val="00E52DCB"/>
    <w:rsid w:val="00E52EF8"/>
    <w:rsid w:val="00E53A99"/>
    <w:rsid w:val="00E53F9D"/>
    <w:rsid w:val="00E544F3"/>
    <w:rsid w:val="00E57092"/>
    <w:rsid w:val="00E63E25"/>
    <w:rsid w:val="00E6504D"/>
    <w:rsid w:val="00E65516"/>
    <w:rsid w:val="00E66709"/>
    <w:rsid w:val="00E66A14"/>
    <w:rsid w:val="00E66D44"/>
    <w:rsid w:val="00E679F4"/>
    <w:rsid w:val="00E70326"/>
    <w:rsid w:val="00E7095B"/>
    <w:rsid w:val="00E70E64"/>
    <w:rsid w:val="00E72025"/>
    <w:rsid w:val="00E729CE"/>
    <w:rsid w:val="00E76C1A"/>
    <w:rsid w:val="00E80DA1"/>
    <w:rsid w:val="00E80F85"/>
    <w:rsid w:val="00E81E0F"/>
    <w:rsid w:val="00E82499"/>
    <w:rsid w:val="00E8334F"/>
    <w:rsid w:val="00E84126"/>
    <w:rsid w:val="00E84B3E"/>
    <w:rsid w:val="00E858DC"/>
    <w:rsid w:val="00E87DE4"/>
    <w:rsid w:val="00E9089D"/>
    <w:rsid w:val="00E90957"/>
    <w:rsid w:val="00E9423B"/>
    <w:rsid w:val="00E97418"/>
    <w:rsid w:val="00E97D74"/>
    <w:rsid w:val="00EA0A9D"/>
    <w:rsid w:val="00EA1CFD"/>
    <w:rsid w:val="00EA3D6B"/>
    <w:rsid w:val="00EA4AA9"/>
    <w:rsid w:val="00EA5A51"/>
    <w:rsid w:val="00EA6391"/>
    <w:rsid w:val="00EA6E23"/>
    <w:rsid w:val="00EB3F9F"/>
    <w:rsid w:val="00EB5D0E"/>
    <w:rsid w:val="00EB6B4C"/>
    <w:rsid w:val="00EB6E54"/>
    <w:rsid w:val="00EB7D6E"/>
    <w:rsid w:val="00EC0CF6"/>
    <w:rsid w:val="00EC1643"/>
    <w:rsid w:val="00EC1BB7"/>
    <w:rsid w:val="00EC4707"/>
    <w:rsid w:val="00EC503D"/>
    <w:rsid w:val="00EC55E4"/>
    <w:rsid w:val="00EC5F55"/>
    <w:rsid w:val="00EC5F8A"/>
    <w:rsid w:val="00EC61ED"/>
    <w:rsid w:val="00EC683D"/>
    <w:rsid w:val="00EC7EA0"/>
    <w:rsid w:val="00ED157B"/>
    <w:rsid w:val="00ED20F3"/>
    <w:rsid w:val="00ED2AF5"/>
    <w:rsid w:val="00ED3107"/>
    <w:rsid w:val="00ED4037"/>
    <w:rsid w:val="00ED4092"/>
    <w:rsid w:val="00ED4498"/>
    <w:rsid w:val="00ED5FAC"/>
    <w:rsid w:val="00ED60C6"/>
    <w:rsid w:val="00ED6A81"/>
    <w:rsid w:val="00EE05AA"/>
    <w:rsid w:val="00EE2AC6"/>
    <w:rsid w:val="00EE3CA2"/>
    <w:rsid w:val="00EE3F7F"/>
    <w:rsid w:val="00EE4DE8"/>
    <w:rsid w:val="00EE5676"/>
    <w:rsid w:val="00EE5A47"/>
    <w:rsid w:val="00EE6BE3"/>
    <w:rsid w:val="00EE7898"/>
    <w:rsid w:val="00EE7FF1"/>
    <w:rsid w:val="00EF1037"/>
    <w:rsid w:val="00EF190A"/>
    <w:rsid w:val="00EF24A5"/>
    <w:rsid w:val="00EF2C3F"/>
    <w:rsid w:val="00EF2E17"/>
    <w:rsid w:val="00EF34BA"/>
    <w:rsid w:val="00EF3B48"/>
    <w:rsid w:val="00EF45F3"/>
    <w:rsid w:val="00EF47A6"/>
    <w:rsid w:val="00EF5427"/>
    <w:rsid w:val="00EF5E82"/>
    <w:rsid w:val="00EF6727"/>
    <w:rsid w:val="00F01D33"/>
    <w:rsid w:val="00F024F3"/>
    <w:rsid w:val="00F02532"/>
    <w:rsid w:val="00F04F0E"/>
    <w:rsid w:val="00F05F46"/>
    <w:rsid w:val="00F06010"/>
    <w:rsid w:val="00F07C62"/>
    <w:rsid w:val="00F10184"/>
    <w:rsid w:val="00F10A97"/>
    <w:rsid w:val="00F114E2"/>
    <w:rsid w:val="00F1171F"/>
    <w:rsid w:val="00F11C35"/>
    <w:rsid w:val="00F13C16"/>
    <w:rsid w:val="00F13D30"/>
    <w:rsid w:val="00F144BB"/>
    <w:rsid w:val="00F160E4"/>
    <w:rsid w:val="00F162E0"/>
    <w:rsid w:val="00F16E47"/>
    <w:rsid w:val="00F1798B"/>
    <w:rsid w:val="00F2126D"/>
    <w:rsid w:val="00F21864"/>
    <w:rsid w:val="00F22C32"/>
    <w:rsid w:val="00F2626D"/>
    <w:rsid w:val="00F27BFB"/>
    <w:rsid w:val="00F31564"/>
    <w:rsid w:val="00F315D8"/>
    <w:rsid w:val="00F328F1"/>
    <w:rsid w:val="00F33469"/>
    <w:rsid w:val="00F3373F"/>
    <w:rsid w:val="00F3584E"/>
    <w:rsid w:val="00F35F20"/>
    <w:rsid w:val="00F366AF"/>
    <w:rsid w:val="00F37C56"/>
    <w:rsid w:val="00F40E5B"/>
    <w:rsid w:val="00F4178C"/>
    <w:rsid w:val="00F42644"/>
    <w:rsid w:val="00F42BF5"/>
    <w:rsid w:val="00F438FD"/>
    <w:rsid w:val="00F43A34"/>
    <w:rsid w:val="00F43B91"/>
    <w:rsid w:val="00F43F00"/>
    <w:rsid w:val="00F4426E"/>
    <w:rsid w:val="00F4477B"/>
    <w:rsid w:val="00F463A5"/>
    <w:rsid w:val="00F46A27"/>
    <w:rsid w:val="00F47306"/>
    <w:rsid w:val="00F47C99"/>
    <w:rsid w:val="00F50133"/>
    <w:rsid w:val="00F508A5"/>
    <w:rsid w:val="00F50D27"/>
    <w:rsid w:val="00F5256A"/>
    <w:rsid w:val="00F52E18"/>
    <w:rsid w:val="00F532BB"/>
    <w:rsid w:val="00F54810"/>
    <w:rsid w:val="00F55203"/>
    <w:rsid w:val="00F55366"/>
    <w:rsid w:val="00F555A3"/>
    <w:rsid w:val="00F55800"/>
    <w:rsid w:val="00F5587C"/>
    <w:rsid w:val="00F56F20"/>
    <w:rsid w:val="00F570DF"/>
    <w:rsid w:val="00F571DF"/>
    <w:rsid w:val="00F57846"/>
    <w:rsid w:val="00F57970"/>
    <w:rsid w:val="00F57B6D"/>
    <w:rsid w:val="00F61967"/>
    <w:rsid w:val="00F6543B"/>
    <w:rsid w:val="00F65E48"/>
    <w:rsid w:val="00F66644"/>
    <w:rsid w:val="00F67660"/>
    <w:rsid w:val="00F67C2B"/>
    <w:rsid w:val="00F71197"/>
    <w:rsid w:val="00F72380"/>
    <w:rsid w:val="00F72A1E"/>
    <w:rsid w:val="00F72AF6"/>
    <w:rsid w:val="00F72CF1"/>
    <w:rsid w:val="00F72E07"/>
    <w:rsid w:val="00F73B41"/>
    <w:rsid w:val="00F747CB"/>
    <w:rsid w:val="00F7569B"/>
    <w:rsid w:val="00F76FF0"/>
    <w:rsid w:val="00F773A3"/>
    <w:rsid w:val="00F77717"/>
    <w:rsid w:val="00F77803"/>
    <w:rsid w:val="00F80EF0"/>
    <w:rsid w:val="00F817AD"/>
    <w:rsid w:val="00F8297D"/>
    <w:rsid w:val="00F83055"/>
    <w:rsid w:val="00F832F6"/>
    <w:rsid w:val="00F83788"/>
    <w:rsid w:val="00F84994"/>
    <w:rsid w:val="00F84AF1"/>
    <w:rsid w:val="00F84F62"/>
    <w:rsid w:val="00F8508C"/>
    <w:rsid w:val="00F85C2E"/>
    <w:rsid w:val="00F8606A"/>
    <w:rsid w:val="00F865C5"/>
    <w:rsid w:val="00F866C3"/>
    <w:rsid w:val="00F86F4E"/>
    <w:rsid w:val="00F87514"/>
    <w:rsid w:val="00F90623"/>
    <w:rsid w:val="00F915EA"/>
    <w:rsid w:val="00F92113"/>
    <w:rsid w:val="00F92475"/>
    <w:rsid w:val="00F94E9E"/>
    <w:rsid w:val="00F956B1"/>
    <w:rsid w:val="00F9664A"/>
    <w:rsid w:val="00F969A6"/>
    <w:rsid w:val="00F9782F"/>
    <w:rsid w:val="00FA0E35"/>
    <w:rsid w:val="00FA1AAB"/>
    <w:rsid w:val="00FA2032"/>
    <w:rsid w:val="00FA23A3"/>
    <w:rsid w:val="00FA25EA"/>
    <w:rsid w:val="00FA2C38"/>
    <w:rsid w:val="00FA3493"/>
    <w:rsid w:val="00FA4288"/>
    <w:rsid w:val="00FA42C8"/>
    <w:rsid w:val="00FA4CE0"/>
    <w:rsid w:val="00FA620F"/>
    <w:rsid w:val="00FA6388"/>
    <w:rsid w:val="00FA71E8"/>
    <w:rsid w:val="00FB0712"/>
    <w:rsid w:val="00FB0C37"/>
    <w:rsid w:val="00FB1117"/>
    <w:rsid w:val="00FB164F"/>
    <w:rsid w:val="00FB223A"/>
    <w:rsid w:val="00FB3453"/>
    <w:rsid w:val="00FB429B"/>
    <w:rsid w:val="00FB43EA"/>
    <w:rsid w:val="00FB55AD"/>
    <w:rsid w:val="00FB6246"/>
    <w:rsid w:val="00FC050C"/>
    <w:rsid w:val="00FC0EE4"/>
    <w:rsid w:val="00FC1632"/>
    <w:rsid w:val="00FC23BA"/>
    <w:rsid w:val="00FC27B9"/>
    <w:rsid w:val="00FC2C47"/>
    <w:rsid w:val="00FC2EDB"/>
    <w:rsid w:val="00FC3C13"/>
    <w:rsid w:val="00FC3E4B"/>
    <w:rsid w:val="00FC5430"/>
    <w:rsid w:val="00FC6A01"/>
    <w:rsid w:val="00FD2458"/>
    <w:rsid w:val="00FD2915"/>
    <w:rsid w:val="00FD2D40"/>
    <w:rsid w:val="00FD3666"/>
    <w:rsid w:val="00FD4104"/>
    <w:rsid w:val="00FD4859"/>
    <w:rsid w:val="00FD4F84"/>
    <w:rsid w:val="00FD59B8"/>
    <w:rsid w:val="00FD5DFF"/>
    <w:rsid w:val="00FD738F"/>
    <w:rsid w:val="00FE02DF"/>
    <w:rsid w:val="00FE1121"/>
    <w:rsid w:val="00FE15C3"/>
    <w:rsid w:val="00FE3E10"/>
    <w:rsid w:val="00FE46D1"/>
    <w:rsid w:val="00FE46F6"/>
    <w:rsid w:val="00FE49BD"/>
    <w:rsid w:val="00FE52AB"/>
    <w:rsid w:val="00FE655E"/>
    <w:rsid w:val="00FE7392"/>
    <w:rsid w:val="00FE77C2"/>
    <w:rsid w:val="00FE7F33"/>
    <w:rsid w:val="00FF1015"/>
    <w:rsid w:val="00FF1F71"/>
    <w:rsid w:val="00FF3F9D"/>
    <w:rsid w:val="00FF5C21"/>
    <w:rsid w:val="00FF6B49"/>
    <w:rsid w:val="00FF77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5602" style="mso-wrap-style:none"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annotation subjec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57B81"/>
    <w:pPr>
      <w:widowControl w:val="0"/>
      <w:jc w:val="both"/>
    </w:pPr>
    <w:rPr>
      <w:kern w:val="2"/>
      <w:sz w:val="21"/>
      <w:szCs w:val="24"/>
    </w:rPr>
  </w:style>
  <w:style w:type="paragraph" w:styleId="1">
    <w:name w:val="heading 1"/>
    <w:basedOn w:val="a"/>
    <w:next w:val="a"/>
    <w:link w:val="1Char"/>
    <w:qFormat/>
    <w:rsid w:val="00FC6A0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FC6A0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C478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2548AA"/>
    <w:rPr>
      <w:rFonts w:eastAsia="宋体"/>
      <w:b/>
      <w:bCs/>
      <w:kern w:val="44"/>
      <w:sz w:val="44"/>
      <w:szCs w:val="44"/>
      <w:lang w:val="en-US" w:eastAsia="zh-CN" w:bidi="ar-SA"/>
    </w:rPr>
  </w:style>
  <w:style w:type="paragraph" w:styleId="a3">
    <w:name w:val="Date"/>
    <w:basedOn w:val="a"/>
    <w:next w:val="a"/>
    <w:rsid w:val="0001144E"/>
    <w:pPr>
      <w:ind w:leftChars="2500" w:left="100"/>
    </w:pPr>
    <w:rPr>
      <w:rFonts w:ascii="隶书" w:eastAsia="隶书"/>
      <w:b/>
      <w:bCs/>
      <w:sz w:val="44"/>
    </w:rPr>
  </w:style>
  <w:style w:type="paragraph" w:styleId="a4">
    <w:name w:val="Body Text Indent"/>
    <w:basedOn w:val="a"/>
    <w:link w:val="Char"/>
    <w:rsid w:val="0001144E"/>
    <w:pPr>
      <w:spacing w:line="480" w:lineRule="exact"/>
      <w:ind w:leftChars="143" w:left="300" w:firstLineChars="200" w:firstLine="640"/>
    </w:pPr>
    <w:rPr>
      <w:rFonts w:eastAsia="仿宋_GB2312"/>
      <w:sz w:val="32"/>
    </w:rPr>
  </w:style>
  <w:style w:type="character" w:customStyle="1" w:styleId="Char">
    <w:name w:val="正文文本缩进 Char"/>
    <w:link w:val="a4"/>
    <w:rsid w:val="003510C7"/>
    <w:rPr>
      <w:rFonts w:eastAsia="仿宋_GB2312"/>
      <w:kern w:val="2"/>
      <w:sz w:val="32"/>
      <w:szCs w:val="24"/>
      <w:lang w:val="en-US" w:eastAsia="zh-CN" w:bidi="ar-SA"/>
    </w:rPr>
  </w:style>
  <w:style w:type="paragraph" w:styleId="20">
    <w:name w:val="Body Text Indent 2"/>
    <w:basedOn w:val="a"/>
    <w:rsid w:val="0001144E"/>
    <w:pPr>
      <w:spacing w:line="480" w:lineRule="exact"/>
      <w:ind w:left="720"/>
    </w:pPr>
    <w:rPr>
      <w:rFonts w:ascii="宋体" w:hAnsi="宋体"/>
      <w:sz w:val="24"/>
    </w:rPr>
  </w:style>
  <w:style w:type="paragraph" w:styleId="30">
    <w:name w:val="Body Text Indent 3"/>
    <w:basedOn w:val="a"/>
    <w:rsid w:val="0001144E"/>
    <w:pPr>
      <w:spacing w:line="480" w:lineRule="exact"/>
      <w:ind w:left="2" w:firstLineChars="201" w:firstLine="482"/>
    </w:pPr>
    <w:rPr>
      <w:rFonts w:ascii="宋体" w:hAnsi="宋体"/>
      <w:sz w:val="24"/>
    </w:rPr>
  </w:style>
  <w:style w:type="character" w:styleId="a5">
    <w:name w:val="Hyperlink"/>
    <w:uiPriority w:val="99"/>
    <w:rsid w:val="0001144E"/>
    <w:rPr>
      <w:color w:val="0000FF"/>
      <w:u w:val="single"/>
    </w:rPr>
  </w:style>
  <w:style w:type="paragraph" w:styleId="a6">
    <w:name w:val="Body Text"/>
    <w:basedOn w:val="a"/>
    <w:rsid w:val="0001144E"/>
    <w:rPr>
      <w:sz w:val="24"/>
    </w:rPr>
  </w:style>
  <w:style w:type="paragraph" w:styleId="a7">
    <w:name w:val="header"/>
    <w:basedOn w:val="a"/>
    <w:link w:val="Char0"/>
    <w:rsid w:val="0001144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rsid w:val="00FC6A01"/>
    <w:rPr>
      <w:rFonts w:eastAsia="宋体"/>
      <w:kern w:val="2"/>
      <w:sz w:val="18"/>
      <w:szCs w:val="18"/>
      <w:lang w:val="en-US" w:eastAsia="zh-CN" w:bidi="ar-SA"/>
    </w:rPr>
  </w:style>
  <w:style w:type="paragraph" w:styleId="a8">
    <w:name w:val="footer"/>
    <w:basedOn w:val="a"/>
    <w:link w:val="Char1"/>
    <w:rsid w:val="0001144E"/>
    <w:pPr>
      <w:tabs>
        <w:tab w:val="center" w:pos="4153"/>
        <w:tab w:val="right" w:pos="8306"/>
      </w:tabs>
      <w:snapToGrid w:val="0"/>
      <w:jc w:val="left"/>
    </w:pPr>
    <w:rPr>
      <w:sz w:val="18"/>
      <w:szCs w:val="18"/>
    </w:rPr>
  </w:style>
  <w:style w:type="character" w:customStyle="1" w:styleId="Char1">
    <w:name w:val="页脚 Char"/>
    <w:link w:val="a8"/>
    <w:rsid w:val="00FC6A01"/>
    <w:rPr>
      <w:rFonts w:eastAsia="宋体"/>
      <w:kern w:val="2"/>
      <w:sz w:val="18"/>
      <w:szCs w:val="18"/>
      <w:lang w:val="en-US" w:eastAsia="zh-CN" w:bidi="ar-SA"/>
    </w:rPr>
  </w:style>
  <w:style w:type="character" w:styleId="a9">
    <w:name w:val="page number"/>
    <w:basedOn w:val="a0"/>
    <w:rsid w:val="0001144E"/>
  </w:style>
  <w:style w:type="paragraph" w:customStyle="1" w:styleId="font5">
    <w:name w:val="font5"/>
    <w:basedOn w:val="a"/>
    <w:rsid w:val="0001144E"/>
    <w:pPr>
      <w:widowControl/>
      <w:spacing w:before="100" w:beforeAutospacing="1" w:after="100" w:afterAutospacing="1"/>
      <w:jc w:val="left"/>
    </w:pPr>
    <w:rPr>
      <w:rFonts w:ascii="宋体" w:hAnsi="宋体" w:hint="eastAsia"/>
      <w:kern w:val="0"/>
      <w:sz w:val="18"/>
      <w:szCs w:val="18"/>
    </w:rPr>
  </w:style>
  <w:style w:type="paragraph" w:customStyle="1" w:styleId="xl24">
    <w:name w:val="xl24"/>
    <w:basedOn w:val="a"/>
    <w:rsid w:val="000114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楷体_GB2312" w:eastAsia="楷体_GB2312" w:hAnsi="宋体" w:hint="eastAsia"/>
      <w:b/>
      <w:bCs/>
      <w:kern w:val="0"/>
      <w:sz w:val="24"/>
    </w:rPr>
  </w:style>
  <w:style w:type="paragraph" w:customStyle="1" w:styleId="xl25">
    <w:name w:val="xl25"/>
    <w:basedOn w:val="a"/>
    <w:rsid w:val="000114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楷体_GB2312" w:eastAsia="楷体_GB2312" w:hAnsi="宋体" w:hint="eastAsia"/>
      <w:b/>
      <w:bCs/>
      <w:color w:val="000000"/>
      <w:kern w:val="0"/>
      <w:sz w:val="22"/>
      <w:szCs w:val="22"/>
    </w:rPr>
  </w:style>
  <w:style w:type="paragraph" w:customStyle="1" w:styleId="xl26">
    <w:name w:val="xl26"/>
    <w:basedOn w:val="a"/>
    <w:rsid w:val="000114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hint="eastAsia"/>
      <w:kern w:val="0"/>
      <w:sz w:val="24"/>
    </w:rPr>
  </w:style>
  <w:style w:type="paragraph" w:customStyle="1" w:styleId="xl27">
    <w:name w:val="xl27"/>
    <w:basedOn w:val="a"/>
    <w:rsid w:val="000114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楷体_GB2312" w:eastAsia="楷体_GB2312" w:hAnsi="宋体" w:hint="eastAsia"/>
      <w:kern w:val="0"/>
      <w:sz w:val="24"/>
    </w:rPr>
  </w:style>
  <w:style w:type="paragraph" w:customStyle="1" w:styleId="xl28">
    <w:name w:val="xl28"/>
    <w:basedOn w:val="a"/>
    <w:rsid w:val="000114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楷体_GB2312" w:eastAsia="楷体_GB2312" w:hAnsi="宋体" w:hint="eastAsia"/>
      <w:color w:val="000000"/>
      <w:kern w:val="0"/>
      <w:sz w:val="22"/>
      <w:szCs w:val="22"/>
    </w:rPr>
  </w:style>
  <w:style w:type="paragraph" w:customStyle="1" w:styleId="xl29">
    <w:name w:val="xl29"/>
    <w:basedOn w:val="a"/>
    <w:rsid w:val="000114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楷体_GB2312" w:eastAsia="楷体_GB2312" w:hAnsi="宋体" w:hint="eastAsia"/>
      <w:kern w:val="0"/>
      <w:sz w:val="24"/>
    </w:rPr>
  </w:style>
  <w:style w:type="paragraph" w:customStyle="1" w:styleId="xl30">
    <w:name w:val="xl30"/>
    <w:basedOn w:val="a"/>
    <w:rsid w:val="000114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hint="eastAsia"/>
      <w:color w:val="000000"/>
      <w:kern w:val="0"/>
      <w:sz w:val="24"/>
    </w:rPr>
  </w:style>
  <w:style w:type="paragraph" w:customStyle="1" w:styleId="xl31">
    <w:name w:val="xl31"/>
    <w:basedOn w:val="a"/>
    <w:rsid w:val="000114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楷体_GB2312" w:eastAsia="楷体_GB2312" w:hAnsi="宋体" w:hint="eastAsia"/>
      <w:kern w:val="0"/>
      <w:sz w:val="24"/>
    </w:rPr>
  </w:style>
  <w:style w:type="paragraph" w:customStyle="1" w:styleId="xl32">
    <w:name w:val="xl32"/>
    <w:basedOn w:val="a"/>
    <w:rsid w:val="0001144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楷体_GB2312" w:eastAsia="楷体_GB2312" w:hAnsi="宋体" w:hint="eastAsia"/>
      <w:kern w:val="0"/>
      <w:sz w:val="24"/>
    </w:rPr>
  </w:style>
  <w:style w:type="paragraph" w:customStyle="1" w:styleId="xl33">
    <w:name w:val="xl33"/>
    <w:basedOn w:val="a"/>
    <w:rsid w:val="0001144E"/>
    <w:pPr>
      <w:widowControl/>
      <w:pBdr>
        <w:top w:val="single" w:sz="4" w:space="0" w:color="auto"/>
        <w:bottom w:val="single" w:sz="4" w:space="0" w:color="auto"/>
        <w:right w:val="single" w:sz="4" w:space="0" w:color="auto"/>
      </w:pBdr>
      <w:spacing w:before="100" w:beforeAutospacing="1" w:after="100" w:afterAutospacing="1"/>
      <w:jc w:val="left"/>
      <w:textAlignment w:val="center"/>
    </w:pPr>
    <w:rPr>
      <w:rFonts w:ascii="楷体_GB2312" w:eastAsia="楷体_GB2312" w:hAnsi="宋体" w:hint="eastAsia"/>
      <w:kern w:val="0"/>
      <w:sz w:val="24"/>
    </w:rPr>
  </w:style>
  <w:style w:type="paragraph" w:customStyle="1" w:styleId="xl34">
    <w:name w:val="xl34"/>
    <w:basedOn w:val="a"/>
    <w:rsid w:val="0001144E"/>
    <w:pPr>
      <w:widowControl/>
      <w:pBdr>
        <w:top w:val="single" w:sz="4" w:space="0" w:color="auto"/>
        <w:bottom w:val="single" w:sz="4" w:space="0" w:color="auto"/>
        <w:right w:val="single" w:sz="4" w:space="0" w:color="auto"/>
      </w:pBdr>
      <w:spacing w:before="100" w:beforeAutospacing="1" w:after="100" w:afterAutospacing="1"/>
      <w:jc w:val="left"/>
    </w:pPr>
    <w:rPr>
      <w:rFonts w:ascii="楷体_GB2312" w:eastAsia="楷体_GB2312" w:hAnsi="宋体" w:hint="eastAsia"/>
      <w:kern w:val="0"/>
      <w:sz w:val="24"/>
    </w:rPr>
  </w:style>
  <w:style w:type="paragraph" w:customStyle="1" w:styleId="xl35">
    <w:name w:val="xl35"/>
    <w:basedOn w:val="a"/>
    <w:rsid w:val="000114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楷体_GB2312" w:eastAsia="楷体_GB2312" w:hAnsi="宋体" w:hint="eastAsia"/>
      <w:color w:val="000000"/>
      <w:kern w:val="0"/>
      <w:sz w:val="24"/>
    </w:rPr>
  </w:style>
  <w:style w:type="paragraph" w:customStyle="1" w:styleId="xl36">
    <w:name w:val="xl36"/>
    <w:basedOn w:val="a"/>
    <w:rsid w:val="0001144E"/>
    <w:pPr>
      <w:widowControl/>
      <w:pBdr>
        <w:top w:val="single" w:sz="4" w:space="0" w:color="auto"/>
        <w:left w:val="single" w:sz="4" w:space="0" w:color="auto"/>
        <w:bottom w:val="single" w:sz="4" w:space="0" w:color="auto"/>
      </w:pBdr>
      <w:spacing w:before="100" w:beforeAutospacing="1" w:after="100" w:afterAutospacing="1"/>
      <w:jc w:val="left"/>
    </w:pPr>
    <w:rPr>
      <w:rFonts w:ascii="楷体_GB2312" w:eastAsia="楷体_GB2312" w:hAnsi="宋体" w:hint="eastAsia"/>
      <w:kern w:val="0"/>
      <w:sz w:val="24"/>
    </w:rPr>
  </w:style>
  <w:style w:type="paragraph" w:customStyle="1" w:styleId="xl37">
    <w:name w:val="xl37"/>
    <w:basedOn w:val="a"/>
    <w:rsid w:val="0001144E"/>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楷体_GB2312" w:eastAsia="楷体_GB2312" w:hAnsi="宋体" w:hint="eastAsia"/>
      <w:kern w:val="0"/>
      <w:sz w:val="24"/>
    </w:rPr>
  </w:style>
  <w:style w:type="paragraph" w:customStyle="1" w:styleId="xl38">
    <w:name w:val="xl38"/>
    <w:basedOn w:val="a"/>
    <w:rsid w:val="000114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楷体_GB2312" w:eastAsia="楷体_GB2312" w:hAnsi="宋体" w:hint="eastAsia"/>
      <w:kern w:val="0"/>
      <w:sz w:val="24"/>
    </w:rPr>
  </w:style>
  <w:style w:type="paragraph" w:customStyle="1" w:styleId="xl39">
    <w:name w:val="xl39"/>
    <w:basedOn w:val="a"/>
    <w:rsid w:val="000114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hint="eastAsia"/>
      <w:color w:val="000000"/>
      <w:kern w:val="0"/>
      <w:sz w:val="24"/>
    </w:rPr>
  </w:style>
  <w:style w:type="paragraph" w:customStyle="1" w:styleId="xl40">
    <w:name w:val="xl40"/>
    <w:basedOn w:val="a"/>
    <w:rsid w:val="0001144E"/>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楷体_GB2312" w:eastAsia="楷体_GB2312" w:hAnsi="宋体" w:hint="eastAsia"/>
      <w:kern w:val="0"/>
      <w:sz w:val="24"/>
    </w:rPr>
  </w:style>
  <w:style w:type="paragraph" w:customStyle="1" w:styleId="xl41">
    <w:name w:val="xl41"/>
    <w:basedOn w:val="a"/>
    <w:rsid w:val="0001144E"/>
    <w:pPr>
      <w:widowControl/>
      <w:pBdr>
        <w:top w:val="single" w:sz="4" w:space="0" w:color="auto"/>
        <w:left w:val="single" w:sz="4" w:space="0" w:color="auto"/>
        <w:right w:val="single" w:sz="4" w:space="0" w:color="auto"/>
      </w:pBdr>
      <w:spacing w:before="100" w:beforeAutospacing="1" w:after="100" w:afterAutospacing="1"/>
      <w:jc w:val="center"/>
    </w:pPr>
    <w:rPr>
      <w:rFonts w:ascii="楷体_GB2312" w:eastAsia="楷体_GB2312" w:hAnsi="宋体" w:hint="eastAsia"/>
      <w:kern w:val="0"/>
      <w:sz w:val="24"/>
    </w:rPr>
  </w:style>
  <w:style w:type="paragraph" w:customStyle="1" w:styleId="xl42">
    <w:name w:val="xl42"/>
    <w:basedOn w:val="a"/>
    <w:rsid w:val="0001144E"/>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楷体_GB2312" w:eastAsia="楷体_GB2312" w:hAnsi="宋体" w:hint="eastAsia"/>
      <w:kern w:val="0"/>
      <w:sz w:val="24"/>
    </w:rPr>
  </w:style>
  <w:style w:type="paragraph" w:customStyle="1" w:styleId="xl43">
    <w:name w:val="xl43"/>
    <w:basedOn w:val="a"/>
    <w:rsid w:val="000114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hint="eastAsia"/>
      <w:color w:val="FF0000"/>
      <w:kern w:val="0"/>
      <w:sz w:val="24"/>
    </w:rPr>
  </w:style>
  <w:style w:type="paragraph" w:customStyle="1" w:styleId="xl44">
    <w:name w:val="xl44"/>
    <w:basedOn w:val="a"/>
    <w:rsid w:val="0001144E"/>
    <w:pPr>
      <w:widowControl/>
      <w:pBdr>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hint="eastAsia"/>
      <w:color w:val="FF6600"/>
      <w:kern w:val="0"/>
      <w:sz w:val="24"/>
    </w:rPr>
  </w:style>
  <w:style w:type="paragraph" w:customStyle="1" w:styleId="xl45">
    <w:name w:val="xl45"/>
    <w:basedOn w:val="a"/>
    <w:rsid w:val="0001144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楷体_GB2312" w:eastAsia="楷体_GB2312" w:hAnsi="宋体" w:hint="eastAsia"/>
      <w:color w:val="FF6600"/>
      <w:kern w:val="0"/>
      <w:sz w:val="24"/>
    </w:rPr>
  </w:style>
  <w:style w:type="paragraph" w:customStyle="1" w:styleId="xl46">
    <w:name w:val="xl46"/>
    <w:basedOn w:val="a"/>
    <w:rsid w:val="0001144E"/>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楷体_GB2312" w:eastAsia="楷体_GB2312" w:hAnsi="宋体" w:hint="eastAsia"/>
      <w:kern w:val="0"/>
      <w:sz w:val="24"/>
    </w:rPr>
  </w:style>
  <w:style w:type="paragraph" w:customStyle="1" w:styleId="xl47">
    <w:name w:val="xl47"/>
    <w:basedOn w:val="a"/>
    <w:rsid w:val="0001144E"/>
    <w:pPr>
      <w:widowControl/>
      <w:pBdr>
        <w:left w:val="single" w:sz="4" w:space="0" w:color="auto"/>
        <w:right w:val="single" w:sz="4" w:space="0" w:color="auto"/>
      </w:pBdr>
      <w:spacing w:before="100" w:beforeAutospacing="1" w:after="100" w:afterAutospacing="1"/>
      <w:jc w:val="center"/>
      <w:textAlignment w:val="center"/>
    </w:pPr>
    <w:rPr>
      <w:rFonts w:ascii="楷体_GB2312" w:eastAsia="楷体_GB2312" w:hAnsi="宋体" w:hint="eastAsia"/>
      <w:kern w:val="0"/>
      <w:sz w:val="24"/>
    </w:rPr>
  </w:style>
  <w:style w:type="paragraph" w:customStyle="1" w:styleId="xl48">
    <w:name w:val="xl48"/>
    <w:basedOn w:val="a"/>
    <w:rsid w:val="0001144E"/>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楷体_GB2312" w:eastAsia="楷体_GB2312" w:hAnsi="宋体" w:hint="eastAsia"/>
      <w:kern w:val="0"/>
      <w:sz w:val="24"/>
    </w:rPr>
  </w:style>
  <w:style w:type="paragraph" w:customStyle="1" w:styleId="xl49">
    <w:name w:val="xl49"/>
    <w:basedOn w:val="a"/>
    <w:rsid w:val="0001144E"/>
    <w:pPr>
      <w:widowControl/>
      <w:pBdr>
        <w:bottom w:val="single" w:sz="4" w:space="0" w:color="auto"/>
      </w:pBdr>
      <w:spacing w:before="100" w:beforeAutospacing="1" w:after="100" w:afterAutospacing="1"/>
      <w:jc w:val="center"/>
      <w:textAlignment w:val="center"/>
    </w:pPr>
    <w:rPr>
      <w:rFonts w:ascii="楷体_GB2312" w:eastAsia="楷体_GB2312" w:hAnsi="宋体" w:hint="eastAsia"/>
      <w:b/>
      <w:bCs/>
      <w:kern w:val="0"/>
      <w:sz w:val="28"/>
      <w:szCs w:val="28"/>
    </w:rPr>
  </w:style>
  <w:style w:type="paragraph" w:customStyle="1" w:styleId="xl50">
    <w:name w:val="xl50"/>
    <w:basedOn w:val="a"/>
    <w:rsid w:val="0001144E"/>
    <w:pPr>
      <w:widowControl/>
      <w:pBdr>
        <w:left w:val="single" w:sz="4" w:space="0" w:color="auto"/>
        <w:right w:val="single" w:sz="4" w:space="0" w:color="auto"/>
      </w:pBdr>
      <w:spacing w:before="100" w:beforeAutospacing="1" w:after="100" w:afterAutospacing="1"/>
      <w:jc w:val="left"/>
    </w:pPr>
    <w:rPr>
      <w:rFonts w:ascii="宋体" w:hAnsi="宋体"/>
      <w:kern w:val="0"/>
      <w:sz w:val="24"/>
    </w:rPr>
  </w:style>
  <w:style w:type="paragraph" w:customStyle="1" w:styleId="xl51">
    <w:name w:val="xl51"/>
    <w:basedOn w:val="a"/>
    <w:rsid w:val="0001144E"/>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kern w:val="0"/>
      <w:sz w:val="24"/>
    </w:rPr>
  </w:style>
  <w:style w:type="paragraph" w:customStyle="1" w:styleId="xl52">
    <w:name w:val="xl52"/>
    <w:basedOn w:val="a"/>
    <w:rsid w:val="0001144E"/>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楷体_GB2312" w:eastAsia="楷体_GB2312" w:hAnsi="宋体" w:hint="eastAsia"/>
      <w:kern w:val="0"/>
      <w:sz w:val="24"/>
    </w:rPr>
  </w:style>
  <w:style w:type="character" w:styleId="aa">
    <w:name w:val="FollowedHyperlink"/>
    <w:uiPriority w:val="99"/>
    <w:rsid w:val="0001144E"/>
    <w:rPr>
      <w:color w:val="800080"/>
      <w:u w:val="single"/>
    </w:rPr>
  </w:style>
  <w:style w:type="character" w:styleId="ab">
    <w:name w:val="Strong"/>
    <w:qFormat/>
    <w:rsid w:val="00717773"/>
    <w:rPr>
      <w:b/>
      <w:bCs/>
    </w:rPr>
  </w:style>
  <w:style w:type="paragraph" w:styleId="ac">
    <w:name w:val="Normal (Web)"/>
    <w:basedOn w:val="a"/>
    <w:uiPriority w:val="99"/>
    <w:rsid w:val="00717773"/>
    <w:pPr>
      <w:widowControl/>
      <w:spacing w:before="100" w:beforeAutospacing="1" w:after="100" w:afterAutospacing="1"/>
      <w:jc w:val="left"/>
    </w:pPr>
    <w:rPr>
      <w:rFonts w:ascii="宋体" w:hAnsi="宋体"/>
      <w:kern w:val="0"/>
      <w:sz w:val="24"/>
    </w:rPr>
  </w:style>
  <w:style w:type="paragraph" w:customStyle="1" w:styleId="wz14">
    <w:name w:val="wz14"/>
    <w:basedOn w:val="a"/>
    <w:rsid w:val="00717773"/>
    <w:pPr>
      <w:widowControl/>
      <w:spacing w:before="100" w:beforeAutospacing="1" w:after="100" w:afterAutospacing="1" w:line="300" w:lineRule="atLeast"/>
      <w:jc w:val="left"/>
    </w:pPr>
    <w:rPr>
      <w:color w:val="000000"/>
      <w:kern w:val="0"/>
      <w:szCs w:val="21"/>
    </w:rPr>
  </w:style>
  <w:style w:type="paragraph" w:styleId="ad">
    <w:name w:val="Balloon Text"/>
    <w:basedOn w:val="a"/>
    <w:link w:val="Char2"/>
    <w:uiPriority w:val="99"/>
    <w:semiHidden/>
    <w:rsid w:val="007E54D5"/>
    <w:rPr>
      <w:sz w:val="18"/>
      <w:szCs w:val="18"/>
    </w:rPr>
  </w:style>
  <w:style w:type="character" w:customStyle="1" w:styleId="title21">
    <w:name w:val="title21"/>
    <w:rsid w:val="00187CBA"/>
    <w:rPr>
      <w:rFonts w:ascii="楷体_GB2312" w:eastAsia="楷体_GB2312" w:hint="eastAsia"/>
      <w:strike w:val="0"/>
      <w:dstrike w:val="0"/>
      <w:color w:val="FF0000"/>
      <w:sz w:val="30"/>
      <w:szCs w:val="30"/>
      <w:u w:val="none"/>
      <w:effect w:val="none"/>
    </w:rPr>
  </w:style>
  <w:style w:type="paragraph" w:styleId="ae">
    <w:name w:val="Document Map"/>
    <w:basedOn w:val="a"/>
    <w:link w:val="Char3"/>
    <w:uiPriority w:val="99"/>
    <w:semiHidden/>
    <w:rsid w:val="00BF4D62"/>
    <w:pPr>
      <w:shd w:val="clear" w:color="auto" w:fill="000080"/>
    </w:pPr>
  </w:style>
  <w:style w:type="paragraph" w:customStyle="1" w:styleId="CharChar1Char">
    <w:name w:val="Char Char1 Char"/>
    <w:basedOn w:val="a"/>
    <w:autoRedefine/>
    <w:rsid w:val="00FC6A01"/>
    <w:pPr>
      <w:spacing w:after="160" w:line="240" w:lineRule="exact"/>
      <w:jc w:val="left"/>
    </w:pPr>
    <w:rPr>
      <w:sz w:val="24"/>
      <w:lang w:eastAsia="en-US"/>
    </w:rPr>
  </w:style>
  <w:style w:type="paragraph" w:styleId="10">
    <w:name w:val="toc 1"/>
    <w:basedOn w:val="a"/>
    <w:next w:val="a"/>
    <w:autoRedefine/>
    <w:uiPriority w:val="39"/>
    <w:qFormat/>
    <w:rsid w:val="00880307"/>
    <w:pPr>
      <w:tabs>
        <w:tab w:val="right" w:leader="dot" w:pos="9030"/>
      </w:tabs>
      <w:spacing w:line="360" w:lineRule="auto"/>
      <w:ind w:leftChars="-67" w:left="24" w:hangingChars="59" w:hanging="165"/>
      <w:jc w:val="center"/>
    </w:pPr>
    <w:rPr>
      <w:noProof/>
      <w:color w:val="000000"/>
      <w:spacing w:val="-8"/>
      <w:sz w:val="28"/>
      <w:szCs w:val="28"/>
    </w:rPr>
  </w:style>
  <w:style w:type="paragraph" w:styleId="21">
    <w:name w:val="toc 2"/>
    <w:basedOn w:val="a"/>
    <w:next w:val="a"/>
    <w:autoRedefine/>
    <w:uiPriority w:val="39"/>
    <w:qFormat/>
    <w:rsid w:val="00AE0D80"/>
    <w:pPr>
      <w:tabs>
        <w:tab w:val="right" w:leader="dot" w:pos="9016"/>
      </w:tabs>
      <w:spacing w:line="360" w:lineRule="auto"/>
      <w:ind w:leftChars="200" w:left="420"/>
    </w:pPr>
    <w:rPr>
      <w:rFonts w:ascii="宋体" w:hAnsi="宋体"/>
      <w:noProof/>
      <w:sz w:val="28"/>
      <w:szCs w:val="28"/>
    </w:rPr>
  </w:style>
  <w:style w:type="table" w:styleId="af">
    <w:name w:val="Table Grid"/>
    <w:basedOn w:val="a1"/>
    <w:rsid w:val="00FC6A0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标题1"/>
    <w:basedOn w:val="2"/>
    <w:rsid w:val="00C47803"/>
    <w:pPr>
      <w:spacing w:line="600" w:lineRule="exact"/>
      <w:ind w:left="570"/>
      <w:jc w:val="center"/>
    </w:pPr>
    <w:rPr>
      <w:rFonts w:eastAsia="宋体"/>
      <w:sz w:val="36"/>
      <w:szCs w:val="28"/>
    </w:rPr>
  </w:style>
  <w:style w:type="paragraph" w:customStyle="1" w:styleId="12">
    <w:name w:val="样式1"/>
    <w:basedOn w:val="11"/>
    <w:rsid w:val="00C47803"/>
    <w:rPr>
      <w:sz w:val="32"/>
    </w:rPr>
  </w:style>
  <w:style w:type="paragraph" w:customStyle="1" w:styleId="Char4">
    <w:name w:val="Char"/>
    <w:basedOn w:val="a"/>
    <w:rsid w:val="007E5ED0"/>
    <w:rPr>
      <w:rFonts w:ascii="Tahoma" w:hAnsi="Tahoma"/>
      <w:sz w:val="24"/>
      <w:szCs w:val="20"/>
    </w:rPr>
  </w:style>
  <w:style w:type="paragraph" w:customStyle="1" w:styleId="GB2312615">
    <w:name w:val="样式 (中文) 仿宋_GB2312 四号 加粗 黑色 段前: 6 磅 行距: 1.5 倍行距"/>
    <w:basedOn w:val="2"/>
    <w:rsid w:val="00DE5BA6"/>
    <w:pPr>
      <w:spacing w:before="120" w:line="360" w:lineRule="auto"/>
      <w:ind w:firstLineChars="200" w:firstLine="562"/>
    </w:pPr>
    <w:rPr>
      <w:rFonts w:eastAsia="仿宋_GB2312" w:cs="宋体"/>
      <w:b w:val="0"/>
      <w:bCs w:val="0"/>
      <w:color w:val="000000"/>
      <w:sz w:val="28"/>
      <w:szCs w:val="20"/>
    </w:rPr>
  </w:style>
  <w:style w:type="paragraph" w:styleId="af0">
    <w:name w:val="footnote text"/>
    <w:basedOn w:val="a"/>
    <w:semiHidden/>
    <w:rsid w:val="00C14F5C"/>
    <w:pPr>
      <w:snapToGrid w:val="0"/>
      <w:jc w:val="left"/>
    </w:pPr>
    <w:rPr>
      <w:sz w:val="18"/>
      <w:szCs w:val="18"/>
    </w:rPr>
  </w:style>
  <w:style w:type="character" w:styleId="af1">
    <w:name w:val="footnote reference"/>
    <w:semiHidden/>
    <w:rsid w:val="00C14F5C"/>
    <w:rPr>
      <w:vertAlign w:val="superscript"/>
    </w:rPr>
  </w:style>
  <w:style w:type="character" w:styleId="af2">
    <w:name w:val="annotation reference"/>
    <w:uiPriority w:val="99"/>
    <w:semiHidden/>
    <w:rsid w:val="006E27F9"/>
    <w:rPr>
      <w:sz w:val="21"/>
      <w:szCs w:val="21"/>
    </w:rPr>
  </w:style>
  <w:style w:type="paragraph" w:styleId="af3">
    <w:name w:val="annotation text"/>
    <w:basedOn w:val="a"/>
    <w:link w:val="Char5"/>
    <w:uiPriority w:val="99"/>
    <w:semiHidden/>
    <w:rsid w:val="006E27F9"/>
    <w:pPr>
      <w:jc w:val="left"/>
    </w:pPr>
  </w:style>
  <w:style w:type="paragraph" w:styleId="af4">
    <w:name w:val="annotation subject"/>
    <w:basedOn w:val="af3"/>
    <w:next w:val="af3"/>
    <w:link w:val="Char6"/>
    <w:uiPriority w:val="99"/>
    <w:semiHidden/>
    <w:rsid w:val="006E27F9"/>
    <w:rPr>
      <w:b/>
      <w:bCs/>
    </w:rPr>
  </w:style>
  <w:style w:type="table" w:styleId="af5">
    <w:name w:val="Table Theme"/>
    <w:basedOn w:val="a1"/>
    <w:rsid w:val="006F6CA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
    <w:next w:val="a"/>
    <w:autoRedefine/>
    <w:uiPriority w:val="39"/>
    <w:qFormat/>
    <w:rsid w:val="001D4F4C"/>
    <w:pPr>
      <w:ind w:leftChars="400" w:left="840"/>
    </w:pPr>
  </w:style>
  <w:style w:type="character" w:customStyle="1" w:styleId="2Char">
    <w:name w:val="标题 2 Char"/>
    <w:link w:val="2"/>
    <w:rsid w:val="00100CC7"/>
    <w:rPr>
      <w:rFonts w:ascii="Arial" w:eastAsia="黑体" w:hAnsi="Arial"/>
      <w:b/>
      <w:bCs/>
      <w:kern w:val="2"/>
      <w:sz w:val="32"/>
      <w:szCs w:val="32"/>
    </w:rPr>
  </w:style>
  <w:style w:type="character" w:customStyle="1" w:styleId="Char3">
    <w:name w:val="文档结构图 Char"/>
    <w:link w:val="ae"/>
    <w:uiPriority w:val="99"/>
    <w:semiHidden/>
    <w:rsid w:val="00100CC7"/>
    <w:rPr>
      <w:kern w:val="2"/>
      <w:sz w:val="21"/>
      <w:szCs w:val="24"/>
      <w:shd w:val="clear" w:color="auto" w:fill="000080"/>
    </w:rPr>
  </w:style>
  <w:style w:type="paragraph" w:styleId="TOC">
    <w:name w:val="TOC Heading"/>
    <w:basedOn w:val="1"/>
    <w:next w:val="a"/>
    <w:uiPriority w:val="39"/>
    <w:semiHidden/>
    <w:unhideWhenUsed/>
    <w:qFormat/>
    <w:rsid w:val="005B6D95"/>
    <w:pPr>
      <w:widowControl/>
      <w:spacing w:before="480" w:after="0" w:line="276" w:lineRule="auto"/>
      <w:jc w:val="left"/>
      <w:outlineLvl w:val="9"/>
    </w:pPr>
    <w:rPr>
      <w:rFonts w:ascii="Cambria" w:hAnsi="Cambria"/>
      <w:color w:val="365F91"/>
      <w:kern w:val="0"/>
      <w:sz w:val="28"/>
      <w:szCs w:val="28"/>
    </w:rPr>
  </w:style>
  <w:style w:type="paragraph" w:styleId="af6">
    <w:name w:val="List Paragraph"/>
    <w:basedOn w:val="a"/>
    <w:qFormat/>
    <w:rsid w:val="00900735"/>
    <w:pPr>
      <w:ind w:firstLineChars="200" w:firstLine="420"/>
    </w:pPr>
    <w:rPr>
      <w:rFonts w:ascii="Calibri" w:hAnsi="Calibri"/>
      <w:szCs w:val="22"/>
    </w:rPr>
  </w:style>
  <w:style w:type="character" w:customStyle="1" w:styleId="Char5">
    <w:name w:val="批注文字 Char"/>
    <w:link w:val="af3"/>
    <w:uiPriority w:val="99"/>
    <w:semiHidden/>
    <w:rsid w:val="00952F84"/>
    <w:rPr>
      <w:kern w:val="2"/>
      <w:sz w:val="21"/>
      <w:szCs w:val="24"/>
    </w:rPr>
  </w:style>
  <w:style w:type="character" w:customStyle="1" w:styleId="Char6">
    <w:name w:val="批注主题 Char"/>
    <w:link w:val="af4"/>
    <w:uiPriority w:val="99"/>
    <w:semiHidden/>
    <w:rsid w:val="00952F84"/>
    <w:rPr>
      <w:b/>
      <w:bCs/>
      <w:kern w:val="2"/>
      <w:sz w:val="21"/>
      <w:szCs w:val="24"/>
    </w:rPr>
  </w:style>
  <w:style w:type="character" w:customStyle="1" w:styleId="Char2">
    <w:name w:val="批注框文本 Char"/>
    <w:link w:val="ad"/>
    <w:uiPriority w:val="99"/>
    <w:semiHidden/>
    <w:rsid w:val="00952F84"/>
    <w:rPr>
      <w:kern w:val="2"/>
      <w:sz w:val="18"/>
      <w:szCs w:val="18"/>
    </w:rPr>
  </w:style>
  <w:style w:type="paragraph" w:styleId="af7">
    <w:name w:val="Title"/>
    <w:basedOn w:val="a"/>
    <w:next w:val="a"/>
    <w:link w:val="Char7"/>
    <w:qFormat/>
    <w:rsid w:val="00F27BFB"/>
    <w:pPr>
      <w:spacing w:before="240" w:after="60"/>
      <w:jc w:val="center"/>
      <w:outlineLvl w:val="0"/>
    </w:pPr>
    <w:rPr>
      <w:rFonts w:ascii="Cambria" w:hAnsi="Cambria"/>
      <w:b/>
      <w:bCs/>
      <w:sz w:val="32"/>
      <w:szCs w:val="32"/>
    </w:rPr>
  </w:style>
  <w:style w:type="character" w:customStyle="1" w:styleId="Char7">
    <w:name w:val="标题 Char"/>
    <w:basedOn w:val="a0"/>
    <w:link w:val="af7"/>
    <w:rsid w:val="00F27BFB"/>
    <w:rPr>
      <w:rFonts w:ascii="Cambria" w:hAnsi="Cambria" w:cs="Times New Roman"/>
      <w:b/>
      <w:bCs/>
      <w:kern w:val="2"/>
      <w:sz w:val="32"/>
      <w:szCs w:val="32"/>
    </w:rPr>
  </w:style>
  <w:style w:type="paragraph" w:customStyle="1" w:styleId="Char10">
    <w:name w:val="Char1"/>
    <w:basedOn w:val="a"/>
    <w:rsid w:val="00C60D83"/>
    <w:rPr>
      <w:rFonts w:ascii="Tahoma" w:hAnsi="Tahoma"/>
      <w:sz w:val="24"/>
      <w:szCs w:val="20"/>
    </w:rPr>
  </w:style>
  <w:style w:type="paragraph" w:customStyle="1" w:styleId="font6">
    <w:name w:val="font6"/>
    <w:basedOn w:val="a"/>
    <w:rsid w:val="00C60D83"/>
    <w:pPr>
      <w:widowControl/>
      <w:spacing w:before="100" w:beforeAutospacing="1" w:after="100" w:afterAutospacing="1"/>
      <w:jc w:val="left"/>
    </w:pPr>
    <w:rPr>
      <w:rFonts w:ascii="Tahoma" w:hAnsi="Tahoma" w:cs="Tahoma"/>
      <w:color w:val="000000"/>
      <w:kern w:val="0"/>
      <w:sz w:val="18"/>
      <w:szCs w:val="18"/>
    </w:rPr>
  </w:style>
  <w:style w:type="paragraph" w:customStyle="1" w:styleId="font7">
    <w:name w:val="font7"/>
    <w:basedOn w:val="a"/>
    <w:rsid w:val="00C60D83"/>
    <w:pPr>
      <w:widowControl/>
      <w:spacing w:before="100" w:beforeAutospacing="1" w:after="100" w:afterAutospacing="1"/>
      <w:jc w:val="left"/>
    </w:pPr>
    <w:rPr>
      <w:rFonts w:ascii="宋体" w:hAnsi="宋体" w:cs="宋体"/>
      <w:kern w:val="0"/>
      <w:sz w:val="18"/>
      <w:szCs w:val="18"/>
    </w:rPr>
  </w:style>
  <w:style w:type="paragraph" w:customStyle="1" w:styleId="font8">
    <w:name w:val="font8"/>
    <w:basedOn w:val="a"/>
    <w:rsid w:val="00C60D83"/>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
    <w:rsid w:val="00C60D83"/>
    <w:pPr>
      <w:widowControl/>
      <w:spacing w:before="100" w:beforeAutospacing="1" w:after="100" w:afterAutospacing="1"/>
      <w:jc w:val="left"/>
    </w:pPr>
    <w:rPr>
      <w:rFonts w:ascii="宋体" w:hAnsi="宋体" w:cs="宋体"/>
      <w:b/>
      <w:bCs/>
      <w:color w:val="000000"/>
      <w:kern w:val="0"/>
      <w:sz w:val="18"/>
      <w:szCs w:val="18"/>
    </w:rPr>
  </w:style>
  <w:style w:type="paragraph" w:customStyle="1" w:styleId="font10">
    <w:name w:val="font10"/>
    <w:basedOn w:val="a"/>
    <w:rsid w:val="00C60D83"/>
    <w:pPr>
      <w:widowControl/>
      <w:spacing w:before="100" w:beforeAutospacing="1" w:after="100" w:afterAutospacing="1"/>
      <w:jc w:val="left"/>
    </w:pPr>
    <w:rPr>
      <w:rFonts w:ascii="宋体" w:hAnsi="宋体" w:cs="宋体"/>
      <w:color w:val="000000"/>
      <w:kern w:val="0"/>
      <w:sz w:val="18"/>
      <w:szCs w:val="18"/>
    </w:rPr>
  </w:style>
  <w:style w:type="paragraph" w:customStyle="1" w:styleId="font11">
    <w:name w:val="font11"/>
    <w:basedOn w:val="a"/>
    <w:rsid w:val="00C60D83"/>
    <w:pPr>
      <w:widowControl/>
      <w:spacing w:before="100" w:beforeAutospacing="1" w:after="100" w:afterAutospacing="1"/>
      <w:jc w:val="left"/>
    </w:pPr>
    <w:rPr>
      <w:rFonts w:ascii="宋体" w:hAnsi="宋体" w:cs="宋体"/>
      <w:kern w:val="0"/>
      <w:sz w:val="18"/>
      <w:szCs w:val="18"/>
    </w:rPr>
  </w:style>
  <w:style w:type="paragraph" w:customStyle="1" w:styleId="xl66">
    <w:name w:val="xl66"/>
    <w:basedOn w:val="a"/>
    <w:rsid w:val="00C60D8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18"/>
      <w:szCs w:val="18"/>
    </w:rPr>
  </w:style>
  <w:style w:type="paragraph" w:customStyle="1" w:styleId="xl67">
    <w:name w:val="xl67"/>
    <w:basedOn w:val="a"/>
    <w:rsid w:val="00C60D83"/>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18"/>
      <w:szCs w:val="18"/>
    </w:rPr>
  </w:style>
  <w:style w:type="paragraph" w:customStyle="1" w:styleId="xl68">
    <w:name w:val="xl68"/>
    <w:basedOn w:val="a"/>
    <w:rsid w:val="00C60D8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18"/>
      <w:szCs w:val="18"/>
    </w:rPr>
  </w:style>
  <w:style w:type="paragraph" w:customStyle="1" w:styleId="xl69">
    <w:name w:val="xl69"/>
    <w:basedOn w:val="a"/>
    <w:rsid w:val="00C60D83"/>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18"/>
      <w:szCs w:val="18"/>
    </w:rPr>
  </w:style>
  <w:style w:type="paragraph" w:customStyle="1" w:styleId="xl70">
    <w:name w:val="xl70"/>
    <w:basedOn w:val="a"/>
    <w:rsid w:val="00C60D8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18"/>
      <w:szCs w:val="18"/>
    </w:rPr>
  </w:style>
  <w:style w:type="paragraph" w:customStyle="1" w:styleId="xl71">
    <w:name w:val="xl71"/>
    <w:basedOn w:val="a"/>
    <w:rsid w:val="00C60D8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18"/>
      <w:szCs w:val="18"/>
    </w:rPr>
  </w:style>
  <w:style w:type="paragraph" w:customStyle="1" w:styleId="xl72">
    <w:name w:val="xl72"/>
    <w:basedOn w:val="a"/>
    <w:rsid w:val="00C60D8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18"/>
      <w:szCs w:val="18"/>
    </w:rPr>
  </w:style>
  <w:style w:type="paragraph" w:customStyle="1" w:styleId="xl73">
    <w:name w:val="xl73"/>
    <w:basedOn w:val="a"/>
    <w:rsid w:val="00C60D83"/>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18"/>
      <w:szCs w:val="18"/>
    </w:rPr>
  </w:style>
  <w:style w:type="paragraph" w:customStyle="1" w:styleId="xl74">
    <w:name w:val="xl74"/>
    <w:basedOn w:val="a"/>
    <w:rsid w:val="00C60D83"/>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rFonts w:ascii="宋体" w:hAnsi="宋体" w:cs="宋体"/>
      <w:kern w:val="0"/>
      <w:sz w:val="18"/>
      <w:szCs w:val="18"/>
    </w:rPr>
  </w:style>
  <w:style w:type="paragraph" w:customStyle="1" w:styleId="xl75">
    <w:name w:val="xl75"/>
    <w:basedOn w:val="a"/>
    <w:rsid w:val="00C60D8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18"/>
      <w:szCs w:val="18"/>
    </w:rPr>
  </w:style>
  <w:style w:type="paragraph" w:customStyle="1" w:styleId="xl76">
    <w:name w:val="xl76"/>
    <w:basedOn w:val="a"/>
    <w:rsid w:val="00C60D8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7">
    <w:name w:val="xl77"/>
    <w:basedOn w:val="a"/>
    <w:rsid w:val="00C60D83"/>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18"/>
      <w:szCs w:val="18"/>
    </w:rPr>
  </w:style>
  <w:style w:type="paragraph" w:customStyle="1" w:styleId="xl78">
    <w:name w:val="xl78"/>
    <w:basedOn w:val="a"/>
    <w:rsid w:val="00C60D83"/>
    <w:pPr>
      <w:widowControl/>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rFonts w:ascii="宋体" w:hAnsi="宋体" w:cs="宋体"/>
      <w:kern w:val="0"/>
      <w:sz w:val="18"/>
      <w:szCs w:val="18"/>
    </w:rPr>
  </w:style>
  <w:style w:type="paragraph" w:customStyle="1" w:styleId="xl79">
    <w:name w:val="xl79"/>
    <w:basedOn w:val="a"/>
    <w:rsid w:val="00C60D83"/>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18"/>
      <w:szCs w:val="18"/>
    </w:rPr>
  </w:style>
  <w:style w:type="paragraph" w:customStyle="1" w:styleId="xl80">
    <w:name w:val="xl80"/>
    <w:basedOn w:val="a"/>
    <w:rsid w:val="00C60D83"/>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b/>
      <w:bCs/>
      <w:kern w:val="0"/>
      <w:sz w:val="18"/>
      <w:szCs w:val="18"/>
    </w:rPr>
  </w:style>
</w:styles>
</file>

<file path=word/webSettings.xml><?xml version="1.0" encoding="utf-8"?>
<w:webSettings xmlns:r="http://schemas.openxmlformats.org/officeDocument/2006/relationships" xmlns:w="http://schemas.openxmlformats.org/wordprocessingml/2006/main">
  <w:divs>
    <w:div w:id="34356757">
      <w:bodyDiv w:val="1"/>
      <w:marLeft w:val="0"/>
      <w:marRight w:val="0"/>
      <w:marTop w:val="0"/>
      <w:marBottom w:val="0"/>
      <w:divBdr>
        <w:top w:val="none" w:sz="0" w:space="0" w:color="auto"/>
        <w:left w:val="none" w:sz="0" w:space="0" w:color="auto"/>
        <w:bottom w:val="none" w:sz="0" w:space="0" w:color="auto"/>
        <w:right w:val="none" w:sz="0" w:space="0" w:color="auto"/>
      </w:divBdr>
    </w:div>
    <w:div w:id="43022478">
      <w:bodyDiv w:val="1"/>
      <w:marLeft w:val="0"/>
      <w:marRight w:val="0"/>
      <w:marTop w:val="0"/>
      <w:marBottom w:val="0"/>
      <w:divBdr>
        <w:top w:val="none" w:sz="0" w:space="0" w:color="auto"/>
        <w:left w:val="none" w:sz="0" w:space="0" w:color="auto"/>
        <w:bottom w:val="none" w:sz="0" w:space="0" w:color="auto"/>
        <w:right w:val="none" w:sz="0" w:space="0" w:color="auto"/>
      </w:divBdr>
    </w:div>
    <w:div w:id="96292571">
      <w:bodyDiv w:val="1"/>
      <w:marLeft w:val="0"/>
      <w:marRight w:val="0"/>
      <w:marTop w:val="0"/>
      <w:marBottom w:val="0"/>
      <w:divBdr>
        <w:top w:val="none" w:sz="0" w:space="0" w:color="auto"/>
        <w:left w:val="none" w:sz="0" w:space="0" w:color="auto"/>
        <w:bottom w:val="none" w:sz="0" w:space="0" w:color="auto"/>
        <w:right w:val="none" w:sz="0" w:space="0" w:color="auto"/>
      </w:divBdr>
    </w:div>
    <w:div w:id="122773192">
      <w:bodyDiv w:val="1"/>
      <w:marLeft w:val="0"/>
      <w:marRight w:val="0"/>
      <w:marTop w:val="0"/>
      <w:marBottom w:val="0"/>
      <w:divBdr>
        <w:top w:val="none" w:sz="0" w:space="0" w:color="auto"/>
        <w:left w:val="none" w:sz="0" w:space="0" w:color="auto"/>
        <w:bottom w:val="none" w:sz="0" w:space="0" w:color="auto"/>
        <w:right w:val="none" w:sz="0" w:space="0" w:color="auto"/>
      </w:divBdr>
    </w:div>
    <w:div w:id="129055419">
      <w:bodyDiv w:val="1"/>
      <w:marLeft w:val="0"/>
      <w:marRight w:val="0"/>
      <w:marTop w:val="0"/>
      <w:marBottom w:val="0"/>
      <w:divBdr>
        <w:top w:val="none" w:sz="0" w:space="0" w:color="auto"/>
        <w:left w:val="none" w:sz="0" w:space="0" w:color="auto"/>
        <w:bottom w:val="none" w:sz="0" w:space="0" w:color="auto"/>
        <w:right w:val="none" w:sz="0" w:space="0" w:color="auto"/>
      </w:divBdr>
      <w:divsChild>
        <w:div w:id="2021158963">
          <w:marLeft w:val="0"/>
          <w:marRight w:val="0"/>
          <w:marTop w:val="0"/>
          <w:marBottom w:val="0"/>
          <w:divBdr>
            <w:top w:val="none" w:sz="0" w:space="0" w:color="auto"/>
            <w:left w:val="none" w:sz="0" w:space="0" w:color="auto"/>
            <w:bottom w:val="none" w:sz="0" w:space="0" w:color="auto"/>
            <w:right w:val="none" w:sz="0" w:space="0" w:color="auto"/>
          </w:divBdr>
          <w:divsChild>
            <w:div w:id="61100564">
              <w:marLeft w:val="0"/>
              <w:marRight w:val="0"/>
              <w:marTop w:val="0"/>
              <w:marBottom w:val="0"/>
              <w:divBdr>
                <w:top w:val="none" w:sz="0" w:space="0" w:color="auto"/>
                <w:left w:val="none" w:sz="0" w:space="0" w:color="auto"/>
                <w:bottom w:val="none" w:sz="0" w:space="0" w:color="auto"/>
                <w:right w:val="none" w:sz="0" w:space="0" w:color="auto"/>
              </w:divBdr>
              <w:divsChild>
                <w:div w:id="1421636569">
                  <w:marLeft w:val="0"/>
                  <w:marRight w:val="0"/>
                  <w:marTop w:val="0"/>
                  <w:marBottom w:val="0"/>
                  <w:divBdr>
                    <w:top w:val="none" w:sz="0" w:space="0" w:color="auto"/>
                    <w:left w:val="none" w:sz="0" w:space="0" w:color="auto"/>
                    <w:bottom w:val="none" w:sz="0" w:space="0" w:color="auto"/>
                    <w:right w:val="none" w:sz="0" w:space="0" w:color="auto"/>
                  </w:divBdr>
                  <w:divsChild>
                    <w:div w:id="2006278149">
                      <w:marLeft w:val="1941"/>
                      <w:marRight w:val="0"/>
                      <w:marTop w:val="0"/>
                      <w:marBottom w:val="0"/>
                      <w:divBdr>
                        <w:top w:val="none" w:sz="0" w:space="0" w:color="auto"/>
                        <w:left w:val="none" w:sz="0" w:space="0" w:color="auto"/>
                        <w:bottom w:val="none" w:sz="0" w:space="0" w:color="auto"/>
                        <w:right w:val="none" w:sz="0" w:space="0" w:color="auto"/>
                      </w:divBdr>
                      <w:divsChild>
                        <w:div w:id="1728068512">
                          <w:marLeft w:val="0"/>
                          <w:marRight w:val="0"/>
                          <w:marTop w:val="0"/>
                          <w:marBottom w:val="0"/>
                          <w:divBdr>
                            <w:top w:val="none" w:sz="0" w:space="0" w:color="auto"/>
                            <w:left w:val="none" w:sz="0" w:space="0" w:color="auto"/>
                            <w:bottom w:val="none" w:sz="0" w:space="0" w:color="auto"/>
                            <w:right w:val="none" w:sz="0" w:space="0" w:color="auto"/>
                          </w:divBdr>
                          <w:divsChild>
                            <w:div w:id="624123349">
                              <w:marLeft w:val="0"/>
                              <w:marRight w:val="0"/>
                              <w:marTop w:val="0"/>
                              <w:marBottom w:val="0"/>
                              <w:divBdr>
                                <w:top w:val="none" w:sz="0" w:space="0" w:color="auto"/>
                                <w:left w:val="none" w:sz="0" w:space="0" w:color="auto"/>
                                <w:bottom w:val="none" w:sz="0" w:space="0" w:color="auto"/>
                                <w:right w:val="none" w:sz="0" w:space="0" w:color="auto"/>
                              </w:divBdr>
                              <w:divsChild>
                                <w:div w:id="1972010371">
                                  <w:marLeft w:val="0"/>
                                  <w:marRight w:val="0"/>
                                  <w:marTop w:val="0"/>
                                  <w:marBottom w:val="0"/>
                                  <w:divBdr>
                                    <w:top w:val="none" w:sz="0" w:space="0" w:color="auto"/>
                                    <w:left w:val="none" w:sz="0" w:space="0" w:color="auto"/>
                                    <w:bottom w:val="none" w:sz="0" w:space="0" w:color="auto"/>
                                    <w:right w:val="none" w:sz="0" w:space="0" w:color="auto"/>
                                  </w:divBdr>
                                  <w:divsChild>
                                    <w:div w:id="20512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32036">
      <w:bodyDiv w:val="1"/>
      <w:marLeft w:val="0"/>
      <w:marRight w:val="0"/>
      <w:marTop w:val="0"/>
      <w:marBottom w:val="0"/>
      <w:divBdr>
        <w:top w:val="none" w:sz="0" w:space="0" w:color="auto"/>
        <w:left w:val="none" w:sz="0" w:space="0" w:color="auto"/>
        <w:bottom w:val="none" w:sz="0" w:space="0" w:color="auto"/>
        <w:right w:val="none" w:sz="0" w:space="0" w:color="auto"/>
      </w:divBdr>
    </w:div>
    <w:div w:id="212692718">
      <w:bodyDiv w:val="1"/>
      <w:marLeft w:val="0"/>
      <w:marRight w:val="0"/>
      <w:marTop w:val="0"/>
      <w:marBottom w:val="0"/>
      <w:divBdr>
        <w:top w:val="none" w:sz="0" w:space="0" w:color="auto"/>
        <w:left w:val="none" w:sz="0" w:space="0" w:color="auto"/>
        <w:bottom w:val="none" w:sz="0" w:space="0" w:color="auto"/>
        <w:right w:val="none" w:sz="0" w:space="0" w:color="auto"/>
      </w:divBdr>
    </w:div>
    <w:div w:id="220288046">
      <w:bodyDiv w:val="1"/>
      <w:marLeft w:val="0"/>
      <w:marRight w:val="0"/>
      <w:marTop w:val="0"/>
      <w:marBottom w:val="0"/>
      <w:divBdr>
        <w:top w:val="none" w:sz="0" w:space="0" w:color="auto"/>
        <w:left w:val="none" w:sz="0" w:space="0" w:color="auto"/>
        <w:bottom w:val="none" w:sz="0" w:space="0" w:color="auto"/>
        <w:right w:val="none" w:sz="0" w:space="0" w:color="auto"/>
      </w:divBdr>
    </w:div>
    <w:div w:id="262109919">
      <w:bodyDiv w:val="1"/>
      <w:marLeft w:val="0"/>
      <w:marRight w:val="0"/>
      <w:marTop w:val="0"/>
      <w:marBottom w:val="0"/>
      <w:divBdr>
        <w:top w:val="none" w:sz="0" w:space="0" w:color="auto"/>
        <w:left w:val="none" w:sz="0" w:space="0" w:color="auto"/>
        <w:bottom w:val="none" w:sz="0" w:space="0" w:color="auto"/>
        <w:right w:val="none" w:sz="0" w:space="0" w:color="auto"/>
      </w:divBdr>
    </w:div>
    <w:div w:id="291987802">
      <w:bodyDiv w:val="1"/>
      <w:marLeft w:val="0"/>
      <w:marRight w:val="0"/>
      <w:marTop w:val="0"/>
      <w:marBottom w:val="0"/>
      <w:divBdr>
        <w:top w:val="none" w:sz="0" w:space="0" w:color="auto"/>
        <w:left w:val="none" w:sz="0" w:space="0" w:color="auto"/>
        <w:bottom w:val="none" w:sz="0" w:space="0" w:color="auto"/>
        <w:right w:val="none" w:sz="0" w:space="0" w:color="auto"/>
      </w:divBdr>
    </w:div>
    <w:div w:id="330374160">
      <w:bodyDiv w:val="1"/>
      <w:marLeft w:val="0"/>
      <w:marRight w:val="0"/>
      <w:marTop w:val="0"/>
      <w:marBottom w:val="0"/>
      <w:divBdr>
        <w:top w:val="none" w:sz="0" w:space="0" w:color="auto"/>
        <w:left w:val="none" w:sz="0" w:space="0" w:color="auto"/>
        <w:bottom w:val="none" w:sz="0" w:space="0" w:color="auto"/>
        <w:right w:val="none" w:sz="0" w:space="0" w:color="auto"/>
      </w:divBdr>
    </w:div>
    <w:div w:id="356854834">
      <w:bodyDiv w:val="1"/>
      <w:marLeft w:val="0"/>
      <w:marRight w:val="0"/>
      <w:marTop w:val="0"/>
      <w:marBottom w:val="0"/>
      <w:divBdr>
        <w:top w:val="none" w:sz="0" w:space="0" w:color="auto"/>
        <w:left w:val="none" w:sz="0" w:space="0" w:color="auto"/>
        <w:bottom w:val="none" w:sz="0" w:space="0" w:color="auto"/>
        <w:right w:val="none" w:sz="0" w:space="0" w:color="auto"/>
      </w:divBdr>
    </w:div>
    <w:div w:id="410002361">
      <w:bodyDiv w:val="1"/>
      <w:marLeft w:val="0"/>
      <w:marRight w:val="0"/>
      <w:marTop w:val="0"/>
      <w:marBottom w:val="0"/>
      <w:divBdr>
        <w:top w:val="none" w:sz="0" w:space="0" w:color="auto"/>
        <w:left w:val="none" w:sz="0" w:space="0" w:color="auto"/>
        <w:bottom w:val="none" w:sz="0" w:space="0" w:color="auto"/>
        <w:right w:val="none" w:sz="0" w:space="0" w:color="auto"/>
      </w:divBdr>
    </w:div>
    <w:div w:id="504899151">
      <w:bodyDiv w:val="1"/>
      <w:marLeft w:val="0"/>
      <w:marRight w:val="0"/>
      <w:marTop w:val="0"/>
      <w:marBottom w:val="0"/>
      <w:divBdr>
        <w:top w:val="none" w:sz="0" w:space="0" w:color="auto"/>
        <w:left w:val="none" w:sz="0" w:space="0" w:color="auto"/>
        <w:bottom w:val="none" w:sz="0" w:space="0" w:color="auto"/>
        <w:right w:val="none" w:sz="0" w:space="0" w:color="auto"/>
      </w:divBdr>
    </w:div>
    <w:div w:id="525563265">
      <w:bodyDiv w:val="1"/>
      <w:marLeft w:val="0"/>
      <w:marRight w:val="0"/>
      <w:marTop w:val="0"/>
      <w:marBottom w:val="0"/>
      <w:divBdr>
        <w:top w:val="none" w:sz="0" w:space="0" w:color="auto"/>
        <w:left w:val="none" w:sz="0" w:space="0" w:color="auto"/>
        <w:bottom w:val="none" w:sz="0" w:space="0" w:color="auto"/>
        <w:right w:val="none" w:sz="0" w:space="0" w:color="auto"/>
      </w:divBdr>
      <w:divsChild>
        <w:div w:id="5983965">
          <w:marLeft w:val="0"/>
          <w:marRight w:val="0"/>
          <w:marTop w:val="0"/>
          <w:marBottom w:val="0"/>
          <w:divBdr>
            <w:top w:val="none" w:sz="0" w:space="0" w:color="auto"/>
            <w:left w:val="none" w:sz="0" w:space="0" w:color="auto"/>
            <w:bottom w:val="none" w:sz="0" w:space="0" w:color="auto"/>
            <w:right w:val="none" w:sz="0" w:space="0" w:color="auto"/>
          </w:divBdr>
        </w:div>
        <w:div w:id="16859881">
          <w:marLeft w:val="0"/>
          <w:marRight w:val="0"/>
          <w:marTop w:val="0"/>
          <w:marBottom w:val="0"/>
          <w:divBdr>
            <w:top w:val="none" w:sz="0" w:space="0" w:color="auto"/>
            <w:left w:val="none" w:sz="0" w:space="0" w:color="auto"/>
            <w:bottom w:val="none" w:sz="0" w:space="0" w:color="auto"/>
            <w:right w:val="none" w:sz="0" w:space="0" w:color="auto"/>
          </w:divBdr>
        </w:div>
        <w:div w:id="119690613">
          <w:marLeft w:val="0"/>
          <w:marRight w:val="0"/>
          <w:marTop w:val="0"/>
          <w:marBottom w:val="0"/>
          <w:divBdr>
            <w:top w:val="none" w:sz="0" w:space="0" w:color="auto"/>
            <w:left w:val="none" w:sz="0" w:space="0" w:color="auto"/>
            <w:bottom w:val="none" w:sz="0" w:space="0" w:color="auto"/>
            <w:right w:val="none" w:sz="0" w:space="0" w:color="auto"/>
          </w:divBdr>
        </w:div>
        <w:div w:id="164521451">
          <w:marLeft w:val="0"/>
          <w:marRight w:val="0"/>
          <w:marTop w:val="0"/>
          <w:marBottom w:val="0"/>
          <w:divBdr>
            <w:top w:val="none" w:sz="0" w:space="0" w:color="auto"/>
            <w:left w:val="none" w:sz="0" w:space="0" w:color="auto"/>
            <w:bottom w:val="none" w:sz="0" w:space="0" w:color="auto"/>
            <w:right w:val="none" w:sz="0" w:space="0" w:color="auto"/>
          </w:divBdr>
        </w:div>
        <w:div w:id="170150603">
          <w:marLeft w:val="0"/>
          <w:marRight w:val="0"/>
          <w:marTop w:val="0"/>
          <w:marBottom w:val="0"/>
          <w:divBdr>
            <w:top w:val="none" w:sz="0" w:space="0" w:color="auto"/>
            <w:left w:val="none" w:sz="0" w:space="0" w:color="auto"/>
            <w:bottom w:val="none" w:sz="0" w:space="0" w:color="auto"/>
            <w:right w:val="none" w:sz="0" w:space="0" w:color="auto"/>
          </w:divBdr>
        </w:div>
        <w:div w:id="193462686">
          <w:marLeft w:val="0"/>
          <w:marRight w:val="0"/>
          <w:marTop w:val="0"/>
          <w:marBottom w:val="0"/>
          <w:divBdr>
            <w:top w:val="none" w:sz="0" w:space="0" w:color="auto"/>
            <w:left w:val="none" w:sz="0" w:space="0" w:color="auto"/>
            <w:bottom w:val="none" w:sz="0" w:space="0" w:color="auto"/>
            <w:right w:val="none" w:sz="0" w:space="0" w:color="auto"/>
          </w:divBdr>
        </w:div>
        <w:div w:id="240675581">
          <w:marLeft w:val="0"/>
          <w:marRight w:val="0"/>
          <w:marTop w:val="0"/>
          <w:marBottom w:val="0"/>
          <w:divBdr>
            <w:top w:val="none" w:sz="0" w:space="0" w:color="auto"/>
            <w:left w:val="none" w:sz="0" w:space="0" w:color="auto"/>
            <w:bottom w:val="none" w:sz="0" w:space="0" w:color="auto"/>
            <w:right w:val="none" w:sz="0" w:space="0" w:color="auto"/>
          </w:divBdr>
        </w:div>
        <w:div w:id="261768883">
          <w:marLeft w:val="0"/>
          <w:marRight w:val="0"/>
          <w:marTop w:val="0"/>
          <w:marBottom w:val="0"/>
          <w:divBdr>
            <w:top w:val="none" w:sz="0" w:space="0" w:color="auto"/>
            <w:left w:val="none" w:sz="0" w:space="0" w:color="auto"/>
            <w:bottom w:val="none" w:sz="0" w:space="0" w:color="auto"/>
            <w:right w:val="none" w:sz="0" w:space="0" w:color="auto"/>
          </w:divBdr>
        </w:div>
        <w:div w:id="309947544">
          <w:marLeft w:val="0"/>
          <w:marRight w:val="0"/>
          <w:marTop w:val="0"/>
          <w:marBottom w:val="0"/>
          <w:divBdr>
            <w:top w:val="none" w:sz="0" w:space="0" w:color="auto"/>
            <w:left w:val="none" w:sz="0" w:space="0" w:color="auto"/>
            <w:bottom w:val="none" w:sz="0" w:space="0" w:color="auto"/>
            <w:right w:val="none" w:sz="0" w:space="0" w:color="auto"/>
          </w:divBdr>
        </w:div>
        <w:div w:id="380788701">
          <w:marLeft w:val="0"/>
          <w:marRight w:val="0"/>
          <w:marTop w:val="0"/>
          <w:marBottom w:val="0"/>
          <w:divBdr>
            <w:top w:val="none" w:sz="0" w:space="0" w:color="auto"/>
            <w:left w:val="none" w:sz="0" w:space="0" w:color="auto"/>
            <w:bottom w:val="none" w:sz="0" w:space="0" w:color="auto"/>
            <w:right w:val="none" w:sz="0" w:space="0" w:color="auto"/>
          </w:divBdr>
        </w:div>
        <w:div w:id="384765883">
          <w:marLeft w:val="0"/>
          <w:marRight w:val="0"/>
          <w:marTop w:val="0"/>
          <w:marBottom w:val="0"/>
          <w:divBdr>
            <w:top w:val="none" w:sz="0" w:space="0" w:color="auto"/>
            <w:left w:val="none" w:sz="0" w:space="0" w:color="auto"/>
            <w:bottom w:val="none" w:sz="0" w:space="0" w:color="auto"/>
            <w:right w:val="none" w:sz="0" w:space="0" w:color="auto"/>
          </w:divBdr>
        </w:div>
        <w:div w:id="391544024">
          <w:marLeft w:val="0"/>
          <w:marRight w:val="0"/>
          <w:marTop w:val="0"/>
          <w:marBottom w:val="0"/>
          <w:divBdr>
            <w:top w:val="none" w:sz="0" w:space="0" w:color="auto"/>
            <w:left w:val="none" w:sz="0" w:space="0" w:color="auto"/>
            <w:bottom w:val="none" w:sz="0" w:space="0" w:color="auto"/>
            <w:right w:val="none" w:sz="0" w:space="0" w:color="auto"/>
          </w:divBdr>
        </w:div>
        <w:div w:id="411780316">
          <w:marLeft w:val="0"/>
          <w:marRight w:val="0"/>
          <w:marTop w:val="0"/>
          <w:marBottom w:val="0"/>
          <w:divBdr>
            <w:top w:val="none" w:sz="0" w:space="0" w:color="auto"/>
            <w:left w:val="none" w:sz="0" w:space="0" w:color="auto"/>
            <w:bottom w:val="none" w:sz="0" w:space="0" w:color="auto"/>
            <w:right w:val="none" w:sz="0" w:space="0" w:color="auto"/>
          </w:divBdr>
        </w:div>
        <w:div w:id="515116473">
          <w:marLeft w:val="0"/>
          <w:marRight w:val="0"/>
          <w:marTop w:val="0"/>
          <w:marBottom w:val="0"/>
          <w:divBdr>
            <w:top w:val="none" w:sz="0" w:space="0" w:color="auto"/>
            <w:left w:val="none" w:sz="0" w:space="0" w:color="auto"/>
            <w:bottom w:val="none" w:sz="0" w:space="0" w:color="auto"/>
            <w:right w:val="none" w:sz="0" w:space="0" w:color="auto"/>
          </w:divBdr>
        </w:div>
        <w:div w:id="533888715">
          <w:marLeft w:val="0"/>
          <w:marRight w:val="0"/>
          <w:marTop w:val="0"/>
          <w:marBottom w:val="0"/>
          <w:divBdr>
            <w:top w:val="none" w:sz="0" w:space="0" w:color="auto"/>
            <w:left w:val="none" w:sz="0" w:space="0" w:color="auto"/>
            <w:bottom w:val="none" w:sz="0" w:space="0" w:color="auto"/>
            <w:right w:val="none" w:sz="0" w:space="0" w:color="auto"/>
          </w:divBdr>
        </w:div>
        <w:div w:id="569272558">
          <w:marLeft w:val="0"/>
          <w:marRight w:val="0"/>
          <w:marTop w:val="0"/>
          <w:marBottom w:val="0"/>
          <w:divBdr>
            <w:top w:val="none" w:sz="0" w:space="0" w:color="auto"/>
            <w:left w:val="none" w:sz="0" w:space="0" w:color="auto"/>
            <w:bottom w:val="none" w:sz="0" w:space="0" w:color="auto"/>
            <w:right w:val="none" w:sz="0" w:space="0" w:color="auto"/>
          </w:divBdr>
        </w:div>
        <w:div w:id="599261788">
          <w:marLeft w:val="0"/>
          <w:marRight w:val="0"/>
          <w:marTop w:val="0"/>
          <w:marBottom w:val="0"/>
          <w:divBdr>
            <w:top w:val="none" w:sz="0" w:space="0" w:color="auto"/>
            <w:left w:val="none" w:sz="0" w:space="0" w:color="auto"/>
            <w:bottom w:val="none" w:sz="0" w:space="0" w:color="auto"/>
            <w:right w:val="none" w:sz="0" w:space="0" w:color="auto"/>
          </w:divBdr>
        </w:div>
        <w:div w:id="613293833">
          <w:marLeft w:val="0"/>
          <w:marRight w:val="0"/>
          <w:marTop w:val="0"/>
          <w:marBottom w:val="0"/>
          <w:divBdr>
            <w:top w:val="none" w:sz="0" w:space="0" w:color="auto"/>
            <w:left w:val="none" w:sz="0" w:space="0" w:color="auto"/>
            <w:bottom w:val="none" w:sz="0" w:space="0" w:color="auto"/>
            <w:right w:val="none" w:sz="0" w:space="0" w:color="auto"/>
          </w:divBdr>
        </w:div>
        <w:div w:id="634532021">
          <w:marLeft w:val="0"/>
          <w:marRight w:val="0"/>
          <w:marTop w:val="0"/>
          <w:marBottom w:val="0"/>
          <w:divBdr>
            <w:top w:val="none" w:sz="0" w:space="0" w:color="auto"/>
            <w:left w:val="none" w:sz="0" w:space="0" w:color="auto"/>
            <w:bottom w:val="none" w:sz="0" w:space="0" w:color="auto"/>
            <w:right w:val="none" w:sz="0" w:space="0" w:color="auto"/>
          </w:divBdr>
        </w:div>
        <w:div w:id="652952670">
          <w:marLeft w:val="0"/>
          <w:marRight w:val="0"/>
          <w:marTop w:val="0"/>
          <w:marBottom w:val="0"/>
          <w:divBdr>
            <w:top w:val="none" w:sz="0" w:space="0" w:color="auto"/>
            <w:left w:val="none" w:sz="0" w:space="0" w:color="auto"/>
            <w:bottom w:val="none" w:sz="0" w:space="0" w:color="auto"/>
            <w:right w:val="none" w:sz="0" w:space="0" w:color="auto"/>
          </w:divBdr>
        </w:div>
        <w:div w:id="655458248">
          <w:marLeft w:val="0"/>
          <w:marRight w:val="0"/>
          <w:marTop w:val="0"/>
          <w:marBottom w:val="0"/>
          <w:divBdr>
            <w:top w:val="none" w:sz="0" w:space="0" w:color="auto"/>
            <w:left w:val="none" w:sz="0" w:space="0" w:color="auto"/>
            <w:bottom w:val="none" w:sz="0" w:space="0" w:color="auto"/>
            <w:right w:val="none" w:sz="0" w:space="0" w:color="auto"/>
          </w:divBdr>
        </w:div>
        <w:div w:id="673343840">
          <w:marLeft w:val="0"/>
          <w:marRight w:val="0"/>
          <w:marTop w:val="0"/>
          <w:marBottom w:val="0"/>
          <w:divBdr>
            <w:top w:val="none" w:sz="0" w:space="0" w:color="auto"/>
            <w:left w:val="none" w:sz="0" w:space="0" w:color="auto"/>
            <w:bottom w:val="none" w:sz="0" w:space="0" w:color="auto"/>
            <w:right w:val="none" w:sz="0" w:space="0" w:color="auto"/>
          </w:divBdr>
        </w:div>
        <w:div w:id="730036825">
          <w:marLeft w:val="0"/>
          <w:marRight w:val="0"/>
          <w:marTop w:val="0"/>
          <w:marBottom w:val="0"/>
          <w:divBdr>
            <w:top w:val="none" w:sz="0" w:space="0" w:color="auto"/>
            <w:left w:val="none" w:sz="0" w:space="0" w:color="auto"/>
            <w:bottom w:val="none" w:sz="0" w:space="0" w:color="auto"/>
            <w:right w:val="none" w:sz="0" w:space="0" w:color="auto"/>
          </w:divBdr>
        </w:div>
        <w:div w:id="766734483">
          <w:marLeft w:val="0"/>
          <w:marRight w:val="0"/>
          <w:marTop w:val="0"/>
          <w:marBottom w:val="0"/>
          <w:divBdr>
            <w:top w:val="none" w:sz="0" w:space="0" w:color="auto"/>
            <w:left w:val="none" w:sz="0" w:space="0" w:color="auto"/>
            <w:bottom w:val="none" w:sz="0" w:space="0" w:color="auto"/>
            <w:right w:val="none" w:sz="0" w:space="0" w:color="auto"/>
          </w:divBdr>
        </w:div>
        <w:div w:id="815996213">
          <w:marLeft w:val="0"/>
          <w:marRight w:val="0"/>
          <w:marTop w:val="0"/>
          <w:marBottom w:val="0"/>
          <w:divBdr>
            <w:top w:val="none" w:sz="0" w:space="0" w:color="auto"/>
            <w:left w:val="none" w:sz="0" w:space="0" w:color="auto"/>
            <w:bottom w:val="none" w:sz="0" w:space="0" w:color="auto"/>
            <w:right w:val="none" w:sz="0" w:space="0" w:color="auto"/>
          </w:divBdr>
        </w:div>
        <w:div w:id="851919320">
          <w:marLeft w:val="0"/>
          <w:marRight w:val="0"/>
          <w:marTop w:val="0"/>
          <w:marBottom w:val="0"/>
          <w:divBdr>
            <w:top w:val="none" w:sz="0" w:space="0" w:color="auto"/>
            <w:left w:val="none" w:sz="0" w:space="0" w:color="auto"/>
            <w:bottom w:val="none" w:sz="0" w:space="0" w:color="auto"/>
            <w:right w:val="none" w:sz="0" w:space="0" w:color="auto"/>
          </w:divBdr>
        </w:div>
        <w:div w:id="963466046">
          <w:marLeft w:val="0"/>
          <w:marRight w:val="0"/>
          <w:marTop w:val="0"/>
          <w:marBottom w:val="0"/>
          <w:divBdr>
            <w:top w:val="none" w:sz="0" w:space="0" w:color="auto"/>
            <w:left w:val="none" w:sz="0" w:space="0" w:color="auto"/>
            <w:bottom w:val="none" w:sz="0" w:space="0" w:color="auto"/>
            <w:right w:val="none" w:sz="0" w:space="0" w:color="auto"/>
          </w:divBdr>
        </w:div>
        <w:div w:id="1027369058">
          <w:marLeft w:val="0"/>
          <w:marRight w:val="0"/>
          <w:marTop w:val="0"/>
          <w:marBottom w:val="0"/>
          <w:divBdr>
            <w:top w:val="none" w:sz="0" w:space="0" w:color="auto"/>
            <w:left w:val="none" w:sz="0" w:space="0" w:color="auto"/>
            <w:bottom w:val="none" w:sz="0" w:space="0" w:color="auto"/>
            <w:right w:val="none" w:sz="0" w:space="0" w:color="auto"/>
          </w:divBdr>
        </w:div>
        <w:div w:id="1072391099">
          <w:marLeft w:val="0"/>
          <w:marRight w:val="0"/>
          <w:marTop w:val="0"/>
          <w:marBottom w:val="0"/>
          <w:divBdr>
            <w:top w:val="none" w:sz="0" w:space="0" w:color="auto"/>
            <w:left w:val="none" w:sz="0" w:space="0" w:color="auto"/>
            <w:bottom w:val="none" w:sz="0" w:space="0" w:color="auto"/>
            <w:right w:val="none" w:sz="0" w:space="0" w:color="auto"/>
          </w:divBdr>
        </w:div>
        <w:div w:id="1292638063">
          <w:marLeft w:val="0"/>
          <w:marRight w:val="0"/>
          <w:marTop w:val="0"/>
          <w:marBottom w:val="0"/>
          <w:divBdr>
            <w:top w:val="none" w:sz="0" w:space="0" w:color="auto"/>
            <w:left w:val="none" w:sz="0" w:space="0" w:color="auto"/>
            <w:bottom w:val="none" w:sz="0" w:space="0" w:color="auto"/>
            <w:right w:val="none" w:sz="0" w:space="0" w:color="auto"/>
          </w:divBdr>
        </w:div>
        <w:div w:id="1308316807">
          <w:marLeft w:val="0"/>
          <w:marRight w:val="0"/>
          <w:marTop w:val="0"/>
          <w:marBottom w:val="0"/>
          <w:divBdr>
            <w:top w:val="none" w:sz="0" w:space="0" w:color="auto"/>
            <w:left w:val="none" w:sz="0" w:space="0" w:color="auto"/>
            <w:bottom w:val="none" w:sz="0" w:space="0" w:color="auto"/>
            <w:right w:val="none" w:sz="0" w:space="0" w:color="auto"/>
          </w:divBdr>
        </w:div>
        <w:div w:id="1324578475">
          <w:marLeft w:val="0"/>
          <w:marRight w:val="0"/>
          <w:marTop w:val="0"/>
          <w:marBottom w:val="0"/>
          <w:divBdr>
            <w:top w:val="none" w:sz="0" w:space="0" w:color="auto"/>
            <w:left w:val="none" w:sz="0" w:space="0" w:color="auto"/>
            <w:bottom w:val="none" w:sz="0" w:space="0" w:color="auto"/>
            <w:right w:val="none" w:sz="0" w:space="0" w:color="auto"/>
          </w:divBdr>
        </w:div>
        <w:div w:id="1325351686">
          <w:marLeft w:val="0"/>
          <w:marRight w:val="0"/>
          <w:marTop w:val="0"/>
          <w:marBottom w:val="0"/>
          <w:divBdr>
            <w:top w:val="none" w:sz="0" w:space="0" w:color="auto"/>
            <w:left w:val="none" w:sz="0" w:space="0" w:color="auto"/>
            <w:bottom w:val="none" w:sz="0" w:space="0" w:color="auto"/>
            <w:right w:val="none" w:sz="0" w:space="0" w:color="auto"/>
          </w:divBdr>
        </w:div>
        <w:div w:id="1329554470">
          <w:marLeft w:val="0"/>
          <w:marRight w:val="0"/>
          <w:marTop w:val="0"/>
          <w:marBottom w:val="0"/>
          <w:divBdr>
            <w:top w:val="none" w:sz="0" w:space="0" w:color="auto"/>
            <w:left w:val="none" w:sz="0" w:space="0" w:color="auto"/>
            <w:bottom w:val="none" w:sz="0" w:space="0" w:color="auto"/>
            <w:right w:val="none" w:sz="0" w:space="0" w:color="auto"/>
          </w:divBdr>
        </w:div>
        <w:div w:id="1393499348">
          <w:marLeft w:val="0"/>
          <w:marRight w:val="0"/>
          <w:marTop w:val="0"/>
          <w:marBottom w:val="0"/>
          <w:divBdr>
            <w:top w:val="none" w:sz="0" w:space="0" w:color="auto"/>
            <w:left w:val="none" w:sz="0" w:space="0" w:color="auto"/>
            <w:bottom w:val="none" w:sz="0" w:space="0" w:color="auto"/>
            <w:right w:val="none" w:sz="0" w:space="0" w:color="auto"/>
          </w:divBdr>
        </w:div>
        <w:div w:id="1427850585">
          <w:marLeft w:val="0"/>
          <w:marRight w:val="0"/>
          <w:marTop w:val="0"/>
          <w:marBottom w:val="0"/>
          <w:divBdr>
            <w:top w:val="none" w:sz="0" w:space="0" w:color="auto"/>
            <w:left w:val="none" w:sz="0" w:space="0" w:color="auto"/>
            <w:bottom w:val="none" w:sz="0" w:space="0" w:color="auto"/>
            <w:right w:val="none" w:sz="0" w:space="0" w:color="auto"/>
          </w:divBdr>
        </w:div>
        <w:div w:id="1432697438">
          <w:marLeft w:val="0"/>
          <w:marRight w:val="0"/>
          <w:marTop w:val="0"/>
          <w:marBottom w:val="0"/>
          <w:divBdr>
            <w:top w:val="none" w:sz="0" w:space="0" w:color="auto"/>
            <w:left w:val="none" w:sz="0" w:space="0" w:color="auto"/>
            <w:bottom w:val="none" w:sz="0" w:space="0" w:color="auto"/>
            <w:right w:val="none" w:sz="0" w:space="0" w:color="auto"/>
          </w:divBdr>
        </w:div>
        <w:div w:id="1464738563">
          <w:marLeft w:val="0"/>
          <w:marRight w:val="0"/>
          <w:marTop w:val="0"/>
          <w:marBottom w:val="0"/>
          <w:divBdr>
            <w:top w:val="none" w:sz="0" w:space="0" w:color="auto"/>
            <w:left w:val="none" w:sz="0" w:space="0" w:color="auto"/>
            <w:bottom w:val="none" w:sz="0" w:space="0" w:color="auto"/>
            <w:right w:val="none" w:sz="0" w:space="0" w:color="auto"/>
          </w:divBdr>
        </w:div>
        <w:div w:id="1691681547">
          <w:marLeft w:val="0"/>
          <w:marRight w:val="0"/>
          <w:marTop w:val="0"/>
          <w:marBottom w:val="0"/>
          <w:divBdr>
            <w:top w:val="none" w:sz="0" w:space="0" w:color="auto"/>
            <w:left w:val="none" w:sz="0" w:space="0" w:color="auto"/>
            <w:bottom w:val="none" w:sz="0" w:space="0" w:color="auto"/>
            <w:right w:val="none" w:sz="0" w:space="0" w:color="auto"/>
          </w:divBdr>
        </w:div>
        <w:div w:id="1763797354">
          <w:marLeft w:val="0"/>
          <w:marRight w:val="0"/>
          <w:marTop w:val="0"/>
          <w:marBottom w:val="0"/>
          <w:divBdr>
            <w:top w:val="none" w:sz="0" w:space="0" w:color="auto"/>
            <w:left w:val="none" w:sz="0" w:space="0" w:color="auto"/>
            <w:bottom w:val="none" w:sz="0" w:space="0" w:color="auto"/>
            <w:right w:val="none" w:sz="0" w:space="0" w:color="auto"/>
          </w:divBdr>
        </w:div>
        <w:div w:id="1784882452">
          <w:marLeft w:val="0"/>
          <w:marRight w:val="0"/>
          <w:marTop w:val="0"/>
          <w:marBottom w:val="0"/>
          <w:divBdr>
            <w:top w:val="none" w:sz="0" w:space="0" w:color="auto"/>
            <w:left w:val="none" w:sz="0" w:space="0" w:color="auto"/>
            <w:bottom w:val="none" w:sz="0" w:space="0" w:color="auto"/>
            <w:right w:val="none" w:sz="0" w:space="0" w:color="auto"/>
          </w:divBdr>
        </w:div>
        <w:div w:id="1814255373">
          <w:marLeft w:val="0"/>
          <w:marRight w:val="0"/>
          <w:marTop w:val="0"/>
          <w:marBottom w:val="0"/>
          <w:divBdr>
            <w:top w:val="none" w:sz="0" w:space="0" w:color="auto"/>
            <w:left w:val="none" w:sz="0" w:space="0" w:color="auto"/>
            <w:bottom w:val="none" w:sz="0" w:space="0" w:color="auto"/>
            <w:right w:val="none" w:sz="0" w:space="0" w:color="auto"/>
          </w:divBdr>
        </w:div>
        <w:div w:id="1878201226">
          <w:marLeft w:val="0"/>
          <w:marRight w:val="0"/>
          <w:marTop w:val="0"/>
          <w:marBottom w:val="0"/>
          <w:divBdr>
            <w:top w:val="none" w:sz="0" w:space="0" w:color="auto"/>
            <w:left w:val="none" w:sz="0" w:space="0" w:color="auto"/>
            <w:bottom w:val="none" w:sz="0" w:space="0" w:color="auto"/>
            <w:right w:val="none" w:sz="0" w:space="0" w:color="auto"/>
          </w:divBdr>
        </w:div>
        <w:div w:id="1934361981">
          <w:marLeft w:val="0"/>
          <w:marRight w:val="0"/>
          <w:marTop w:val="0"/>
          <w:marBottom w:val="0"/>
          <w:divBdr>
            <w:top w:val="none" w:sz="0" w:space="0" w:color="auto"/>
            <w:left w:val="none" w:sz="0" w:space="0" w:color="auto"/>
            <w:bottom w:val="none" w:sz="0" w:space="0" w:color="auto"/>
            <w:right w:val="none" w:sz="0" w:space="0" w:color="auto"/>
          </w:divBdr>
        </w:div>
        <w:div w:id="1938560148">
          <w:marLeft w:val="0"/>
          <w:marRight w:val="0"/>
          <w:marTop w:val="0"/>
          <w:marBottom w:val="0"/>
          <w:divBdr>
            <w:top w:val="none" w:sz="0" w:space="0" w:color="auto"/>
            <w:left w:val="none" w:sz="0" w:space="0" w:color="auto"/>
            <w:bottom w:val="none" w:sz="0" w:space="0" w:color="auto"/>
            <w:right w:val="none" w:sz="0" w:space="0" w:color="auto"/>
          </w:divBdr>
        </w:div>
        <w:div w:id="2041389504">
          <w:marLeft w:val="0"/>
          <w:marRight w:val="0"/>
          <w:marTop w:val="0"/>
          <w:marBottom w:val="0"/>
          <w:divBdr>
            <w:top w:val="none" w:sz="0" w:space="0" w:color="auto"/>
            <w:left w:val="none" w:sz="0" w:space="0" w:color="auto"/>
            <w:bottom w:val="none" w:sz="0" w:space="0" w:color="auto"/>
            <w:right w:val="none" w:sz="0" w:space="0" w:color="auto"/>
          </w:divBdr>
        </w:div>
        <w:div w:id="2046438837">
          <w:marLeft w:val="0"/>
          <w:marRight w:val="0"/>
          <w:marTop w:val="0"/>
          <w:marBottom w:val="0"/>
          <w:divBdr>
            <w:top w:val="none" w:sz="0" w:space="0" w:color="auto"/>
            <w:left w:val="none" w:sz="0" w:space="0" w:color="auto"/>
            <w:bottom w:val="none" w:sz="0" w:space="0" w:color="auto"/>
            <w:right w:val="none" w:sz="0" w:space="0" w:color="auto"/>
          </w:divBdr>
        </w:div>
        <w:div w:id="2053528713">
          <w:marLeft w:val="0"/>
          <w:marRight w:val="0"/>
          <w:marTop w:val="0"/>
          <w:marBottom w:val="0"/>
          <w:divBdr>
            <w:top w:val="none" w:sz="0" w:space="0" w:color="auto"/>
            <w:left w:val="none" w:sz="0" w:space="0" w:color="auto"/>
            <w:bottom w:val="none" w:sz="0" w:space="0" w:color="auto"/>
            <w:right w:val="none" w:sz="0" w:space="0" w:color="auto"/>
          </w:divBdr>
        </w:div>
      </w:divsChild>
    </w:div>
    <w:div w:id="587614481">
      <w:bodyDiv w:val="1"/>
      <w:marLeft w:val="0"/>
      <w:marRight w:val="0"/>
      <w:marTop w:val="0"/>
      <w:marBottom w:val="0"/>
      <w:divBdr>
        <w:top w:val="none" w:sz="0" w:space="0" w:color="auto"/>
        <w:left w:val="none" w:sz="0" w:space="0" w:color="auto"/>
        <w:bottom w:val="none" w:sz="0" w:space="0" w:color="auto"/>
        <w:right w:val="none" w:sz="0" w:space="0" w:color="auto"/>
      </w:divBdr>
    </w:div>
    <w:div w:id="623583515">
      <w:bodyDiv w:val="1"/>
      <w:marLeft w:val="0"/>
      <w:marRight w:val="0"/>
      <w:marTop w:val="0"/>
      <w:marBottom w:val="0"/>
      <w:divBdr>
        <w:top w:val="none" w:sz="0" w:space="0" w:color="auto"/>
        <w:left w:val="none" w:sz="0" w:space="0" w:color="auto"/>
        <w:bottom w:val="none" w:sz="0" w:space="0" w:color="auto"/>
        <w:right w:val="none" w:sz="0" w:space="0" w:color="auto"/>
      </w:divBdr>
    </w:div>
    <w:div w:id="624388758">
      <w:bodyDiv w:val="1"/>
      <w:marLeft w:val="0"/>
      <w:marRight w:val="0"/>
      <w:marTop w:val="0"/>
      <w:marBottom w:val="0"/>
      <w:divBdr>
        <w:top w:val="none" w:sz="0" w:space="0" w:color="auto"/>
        <w:left w:val="none" w:sz="0" w:space="0" w:color="auto"/>
        <w:bottom w:val="none" w:sz="0" w:space="0" w:color="auto"/>
        <w:right w:val="none" w:sz="0" w:space="0" w:color="auto"/>
      </w:divBdr>
    </w:div>
    <w:div w:id="683243887">
      <w:bodyDiv w:val="1"/>
      <w:marLeft w:val="0"/>
      <w:marRight w:val="0"/>
      <w:marTop w:val="0"/>
      <w:marBottom w:val="0"/>
      <w:divBdr>
        <w:top w:val="none" w:sz="0" w:space="0" w:color="auto"/>
        <w:left w:val="none" w:sz="0" w:space="0" w:color="auto"/>
        <w:bottom w:val="none" w:sz="0" w:space="0" w:color="auto"/>
        <w:right w:val="none" w:sz="0" w:space="0" w:color="auto"/>
      </w:divBdr>
    </w:div>
    <w:div w:id="727916483">
      <w:bodyDiv w:val="1"/>
      <w:marLeft w:val="0"/>
      <w:marRight w:val="0"/>
      <w:marTop w:val="0"/>
      <w:marBottom w:val="0"/>
      <w:divBdr>
        <w:top w:val="none" w:sz="0" w:space="0" w:color="auto"/>
        <w:left w:val="none" w:sz="0" w:space="0" w:color="auto"/>
        <w:bottom w:val="none" w:sz="0" w:space="0" w:color="auto"/>
        <w:right w:val="none" w:sz="0" w:space="0" w:color="auto"/>
      </w:divBdr>
      <w:divsChild>
        <w:div w:id="42295946">
          <w:marLeft w:val="0"/>
          <w:marRight w:val="0"/>
          <w:marTop w:val="0"/>
          <w:marBottom w:val="0"/>
          <w:divBdr>
            <w:top w:val="none" w:sz="0" w:space="0" w:color="auto"/>
            <w:left w:val="none" w:sz="0" w:space="0" w:color="auto"/>
            <w:bottom w:val="none" w:sz="0" w:space="0" w:color="auto"/>
            <w:right w:val="none" w:sz="0" w:space="0" w:color="auto"/>
          </w:divBdr>
        </w:div>
        <w:div w:id="42993022">
          <w:marLeft w:val="0"/>
          <w:marRight w:val="0"/>
          <w:marTop w:val="0"/>
          <w:marBottom w:val="0"/>
          <w:divBdr>
            <w:top w:val="none" w:sz="0" w:space="0" w:color="auto"/>
            <w:left w:val="none" w:sz="0" w:space="0" w:color="auto"/>
            <w:bottom w:val="none" w:sz="0" w:space="0" w:color="auto"/>
            <w:right w:val="none" w:sz="0" w:space="0" w:color="auto"/>
          </w:divBdr>
        </w:div>
        <w:div w:id="45492067">
          <w:marLeft w:val="0"/>
          <w:marRight w:val="0"/>
          <w:marTop w:val="0"/>
          <w:marBottom w:val="0"/>
          <w:divBdr>
            <w:top w:val="none" w:sz="0" w:space="0" w:color="auto"/>
            <w:left w:val="none" w:sz="0" w:space="0" w:color="auto"/>
            <w:bottom w:val="none" w:sz="0" w:space="0" w:color="auto"/>
            <w:right w:val="none" w:sz="0" w:space="0" w:color="auto"/>
          </w:divBdr>
        </w:div>
        <w:div w:id="53701325">
          <w:marLeft w:val="0"/>
          <w:marRight w:val="0"/>
          <w:marTop w:val="0"/>
          <w:marBottom w:val="0"/>
          <w:divBdr>
            <w:top w:val="none" w:sz="0" w:space="0" w:color="auto"/>
            <w:left w:val="none" w:sz="0" w:space="0" w:color="auto"/>
            <w:bottom w:val="none" w:sz="0" w:space="0" w:color="auto"/>
            <w:right w:val="none" w:sz="0" w:space="0" w:color="auto"/>
          </w:divBdr>
        </w:div>
        <w:div w:id="125664174">
          <w:marLeft w:val="0"/>
          <w:marRight w:val="0"/>
          <w:marTop w:val="0"/>
          <w:marBottom w:val="0"/>
          <w:divBdr>
            <w:top w:val="none" w:sz="0" w:space="0" w:color="auto"/>
            <w:left w:val="none" w:sz="0" w:space="0" w:color="auto"/>
            <w:bottom w:val="none" w:sz="0" w:space="0" w:color="auto"/>
            <w:right w:val="none" w:sz="0" w:space="0" w:color="auto"/>
          </w:divBdr>
        </w:div>
        <w:div w:id="153644552">
          <w:marLeft w:val="0"/>
          <w:marRight w:val="0"/>
          <w:marTop w:val="0"/>
          <w:marBottom w:val="0"/>
          <w:divBdr>
            <w:top w:val="none" w:sz="0" w:space="0" w:color="auto"/>
            <w:left w:val="none" w:sz="0" w:space="0" w:color="auto"/>
            <w:bottom w:val="none" w:sz="0" w:space="0" w:color="auto"/>
            <w:right w:val="none" w:sz="0" w:space="0" w:color="auto"/>
          </w:divBdr>
        </w:div>
        <w:div w:id="172110266">
          <w:marLeft w:val="0"/>
          <w:marRight w:val="0"/>
          <w:marTop w:val="0"/>
          <w:marBottom w:val="0"/>
          <w:divBdr>
            <w:top w:val="none" w:sz="0" w:space="0" w:color="auto"/>
            <w:left w:val="none" w:sz="0" w:space="0" w:color="auto"/>
            <w:bottom w:val="none" w:sz="0" w:space="0" w:color="auto"/>
            <w:right w:val="none" w:sz="0" w:space="0" w:color="auto"/>
          </w:divBdr>
        </w:div>
        <w:div w:id="208341829">
          <w:marLeft w:val="0"/>
          <w:marRight w:val="0"/>
          <w:marTop w:val="0"/>
          <w:marBottom w:val="0"/>
          <w:divBdr>
            <w:top w:val="none" w:sz="0" w:space="0" w:color="auto"/>
            <w:left w:val="none" w:sz="0" w:space="0" w:color="auto"/>
            <w:bottom w:val="none" w:sz="0" w:space="0" w:color="auto"/>
            <w:right w:val="none" w:sz="0" w:space="0" w:color="auto"/>
          </w:divBdr>
        </w:div>
        <w:div w:id="209071798">
          <w:marLeft w:val="0"/>
          <w:marRight w:val="0"/>
          <w:marTop w:val="0"/>
          <w:marBottom w:val="0"/>
          <w:divBdr>
            <w:top w:val="none" w:sz="0" w:space="0" w:color="auto"/>
            <w:left w:val="none" w:sz="0" w:space="0" w:color="auto"/>
            <w:bottom w:val="none" w:sz="0" w:space="0" w:color="auto"/>
            <w:right w:val="none" w:sz="0" w:space="0" w:color="auto"/>
          </w:divBdr>
        </w:div>
        <w:div w:id="223764842">
          <w:marLeft w:val="0"/>
          <w:marRight w:val="0"/>
          <w:marTop w:val="0"/>
          <w:marBottom w:val="0"/>
          <w:divBdr>
            <w:top w:val="none" w:sz="0" w:space="0" w:color="auto"/>
            <w:left w:val="none" w:sz="0" w:space="0" w:color="auto"/>
            <w:bottom w:val="none" w:sz="0" w:space="0" w:color="auto"/>
            <w:right w:val="none" w:sz="0" w:space="0" w:color="auto"/>
          </w:divBdr>
        </w:div>
        <w:div w:id="231891442">
          <w:marLeft w:val="0"/>
          <w:marRight w:val="0"/>
          <w:marTop w:val="0"/>
          <w:marBottom w:val="0"/>
          <w:divBdr>
            <w:top w:val="none" w:sz="0" w:space="0" w:color="auto"/>
            <w:left w:val="none" w:sz="0" w:space="0" w:color="auto"/>
            <w:bottom w:val="none" w:sz="0" w:space="0" w:color="auto"/>
            <w:right w:val="none" w:sz="0" w:space="0" w:color="auto"/>
          </w:divBdr>
        </w:div>
        <w:div w:id="271934378">
          <w:marLeft w:val="0"/>
          <w:marRight w:val="0"/>
          <w:marTop w:val="0"/>
          <w:marBottom w:val="0"/>
          <w:divBdr>
            <w:top w:val="none" w:sz="0" w:space="0" w:color="auto"/>
            <w:left w:val="none" w:sz="0" w:space="0" w:color="auto"/>
            <w:bottom w:val="none" w:sz="0" w:space="0" w:color="auto"/>
            <w:right w:val="none" w:sz="0" w:space="0" w:color="auto"/>
          </w:divBdr>
        </w:div>
        <w:div w:id="274603499">
          <w:marLeft w:val="0"/>
          <w:marRight w:val="0"/>
          <w:marTop w:val="0"/>
          <w:marBottom w:val="0"/>
          <w:divBdr>
            <w:top w:val="none" w:sz="0" w:space="0" w:color="auto"/>
            <w:left w:val="none" w:sz="0" w:space="0" w:color="auto"/>
            <w:bottom w:val="none" w:sz="0" w:space="0" w:color="auto"/>
            <w:right w:val="none" w:sz="0" w:space="0" w:color="auto"/>
          </w:divBdr>
        </w:div>
        <w:div w:id="350649403">
          <w:marLeft w:val="0"/>
          <w:marRight w:val="0"/>
          <w:marTop w:val="0"/>
          <w:marBottom w:val="0"/>
          <w:divBdr>
            <w:top w:val="none" w:sz="0" w:space="0" w:color="auto"/>
            <w:left w:val="none" w:sz="0" w:space="0" w:color="auto"/>
            <w:bottom w:val="none" w:sz="0" w:space="0" w:color="auto"/>
            <w:right w:val="none" w:sz="0" w:space="0" w:color="auto"/>
          </w:divBdr>
        </w:div>
        <w:div w:id="394162994">
          <w:marLeft w:val="0"/>
          <w:marRight w:val="0"/>
          <w:marTop w:val="0"/>
          <w:marBottom w:val="0"/>
          <w:divBdr>
            <w:top w:val="none" w:sz="0" w:space="0" w:color="auto"/>
            <w:left w:val="none" w:sz="0" w:space="0" w:color="auto"/>
            <w:bottom w:val="none" w:sz="0" w:space="0" w:color="auto"/>
            <w:right w:val="none" w:sz="0" w:space="0" w:color="auto"/>
          </w:divBdr>
        </w:div>
        <w:div w:id="410734894">
          <w:marLeft w:val="0"/>
          <w:marRight w:val="0"/>
          <w:marTop w:val="0"/>
          <w:marBottom w:val="0"/>
          <w:divBdr>
            <w:top w:val="none" w:sz="0" w:space="0" w:color="auto"/>
            <w:left w:val="none" w:sz="0" w:space="0" w:color="auto"/>
            <w:bottom w:val="none" w:sz="0" w:space="0" w:color="auto"/>
            <w:right w:val="none" w:sz="0" w:space="0" w:color="auto"/>
          </w:divBdr>
        </w:div>
        <w:div w:id="441147011">
          <w:marLeft w:val="0"/>
          <w:marRight w:val="0"/>
          <w:marTop w:val="0"/>
          <w:marBottom w:val="0"/>
          <w:divBdr>
            <w:top w:val="none" w:sz="0" w:space="0" w:color="auto"/>
            <w:left w:val="none" w:sz="0" w:space="0" w:color="auto"/>
            <w:bottom w:val="none" w:sz="0" w:space="0" w:color="auto"/>
            <w:right w:val="none" w:sz="0" w:space="0" w:color="auto"/>
          </w:divBdr>
        </w:div>
        <w:div w:id="453980870">
          <w:marLeft w:val="0"/>
          <w:marRight w:val="0"/>
          <w:marTop w:val="0"/>
          <w:marBottom w:val="0"/>
          <w:divBdr>
            <w:top w:val="none" w:sz="0" w:space="0" w:color="auto"/>
            <w:left w:val="none" w:sz="0" w:space="0" w:color="auto"/>
            <w:bottom w:val="none" w:sz="0" w:space="0" w:color="auto"/>
            <w:right w:val="none" w:sz="0" w:space="0" w:color="auto"/>
          </w:divBdr>
        </w:div>
        <w:div w:id="473646487">
          <w:marLeft w:val="0"/>
          <w:marRight w:val="0"/>
          <w:marTop w:val="0"/>
          <w:marBottom w:val="0"/>
          <w:divBdr>
            <w:top w:val="none" w:sz="0" w:space="0" w:color="auto"/>
            <w:left w:val="none" w:sz="0" w:space="0" w:color="auto"/>
            <w:bottom w:val="none" w:sz="0" w:space="0" w:color="auto"/>
            <w:right w:val="none" w:sz="0" w:space="0" w:color="auto"/>
          </w:divBdr>
        </w:div>
        <w:div w:id="583996336">
          <w:marLeft w:val="0"/>
          <w:marRight w:val="0"/>
          <w:marTop w:val="0"/>
          <w:marBottom w:val="0"/>
          <w:divBdr>
            <w:top w:val="none" w:sz="0" w:space="0" w:color="auto"/>
            <w:left w:val="none" w:sz="0" w:space="0" w:color="auto"/>
            <w:bottom w:val="none" w:sz="0" w:space="0" w:color="auto"/>
            <w:right w:val="none" w:sz="0" w:space="0" w:color="auto"/>
          </w:divBdr>
        </w:div>
        <w:div w:id="584536377">
          <w:marLeft w:val="0"/>
          <w:marRight w:val="0"/>
          <w:marTop w:val="0"/>
          <w:marBottom w:val="0"/>
          <w:divBdr>
            <w:top w:val="none" w:sz="0" w:space="0" w:color="auto"/>
            <w:left w:val="none" w:sz="0" w:space="0" w:color="auto"/>
            <w:bottom w:val="none" w:sz="0" w:space="0" w:color="auto"/>
            <w:right w:val="none" w:sz="0" w:space="0" w:color="auto"/>
          </w:divBdr>
        </w:div>
        <w:div w:id="631906752">
          <w:marLeft w:val="0"/>
          <w:marRight w:val="0"/>
          <w:marTop w:val="0"/>
          <w:marBottom w:val="0"/>
          <w:divBdr>
            <w:top w:val="none" w:sz="0" w:space="0" w:color="auto"/>
            <w:left w:val="none" w:sz="0" w:space="0" w:color="auto"/>
            <w:bottom w:val="none" w:sz="0" w:space="0" w:color="auto"/>
            <w:right w:val="none" w:sz="0" w:space="0" w:color="auto"/>
          </w:divBdr>
        </w:div>
        <w:div w:id="637880043">
          <w:marLeft w:val="0"/>
          <w:marRight w:val="0"/>
          <w:marTop w:val="0"/>
          <w:marBottom w:val="0"/>
          <w:divBdr>
            <w:top w:val="none" w:sz="0" w:space="0" w:color="auto"/>
            <w:left w:val="none" w:sz="0" w:space="0" w:color="auto"/>
            <w:bottom w:val="none" w:sz="0" w:space="0" w:color="auto"/>
            <w:right w:val="none" w:sz="0" w:space="0" w:color="auto"/>
          </w:divBdr>
        </w:div>
        <w:div w:id="649821152">
          <w:marLeft w:val="0"/>
          <w:marRight w:val="0"/>
          <w:marTop w:val="0"/>
          <w:marBottom w:val="0"/>
          <w:divBdr>
            <w:top w:val="none" w:sz="0" w:space="0" w:color="auto"/>
            <w:left w:val="none" w:sz="0" w:space="0" w:color="auto"/>
            <w:bottom w:val="none" w:sz="0" w:space="0" w:color="auto"/>
            <w:right w:val="none" w:sz="0" w:space="0" w:color="auto"/>
          </w:divBdr>
        </w:div>
        <w:div w:id="653684786">
          <w:marLeft w:val="0"/>
          <w:marRight w:val="0"/>
          <w:marTop w:val="0"/>
          <w:marBottom w:val="0"/>
          <w:divBdr>
            <w:top w:val="none" w:sz="0" w:space="0" w:color="auto"/>
            <w:left w:val="none" w:sz="0" w:space="0" w:color="auto"/>
            <w:bottom w:val="none" w:sz="0" w:space="0" w:color="auto"/>
            <w:right w:val="none" w:sz="0" w:space="0" w:color="auto"/>
          </w:divBdr>
        </w:div>
        <w:div w:id="691496120">
          <w:marLeft w:val="0"/>
          <w:marRight w:val="0"/>
          <w:marTop w:val="0"/>
          <w:marBottom w:val="0"/>
          <w:divBdr>
            <w:top w:val="none" w:sz="0" w:space="0" w:color="auto"/>
            <w:left w:val="none" w:sz="0" w:space="0" w:color="auto"/>
            <w:bottom w:val="none" w:sz="0" w:space="0" w:color="auto"/>
            <w:right w:val="none" w:sz="0" w:space="0" w:color="auto"/>
          </w:divBdr>
        </w:div>
        <w:div w:id="699865942">
          <w:marLeft w:val="0"/>
          <w:marRight w:val="0"/>
          <w:marTop w:val="0"/>
          <w:marBottom w:val="0"/>
          <w:divBdr>
            <w:top w:val="none" w:sz="0" w:space="0" w:color="auto"/>
            <w:left w:val="none" w:sz="0" w:space="0" w:color="auto"/>
            <w:bottom w:val="none" w:sz="0" w:space="0" w:color="auto"/>
            <w:right w:val="none" w:sz="0" w:space="0" w:color="auto"/>
          </w:divBdr>
        </w:div>
        <w:div w:id="821770861">
          <w:marLeft w:val="0"/>
          <w:marRight w:val="0"/>
          <w:marTop w:val="0"/>
          <w:marBottom w:val="0"/>
          <w:divBdr>
            <w:top w:val="none" w:sz="0" w:space="0" w:color="auto"/>
            <w:left w:val="none" w:sz="0" w:space="0" w:color="auto"/>
            <w:bottom w:val="none" w:sz="0" w:space="0" w:color="auto"/>
            <w:right w:val="none" w:sz="0" w:space="0" w:color="auto"/>
          </w:divBdr>
        </w:div>
        <w:div w:id="830028135">
          <w:marLeft w:val="0"/>
          <w:marRight w:val="0"/>
          <w:marTop w:val="0"/>
          <w:marBottom w:val="0"/>
          <w:divBdr>
            <w:top w:val="none" w:sz="0" w:space="0" w:color="auto"/>
            <w:left w:val="none" w:sz="0" w:space="0" w:color="auto"/>
            <w:bottom w:val="none" w:sz="0" w:space="0" w:color="auto"/>
            <w:right w:val="none" w:sz="0" w:space="0" w:color="auto"/>
          </w:divBdr>
        </w:div>
        <w:div w:id="834497715">
          <w:marLeft w:val="0"/>
          <w:marRight w:val="0"/>
          <w:marTop w:val="0"/>
          <w:marBottom w:val="0"/>
          <w:divBdr>
            <w:top w:val="none" w:sz="0" w:space="0" w:color="auto"/>
            <w:left w:val="none" w:sz="0" w:space="0" w:color="auto"/>
            <w:bottom w:val="none" w:sz="0" w:space="0" w:color="auto"/>
            <w:right w:val="none" w:sz="0" w:space="0" w:color="auto"/>
          </w:divBdr>
        </w:div>
        <w:div w:id="879049994">
          <w:marLeft w:val="0"/>
          <w:marRight w:val="0"/>
          <w:marTop w:val="0"/>
          <w:marBottom w:val="0"/>
          <w:divBdr>
            <w:top w:val="none" w:sz="0" w:space="0" w:color="auto"/>
            <w:left w:val="none" w:sz="0" w:space="0" w:color="auto"/>
            <w:bottom w:val="none" w:sz="0" w:space="0" w:color="auto"/>
            <w:right w:val="none" w:sz="0" w:space="0" w:color="auto"/>
          </w:divBdr>
        </w:div>
        <w:div w:id="891162732">
          <w:marLeft w:val="0"/>
          <w:marRight w:val="0"/>
          <w:marTop w:val="0"/>
          <w:marBottom w:val="0"/>
          <w:divBdr>
            <w:top w:val="none" w:sz="0" w:space="0" w:color="auto"/>
            <w:left w:val="none" w:sz="0" w:space="0" w:color="auto"/>
            <w:bottom w:val="none" w:sz="0" w:space="0" w:color="auto"/>
            <w:right w:val="none" w:sz="0" w:space="0" w:color="auto"/>
          </w:divBdr>
        </w:div>
        <w:div w:id="907149815">
          <w:marLeft w:val="0"/>
          <w:marRight w:val="0"/>
          <w:marTop w:val="0"/>
          <w:marBottom w:val="0"/>
          <w:divBdr>
            <w:top w:val="none" w:sz="0" w:space="0" w:color="auto"/>
            <w:left w:val="none" w:sz="0" w:space="0" w:color="auto"/>
            <w:bottom w:val="none" w:sz="0" w:space="0" w:color="auto"/>
            <w:right w:val="none" w:sz="0" w:space="0" w:color="auto"/>
          </w:divBdr>
        </w:div>
        <w:div w:id="923297543">
          <w:marLeft w:val="0"/>
          <w:marRight w:val="0"/>
          <w:marTop w:val="0"/>
          <w:marBottom w:val="0"/>
          <w:divBdr>
            <w:top w:val="none" w:sz="0" w:space="0" w:color="auto"/>
            <w:left w:val="none" w:sz="0" w:space="0" w:color="auto"/>
            <w:bottom w:val="none" w:sz="0" w:space="0" w:color="auto"/>
            <w:right w:val="none" w:sz="0" w:space="0" w:color="auto"/>
          </w:divBdr>
        </w:div>
        <w:div w:id="1099645025">
          <w:marLeft w:val="0"/>
          <w:marRight w:val="0"/>
          <w:marTop w:val="0"/>
          <w:marBottom w:val="0"/>
          <w:divBdr>
            <w:top w:val="none" w:sz="0" w:space="0" w:color="auto"/>
            <w:left w:val="none" w:sz="0" w:space="0" w:color="auto"/>
            <w:bottom w:val="none" w:sz="0" w:space="0" w:color="auto"/>
            <w:right w:val="none" w:sz="0" w:space="0" w:color="auto"/>
          </w:divBdr>
        </w:div>
        <w:div w:id="1102146162">
          <w:marLeft w:val="0"/>
          <w:marRight w:val="0"/>
          <w:marTop w:val="0"/>
          <w:marBottom w:val="0"/>
          <w:divBdr>
            <w:top w:val="none" w:sz="0" w:space="0" w:color="auto"/>
            <w:left w:val="none" w:sz="0" w:space="0" w:color="auto"/>
            <w:bottom w:val="none" w:sz="0" w:space="0" w:color="auto"/>
            <w:right w:val="none" w:sz="0" w:space="0" w:color="auto"/>
          </w:divBdr>
        </w:div>
        <w:div w:id="1119644336">
          <w:marLeft w:val="0"/>
          <w:marRight w:val="0"/>
          <w:marTop w:val="0"/>
          <w:marBottom w:val="0"/>
          <w:divBdr>
            <w:top w:val="none" w:sz="0" w:space="0" w:color="auto"/>
            <w:left w:val="none" w:sz="0" w:space="0" w:color="auto"/>
            <w:bottom w:val="none" w:sz="0" w:space="0" w:color="auto"/>
            <w:right w:val="none" w:sz="0" w:space="0" w:color="auto"/>
          </w:divBdr>
        </w:div>
        <w:div w:id="1133718001">
          <w:marLeft w:val="0"/>
          <w:marRight w:val="0"/>
          <w:marTop w:val="0"/>
          <w:marBottom w:val="0"/>
          <w:divBdr>
            <w:top w:val="none" w:sz="0" w:space="0" w:color="auto"/>
            <w:left w:val="none" w:sz="0" w:space="0" w:color="auto"/>
            <w:bottom w:val="none" w:sz="0" w:space="0" w:color="auto"/>
            <w:right w:val="none" w:sz="0" w:space="0" w:color="auto"/>
          </w:divBdr>
        </w:div>
        <w:div w:id="1135683377">
          <w:marLeft w:val="0"/>
          <w:marRight w:val="0"/>
          <w:marTop w:val="0"/>
          <w:marBottom w:val="0"/>
          <w:divBdr>
            <w:top w:val="none" w:sz="0" w:space="0" w:color="auto"/>
            <w:left w:val="none" w:sz="0" w:space="0" w:color="auto"/>
            <w:bottom w:val="none" w:sz="0" w:space="0" w:color="auto"/>
            <w:right w:val="none" w:sz="0" w:space="0" w:color="auto"/>
          </w:divBdr>
        </w:div>
        <w:div w:id="1164928722">
          <w:marLeft w:val="0"/>
          <w:marRight w:val="0"/>
          <w:marTop w:val="0"/>
          <w:marBottom w:val="0"/>
          <w:divBdr>
            <w:top w:val="none" w:sz="0" w:space="0" w:color="auto"/>
            <w:left w:val="none" w:sz="0" w:space="0" w:color="auto"/>
            <w:bottom w:val="none" w:sz="0" w:space="0" w:color="auto"/>
            <w:right w:val="none" w:sz="0" w:space="0" w:color="auto"/>
          </w:divBdr>
        </w:div>
        <w:div w:id="1191651370">
          <w:marLeft w:val="0"/>
          <w:marRight w:val="0"/>
          <w:marTop w:val="0"/>
          <w:marBottom w:val="0"/>
          <w:divBdr>
            <w:top w:val="none" w:sz="0" w:space="0" w:color="auto"/>
            <w:left w:val="none" w:sz="0" w:space="0" w:color="auto"/>
            <w:bottom w:val="none" w:sz="0" w:space="0" w:color="auto"/>
            <w:right w:val="none" w:sz="0" w:space="0" w:color="auto"/>
          </w:divBdr>
        </w:div>
        <w:div w:id="1235048937">
          <w:marLeft w:val="0"/>
          <w:marRight w:val="0"/>
          <w:marTop w:val="0"/>
          <w:marBottom w:val="0"/>
          <w:divBdr>
            <w:top w:val="none" w:sz="0" w:space="0" w:color="auto"/>
            <w:left w:val="none" w:sz="0" w:space="0" w:color="auto"/>
            <w:bottom w:val="none" w:sz="0" w:space="0" w:color="auto"/>
            <w:right w:val="none" w:sz="0" w:space="0" w:color="auto"/>
          </w:divBdr>
        </w:div>
        <w:div w:id="1263412026">
          <w:marLeft w:val="0"/>
          <w:marRight w:val="0"/>
          <w:marTop w:val="0"/>
          <w:marBottom w:val="0"/>
          <w:divBdr>
            <w:top w:val="none" w:sz="0" w:space="0" w:color="auto"/>
            <w:left w:val="none" w:sz="0" w:space="0" w:color="auto"/>
            <w:bottom w:val="none" w:sz="0" w:space="0" w:color="auto"/>
            <w:right w:val="none" w:sz="0" w:space="0" w:color="auto"/>
          </w:divBdr>
        </w:div>
        <w:div w:id="1273200562">
          <w:marLeft w:val="0"/>
          <w:marRight w:val="0"/>
          <w:marTop w:val="0"/>
          <w:marBottom w:val="0"/>
          <w:divBdr>
            <w:top w:val="none" w:sz="0" w:space="0" w:color="auto"/>
            <w:left w:val="none" w:sz="0" w:space="0" w:color="auto"/>
            <w:bottom w:val="none" w:sz="0" w:space="0" w:color="auto"/>
            <w:right w:val="none" w:sz="0" w:space="0" w:color="auto"/>
          </w:divBdr>
        </w:div>
        <w:div w:id="1316639035">
          <w:marLeft w:val="0"/>
          <w:marRight w:val="0"/>
          <w:marTop w:val="0"/>
          <w:marBottom w:val="0"/>
          <w:divBdr>
            <w:top w:val="none" w:sz="0" w:space="0" w:color="auto"/>
            <w:left w:val="none" w:sz="0" w:space="0" w:color="auto"/>
            <w:bottom w:val="none" w:sz="0" w:space="0" w:color="auto"/>
            <w:right w:val="none" w:sz="0" w:space="0" w:color="auto"/>
          </w:divBdr>
        </w:div>
        <w:div w:id="1446850790">
          <w:marLeft w:val="0"/>
          <w:marRight w:val="0"/>
          <w:marTop w:val="0"/>
          <w:marBottom w:val="0"/>
          <w:divBdr>
            <w:top w:val="none" w:sz="0" w:space="0" w:color="auto"/>
            <w:left w:val="none" w:sz="0" w:space="0" w:color="auto"/>
            <w:bottom w:val="none" w:sz="0" w:space="0" w:color="auto"/>
            <w:right w:val="none" w:sz="0" w:space="0" w:color="auto"/>
          </w:divBdr>
        </w:div>
        <w:div w:id="1462532758">
          <w:marLeft w:val="0"/>
          <w:marRight w:val="0"/>
          <w:marTop w:val="0"/>
          <w:marBottom w:val="0"/>
          <w:divBdr>
            <w:top w:val="none" w:sz="0" w:space="0" w:color="auto"/>
            <w:left w:val="none" w:sz="0" w:space="0" w:color="auto"/>
            <w:bottom w:val="none" w:sz="0" w:space="0" w:color="auto"/>
            <w:right w:val="none" w:sz="0" w:space="0" w:color="auto"/>
          </w:divBdr>
        </w:div>
        <w:div w:id="1486165149">
          <w:marLeft w:val="0"/>
          <w:marRight w:val="0"/>
          <w:marTop w:val="0"/>
          <w:marBottom w:val="0"/>
          <w:divBdr>
            <w:top w:val="none" w:sz="0" w:space="0" w:color="auto"/>
            <w:left w:val="none" w:sz="0" w:space="0" w:color="auto"/>
            <w:bottom w:val="none" w:sz="0" w:space="0" w:color="auto"/>
            <w:right w:val="none" w:sz="0" w:space="0" w:color="auto"/>
          </w:divBdr>
        </w:div>
        <w:div w:id="1500383288">
          <w:marLeft w:val="0"/>
          <w:marRight w:val="0"/>
          <w:marTop w:val="0"/>
          <w:marBottom w:val="0"/>
          <w:divBdr>
            <w:top w:val="none" w:sz="0" w:space="0" w:color="auto"/>
            <w:left w:val="none" w:sz="0" w:space="0" w:color="auto"/>
            <w:bottom w:val="none" w:sz="0" w:space="0" w:color="auto"/>
            <w:right w:val="none" w:sz="0" w:space="0" w:color="auto"/>
          </w:divBdr>
        </w:div>
        <w:div w:id="1502356153">
          <w:marLeft w:val="0"/>
          <w:marRight w:val="0"/>
          <w:marTop w:val="0"/>
          <w:marBottom w:val="0"/>
          <w:divBdr>
            <w:top w:val="none" w:sz="0" w:space="0" w:color="auto"/>
            <w:left w:val="none" w:sz="0" w:space="0" w:color="auto"/>
            <w:bottom w:val="none" w:sz="0" w:space="0" w:color="auto"/>
            <w:right w:val="none" w:sz="0" w:space="0" w:color="auto"/>
          </w:divBdr>
        </w:div>
        <w:div w:id="1522473649">
          <w:marLeft w:val="0"/>
          <w:marRight w:val="0"/>
          <w:marTop w:val="0"/>
          <w:marBottom w:val="0"/>
          <w:divBdr>
            <w:top w:val="none" w:sz="0" w:space="0" w:color="auto"/>
            <w:left w:val="none" w:sz="0" w:space="0" w:color="auto"/>
            <w:bottom w:val="none" w:sz="0" w:space="0" w:color="auto"/>
            <w:right w:val="none" w:sz="0" w:space="0" w:color="auto"/>
          </w:divBdr>
        </w:div>
        <w:div w:id="1582760150">
          <w:marLeft w:val="0"/>
          <w:marRight w:val="0"/>
          <w:marTop w:val="0"/>
          <w:marBottom w:val="0"/>
          <w:divBdr>
            <w:top w:val="none" w:sz="0" w:space="0" w:color="auto"/>
            <w:left w:val="none" w:sz="0" w:space="0" w:color="auto"/>
            <w:bottom w:val="none" w:sz="0" w:space="0" w:color="auto"/>
            <w:right w:val="none" w:sz="0" w:space="0" w:color="auto"/>
          </w:divBdr>
        </w:div>
        <w:div w:id="1595085772">
          <w:marLeft w:val="0"/>
          <w:marRight w:val="0"/>
          <w:marTop w:val="0"/>
          <w:marBottom w:val="0"/>
          <w:divBdr>
            <w:top w:val="none" w:sz="0" w:space="0" w:color="auto"/>
            <w:left w:val="none" w:sz="0" w:space="0" w:color="auto"/>
            <w:bottom w:val="none" w:sz="0" w:space="0" w:color="auto"/>
            <w:right w:val="none" w:sz="0" w:space="0" w:color="auto"/>
          </w:divBdr>
        </w:div>
        <w:div w:id="1611354552">
          <w:marLeft w:val="0"/>
          <w:marRight w:val="0"/>
          <w:marTop w:val="0"/>
          <w:marBottom w:val="0"/>
          <w:divBdr>
            <w:top w:val="none" w:sz="0" w:space="0" w:color="auto"/>
            <w:left w:val="none" w:sz="0" w:space="0" w:color="auto"/>
            <w:bottom w:val="none" w:sz="0" w:space="0" w:color="auto"/>
            <w:right w:val="none" w:sz="0" w:space="0" w:color="auto"/>
          </w:divBdr>
        </w:div>
        <w:div w:id="1617908790">
          <w:marLeft w:val="0"/>
          <w:marRight w:val="0"/>
          <w:marTop w:val="0"/>
          <w:marBottom w:val="0"/>
          <w:divBdr>
            <w:top w:val="none" w:sz="0" w:space="0" w:color="auto"/>
            <w:left w:val="none" w:sz="0" w:space="0" w:color="auto"/>
            <w:bottom w:val="none" w:sz="0" w:space="0" w:color="auto"/>
            <w:right w:val="none" w:sz="0" w:space="0" w:color="auto"/>
          </w:divBdr>
        </w:div>
        <w:div w:id="1660890132">
          <w:marLeft w:val="0"/>
          <w:marRight w:val="0"/>
          <w:marTop w:val="0"/>
          <w:marBottom w:val="0"/>
          <w:divBdr>
            <w:top w:val="none" w:sz="0" w:space="0" w:color="auto"/>
            <w:left w:val="none" w:sz="0" w:space="0" w:color="auto"/>
            <w:bottom w:val="none" w:sz="0" w:space="0" w:color="auto"/>
            <w:right w:val="none" w:sz="0" w:space="0" w:color="auto"/>
          </w:divBdr>
        </w:div>
        <w:div w:id="1720203366">
          <w:marLeft w:val="0"/>
          <w:marRight w:val="0"/>
          <w:marTop w:val="0"/>
          <w:marBottom w:val="0"/>
          <w:divBdr>
            <w:top w:val="none" w:sz="0" w:space="0" w:color="auto"/>
            <w:left w:val="none" w:sz="0" w:space="0" w:color="auto"/>
            <w:bottom w:val="none" w:sz="0" w:space="0" w:color="auto"/>
            <w:right w:val="none" w:sz="0" w:space="0" w:color="auto"/>
          </w:divBdr>
        </w:div>
        <w:div w:id="1767192124">
          <w:marLeft w:val="0"/>
          <w:marRight w:val="0"/>
          <w:marTop w:val="0"/>
          <w:marBottom w:val="0"/>
          <w:divBdr>
            <w:top w:val="none" w:sz="0" w:space="0" w:color="auto"/>
            <w:left w:val="none" w:sz="0" w:space="0" w:color="auto"/>
            <w:bottom w:val="none" w:sz="0" w:space="0" w:color="auto"/>
            <w:right w:val="none" w:sz="0" w:space="0" w:color="auto"/>
          </w:divBdr>
        </w:div>
        <w:div w:id="1773893581">
          <w:marLeft w:val="0"/>
          <w:marRight w:val="0"/>
          <w:marTop w:val="0"/>
          <w:marBottom w:val="0"/>
          <w:divBdr>
            <w:top w:val="none" w:sz="0" w:space="0" w:color="auto"/>
            <w:left w:val="none" w:sz="0" w:space="0" w:color="auto"/>
            <w:bottom w:val="none" w:sz="0" w:space="0" w:color="auto"/>
            <w:right w:val="none" w:sz="0" w:space="0" w:color="auto"/>
          </w:divBdr>
        </w:div>
        <w:div w:id="1845894337">
          <w:marLeft w:val="0"/>
          <w:marRight w:val="0"/>
          <w:marTop w:val="0"/>
          <w:marBottom w:val="0"/>
          <w:divBdr>
            <w:top w:val="none" w:sz="0" w:space="0" w:color="auto"/>
            <w:left w:val="none" w:sz="0" w:space="0" w:color="auto"/>
            <w:bottom w:val="none" w:sz="0" w:space="0" w:color="auto"/>
            <w:right w:val="none" w:sz="0" w:space="0" w:color="auto"/>
          </w:divBdr>
        </w:div>
        <w:div w:id="1868636923">
          <w:marLeft w:val="0"/>
          <w:marRight w:val="0"/>
          <w:marTop w:val="0"/>
          <w:marBottom w:val="0"/>
          <w:divBdr>
            <w:top w:val="none" w:sz="0" w:space="0" w:color="auto"/>
            <w:left w:val="none" w:sz="0" w:space="0" w:color="auto"/>
            <w:bottom w:val="none" w:sz="0" w:space="0" w:color="auto"/>
            <w:right w:val="none" w:sz="0" w:space="0" w:color="auto"/>
          </w:divBdr>
        </w:div>
        <w:div w:id="1888374727">
          <w:marLeft w:val="0"/>
          <w:marRight w:val="0"/>
          <w:marTop w:val="0"/>
          <w:marBottom w:val="0"/>
          <w:divBdr>
            <w:top w:val="none" w:sz="0" w:space="0" w:color="auto"/>
            <w:left w:val="none" w:sz="0" w:space="0" w:color="auto"/>
            <w:bottom w:val="none" w:sz="0" w:space="0" w:color="auto"/>
            <w:right w:val="none" w:sz="0" w:space="0" w:color="auto"/>
          </w:divBdr>
        </w:div>
        <w:div w:id="1948194559">
          <w:marLeft w:val="0"/>
          <w:marRight w:val="0"/>
          <w:marTop w:val="0"/>
          <w:marBottom w:val="0"/>
          <w:divBdr>
            <w:top w:val="none" w:sz="0" w:space="0" w:color="auto"/>
            <w:left w:val="none" w:sz="0" w:space="0" w:color="auto"/>
            <w:bottom w:val="none" w:sz="0" w:space="0" w:color="auto"/>
            <w:right w:val="none" w:sz="0" w:space="0" w:color="auto"/>
          </w:divBdr>
        </w:div>
        <w:div w:id="1948270948">
          <w:marLeft w:val="0"/>
          <w:marRight w:val="0"/>
          <w:marTop w:val="0"/>
          <w:marBottom w:val="0"/>
          <w:divBdr>
            <w:top w:val="none" w:sz="0" w:space="0" w:color="auto"/>
            <w:left w:val="none" w:sz="0" w:space="0" w:color="auto"/>
            <w:bottom w:val="none" w:sz="0" w:space="0" w:color="auto"/>
            <w:right w:val="none" w:sz="0" w:space="0" w:color="auto"/>
          </w:divBdr>
        </w:div>
        <w:div w:id="1958872042">
          <w:marLeft w:val="0"/>
          <w:marRight w:val="0"/>
          <w:marTop w:val="0"/>
          <w:marBottom w:val="0"/>
          <w:divBdr>
            <w:top w:val="none" w:sz="0" w:space="0" w:color="auto"/>
            <w:left w:val="none" w:sz="0" w:space="0" w:color="auto"/>
            <w:bottom w:val="none" w:sz="0" w:space="0" w:color="auto"/>
            <w:right w:val="none" w:sz="0" w:space="0" w:color="auto"/>
          </w:divBdr>
        </w:div>
        <w:div w:id="1994597779">
          <w:marLeft w:val="0"/>
          <w:marRight w:val="0"/>
          <w:marTop w:val="0"/>
          <w:marBottom w:val="0"/>
          <w:divBdr>
            <w:top w:val="none" w:sz="0" w:space="0" w:color="auto"/>
            <w:left w:val="none" w:sz="0" w:space="0" w:color="auto"/>
            <w:bottom w:val="none" w:sz="0" w:space="0" w:color="auto"/>
            <w:right w:val="none" w:sz="0" w:space="0" w:color="auto"/>
          </w:divBdr>
        </w:div>
        <w:div w:id="2053339451">
          <w:marLeft w:val="0"/>
          <w:marRight w:val="0"/>
          <w:marTop w:val="0"/>
          <w:marBottom w:val="0"/>
          <w:divBdr>
            <w:top w:val="none" w:sz="0" w:space="0" w:color="auto"/>
            <w:left w:val="none" w:sz="0" w:space="0" w:color="auto"/>
            <w:bottom w:val="none" w:sz="0" w:space="0" w:color="auto"/>
            <w:right w:val="none" w:sz="0" w:space="0" w:color="auto"/>
          </w:divBdr>
        </w:div>
        <w:div w:id="2076271662">
          <w:marLeft w:val="0"/>
          <w:marRight w:val="0"/>
          <w:marTop w:val="0"/>
          <w:marBottom w:val="0"/>
          <w:divBdr>
            <w:top w:val="none" w:sz="0" w:space="0" w:color="auto"/>
            <w:left w:val="none" w:sz="0" w:space="0" w:color="auto"/>
            <w:bottom w:val="none" w:sz="0" w:space="0" w:color="auto"/>
            <w:right w:val="none" w:sz="0" w:space="0" w:color="auto"/>
          </w:divBdr>
        </w:div>
        <w:div w:id="2076467064">
          <w:marLeft w:val="0"/>
          <w:marRight w:val="0"/>
          <w:marTop w:val="0"/>
          <w:marBottom w:val="0"/>
          <w:divBdr>
            <w:top w:val="none" w:sz="0" w:space="0" w:color="auto"/>
            <w:left w:val="none" w:sz="0" w:space="0" w:color="auto"/>
            <w:bottom w:val="none" w:sz="0" w:space="0" w:color="auto"/>
            <w:right w:val="none" w:sz="0" w:space="0" w:color="auto"/>
          </w:divBdr>
        </w:div>
        <w:div w:id="2079589367">
          <w:marLeft w:val="0"/>
          <w:marRight w:val="0"/>
          <w:marTop w:val="0"/>
          <w:marBottom w:val="0"/>
          <w:divBdr>
            <w:top w:val="none" w:sz="0" w:space="0" w:color="auto"/>
            <w:left w:val="none" w:sz="0" w:space="0" w:color="auto"/>
            <w:bottom w:val="none" w:sz="0" w:space="0" w:color="auto"/>
            <w:right w:val="none" w:sz="0" w:space="0" w:color="auto"/>
          </w:divBdr>
        </w:div>
        <w:div w:id="2084253002">
          <w:marLeft w:val="0"/>
          <w:marRight w:val="0"/>
          <w:marTop w:val="0"/>
          <w:marBottom w:val="0"/>
          <w:divBdr>
            <w:top w:val="none" w:sz="0" w:space="0" w:color="auto"/>
            <w:left w:val="none" w:sz="0" w:space="0" w:color="auto"/>
            <w:bottom w:val="none" w:sz="0" w:space="0" w:color="auto"/>
            <w:right w:val="none" w:sz="0" w:space="0" w:color="auto"/>
          </w:divBdr>
        </w:div>
        <w:div w:id="2118139990">
          <w:marLeft w:val="0"/>
          <w:marRight w:val="0"/>
          <w:marTop w:val="0"/>
          <w:marBottom w:val="0"/>
          <w:divBdr>
            <w:top w:val="none" w:sz="0" w:space="0" w:color="auto"/>
            <w:left w:val="none" w:sz="0" w:space="0" w:color="auto"/>
            <w:bottom w:val="none" w:sz="0" w:space="0" w:color="auto"/>
            <w:right w:val="none" w:sz="0" w:space="0" w:color="auto"/>
          </w:divBdr>
        </w:div>
        <w:div w:id="2133939912">
          <w:marLeft w:val="0"/>
          <w:marRight w:val="0"/>
          <w:marTop w:val="0"/>
          <w:marBottom w:val="0"/>
          <w:divBdr>
            <w:top w:val="none" w:sz="0" w:space="0" w:color="auto"/>
            <w:left w:val="none" w:sz="0" w:space="0" w:color="auto"/>
            <w:bottom w:val="none" w:sz="0" w:space="0" w:color="auto"/>
            <w:right w:val="none" w:sz="0" w:space="0" w:color="auto"/>
          </w:divBdr>
        </w:div>
      </w:divsChild>
    </w:div>
    <w:div w:id="740373996">
      <w:bodyDiv w:val="1"/>
      <w:marLeft w:val="0"/>
      <w:marRight w:val="0"/>
      <w:marTop w:val="0"/>
      <w:marBottom w:val="0"/>
      <w:divBdr>
        <w:top w:val="none" w:sz="0" w:space="0" w:color="auto"/>
        <w:left w:val="none" w:sz="0" w:space="0" w:color="auto"/>
        <w:bottom w:val="none" w:sz="0" w:space="0" w:color="auto"/>
        <w:right w:val="none" w:sz="0" w:space="0" w:color="auto"/>
      </w:divBdr>
    </w:div>
    <w:div w:id="764769829">
      <w:bodyDiv w:val="1"/>
      <w:marLeft w:val="0"/>
      <w:marRight w:val="0"/>
      <w:marTop w:val="0"/>
      <w:marBottom w:val="0"/>
      <w:divBdr>
        <w:top w:val="none" w:sz="0" w:space="0" w:color="auto"/>
        <w:left w:val="none" w:sz="0" w:space="0" w:color="auto"/>
        <w:bottom w:val="none" w:sz="0" w:space="0" w:color="auto"/>
        <w:right w:val="none" w:sz="0" w:space="0" w:color="auto"/>
      </w:divBdr>
    </w:div>
    <w:div w:id="813908462">
      <w:bodyDiv w:val="1"/>
      <w:marLeft w:val="0"/>
      <w:marRight w:val="0"/>
      <w:marTop w:val="0"/>
      <w:marBottom w:val="0"/>
      <w:divBdr>
        <w:top w:val="none" w:sz="0" w:space="0" w:color="auto"/>
        <w:left w:val="none" w:sz="0" w:space="0" w:color="auto"/>
        <w:bottom w:val="none" w:sz="0" w:space="0" w:color="auto"/>
        <w:right w:val="none" w:sz="0" w:space="0" w:color="auto"/>
      </w:divBdr>
    </w:div>
    <w:div w:id="821505508">
      <w:bodyDiv w:val="1"/>
      <w:marLeft w:val="0"/>
      <w:marRight w:val="0"/>
      <w:marTop w:val="0"/>
      <w:marBottom w:val="0"/>
      <w:divBdr>
        <w:top w:val="none" w:sz="0" w:space="0" w:color="auto"/>
        <w:left w:val="none" w:sz="0" w:space="0" w:color="auto"/>
        <w:bottom w:val="none" w:sz="0" w:space="0" w:color="auto"/>
        <w:right w:val="none" w:sz="0" w:space="0" w:color="auto"/>
      </w:divBdr>
    </w:div>
    <w:div w:id="823744590">
      <w:bodyDiv w:val="1"/>
      <w:marLeft w:val="0"/>
      <w:marRight w:val="0"/>
      <w:marTop w:val="0"/>
      <w:marBottom w:val="0"/>
      <w:divBdr>
        <w:top w:val="none" w:sz="0" w:space="0" w:color="auto"/>
        <w:left w:val="none" w:sz="0" w:space="0" w:color="auto"/>
        <w:bottom w:val="none" w:sz="0" w:space="0" w:color="auto"/>
        <w:right w:val="none" w:sz="0" w:space="0" w:color="auto"/>
      </w:divBdr>
    </w:div>
    <w:div w:id="827474846">
      <w:bodyDiv w:val="1"/>
      <w:marLeft w:val="0"/>
      <w:marRight w:val="0"/>
      <w:marTop w:val="0"/>
      <w:marBottom w:val="0"/>
      <w:divBdr>
        <w:top w:val="none" w:sz="0" w:space="0" w:color="auto"/>
        <w:left w:val="none" w:sz="0" w:space="0" w:color="auto"/>
        <w:bottom w:val="none" w:sz="0" w:space="0" w:color="auto"/>
        <w:right w:val="none" w:sz="0" w:space="0" w:color="auto"/>
      </w:divBdr>
    </w:div>
    <w:div w:id="828710371">
      <w:bodyDiv w:val="1"/>
      <w:marLeft w:val="0"/>
      <w:marRight w:val="0"/>
      <w:marTop w:val="0"/>
      <w:marBottom w:val="0"/>
      <w:divBdr>
        <w:top w:val="none" w:sz="0" w:space="0" w:color="auto"/>
        <w:left w:val="none" w:sz="0" w:space="0" w:color="auto"/>
        <w:bottom w:val="none" w:sz="0" w:space="0" w:color="auto"/>
        <w:right w:val="none" w:sz="0" w:space="0" w:color="auto"/>
      </w:divBdr>
    </w:div>
    <w:div w:id="843134234">
      <w:bodyDiv w:val="1"/>
      <w:marLeft w:val="0"/>
      <w:marRight w:val="0"/>
      <w:marTop w:val="0"/>
      <w:marBottom w:val="0"/>
      <w:divBdr>
        <w:top w:val="none" w:sz="0" w:space="0" w:color="auto"/>
        <w:left w:val="none" w:sz="0" w:space="0" w:color="auto"/>
        <w:bottom w:val="none" w:sz="0" w:space="0" w:color="auto"/>
        <w:right w:val="none" w:sz="0" w:space="0" w:color="auto"/>
      </w:divBdr>
    </w:div>
    <w:div w:id="859199316">
      <w:bodyDiv w:val="1"/>
      <w:marLeft w:val="0"/>
      <w:marRight w:val="0"/>
      <w:marTop w:val="0"/>
      <w:marBottom w:val="0"/>
      <w:divBdr>
        <w:top w:val="none" w:sz="0" w:space="0" w:color="auto"/>
        <w:left w:val="none" w:sz="0" w:space="0" w:color="auto"/>
        <w:bottom w:val="none" w:sz="0" w:space="0" w:color="auto"/>
        <w:right w:val="none" w:sz="0" w:space="0" w:color="auto"/>
      </w:divBdr>
    </w:div>
    <w:div w:id="926622727">
      <w:bodyDiv w:val="1"/>
      <w:marLeft w:val="0"/>
      <w:marRight w:val="0"/>
      <w:marTop w:val="0"/>
      <w:marBottom w:val="0"/>
      <w:divBdr>
        <w:top w:val="none" w:sz="0" w:space="0" w:color="auto"/>
        <w:left w:val="none" w:sz="0" w:space="0" w:color="auto"/>
        <w:bottom w:val="none" w:sz="0" w:space="0" w:color="auto"/>
        <w:right w:val="none" w:sz="0" w:space="0" w:color="auto"/>
      </w:divBdr>
    </w:div>
    <w:div w:id="1071317853">
      <w:bodyDiv w:val="1"/>
      <w:marLeft w:val="0"/>
      <w:marRight w:val="0"/>
      <w:marTop w:val="0"/>
      <w:marBottom w:val="0"/>
      <w:divBdr>
        <w:top w:val="none" w:sz="0" w:space="0" w:color="auto"/>
        <w:left w:val="none" w:sz="0" w:space="0" w:color="auto"/>
        <w:bottom w:val="none" w:sz="0" w:space="0" w:color="auto"/>
        <w:right w:val="none" w:sz="0" w:space="0" w:color="auto"/>
      </w:divBdr>
    </w:div>
    <w:div w:id="1126124400">
      <w:bodyDiv w:val="1"/>
      <w:marLeft w:val="0"/>
      <w:marRight w:val="0"/>
      <w:marTop w:val="0"/>
      <w:marBottom w:val="0"/>
      <w:divBdr>
        <w:top w:val="none" w:sz="0" w:space="0" w:color="auto"/>
        <w:left w:val="none" w:sz="0" w:space="0" w:color="auto"/>
        <w:bottom w:val="none" w:sz="0" w:space="0" w:color="auto"/>
        <w:right w:val="none" w:sz="0" w:space="0" w:color="auto"/>
      </w:divBdr>
    </w:div>
    <w:div w:id="1149979984">
      <w:bodyDiv w:val="1"/>
      <w:marLeft w:val="0"/>
      <w:marRight w:val="0"/>
      <w:marTop w:val="0"/>
      <w:marBottom w:val="0"/>
      <w:divBdr>
        <w:top w:val="none" w:sz="0" w:space="0" w:color="auto"/>
        <w:left w:val="none" w:sz="0" w:space="0" w:color="auto"/>
        <w:bottom w:val="none" w:sz="0" w:space="0" w:color="auto"/>
        <w:right w:val="none" w:sz="0" w:space="0" w:color="auto"/>
      </w:divBdr>
    </w:div>
    <w:div w:id="1177305757">
      <w:bodyDiv w:val="1"/>
      <w:marLeft w:val="0"/>
      <w:marRight w:val="0"/>
      <w:marTop w:val="0"/>
      <w:marBottom w:val="0"/>
      <w:divBdr>
        <w:top w:val="none" w:sz="0" w:space="0" w:color="auto"/>
        <w:left w:val="none" w:sz="0" w:space="0" w:color="auto"/>
        <w:bottom w:val="none" w:sz="0" w:space="0" w:color="auto"/>
        <w:right w:val="none" w:sz="0" w:space="0" w:color="auto"/>
      </w:divBdr>
    </w:div>
    <w:div w:id="1239250907">
      <w:bodyDiv w:val="1"/>
      <w:marLeft w:val="0"/>
      <w:marRight w:val="0"/>
      <w:marTop w:val="0"/>
      <w:marBottom w:val="0"/>
      <w:divBdr>
        <w:top w:val="none" w:sz="0" w:space="0" w:color="auto"/>
        <w:left w:val="none" w:sz="0" w:space="0" w:color="auto"/>
        <w:bottom w:val="none" w:sz="0" w:space="0" w:color="auto"/>
        <w:right w:val="none" w:sz="0" w:space="0" w:color="auto"/>
      </w:divBdr>
      <w:divsChild>
        <w:div w:id="1577545387">
          <w:marLeft w:val="0"/>
          <w:marRight w:val="0"/>
          <w:marTop w:val="0"/>
          <w:marBottom w:val="0"/>
          <w:divBdr>
            <w:top w:val="none" w:sz="0" w:space="0" w:color="auto"/>
            <w:left w:val="none" w:sz="0" w:space="0" w:color="auto"/>
            <w:bottom w:val="none" w:sz="0" w:space="0" w:color="auto"/>
            <w:right w:val="none" w:sz="0" w:space="0" w:color="auto"/>
          </w:divBdr>
          <w:divsChild>
            <w:div w:id="29958779">
              <w:marLeft w:val="0"/>
              <w:marRight w:val="0"/>
              <w:marTop w:val="0"/>
              <w:marBottom w:val="0"/>
              <w:divBdr>
                <w:top w:val="none" w:sz="0" w:space="0" w:color="auto"/>
                <w:left w:val="none" w:sz="0" w:space="0" w:color="auto"/>
                <w:bottom w:val="none" w:sz="0" w:space="0" w:color="auto"/>
                <w:right w:val="none" w:sz="0" w:space="0" w:color="auto"/>
              </w:divBdr>
              <w:divsChild>
                <w:div w:id="1892425069">
                  <w:marLeft w:val="0"/>
                  <w:marRight w:val="0"/>
                  <w:marTop w:val="0"/>
                  <w:marBottom w:val="0"/>
                  <w:divBdr>
                    <w:top w:val="none" w:sz="0" w:space="0" w:color="auto"/>
                    <w:left w:val="single" w:sz="4" w:space="0" w:color="E0E0E0"/>
                    <w:bottom w:val="none" w:sz="0" w:space="0" w:color="auto"/>
                    <w:right w:val="none" w:sz="0" w:space="0" w:color="auto"/>
                  </w:divBdr>
                  <w:divsChild>
                    <w:div w:id="2137135279">
                      <w:marLeft w:val="107"/>
                      <w:marRight w:val="0"/>
                      <w:marTop w:val="107"/>
                      <w:marBottom w:val="0"/>
                      <w:divBdr>
                        <w:top w:val="single" w:sz="36" w:space="0" w:color="0158A1"/>
                        <w:left w:val="none" w:sz="0" w:space="0" w:color="auto"/>
                        <w:bottom w:val="none" w:sz="0" w:space="0" w:color="auto"/>
                        <w:right w:val="none" w:sz="0" w:space="0" w:color="auto"/>
                      </w:divBdr>
                      <w:divsChild>
                        <w:div w:id="1363092909">
                          <w:marLeft w:val="107"/>
                          <w:marRight w:val="0"/>
                          <w:marTop w:val="107"/>
                          <w:marBottom w:val="107"/>
                          <w:divBdr>
                            <w:top w:val="none" w:sz="0" w:space="0" w:color="auto"/>
                            <w:left w:val="none" w:sz="0" w:space="0" w:color="auto"/>
                            <w:bottom w:val="none" w:sz="0" w:space="0" w:color="auto"/>
                            <w:right w:val="none" w:sz="0" w:space="0" w:color="auto"/>
                          </w:divBdr>
                          <w:divsChild>
                            <w:div w:id="1938950343">
                              <w:marLeft w:val="0"/>
                              <w:marRight w:val="0"/>
                              <w:marTop w:val="0"/>
                              <w:marBottom w:val="0"/>
                              <w:divBdr>
                                <w:top w:val="none" w:sz="0" w:space="0" w:color="auto"/>
                                <w:left w:val="none" w:sz="0" w:space="0" w:color="auto"/>
                                <w:bottom w:val="none" w:sz="0" w:space="0" w:color="auto"/>
                                <w:right w:val="none" w:sz="0" w:space="0" w:color="auto"/>
                              </w:divBdr>
                              <w:divsChild>
                                <w:div w:id="16994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300691">
      <w:bodyDiv w:val="1"/>
      <w:marLeft w:val="0"/>
      <w:marRight w:val="0"/>
      <w:marTop w:val="0"/>
      <w:marBottom w:val="0"/>
      <w:divBdr>
        <w:top w:val="none" w:sz="0" w:space="0" w:color="auto"/>
        <w:left w:val="none" w:sz="0" w:space="0" w:color="auto"/>
        <w:bottom w:val="none" w:sz="0" w:space="0" w:color="auto"/>
        <w:right w:val="none" w:sz="0" w:space="0" w:color="auto"/>
      </w:divBdr>
    </w:div>
    <w:div w:id="1289124192">
      <w:bodyDiv w:val="1"/>
      <w:marLeft w:val="0"/>
      <w:marRight w:val="0"/>
      <w:marTop w:val="0"/>
      <w:marBottom w:val="0"/>
      <w:divBdr>
        <w:top w:val="none" w:sz="0" w:space="0" w:color="auto"/>
        <w:left w:val="none" w:sz="0" w:space="0" w:color="auto"/>
        <w:bottom w:val="none" w:sz="0" w:space="0" w:color="auto"/>
        <w:right w:val="none" w:sz="0" w:space="0" w:color="auto"/>
      </w:divBdr>
    </w:div>
    <w:div w:id="1309436598">
      <w:bodyDiv w:val="1"/>
      <w:marLeft w:val="0"/>
      <w:marRight w:val="0"/>
      <w:marTop w:val="0"/>
      <w:marBottom w:val="0"/>
      <w:divBdr>
        <w:top w:val="none" w:sz="0" w:space="0" w:color="auto"/>
        <w:left w:val="none" w:sz="0" w:space="0" w:color="auto"/>
        <w:bottom w:val="none" w:sz="0" w:space="0" w:color="auto"/>
        <w:right w:val="none" w:sz="0" w:space="0" w:color="auto"/>
      </w:divBdr>
    </w:div>
    <w:div w:id="1451169016">
      <w:bodyDiv w:val="1"/>
      <w:marLeft w:val="0"/>
      <w:marRight w:val="0"/>
      <w:marTop w:val="0"/>
      <w:marBottom w:val="0"/>
      <w:divBdr>
        <w:top w:val="none" w:sz="0" w:space="0" w:color="auto"/>
        <w:left w:val="none" w:sz="0" w:space="0" w:color="auto"/>
        <w:bottom w:val="none" w:sz="0" w:space="0" w:color="auto"/>
        <w:right w:val="none" w:sz="0" w:space="0" w:color="auto"/>
      </w:divBdr>
      <w:divsChild>
        <w:div w:id="1094670928">
          <w:marLeft w:val="0"/>
          <w:marRight w:val="0"/>
          <w:marTop w:val="0"/>
          <w:marBottom w:val="0"/>
          <w:divBdr>
            <w:top w:val="none" w:sz="0" w:space="0" w:color="auto"/>
            <w:left w:val="none" w:sz="0" w:space="0" w:color="auto"/>
            <w:bottom w:val="none" w:sz="0" w:space="0" w:color="auto"/>
            <w:right w:val="none" w:sz="0" w:space="0" w:color="auto"/>
          </w:divBdr>
        </w:div>
      </w:divsChild>
    </w:div>
    <w:div w:id="1457406893">
      <w:bodyDiv w:val="1"/>
      <w:marLeft w:val="0"/>
      <w:marRight w:val="0"/>
      <w:marTop w:val="0"/>
      <w:marBottom w:val="0"/>
      <w:divBdr>
        <w:top w:val="none" w:sz="0" w:space="0" w:color="auto"/>
        <w:left w:val="none" w:sz="0" w:space="0" w:color="auto"/>
        <w:bottom w:val="none" w:sz="0" w:space="0" w:color="auto"/>
        <w:right w:val="none" w:sz="0" w:space="0" w:color="auto"/>
      </w:divBdr>
    </w:div>
    <w:div w:id="1472941947">
      <w:bodyDiv w:val="1"/>
      <w:marLeft w:val="0"/>
      <w:marRight w:val="0"/>
      <w:marTop w:val="0"/>
      <w:marBottom w:val="0"/>
      <w:divBdr>
        <w:top w:val="none" w:sz="0" w:space="0" w:color="auto"/>
        <w:left w:val="none" w:sz="0" w:space="0" w:color="auto"/>
        <w:bottom w:val="none" w:sz="0" w:space="0" w:color="auto"/>
        <w:right w:val="none" w:sz="0" w:space="0" w:color="auto"/>
      </w:divBdr>
    </w:div>
    <w:div w:id="1485507151">
      <w:bodyDiv w:val="1"/>
      <w:marLeft w:val="0"/>
      <w:marRight w:val="0"/>
      <w:marTop w:val="0"/>
      <w:marBottom w:val="0"/>
      <w:divBdr>
        <w:top w:val="none" w:sz="0" w:space="0" w:color="auto"/>
        <w:left w:val="none" w:sz="0" w:space="0" w:color="auto"/>
        <w:bottom w:val="none" w:sz="0" w:space="0" w:color="auto"/>
        <w:right w:val="none" w:sz="0" w:space="0" w:color="auto"/>
      </w:divBdr>
    </w:div>
    <w:div w:id="1516264468">
      <w:bodyDiv w:val="1"/>
      <w:marLeft w:val="0"/>
      <w:marRight w:val="0"/>
      <w:marTop w:val="0"/>
      <w:marBottom w:val="0"/>
      <w:divBdr>
        <w:top w:val="none" w:sz="0" w:space="0" w:color="auto"/>
        <w:left w:val="none" w:sz="0" w:space="0" w:color="auto"/>
        <w:bottom w:val="none" w:sz="0" w:space="0" w:color="auto"/>
        <w:right w:val="none" w:sz="0" w:space="0" w:color="auto"/>
      </w:divBdr>
    </w:div>
    <w:div w:id="1551112833">
      <w:bodyDiv w:val="1"/>
      <w:marLeft w:val="0"/>
      <w:marRight w:val="0"/>
      <w:marTop w:val="0"/>
      <w:marBottom w:val="0"/>
      <w:divBdr>
        <w:top w:val="none" w:sz="0" w:space="0" w:color="auto"/>
        <w:left w:val="none" w:sz="0" w:space="0" w:color="auto"/>
        <w:bottom w:val="none" w:sz="0" w:space="0" w:color="auto"/>
        <w:right w:val="none" w:sz="0" w:space="0" w:color="auto"/>
      </w:divBdr>
    </w:div>
    <w:div w:id="1572958587">
      <w:bodyDiv w:val="1"/>
      <w:marLeft w:val="0"/>
      <w:marRight w:val="0"/>
      <w:marTop w:val="0"/>
      <w:marBottom w:val="0"/>
      <w:divBdr>
        <w:top w:val="none" w:sz="0" w:space="0" w:color="auto"/>
        <w:left w:val="none" w:sz="0" w:space="0" w:color="auto"/>
        <w:bottom w:val="none" w:sz="0" w:space="0" w:color="auto"/>
        <w:right w:val="none" w:sz="0" w:space="0" w:color="auto"/>
      </w:divBdr>
    </w:div>
    <w:div w:id="1612933257">
      <w:bodyDiv w:val="1"/>
      <w:marLeft w:val="0"/>
      <w:marRight w:val="0"/>
      <w:marTop w:val="0"/>
      <w:marBottom w:val="0"/>
      <w:divBdr>
        <w:top w:val="none" w:sz="0" w:space="0" w:color="auto"/>
        <w:left w:val="none" w:sz="0" w:space="0" w:color="auto"/>
        <w:bottom w:val="none" w:sz="0" w:space="0" w:color="auto"/>
        <w:right w:val="none" w:sz="0" w:space="0" w:color="auto"/>
      </w:divBdr>
    </w:div>
    <w:div w:id="1614244111">
      <w:bodyDiv w:val="1"/>
      <w:marLeft w:val="0"/>
      <w:marRight w:val="0"/>
      <w:marTop w:val="0"/>
      <w:marBottom w:val="0"/>
      <w:divBdr>
        <w:top w:val="none" w:sz="0" w:space="0" w:color="auto"/>
        <w:left w:val="none" w:sz="0" w:space="0" w:color="auto"/>
        <w:bottom w:val="none" w:sz="0" w:space="0" w:color="auto"/>
        <w:right w:val="none" w:sz="0" w:space="0" w:color="auto"/>
      </w:divBdr>
    </w:div>
    <w:div w:id="1623030192">
      <w:bodyDiv w:val="1"/>
      <w:marLeft w:val="0"/>
      <w:marRight w:val="0"/>
      <w:marTop w:val="0"/>
      <w:marBottom w:val="0"/>
      <w:divBdr>
        <w:top w:val="none" w:sz="0" w:space="0" w:color="auto"/>
        <w:left w:val="none" w:sz="0" w:space="0" w:color="auto"/>
        <w:bottom w:val="none" w:sz="0" w:space="0" w:color="auto"/>
        <w:right w:val="none" w:sz="0" w:space="0" w:color="auto"/>
      </w:divBdr>
    </w:div>
    <w:div w:id="1656882858">
      <w:bodyDiv w:val="1"/>
      <w:marLeft w:val="0"/>
      <w:marRight w:val="0"/>
      <w:marTop w:val="0"/>
      <w:marBottom w:val="0"/>
      <w:divBdr>
        <w:top w:val="none" w:sz="0" w:space="0" w:color="auto"/>
        <w:left w:val="none" w:sz="0" w:space="0" w:color="auto"/>
        <w:bottom w:val="none" w:sz="0" w:space="0" w:color="auto"/>
        <w:right w:val="none" w:sz="0" w:space="0" w:color="auto"/>
      </w:divBdr>
    </w:div>
    <w:div w:id="1727221232">
      <w:bodyDiv w:val="1"/>
      <w:marLeft w:val="0"/>
      <w:marRight w:val="0"/>
      <w:marTop w:val="0"/>
      <w:marBottom w:val="0"/>
      <w:divBdr>
        <w:top w:val="none" w:sz="0" w:space="0" w:color="auto"/>
        <w:left w:val="none" w:sz="0" w:space="0" w:color="auto"/>
        <w:bottom w:val="none" w:sz="0" w:space="0" w:color="auto"/>
        <w:right w:val="none" w:sz="0" w:space="0" w:color="auto"/>
      </w:divBdr>
    </w:div>
    <w:div w:id="1738169661">
      <w:bodyDiv w:val="1"/>
      <w:marLeft w:val="0"/>
      <w:marRight w:val="0"/>
      <w:marTop w:val="0"/>
      <w:marBottom w:val="0"/>
      <w:divBdr>
        <w:top w:val="none" w:sz="0" w:space="0" w:color="auto"/>
        <w:left w:val="none" w:sz="0" w:space="0" w:color="auto"/>
        <w:bottom w:val="none" w:sz="0" w:space="0" w:color="auto"/>
        <w:right w:val="none" w:sz="0" w:space="0" w:color="auto"/>
      </w:divBdr>
    </w:div>
    <w:div w:id="1823038632">
      <w:bodyDiv w:val="1"/>
      <w:marLeft w:val="0"/>
      <w:marRight w:val="0"/>
      <w:marTop w:val="0"/>
      <w:marBottom w:val="0"/>
      <w:divBdr>
        <w:top w:val="none" w:sz="0" w:space="0" w:color="auto"/>
        <w:left w:val="none" w:sz="0" w:space="0" w:color="auto"/>
        <w:bottom w:val="none" w:sz="0" w:space="0" w:color="auto"/>
        <w:right w:val="none" w:sz="0" w:space="0" w:color="auto"/>
      </w:divBdr>
    </w:div>
    <w:div w:id="1826970407">
      <w:bodyDiv w:val="1"/>
      <w:marLeft w:val="0"/>
      <w:marRight w:val="0"/>
      <w:marTop w:val="0"/>
      <w:marBottom w:val="0"/>
      <w:divBdr>
        <w:top w:val="none" w:sz="0" w:space="0" w:color="auto"/>
        <w:left w:val="none" w:sz="0" w:space="0" w:color="auto"/>
        <w:bottom w:val="none" w:sz="0" w:space="0" w:color="auto"/>
        <w:right w:val="none" w:sz="0" w:space="0" w:color="auto"/>
      </w:divBdr>
    </w:div>
    <w:div w:id="1831099814">
      <w:bodyDiv w:val="1"/>
      <w:marLeft w:val="0"/>
      <w:marRight w:val="0"/>
      <w:marTop w:val="0"/>
      <w:marBottom w:val="0"/>
      <w:divBdr>
        <w:top w:val="none" w:sz="0" w:space="0" w:color="auto"/>
        <w:left w:val="none" w:sz="0" w:space="0" w:color="auto"/>
        <w:bottom w:val="none" w:sz="0" w:space="0" w:color="auto"/>
        <w:right w:val="none" w:sz="0" w:space="0" w:color="auto"/>
      </w:divBdr>
    </w:div>
    <w:div w:id="1857843539">
      <w:bodyDiv w:val="1"/>
      <w:marLeft w:val="0"/>
      <w:marRight w:val="0"/>
      <w:marTop w:val="0"/>
      <w:marBottom w:val="0"/>
      <w:divBdr>
        <w:top w:val="none" w:sz="0" w:space="0" w:color="auto"/>
        <w:left w:val="none" w:sz="0" w:space="0" w:color="auto"/>
        <w:bottom w:val="none" w:sz="0" w:space="0" w:color="auto"/>
        <w:right w:val="none" w:sz="0" w:space="0" w:color="auto"/>
      </w:divBdr>
    </w:div>
    <w:div w:id="1862815429">
      <w:bodyDiv w:val="1"/>
      <w:marLeft w:val="0"/>
      <w:marRight w:val="0"/>
      <w:marTop w:val="0"/>
      <w:marBottom w:val="0"/>
      <w:divBdr>
        <w:top w:val="none" w:sz="0" w:space="0" w:color="auto"/>
        <w:left w:val="none" w:sz="0" w:space="0" w:color="auto"/>
        <w:bottom w:val="none" w:sz="0" w:space="0" w:color="auto"/>
        <w:right w:val="none" w:sz="0" w:space="0" w:color="auto"/>
      </w:divBdr>
    </w:div>
    <w:div w:id="1906408180">
      <w:bodyDiv w:val="1"/>
      <w:marLeft w:val="0"/>
      <w:marRight w:val="0"/>
      <w:marTop w:val="0"/>
      <w:marBottom w:val="0"/>
      <w:divBdr>
        <w:top w:val="none" w:sz="0" w:space="0" w:color="auto"/>
        <w:left w:val="none" w:sz="0" w:space="0" w:color="auto"/>
        <w:bottom w:val="none" w:sz="0" w:space="0" w:color="auto"/>
        <w:right w:val="none" w:sz="0" w:space="0" w:color="auto"/>
      </w:divBdr>
    </w:div>
    <w:div w:id="1940479959">
      <w:bodyDiv w:val="1"/>
      <w:marLeft w:val="0"/>
      <w:marRight w:val="0"/>
      <w:marTop w:val="0"/>
      <w:marBottom w:val="0"/>
      <w:divBdr>
        <w:top w:val="none" w:sz="0" w:space="0" w:color="auto"/>
        <w:left w:val="none" w:sz="0" w:space="0" w:color="auto"/>
        <w:bottom w:val="none" w:sz="0" w:space="0" w:color="auto"/>
        <w:right w:val="none" w:sz="0" w:space="0" w:color="auto"/>
      </w:divBdr>
    </w:div>
    <w:div w:id="1987468176">
      <w:bodyDiv w:val="1"/>
      <w:marLeft w:val="0"/>
      <w:marRight w:val="0"/>
      <w:marTop w:val="0"/>
      <w:marBottom w:val="0"/>
      <w:divBdr>
        <w:top w:val="none" w:sz="0" w:space="0" w:color="auto"/>
        <w:left w:val="none" w:sz="0" w:space="0" w:color="auto"/>
        <w:bottom w:val="none" w:sz="0" w:space="0" w:color="auto"/>
        <w:right w:val="none" w:sz="0" w:space="0" w:color="auto"/>
      </w:divBdr>
    </w:div>
    <w:div w:id="2001493665">
      <w:bodyDiv w:val="1"/>
      <w:marLeft w:val="0"/>
      <w:marRight w:val="0"/>
      <w:marTop w:val="0"/>
      <w:marBottom w:val="0"/>
      <w:divBdr>
        <w:top w:val="none" w:sz="0" w:space="0" w:color="auto"/>
        <w:left w:val="none" w:sz="0" w:space="0" w:color="auto"/>
        <w:bottom w:val="none" w:sz="0" w:space="0" w:color="auto"/>
        <w:right w:val="none" w:sz="0" w:space="0" w:color="auto"/>
      </w:divBdr>
    </w:div>
    <w:div w:id="2016835707">
      <w:bodyDiv w:val="1"/>
      <w:marLeft w:val="0"/>
      <w:marRight w:val="0"/>
      <w:marTop w:val="0"/>
      <w:marBottom w:val="0"/>
      <w:divBdr>
        <w:top w:val="none" w:sz="0" w:space="0" w:color="auto"/>
        <w:left w:val="none" w:sz="0" w:space="0" w:color="auto"/>
        <w:bottom w:val="none" w:sz="0" w:space="0" w:color="auto"/>
        <w:right w:val="none" w:sz="0" w:space="0" w:color="auto"/>
      </w:divBdr>
    </w:div>
    <w:div w:id="2051105960">
      <w:bodyDiv w:val="1"/>
      <w:marLeft w:val="0"/>
      <w:marRight w:val="0"/>
      <w:marTop w:val="0"/>
      <w:marBottom w:val="0"/>
      <w:divBdr>
        <w:top w:val="none" w:sz="0" w:space="0" w:color="auto"/>
        <w:left w:val="none" w:sz="0" w:space="0" w:color="auto"/>
        <w:bottom w:val="none" w:sz="0" w:space="0" w:color="auto"/>
        <w:right w:val="none" w:sz="0" w:space="0" w:color="auto"/>
      </w:divBdr>
    </w:div>
    <w:div w:id="2082675432">
      <w:bodyDiv w:val="1"/>
      <w:marLeft w:val="0"/>
      <w:marRight w:val="0"/>
      <w:marTop w:val="0"/>
      <w:marBottom w:val="0"/>
      <w:divBdr>
        <w:top w:val="none" w:sz="0" w:space="0" w:color="auto"/>
        <w:left w:val="none" w:sz="0" w:space="0" w:color="auto"/>
        <w:bottom w:val="none" w:sz="0" w:space="0" w:color="auto"/>
        <w:right w:val="none" w:sz="0" w:space="0" w:color="auto"/>
      </w:divBdr>
    </w:div>
    <w:div w:id="212167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741CF-78DC-4C4A-BCFB-AC7265235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870</Words>
  <Characters>4962</Characters>
  <Application>Microsoft Office Word</Application>
  <DocSecurity>0</DocSecurity>
  <Lines>41</Lines>
  <Paragraphs>11</Paragraphs>
  <ScaleCrop>false</ScaleCrop>
  <Company>zhongkeyuan</Company>
  <LinksUpToDate>false</LinksUpToDate>
  <CharactersWithSpaces>5821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王颖</cp:lastModifiedBy>
  <cp:revision>2</cp:revision>
  <cp:lastPrinted>2013-01-03T08:40:00Z</cp:lastPrinted>
  <dcterms:created xsi:type="dcterms:W3CDTF">2013-01-30T04:02:00Z</dcterms:created>
  <dcterms:modified xsi:type="dcterms:W3CDTF">2013-01-30T04:02:00Z</dcterms:modified>
</cp:coreProperties>
</file>