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32" w:rsidRDefault="00D01B32" w:rsidP="004B0E3C">
      <w:pPr>
        <w:widowControl/>
        <w:jc w:val="center"/>
        <w:rPr>
          <w:rFonts w:ascii="黑体" w:eastAsia="黑体" w:hAnsi="黑体" w:cs="宋体"/>
          <w:spacing w:val="15"/>
          <w:kern w:val="0"/>
          <w:sz w:val="30"/>
          <w:szCs w:val="30"/>
        </w:rPr>
      </w:pPr>
      <w:r w:rsidRPr="004B0E3C">
        <w:rPr>
          <w:rFonts w:ascii="黑体" w:eastAsia="黑体" w:hAnsi="黑体" w:cs="宋体" w:hint="eastAsia"/>
          <w:spacing w:val="15"/>
          <w:kern w:val="0"/>
          <w:sz w:val="30"/>
          <w:szCs w:val="30"/>
        </w:rPr>
        <w:t>计算机软件著作权登记</w:t>
      </w:r>
    </w:p>
    <w:p w:rsidR="00D64C8C" w:rsidRDefault="00D64C8C" w:rsidP="004B0E3C">
      <w:pPr>
        <w:widowControl/>
        <w:jc w:val="center"/>
        <w:rPr>
          <w:rFonts w:ascii="黑体" w:eastAsia="黑体" w:hAnsi="黑体" w:cs="宋体"/>
          <w:spacing w:val="15"/>
          <w:kern w:val="0"/>
          <w:sz w:val="30"/>
          <w:szCs w:val="3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275"/>
        <w:gridCol w:w="1497"/>
      </w:tblGrid>
      <w:tr w:rsidR="00E41BBC" w:rsidTr="006627A4">
        <w:tc>
          <w:tcPr>
            <w:tcW w:w="1555" w:type="dxa"/>
            <w:vAlign w:val="center"/>
          </w:tcPr>
          <w:p w:rsidR="00E41BBC" w:rsidRPr="00D64C8C" w:rsidRDefault="00E41BB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软件全称</w:t>
            </w:r>
          </w:p>
        </w:tc>
        <w:tc>
          <w:tcPr>
            <w:tcW w:w="3969" w:type="dxa"/>
          </w:tcPr>
          <w:p w:rsidR="00E41BBC" w:rsidRDefault="00213A39" w:rsidP="004B0E3C">
            <w:pPr>
              <w:widowControl/>
              <w:jc w:val="center"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213A39">
              <w:rPr>
                <w:rFonts w:ascii="黑体" w:eastAsia="黑体" w:hAnsi="黑体" w:cs="宋体" w:hint="eastAsia"/>
                <w:spacing w:val="15"/>
                <w:kern w:val="0"/>
                <w:sz w:val="30"/>
                <w:szCs w:val="30"/>
              </w:rPr>
              <w:t>汉阳分局雷达图大数据动态分析平台</w:t>
            </w:r>
          </w:p>
        </w:tc>
        <w:tc>
          <w:tcPr>
            <w:tcW w:w="1275" w:type="dxa"/>
            <w:vAlign w:val="center"/>
          </w:tcPr>
          <w:p w:rsidR="00E41BBC" w:rsidRPr="004445D3" w:rsidRDefault="00E41BBC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4445D3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497" w:type="dxa"/>
            <w:vAlign w:val="center"/>
          </w:tcPr>
          <w:p w:rsidR="00E41BBC" w:rsidRPr="004445D3" w:rsidRDefault="00E41BBC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4445D3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V1.O</w:t>
            </w:r>
          </w:p>
        </w:tc>
      </w:tr>
      <w:tr w:rsidR="00E41BBC" w:rsidTr="006627A4">
        <w:tc>
          <w:tcPr>
            <w:tcW w:w="1555" w:type="dxa"/>
            <w:vAlign w:val="center"/>
          </w:tcPr>
          <w:p w:rsidR="00E41BBC" w:rsidRPr="00D64C8C" w:rsidRDefault="00E41BB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软件简称</w:t>
            </w:r>
          </w:p>
        </w:tc>
        <w:tc>
          <w:tcPr>
            <w:tcW w:w="3969" w:type="dxa"/>
          </w:tcPr>
          <w:p w:rsidR="00E41BBC" w:rsidRDefault="00213A39" w:rsidP="004B0E3C">
            <w:pPr>
              <w:widowControl/>
              <w:jc w:val="center"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213A39">
              <w:rPr>
                <w:rFonts w:ascii="黑体" w:eastAsia="黑体" w:hAnsi="黑体" w:cs="宋体" w:hint="eastAsia"/>
                <w:spacing w:val="15"/>
                <w:kern w:val="0"/>
                <w:sz w:val="30"/>
                <w:szCs w:val="30"/>
              </w:rPr>
              <w:t>雷达图2.0</w:t>
            </w:r>
          </w:p>
        </w:tc>
        <w:tc>
          <w:tcPr>
            <w:tcW w:w="1275" w:type="dxa"/>
            <w:vAlign w:val="center"/>
          </w:tcPr>
          <w:p w:rsidR="00E41BBC" w:rsidRPr="004445D3" w:rsidRDefault="00E41BBC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4445D3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分类号</w:t>
            </w:r>
          </w:p>
        </w:tc>
        <w:tc>
          <w:tcPr>
            <w:tcW w:w="1497" w:type="dxa"/>
            <w:vAlign w:val="center"/>
          </w:tcPr>
          <w:p w:rsidR="00E41BBC" w:rsidRDefault="008308F4" w:rsidP="004445D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8308F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1</w:t>
            </w:r>
            <w:r w:rsidR="00613179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0100</w:t>
            </w:r>
            <w:r w:rsidRPr="008308F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-</w:t>
            </w:r>
            <w:r w:rsidR="00613179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00</w:t>
            </w:r>
            <w:r w:rsidRPr="008308F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00</w:t>
            </w:r>
          </w:p>
          <w:p w:rsidR="005679A5" w:rsidRPr="004445D3" w:rsidRDefault="005679A5" w:rsidP="009B12E2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</w:t>
            </w:r>
            <w:r w:rsidR="009B12E2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）</w:t>
            </w:r>
          </w:p>
        </w:tc>
      </w:tr>
      <w:tr w:rsidR="00643AB9" w:rsidTr="004A016F">
        <w:trPr>
          <w:trHeight w:val="1587"/>
        </w:trPr>
        <w:tc>
          <w:tcPr>
            <w:tcW w:w="1555" w:type="dxa"/>
            <w:vAlign w:val="center"/>
          </w:tcPr>
          <w:p w:rsidR="00643AB9" w:rsidRPr="00D64C8C" w:rsidRDefault="004445D3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开发状态</w:t>
            </w:r>
          </w:p>
        </w:tc>
        <w:tc>
          <w:tcPr>
            <w:tcW w:w="6741" w:type="dxa"/>
            <w:gridSpan w:val="3"/>
          </w:tcPr>
          <w:p w:rsidR="004445D3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</w:p>
          <w:p w:rsidR="004445D3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开发完成日期：</w:t>
            </w:r>
            <w:r w:rsidR="00613179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2017</w:t>
            </w:r>
            <w:r w:rsidRPr="004445D3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年</w:t>
            </w:r>
            <w:r w:rsidRPr="004445D3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</w:t>
            </w:r>
            <w:r w:rsidRPr="004445D3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月</w:t>
            </w:r>
            <w:r w:rsidRPr="004445D3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</w:t>
            </w:r>
            <w:r w:rsidRPr="004445D3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日</w:t>
            </w:r>
          </w:p>
          <w:p w:rsidR="00643AB9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首次发表日期</w:t>
            </w:r>
            <w:r w:rsidR="00613179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：  </w:t>
            </w:r>
            <w:r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月  日</w:t>
            </w:r>
          </w:p>
          <w:p w:rsidR="004445D3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首次发表地点：</w:t>
            </w: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年  月  日</w:t>
            </w:r>
          </w:p>
          <w:p w:rsidR="004445D3" w:rsidRPr="004445D3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</w:p>
        </w:tc>
      </w:tr>
      <w:tr w:rsidR="00D64C8C" w:rsidTr="006627A4">
        <w:trPr>
          <w:trHeight w:val="558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硬件环境</w:t>
            </w:r>
          </w:p>
        </w:tc>
        <w:tc>
          <w:tcPr>
            <w:tcW w:w="6741" w:type="dxa"/>
            <w:gridSpan w:val="3"/>
            <w:vAlign w:val="center"/>
          </w:tcPr>
          <w:p w:rsidR="00D64C8C" w:rsidRDefault="00D64C8C" w:rsidP="00002D14">
            <w:pPr>
              <w:widowControl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98339A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CPU:高端服务器专用双核内存：16G</w:t>
            </w:r>
            <w:r w:rsidR="004445D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以上磁盘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（根据实际情况修改）</w:t>
            </w:r>
          </w:p>
        </w:tc>
      </w:tr>
      <w:tr w:rsidR="00D64C8C" w:rsidTr="006627A4">
        <w:trPr>
          <w:trHeight w:val="558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软件环境</w:t>
            </w:r>
          </w:p>
        </w:tc>
        <w:tc>
          <w:tcPr>
            <w:tcW w:w="6741" w:type="dxa"/>
            <w:gridSpan w:val="3"/>
            <w:vAlign w:val="center"/>
          </w:tcPr>
          <w:p w:rsidR="00D64C8C" w:rsidRPr="0098339A" w:rsidRDefault="00D64C8C" w:rsidP="00002D14">
            <w:pPr>
              <w:widowControl/>
              <w:wordWrap w:val="0"/>
              <w:spacing w:line="300" w:lineRule="atLeas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8339A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Windows XP/7，Mac OSX ，Centos6.7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（根据实际情况修改）</w:t>
            </w:r>
          </w:p>
        </w:tc>
      </w:tr>
      <w:tr w:rsidR="00D64C8C" w:rsidTr="006627A4">
        <w:trPr>
          <w:trHeight w:val="566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编程语言</w:t>
            </w:r>
          </w:p>
        </w:tc>
        <w:tc>
          <w:tcPr>
            <w:tcW w:w="6741" w:type="dxa"/>
            <w:gridSpan w:val="3"/>
            <w:vAlign w:val="center"/>
          </w:tcPr>
          <w:p w:rsidR="00D64C8C" w:rsidRDefault="00D64C8C" w:rsidP="004445D3">
            <w:pPr>
              <w:widowControl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98339A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JavaScript，Java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（根据实际情况修改）</w:t>
            </w:r>
          </w:p>
        </w:tc>
      </w:tr>
      <w:tr w:rsidR="00D64C8C" w:rsidTr="006627A4">
        <w:trPr>
          <w:trHeight w:val="688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源程序量</w:t>
            </w:r>
          </w:p>
        </w:tc>
        <w:tc>
          <w:tcPr>
            <w:tcW w:w="6741" w:type="dxa"/>
            <w:gridSpan w:val="3"/>
            <w:vAlign w:val="center"/>
          </w:tcPr>
          <w:p w:rsidR="00D64C8C" w:rsidRPr="0098339A" w:rsidRDefault="00D64C8C" w:rsidP="004445D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8339A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2万行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（根据实际情况修改）</w:t>
            </w:r>
          </w:p>
        </w:tc>
      </w:tr>
      <w:tr w:rsidR="00D64C8C" w:rsidTr="006627A4">
        <w:trPr>
          <w:trHeight w:val="4114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kern w:val="0"/>
                <w:sz w:val="24"/>
                <w:szCs w:val="24"/>
              </w:rPr>
              <w:t>主要功能和技术特点</w:t>
            </w:r>
          </w:p>
        </w:tc>
        <w:tc>
          <w:tcPr>
            <w:tcW w:w="6741" w:type="dxa"/>
            <w:gridSpan w:val="3"/>
          </w:tcPr>
          <w:p w:rsidR="004445D3" w:rsidRDefault="003F2B2A" w:rsidP="00613179">
            <w:pPr>
              <w:widowControl/>
              <w:ind w:firstLineChars="200" w:firstLine="36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主要功能</w:t>
            </w:r>
            <w:r w:rsidR="006131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</w:t>
            </w:r>
            <w:r w:rsidR="00E41F2A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对接现有各信息化业务系统数据库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统计数据可视化分析</w:t>
            </w:r>
            <w:r w:rsidR="00E41F2A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总体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概况页面对</w:t>
            </w:r>
            <w:r w:rsidR="00B038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五大指标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的分局去年、分局今年、</w:t>
            </w:r>
            <w:r w:rsidR="00E5332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分局</w:t>
            </w:r>
            <w:r w:rsidR="00E53322">
              <w:rPr>
                <w:rFonts w:ascii="宋体" w:eastAsia="宋体" w:hAnsi="宋体" w:cs="宋体"/>
                <w:kern w:val="0"/>
                <w:sz w:val="18"/>
                <w:szCs w:val="18"/>
              </w:rPr>
              <w:t>最高、</w:t>
            </w:r>
            <w:r w:rsidR="00E5332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分局</w:t>
            </w:r>
            <w:r w:rsidR="00E53322">
              <w:rPr>
                <w:rFonts w:ascii="宋体" w:eastAsia="宋体" w:hAnsi="宋体" w:cs="宋体"/>
                <w:kern w:val="0"/>
                <w:sz w:val="18"/>
                <w:szCs w:val="18"/>
              </w:rPr>
              <w:t>最低</w:t>
            </w:r>
            <w:r w:rsidR="00E5332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E53322">
              <w:rPr>
                <w:rFonts w:ascii="宋体" w:eastAsia="宋体" w:hAnsi="宋体" w:cs="宋体"/>
                <w:kern w:val="0"/>
                <w:sz w:val="18"/>
                <w:szCs w:val="18"/>
              </w:rPr>
              <w:t>近三年平均水平</w:t>
            </w:r>
            <w:r w:rsidR="00E5332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六大中心城区全市平均数、</w:t>
            </w:r>
            <w:r w:rsidR="00EB71CD" w:rsidRPr="00EB71CD">
              <w:rPr>
                <w:rFonts w:ascii="宋体" w:eastAsia="宋体" w:hAnsi="宋体" w:cs="宋体"/>
                <w:kern w:val="0"/>
                <w:sz w:val="18"/>
                <w:szCs w:val="18"/>
              </w:rPr>
              <w:t>最高峰值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1.5倍</w:t>
            </w:r>
            <w:r w:rsidR="00E235F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及同比变化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</w:t>
            </w:r>
            <w:r w:rsidR="003A63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展示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分析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研判二级页面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雷达图及报警</w:t>
            </w:r>
            <w:r w:rsidR="006131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613179">
              <w:rPr>
                <w:rFonts w:ascii="宋体" w:eastAsia="宋体" w:hAnsi="宋体" w:cs="宋体"/>
                <w:kern w:val="0"/>
                <w:sz w:val="18"/>
                <w:szCs w:val="18"/>
              </w:rPr>
              <w:t>预警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(五大指标及细节)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进行展示，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并</w:t>
            </w:r>
            <w:r w:rsidR="00E41F2A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综合分析五大指标及其</w:t>
            </w:r>
            <w:r w:rsidR="00E41F2A" w:rsidRPr="00EB71CD">
              <w:rPr>
                <w:rFonts w:ascii="宋体" w:eastAsia="宋体" w:hAnsi="宋体" w:cs="宋体"/>
                <w:kern w:val="0"/>
                <w:sz w:val="18"/>
                <w:szCs w:val="18"/>
              </w:rPr>
              <w:t>子类的数据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变化，统计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到各</w:t>
            </w:r>
            <w:bookmarkStart w:id="0" w:name="_GoBack"/>
            <w:bookmarkEnd w:id="0"/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指标，</w:t>
            </w:r>
            <w:r w:rsidR="00E41F2A" w:rsidRPr="003A63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总数统计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任意同</w:t>
            </w:r>
            <w:r w:rsidR="00E41F2A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比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变化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分析</w:t>
            </w:r>
            <w:r w:rsidR="00E41F2A" w:rsidRPr="003A63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子类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分析、</w:t>
            </w:r>
            <w:r w:rsidR="00E41F2A" w:rsidRPr="003A63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分项分析、趋势分析、排名分析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；预警评估页面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对</w:t>
            </w:r>
            <w:r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雷达图及报警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预警</w:t>
            </w:r>
            <w:r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(五大指标及细节)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进行展示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Pr="003F2B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对分析</w:t>
            </w:r>
            <w:r w:rsidR="001067E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  <w:r w:rsidRPr="003F2B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并展示数量统计、同比变化分析、趋势分析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。</w:t>
            </w:r>
          </w:p>
          <w:p w:rsidR="0064598A" w:rsidRPr="0064598A" w:rsidRDefault="0064598A" w:rsidP="00613179">
            <w:pPr>
              <w:widowControl/>
              <w:ind w:firstLineChars="200" w:firstLine="361"/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</w:pPr>
            <w:r w:rsidRPr="0064598A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（后面</w:t>
            </w:r>
            <w:r w:rsidRPr="0064598A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加上技术特点</w:t>
            </w:r>
            <w:r w:rsidRPr="0064598A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 ）</w:t>
            </w:r>
          </w:p>
          <w:p w:rsidR="00D64C8C" w:rsidRPr="0098339A" w:rsidRDefault="00D64C8C" w:rsidP="004445D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B20F6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限</w:t>
            </w:r>
            <w:r w:rsidRPr="00B20F6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350字以内，包</w:t>
            </w:r>
            <w:r w:rsidR="00B76C5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含</w:t>
            </w:r>
            <w:r w:rsidRPr="00B20F6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标点符号</w:t>
            </w:r>
          </w:p>
        </w:tc>
      </w:tr>
    </w:tbl>
    <w:p w:rsidR="008308F4" w:rsidRPr="00654810" w:rsidRDefault="008308F4" w:rsidP="004445D3">
      <w:pPr>
        <w:widowControl/>
        <w:rPr>
          <w:rFonts w:ascii="宋体" w:eastAsia="宋体" w:hAnsi="宋体" w:cs="宋体"/>
          <w:vanish/>
          <w:color w:val="000000" w:themeColor="text1"/>
          <w:kern w:val="0"/>
          <w:sz w:val="24"/>
          <w:szCs w:val="24"/>
        </w:rPr>
      </w:pPr>
    </w:p>
    <w:p w:rsidR="00317AE4" w:rsidRDefault="008308F4" w:rsidP="004445D3">
      <w:pPr>
        <w:widowControl/>
        <w:rPr>
          <w:rFonts w:ascii="宋体" w:eastAsia="宋体" w:hAnsi="宋体" w:cs="宋体"/>
          <w:vanish/>
          <w:color w:val="000000" w:themeColor="text1"/>
          <w:kern w:val="0"/>
          <w:sz w:val="24"/>
          <w:szCs w:val="24"/>
        </w:rPr>
      </w:pPr>
      <w:r w:rsidRPr="00FC48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8C33DA" wp14:editId="3BAE1314">
            <wp:extent cx="6053455" cy="4533900"/>
            <wp:effectExtent l="0" t="0" r="4445" b="0"/>
            <wp:docPr id="1" name="图片 1" descr="C:\Users\hiynn\AppData\Roaming\Tencent\Users\985038307\QQ\WinTemp\RichOle\`~T]MQ2O`451TA%_~I0OB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ynn\AppData\Roaming\Tencent\Users\985038307\QQ\WinTemp\RichOle\`~T]MQ2O`451TA%_~I0OB%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55" cy="45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F4" w:rsidRPr="00EE5D47" w:rsidRDefault="008308F4" w:rsidP="004445D3">
      <w:pPr>
        <w:widowControl/>
        <w:rPr>
          <w:rFonts w:ascii="宋体" w:eastAsia="宋体" w:hAnsi="宋体" w:cs="宋体"/>
          <w:vanish/>
          <w:color w:val="000000" w:themeColor="text1"/>
          <w:kern w:val="0"/>
          <w:sz w:val="24"/>
          <w:szCs w:val="24"/>
        </w:rPr>
      </w:pPr>
      <w:r w:rsidRPr="00FC483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6AF2D7" wp14:editId="2CF2D5BC">
            <wp:simplePos x="0" y="0"/>
            <wp:positionH relativeFrom="column">
              <wp:posOffset>-790575</wp:posOffset>
            </wp:positionH>
            <wp:positionV relativeFrom="paragraph">
              <wp:posOffset>809625</wp:posOffset>
            </wp:positionV>
            <wp:extent cx="7019925" cy="7572375"/>
            <wp:effectExtent l="0" t="0" r="9525" b="9525"/>
            <wp:wrapSquare wrapText="bothSides"/>
            <wp:docPr id="2" name="图片 2" descr="C:\Users\hiynn\AppData\Roaming\Tencent\Users\985038307\QQ\WinTemp\RichOle\@V}Y7YZWJEU{OX(KRVNR6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ynn\AppData\Roaming\Tencent\Users\985038307\QQ\WinTemp\RichOle\@V}Y7YZWJEU{OX(KRVNR6%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08F4" w:rsidRPr="00EE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ACC" w:rsidRDefault="00024ACC" w:rsidP="00BF53F4">
      <w:r>
        <w:separator/>
      </w:r>
    </w:p>
  </w:endnote>
  <w:endnote w:type="continuationSeparator" w:id="0">
    <w:p w:rsidR="00024ACC" w:rsidRDefault="00024ACC" w:rsidP="00BF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ACC" w:rsidRDefault="00024ACC" w:rsidP="00BF53F4">
      <w:r>
        <w:separator/>
      </w:r>
    </w:p>
  </w:footnote>
  <w:footnote w:type="continuationSeparator" w:id="0">
    <w:p w:rsidR="00024ACC" w:rsidRDefault="00024ACC" w:rsidP="00BF5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4656F"/>
    <w:multiLevelType w:val="hybridMultilevel"/>
    <w:tmpl w:val="6F84BCB2"/>
    <w:lvl w:ilvl="0" w:tplc="2A521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E4"/>
    <w:rsid w:val="00002D14"/>
    <w:rsid w:val="00024ACC"/>
    <w:rsid w:val="000B240A"/>
    <w:rsid w:val="001067EB"/>
    <w:rsid w:val="00170E83"/>
    <w:rsid w:val="00213A39"/>
    <w:rsid w:val="00230D4A"/>
    <w:rsid w:val="002B3CA9"/>
    <w:rsid w:val="00317AE4"/>
    <w:rsid w:val="00324DA3"/>
    <w:rsid w:val="003A633D"/>
    <w:rsid w:val="003D574B"/>
    <w:rsid w:val="003F2B2A"/>
    <w:rsid w:val="004445D3"/>
    <w:rsid w:val="004469C8"/>
    <w:rsid w:val="004A016F"/>
    <w:rsid w:val="004B0E3C"/>
    <w:rsid w:val="005679A5"/>
    <w:rsid w:val="005D3A3B"/>
    <w:rsid w:val="005E086A"/>
    <w:rsid w:val="00613179"/>
    <w:rsid w:val="00624AE3"/>
    <w:rsid w:val="00631CCB"/>
    <w:rsid w:val="006373B2"/>
    <w:rsid w:val="00643AB9"/>
    <w:rsid w:val="0064598A"/>
    <w:rsid w:val="00654810"/>
    <w:rsid w:val="006627A4"/>
    <w:rsid w:val="006F4994"/>
    <w:rsid w:val="00771497"/>
    <w:rsid w:val="008308F4"/>
    <w:rsid w:val="0083182A"/>
    <w:rsid w:val="008F2FB0"/>
    <w:rsid w:val="0098339A"/>
    <w:rsid w:val="009B12E2"/>
    <w:rsid w:val="009D1312"/>
    <w:rsid w:val="00A36FB8"/>
    <w:rsid w:val="00A60FB7"/>
    <w:rsid w:val="00B0385D"/>
    <w:rsid w:val="00B20F60"/>
    <w:rsid w:val="00B76C5C"/>
    <w:rsid w:val="00BF53F4"/>
    <w:rsid w:val="00D01B32"/>
    <w:rsid w:val="00D64C8C"/>
    <w:rsid w:val="00DD39C7"/>
    <w:rsid w:val="00E235F9"/>
    <w:rsid w:val="00E41BBC"/>
    <w:rsid w:val="00E41F2A"/>
    <w:rsid w:val="00E44B37"/>
    <w:rsid w:val="00E53322"/>
    <w:rsid w:val="00EB71CD"/>
    <w:rsid w:val="00ED6B40"/>
    <w:rsid w:val="00EE5D47"/>
    <w:rsid w:val="00EF46B5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51784B-D268-46E1-BE94-48D418A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orsub">
    <w:name w:val="suporsub"/>
    <w:basedOn w:val="a0"/>
    <w:rsid w:val="00317AE4"/>
  </w:style>
  <w:style w:type="paragraph" w:styleId="a3">
    <w:name w:val="Normal (Web)"/>
    <w:basedOn w:val="a"/>
    <w:uiPriority w:val="99"/>
    <w:unhideWhenUsed/>
    <w:rsid w:val="00317A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B3CA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F5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53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5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53F4"/>
    <w:rPr>
      <w:sz w:val="18"/>
      <w:szCs w:val="18"/>
    </w:rPr>
  </w:style>
  <w:style w:type="paragraph" w:customStyle="1" w:styleId="a7">
    <w:name w:val="标准小四"/>
    <w:basedOn w:val="a"/>
    <w:link w:val="Char1"/>
    <w:rsid w:val="00ED6B40"/>
    <w:pPr>
      <w:spacing w:line="360" w:lineRule="auto"/>
      <w:ind w:firstLineChars="200" w:firstLine="480"/>
    </w:pPr>
    <w:rPr>
      <w:rFonts w:ascii="Arial" w:eastAsia="宋体" w:hAnsi="Arial" w:cs="Arial"/>
      <w:sz w:val="24"/>
      <w:szCs w:val="21"/>
    </w:rPr>
  </w:style>
  <w:style w:type="character" w:customStyle="1" w:styleId="Char1">
    <w:name w:val="标准小四 Char"/>
    <w:basedOn w:val="a0"/>
    <w:link w:val="a7"/>
    <w:rsid w:val="00ED6B40"/>
    <w:rPr>
      <w:rFonts w:ascii="Arial" w:eastAsia="宋体" w:hAnsi="Arial" w:cs="Arial"/>
      <w:sz w:val="24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A36FB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36FB8"/>
    <w:rPr>
      <w:sz w:val="18"/>
      <w:szCs w:val="18"/>
    </w:rPr>
  </w:style>
  <w:style w:type="table" w:styleId="a9">
    <w:name w:val="Table Grid"/>
    <w:basedOn w:val="a1"/>
    <w:uiPriority w:val="59"/>
    <w:rsid w:val="00E41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289">
      <w:marLeft w:val="0"/>
      <w:marRight w:val="0"/>
      <w:marTop w:val="0"/>
      <w:marBottom w:val="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  <w:divsChild>
        <w:div w:id="1367098404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34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05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5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79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35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35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3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18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19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12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2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08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33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8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7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14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04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81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10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91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3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2834">
      <w:marLeft w:val="0"/>
      <w:marRight w:val="0"/>
      <w:marTop w:val="0"/>
      <w:marBottom w:val="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  <w:divsChild>
        <w:div w:id="921640663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88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1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25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25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37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043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26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99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17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17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5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87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330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13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54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5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91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60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8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72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yxl</dc:creator>
  <cp:lastModifiedBy>hydata</cp:lastModifiedBy>
  <cp:revision>35</cp:revision>
  <cp:lastPrinted>2016-04-13T02:08:00Z</cp:lastPrinted>
  <dcterms:created xsi:type="dcterms:W3CDTF">2016-04-12T05:05:00Z</dcterms:created>
  <dcterms:modified xsi:type="dcterms:W3CDTF">2017-03-27T09:27:00Z</dcterms:modified>
</cp:coreProperties>
</file>