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p>
    <w:p>
      <w:pPr>
        <w:bidi w:val="0"/>
        <w:ind w:left="0" w:firstLine="0" w:firstLineChars="0"/>
        <w:jc w:val="center"/>
        <w:rPr>
          <w:rFonts w:hint="eastAsia" w:ascii="黑体" w:eastAsia="黑体" w:cs="黑体"/>
          <w:b w:val="0"/>
          <w:bCs w:val="0"/>
          <w:sz w:val="44"/>
          <w:szCs w:val="44"/>
        </w:rPr>
      </w:pPr>
      <w:r>
        <w:rPr>
          <w:rFonts w:hint="eastAsia" w:ascii="黑体" w:eastAsia="黑体" w:cs="黑体"/>
          <w:b w:val="0"/>
          <w:bCs w:val="0"/>
          <w:sz w:val="44"/>
          <w:szCs w:val="44"/>
        </w:rPr>
        <w:t>同帆同向组织架构管理平台</w:t>
      </w:r>
    </w:p>
    <w:p>
      <w:pPr>
        <w:bidi w:val="0"/>
        <w:ind w:left="0" w:firstLine="0" w:firstLineChars="0"/>
        <w:jc w:val="center"/>
        <w:rPr>
          <w:rFonts w:hint="eastAsia" w:ascii="黑体" w:eastAsia="黑体" w:cs="黑体"/>
          <w:b w:val="0"/>
          <w:bCs w:val="0"/>
          <w:sz w:val="44"/>
          <w:szCs w:val="44"/>
        </w:rPr>
      </w:pPr>
      <w:r>
        <w:rPr>
          <w:rFonts w:hint="eastAsia" w:ascii="黑体" w:eastAsia="黑体" w:cs="黑体"/>
          <w:b w:val="0"/>
          <w:bCs w:val="0"/>
          <w:sz w:val="44"/>
          <w:szCs w:val="44"/>
        </w:rPr>
        <w:t>使用说明书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ind w:left="0" w:firstLine="0" w:firstLineChars="0"/>
        <w:rPr>
          <w:rFonts w:hint="eastAsia"/>
        </w:rPr>
      </w:pPr>
    </w:p>
    <w:p>
      <w:pPr>
        <w:bidi w:val="0"/>
        <w:ind w:left="0" w:firstLine="0" w:firstLineChars="0"/>
        <w:jc w:val="center"/>
        <w:rPr>
          <w:rFonts w:hint="eastAsia"/>
        </w:rPr>
      </w:pPr>
      <w:r>
        <w:rPr>
          <w:rFonts w:hint="eastAsia"/>
        </w:rPr>
        <w:t>202</w:t>
      </w:r>
      <w:r>
        <w:rPr>
          <w:rFonts w:hint="eastAsia"/>
          <w:lang w:val="en-US" w:eastAsia="zh-CN"/>
        </w:rPr>
        <w:t>4</w:t>
      </w:r>
      <w:r>
        <w:rPr>
          <w:rFonts w:hint="eastAsia"/>
        </w:rPr>
        <w:t>年</w:t>
      </w:r>
      <w:r>
        <w:rPr>
          <w:rFonts w:hint="eastAsia"/>
          <w:lang w:val="en-US" w:eastAsia="zh-CN"/>
        </w:rPr>
        <w:t>2</w:t>
      </w:r>
      <w:r>
        <w:rPr>
          <w:rFonts w:hint="eastAsia"/>
        </w:rPr>
        <w:t>月</w:t>
      </w:r>
    </w:p>
    <w:p>
      <w:pPr>
        <w:bidi w:val="0"/>
        <w:ind w:left="0" w:firstLine="0" w:firstLineChars="0"/>
        <w:rPr>
          <w:rFonts w:hint="eastAsia"/>
        </w:rPr>
      </w:pPr>
    </w:p>
    <w:p>
      <w:pPr>
        <w:bidi w:val="0"/>
        <w:ind w:left="0" w:firstLine="0" w:firstLineChars="0"/>
        <w:jc w:val="center"/>
        <w:rPr>
          <w:rFonts w:hint="eastAsia" w:ascii="黑体" w:eastAsia="黑体" w:cs="黑体"/>
        </w:rPr>
      </w:pPr>
      <w:r>
        <w:rPr>
          <w:rFonts w:hint="eastAsia" w:ascii="黑体" w:eastAsia="黑体" w:cs="黑体"/>
        </w:rPr>
        <w:t>目  录</w:t>
      </w:r>
    </w:p>
    <w:p>
      <w:pPr>
        <w:bidi w:val="0"/>
        <w:rPr>
          <w:rFonts w:hint="eastAsia"/>
        </w:rPr>
      </w:pPr>
    </w:p>
    <w:p>
      <w:pPr>
        <w:pStyle w:val="9"/>
        <w:tabs>
          <w:tab w:val="right" w:leader="dot" w:pos="8305"/>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_Toc3368 </w:instrText>
      </w:r>
      <w:r>
        <w:rPr>
          <w:rFonts w:hint="eastAsia"/>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_Toc3368 \h </w:instrText>
      </w:r>
      <w:r>
        <w:fldChar w:fldCharType="separate"/>
      </w:r>
      <w:r>
        <w:t>3</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_Toc23132 </w:instrText>
      </w:r>
      <w:r>
        <w:rPr>
          <w:rFonts w:hint="eastAsia"/>
        </w:rPr>
        <w:fldChar w:fldCharType="separate"/>
      </w:r>
      <w:r>
        <w:rPr>
          <w:rFonts w:hint="default"/>
          <w:lang w:val="en-US" w:eastAsia="zh-CN"/>
        </w:rPr>
        <w:t xml:space="preserve">2. </w:t>
      </w:r>
      <w:r>
        <w:rPr>
          <w:rFonts w:hint="eastAsia"/>
          <w:lang w:val="en-US" w:eastAsia="zh-CN"/>
        </w:rPr>
        <w:t>系统介绍</w:t>
      </w:r>
      <w:r>
        <w:tab/>
      </w:r>
      <w:r>
        <w:fldChar w:fldCharType="begin"/>
      </w:r>
      <w:r>
        <w:instrText xml:space="preserve"> PAGEREF _Toc23132 \h </w:instrText>
      </w:r>
      <w:r>
        <w:fldChar w:fldCharType="separate"/>
      </w:r>
      <w:r>
        <w:t>4</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_Toc7003 </w:instrText>
      </w:r>
      <w:r>
        <w:rPr>
          <w:rFonts w:hint="eastAsia"/>
        </w:rPr>
        <w:fldChar w:fldCharType="separate"/>
      </w:r>
      <w:r>
        <w:rPr>
          <w:rFonts w:hint="default"/>
        </w:rPr>
        <w:t xml:space="preserve">3. </w:t>
      </w:r>
      <w:r>
        <w:rPr>
          <w:rFonts w:hint="eastAsia"/>
          <w:lang w:val="en-US" w:eastAsia="zh-CN"/>
        </w:rPr>
        <w:t>技术概述</w:t>
      </w:r>
      <w:r>
        <w:tab/>
      </w:r>
      <w:r>
        <w:fldChar w:fldCharType="begin"/>
      </w:r>
      <w:r>
        <w:instrText xml:space="preserve"> PAGEREF _Toc7003 \h </w:instrText>
      </w:r>
      <w:r>
        <w:fldChar w:fldCharType="separate"/>
      </w:r>
      <w:r>
        <w:t>5</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_Toc1344 </w:instrText>
      </w:r>
      <w:r>
        <w:rPr>
          <w:rFonts w:hint="eastAsia"/>
        </w:rPr>
        <w:fldChar w:fldCharType="separate"/>
      </w:r>
      <w:r>
        <w:rPr>
          <w:rFonts w:hint="default"/>
          <w:lang w:val="en-US" w:eastAsia="zh-CN"/>
        </w:rPr>
        <w:t xml:space="preserve">4. </w:t>
      </w:r>
      <w:r>
        <w:rPr>
          <w:rFonts w:hint="eastAsia"/>
          <w:lang w:val="en-US" w:eastAsia="zh-CN"/>
        </w:rPr>
        <w:t>功能介绍</w:t>
      </w:r>
      <w:r>
        <w:tab/>
      </w:r>
      <w:r>
        <w:fldChar w:fldCharType="begin"/>
      </w:r>
      <w:r>
        <w:instrText xml:space="preserve"> PAGEREF _Toc1344 \h </w:instrText>
      </w:r>
      <w:r>
        <w:fldChar w:fldCharType="separate"/>
      </w:r>
      <w:r>
        <w:t>8</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_Toc3289 </w:instrText>
      </w:r>
      <w:r>
        <w:rPr>
          <w:rFonts w:hint="eastAsia"/>
        </w:rPr>
        <w:fldChar w:fldCharType="separate"/>
      </w:r>
      <w:r>
        <w:rPr>
          <w:rFonts w:hint="default"/>
          <w:lang w:val="en-US" w:eastAsia="zh-CN"/>
        </w:rPr>
        <w:t xml:space="preserve">4.1 </w:t>
      </w:r>
      <w:r>
        <w:rPr>
          <w:rFonts w:hint="eastAsia"/>
          <w:lang w:val="en-US" w:eastAsia="zh-CN"/>
        </w:rPr>
        <w:t>主页</w:t>
      </w:r>
      <w:r>
        <w:tab/>
      </w:r>
      <w:r>
        <w:fldChar w:fldCharType="begin"/>
      </w:r>
      <w:r>
        <w:instrText xml:space="preserve"> PAGEREF _Toc3289 \h </w:instrText>
      </w:r>
      <w:r>
        <w:fldChar w:fldCharType="separate"/>
      </w:r>
      <w:r>
        <w:t>8</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_Toc609 </w:instrText>
      </w:r>
      <w:r>
        <w:rPr>
          <w:rFonts w:hint="eastAsia"/>
        </w:rPr>
        <w:fldChar w:fldCharType="separate"/>
      </w:r>
      <w:r>
        <w:rPr>
          <w:rFonts w:hint="default"/>
          <w:lang w:val="en-US" w:eastAsia="zh-CN"/>
        </w:rPr>
        <w:t xml:space="preserve">4.2 </w:t>
      </w:r>
      <w:r>
        <w:rPr>
          <w:rFonts w:hint="eastAsia"/>
          <w:lang w:val="en-US" w:eastAsia="zh-CN"/>
        </w:rPr>
        <w:t>组织架构管理</w:t>
      </w:r>
      <w:r>
        <w:tab/>
      </w:r>
      <w:r>
        <w:fldChar w:fldCharType="begin"/>
      </w:r>
      <w:r>
        <w:instrText xml:space="preserve"> PAGEREF _Toc609 \h </w:instrText>
      </w:r>
      <w:r>
        <w:fldChar w:fldCharType="separate"/>
      </w:r>
      <w:r>
        <w:t>9</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_Toc10301 </w:instrText>
      </w:r>
      <w:r>
        <w:rPr>
          <w:rFonts w:hint="eastAsia"/>
        </w:rPr>
        <w:fldChar w:fldCharType="separate"/>
      </w:r>
      <w:r>
        <w:rPr>
          <w:rFonts w:hint="default"/>
          <w:lang w:val="en-US" w:eastAsia="zh-CN"/>
        </w:rPr>
        <w:t xml:space="preserve">4.3 </w:t>
      </w:r>
      <w:r>
        <w:rPr>
          <w:rFonts w:hint="eastAsia"/>
          <w:lang w:val="en-US" w:eastAsia="zh-CN"/>
        </w:rPr>
        <w:t>人员信息管理</w:t>
      </w:r>
      <w:r>
        <w:tab/>
      </w:r>
      <w:r>
        <w:fldChar w:fldCharType="begin"/>
      </w:r>
      <w:r>
        <w:instrText xml:space="preserve"> PAGEREF _Toc10301 \h </w:instrText>
      </w:r>
      <w:r>
        <w:fldChar w:fldCharType="separate"/>
      </w:r>
      <w:r>
        <w:t>11</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_Toc24830 </w:instrText>
      </w:r>
      <w:r>
        <w:rPr>
          <w:rFonts w:hint="eastAsia"/>
        </w:rPr>
        <w:fldChar w:fldCharType="separate"/>
      </w:r>
      <w:r>
        <w:rPr>
          <w:rFonts w:hint="default"/>
          <w:lang w:val="en-US" w:eastAsia="zh-CN"/>
        </w:rPr>
        <w:t xml:space="preserve">4.4 </w:t>
      </w:r>
      <w:r>
        <w:rPr>
          <w:rFonts w:hint="eastAsia"/>
          <w:lang w:val="en-US" w:eastAsia="zh-CN"/>
        </w:rPr>
        <w:t>权限管理</w:t>
      </w:r>
      <w:r>
        <w:tab/>
      </w:r>
      <w:r>
        <w:fldChar w:fldCharType="begin"/>
      </w:r>
      <w:r>
        <w:instrText xml:space="preserve"> PAGEREF _Toc24830 \h </w:instrText>
      </w:r>
      <w:r>
        <w:fldChar w:fldCharType="separate"/>
      </w:r>
      <w:r>
        <w:t>12</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_Toc16046 </w:instrText>
      </w:r>
      <w:r>
        <w:rPr>
          <w:rFonts w:hint="eastAsia"/>
        </w:rPr>
        <w:fldChar w:fldCharType="separate"/>
      </w:r>
      <w:r>
        <w:rPr>
          <w:rFonts w:hint="default"/>
          <w:lang w:val="en-US" w:eastAsia="zh-CN"/>
        </w:rPr>
        <w:t xml:space="preserve">4.5 </w:t>
      </w:r>
      <w:r>
        <w:rPr>
          <w:rFonts w:hint="eastAsia"/>
          <w:lang w:val="en-US" w:eastAsia="zh-CN"/>
        </w:rPr>
        <w:t>帮助文档</w:t>
      </w:r>
      <w:r>
        <w:tab/>
      </w:r>
      <w:r>
        <w:fldChar w:fldCharType="begin"/>
      </w:r>
      <w:r>
        <w:instrText xml:space="preserve"> PAGEREF _Toc16046 \h </w:instrText>
      </w:r>
      <w:r>
        <w:fldChar w:fldCharType="separate"/>
      </w:r>
      <w:r>
        <w:t>13</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_Toc14586 </w:instrText>
      </w:r>
      <w:r>
        <w:rPr>
          <w:rFonts w:hint="eastAsia"/>
        </w:rPr>
        <w:fldChar w:fldCharType="separate"/>
      </w:r>
      <w:r>
        <w:rPr>
          <w:rFonts w:hint="default"/>
          <w:lang w:val="en-US" w:eastAsia="zh-CN"/>
        </w:rPr>
        <w:t xml:space="preserve">4.6 </w:t>
      </w:r>
      <w:r>
        <w:rPr>
          <w:rFonts w:hint="eastAsia"/>
          <w:lang w:val="en-US" w:eastAsia="zh-CN"/>
        </w:rPr>
        <w:t>登录</w:t>
      </w:r>
      <w:r>
        <w:tab/>
      </w:r>
      <w:r>
        <w:fldChar w:fldCharType="begin"/>
      </w:r>
      <w:r>
        <w:instrText xml:space="preserve"> PAGEREF _Toc14586 \h </w:instrText>
      </w:r>
      <w:r>
        <w:fldChar w:fldCharType="separate"/>
      </w:r>
      <w:r>
        <w:t>14</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_Toc20078 </w:instrText>
      </w:r>
      <w:r>
        <w:rPr>
          <w:rFonts w:hint="eastAsia"/>
        </w:rPr>
        <w:fldChar w:fldCharType="separate"/>
      </w:r>
      <w:r>
        <w:rPr>
          <w:rFonts w:hint="default"/>
          <w:lang w:val="en-US" w:eastAsia="zh-CN"/>
        </w:rPr>
        <w:t xml:space="preserve">4.7 </w:t>
      </w:r>
      <w:r>
        <w:rPr>
          <w:rFonts w:hint="eastAsia"/>
          <w:lang w:val="en-US" w:eastAsia="zh-CN"/>
        </w:rPr>
        <w:t>注册</w:t>
      </w:r>
      <w:r>
        <w:tab/>
      </w:r>
      <w:r>
        <w:fldChar w:fldCharType="begin"/>
      </w:r>
      <w:r>
        <w:instrText xml:space="preserve"> PAGEREF _Toc20078 \h </w:instrText>
      </w:r>
      <w:r>
        <w:fldChar w:fldCharType="separate"/>
      </w:r>
      <w:r>
        <w:t>15</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_Toc1463 </w:instrText>
      </w:r>
      <w:r>
        <w:rPr>
          <w:rFonts w:hint="eastAsia"/>
        </w:rPr>
        <w:fldChar w:fldCharType="separate"/>
      </w:r>
      <w:r>
        <w:rPr>
          <w:rFonts w:hint="default"/>
          <w:lang w:val="en-US" w:eastAsia="zh-CN"/>
        </w:rPr>
        <w:t xml:space="preserve">4.8 </w:t>
      </w:r>
      <w:r>
        <w:rPr>
          <w:rFonts w:hint="eastAsia"/>
          <w:lang w:val="en-US" w:eastAsia="zh-CN"/>
        </w:rPr>
        <w:t>设置</w:t>
      </w:r>
      <w:r>
        <w:tab/>
      </w:r>
      <w:r>
        <w:fldChar w:fldCharType="begin"/>
      </w:r>
      <w:r>
        <w:instrText xml:space="preserve"> PAGEREF _Toc1463 \h </w:instrText>
      </w:r>
      <w:r>
        <w:fldChar w:fldCharType="separate"/>
      </w:r>
      <w:r>
        <w:t>16</w:t>
      </w:r>
      <w:r>
        <w:fldChar w:fldCharType="end"/>
      </w:r>
      <w:r>
        <w:rPr>
          <w:rFonts w:hint="eastAsia"/>
        </w:rPr>
        <w:fldChar w:fldCharType="end"/>
      </w:r>
    </w:p>
    <w:p>
      <w:pPr>
        <w:bidi w:val="0"/>
        <w:rPr>
          <w:rFonts w:hint="eastAsia"/>
        </w:rPr>
      </w:pPr>
      <w:r>
        <w:rPr>
          <w:rFonts w:hint="eastAsia"/>
        </w:rPr>
        <w:fldChar w:fldCharType="end"/>
      </w:r>
    </w:p>
    <w:p>
      <w:pPr>
        <w:bidi w:val="0"/>
        <w:rPr>
          <w:rFonts w:hint="eastAsia"/>
        </w:rPr>
      </w:pPr>
    </w:p>
    <w:p>
      <w:pPr>
        <w:bidi w:val="0"/>
        <w:rPr>
          <w:rFonts w:hint="eastAsia"/>
        </w:rPr>
      </w:pPr>
    </w:p>
    <w:p>
      <w:pPr>
        <w:bidi w:val="0"/>
        <w:rPr>
          <w:rFonts w:hint="eastAsia"/>
        </w:rPr>
      </w:pPr>
    </w:p>
    <w:p>
      <w:pPr>
        <w:bidi w:val="0"/>
        <w:jc w:val="center"/>
        <w:rPr>
          <w:rFonts w:hint="eastAsia"/>
        </w:rPr>
      </w:pPr>
      <w:bookmarkStart w:id="13" w:name="_GoBack"/>
      <w:bookmarkEnd w:id="13"/>
    </w:p>
    <w:p>
      <w:pPr>
        <w:bidi w:val="0"/>
        <w:rPr>
          <w:rFonts w:hint="eastAsia"/>
          <w:lang w:val="en-US" w:eastAsia="zh-CN"/>
        </w:rPr>
      </w:pPr>
      <w:bookmarkStart w:id="0" w:name="_Toc144219870"/>
      <w:r>
        <w:rPr>
          <w:rFonts w:hint="eastAsia"/>
          <w:lang w:val="en-US" w:eastAsia="zh-CN"/>
        </w:rPr>
        <w:br w:type="page"/>
      </w:r>
    </w:p>
    <w:p>
      <w:pPr>
        <w:pStyle w:val="2"/>
        <w:numPr>
          <w:ilvl w:val="0"/>
          <w:numId w:val="1"/>
        </w:numPr>
        <w:bidi w:val="0"/>
        <w:ind w:left="425" w:hanging="425"/>
        <w:rPr>
          <w:rFonts w:hint="eastAsia"/>
          <w:lang w:val="en-US" w:eastAsia="zh-CN"/>
        </w:rPr>
      </w:pPr>
      <w:bookmarkStart w:id="1" w:name="_Toc3368"/>
      <w:r>
        <w:rPr>
          <w:rFonts w:hint="eastAsia"/>
          <w:lang w:val="en-US" w:eastAsia="zh-CN"/>
        </w:rPr>
        <w:t>引言</w:t>
      </w:r>
      <w:bookmarkEnd w:id="0"/>
      <w:bookmarkEnd w:id="1"/>
    </w:p>
    <w:p>
      <w:pPr>
        <w:bidi w:val="0"/>
        <w:rPr>
          <w:rFonts w:hint="eastAsia"/>
          <w:lang w:val="en-US" w:eastAsia="zh-CN"/>
        </w:rPr>
      </w:pPr>
      <w:r>
        <w:rPr>
          <w:rFonts w:hint="eastAsia"/>
          <w:lang w:val="en-US" w:eastAsia="zh-CN"/>
        </w:rPr>
        <w:t>同帆同向组织架构管理平台是一个用于帮助企业管理和维护组织架构的工具。通过该平台，企业可以方便地创建、编辑、删除和调整组织架构，包括部门、岗位和层级关系的设置。此外，该平台还可以管理组织内的人员信息，包括个人信息、职位、职责和联系方式等。</w:t>
      </w:r>
    </w:p>
    <w:p>
      <w:pPr>
        <w:bidi w:val="0"/>
        <w:rPr>
          <w:rFonts w:hint="eastAsia"/>
          <w:lang w:val="en-US" w:eastAsia="zh-CN"/>
        </w:rPr>
      </w:pPr>
      <w:r>
        <w:rPr>
          <w:rFonts w:hint="eastAsia"/>
          <w:lang w:val="en-US" w:eastAsia="zh-CN"/>
        </w:rPr>
        <w:t>通过该平台，企业可以更加高效地进行组织架构的管理和维护，提高企业的运营效率和管理水平。</w:t>
      </w:r>
    </w:p>
    <w:p>
      <w:pPr>
        <w:pStyle w:val="2"/>
        <w:keepNext/>
        <w:keepLines/>
        <w:pageBreakBefore/>
        <w:widowControl w:val="0"/>
        <w:numPr>
          <w:ilvl w:val="0"/>
          <w:numId w:val="1"/>
        </w:numPr>
        <w:kinsoku/>
        <w:wordWrap/>
        <w:overflowPunct/>
        <w:topLinePunct w:val="0"/>
        <w:autoSpaceDE/>
        <w:autoSpaceDN/>
        <w:bidi w:val="0"/>
        <w:adjustRightInd/>
        <w:snapToGrid/>
        <w:spacing w:line="579" w:lineRule="auto"/>
        <w:ind w:left="425" w:hanging="425"/>
        <w:textAlignment w:val="auto"/>
        <w:rPr>
          <w:rFonts w:hint="eastAsia"/>
          <w:lang w:val="en-US" w:eastAsia="zh-CN"/>
        </w:rPr>
      </w:pPr>
      <w:bookmarkStart w:id="2" w:name="_Toc23132"/>
      <w:r>
        <w:rPr>
          <w:rFonts w:hint="eastAsia"/>
          <w:lang w:val="en-US" w:eastAsia="zh-CN"/>
        </w:rPr>
        <w:t>系统介绍</w:t>
      </w:r>
      <w:bookmarkEnd w:id="2"/>
    </w:p>
    <w:p>
      <w:pPr>
        <w:bidi w:val="0"/>
        <w:rPr>
          <w:rFonts w:hint="eastAsia"/>
          <w:lang w:val="en-US" w:eastAsia="zh-CN"/>
        </w:rPr>
      </w:pPr>
      <w:r>
        <w:rPr>
          <w:rFonts w:hint="eastAsia"/>
          <w:lang w:val="en-US" w:eastAsia="zh-CN"/>
        </w:rPr>
        <w:t>同帆同向组织架构管理平台是一个专为企业设计的软件系统，旨在帮助企业实现高效的组织架构管理和人员信息管理。该平台通过提供一个集成的环境，使企业能够轻松创建、编辑、调整和优化其组织架构，并全面管理组织内的人员信息。</w:t>
      </w:r>
    </w:p>
    <w:p>
      <w:pPr>
        <w:bidi w:val="0"/>
        <w:rPr>
          <w:rFonts w:hint="eastAsia"/>
          <w:lang w:val="en-US" w:eastAsia="zh-CN"/>
        </w:rPr>
      </w:pPr>
      <w:r>
        <w:rPr>
          <w:rFonts w:hint="eastAsia"/>
          <w:lang w:val="en-US" w:eastAsia="zh-CN"/>
        </w:rPr>
        <w:t>平台适用于各类企业，尤其适用于需要高效组织架构管理和人员信息管理的中大型企业。该平台的用户群体主要包括企业管理人员、人力资源专员和部门负责人等。</w:t>
      </w:r>
    </w:p>
    <w:p>
      <w:pPr>
        <w:bidi w:val="0"/>
        <w:rPr>
          <w:rFonts w:hint="default"/>
          <w:lang w:val="en-US" w:eastAsia="zh-CN"/>
        </w:rPr>
      </w:pPr>
      <w:r>
        <w:rPr>
          <w:rFonts w:hint="eastAsia"/>
          <w:lang w:val="en-US" w:eastAsia="zh-CN"/>
        </w:rPr>
        <w:t>主要的功能特点为：组织架构管理、人员信息管理、权限管理、报表分析、集成和定制、移动应用支持、多语言支持、安全性与稳定性、易用性与用户体验、扩展性与可定制性。</w:t>
      </w:r>
    </w:p>
    <w:p>
      <w:pPr>
        <w:bidi w:val="0"/>
        <w:rPr>
          <w:rFonts w:hint="eastAsia"/>
          <w:lang w:val="en-US" w:eastAsia="zh-CN"/>
        </w:rPr>
      </w:pPr>
      <w:r>
        <w:rPr>
          <w:rFonts w:hint="eastAsia"/>
          <w:lang w:val="en-US" w:eastAsia="zh-CN"/>
        </w:rPr>
        <w:t>通过组织架构管理平台，企业可以获得以下优势和价值：提高组织管理效率、加强数据安全与隐私保护、促进企业决策的科学性、降低运营成本、提升企业形象与竞争力、适应企业变革与发展、提高员工满意度。</w:t>
      </w:r>
    </w:p>
    <w:p>
      <w:pPr>
        <w:bidi w:val="0"/>
        <w:rPr>
          <w:rFonts w:hint="eastAsia"/>
          <w:lang w:val="en-US" w:eastAsia="zh-CN"/>
        </w:rPr>
      </w:pPr>
    </w:p>
    <w:p>
      <w:pPr>
        <w:bidi w:val="0"/>
        <w:rPr>
          <w:rFonts w:hint="eastAsia"/>
          <w:lang w:val="en-US" w:eastAsia="zh-CN"/>
        </w:rPr>
      </w:pPr>
    </w:p>
    <w:p>
      <w:pPr>
        <w:bidi w:val="0"/>
        <w:rPr>
          <w:rFonts w:hint="eastAsia"/>
        </w:rPr>
      </w:pPr>
      <w:r>
        <w:rPr>
          <w:rFonts w:hint="eastAsia"/>
          <w:lang w:val="en-US" w:eastAsia="zh-CN"/>
        </w:rPr>
        <w:br w:type="page"/>
      </w:r>
    </w:p>
    <w:p>
      <w:pPr>
        <w:pStyle w:val="2"/>
        <w:numPr>
          <w:ilvl w:val="0"/>
          <w:numId w:val="1"/>
        </w:numPr>
        <w:bidi w:val="0"/>
        <w:ind w:left="425" w:hanging="425"/>
        <w:rPr>
          <w:rFonts w:hint="eastAsia"/>
        </w:rPr>
      </w:pPr>
      <w:bookmarkStart w:id="3" w:name="_Toc7003"/>
      <w:r>
        <w:rPr>
          <w:rFonts w:hint="eastAsia"/>
          <w:lang w:val="en-US" w:eastAsia="zh-CN"/>
        </w:rPr>
        <w:t>技术概述</w:t>
      </w:r>
      <w:bookmarkEnd w:id="3"/>
    </w:p>
    <w:p>
      <w:pPr>
        <w:bidi w:val="0"/>
        <w:rPr>
          <w:rFonts w:hint="eastAsia"/>
        </w:rPr>
      </w:pPr>
      <w:r>
        <w:rPr>
          <w:rFonts w:hint="eastAsia"/>
        </w:rPr>
        <w:t>SpringBoot框架</w:t>
      </w:r>
    </w:p>
    <w:p>
      <w:pPr>
        <w:bidi w:val="0"/>
        <w:rPr>
          <w:rFonts w:hint="eastAsia"/>
          <w:lang w:val="en-US" w:eastAsia="zh-CN"/>
        </w:rPr>
      </w:pPr>
      <w:r>
        <w:rPr>
          <w:rFonts w:hint="eastAsia"/>
          <w:lang w:val="en-US" w:eastAsia="zh-CN"/>
        </w:rPr>
        <w:t>Spring Boot是一款开箱即用框架，提供各种默认配置来简化项目配置。它遵循"约定优先于配置"的原则， 使用SpringBoot只需很少的配置，大部分的时候直接使用默认的配置即可。同时可以与Spring Cloud的微服务无缝结合。</w:t>
      </w:r>
    </w:p>
    <w:p>
      <w:pPr>
        <w:bidi w:val="0"/>
        <w:rPr>
          <w:rFonts w:hint="eastAsia"/>
          <w:lang w:val="en-US" w:eastAsia="zh-CN"/>
        </w:rPr>
      </w:pPr>
      <w:r>
        <w:rPr>
          <w:rFonts w:hint="eastAsia"/>
          <w:lang w:val="en-US" w:eastAsia="zh-CN"/>
        </w:rPr>
        <w:t>Spring Security</w:t>
      </w:r>
    </w:p>
    <w:p>
      <w:pPr>
        <w:bidi w:val="0"/>
        <w:rPr>
          <w:rFonts w:hint="eastAsia"/>
          <w:lang w:val="en-US" w:eastAsia="zh-CN"/>
        </w:rPr>
      </w:pPr>
      <w:r>
        <w:rPr>
          <w:rFonts w:hint="eastAsia"/>
          <w:lang w:val="en-US" w:eastAsia="zh-CN"/>
        </w:rPr>
        <w:t>Spring Security是一个为基于Spring的企业应用系统提供声明式的安全访问控制解决方案的安全框架。它提供了一组可以在Spring应用上下文中配置的Bean，充分利用了Spring的IoC、DI（依赖注入）和AOP（面向切面编程）功能，为应用系统提供声明式的安全访问控制功能，减少了为企业系统安全控制编写大量重复代码的工作。它主要关注“认证”和“授权”这两个方面，这是Web应用安全性的两个主要领域。通过使用Spring Security，企业可以更加容易地实现用户认证和授权管理，提高应用系统的安全性。</w:t>
      </w:r>
    </w:p>
    <w:p>
      <w:pPr>
        <w:bidi w:val="0"/>
        <w:rPr>
          <w:rFonts w:hint="eastAsia"/>
        </w:rPr>
      </w:pPr>
      <w:r>
        <w:rPr>
          <w:rFonts w:hint="eastAsia"/>
          <w:lang w:val="en-US" w:eastAsia="zh-CN"/>
        </w:rPr>
        <w:t>MyBatis</w:t>
      </w:r>
      <w:r>
        <w:rPr>
          <w:rFonts w:hint="eastAsia"/>
        </w:rPr>
        <w:t>框架</w:t>
      </w:r>
    </w:p>
    <w:p>
      <w:pPr>
        <w:bidi w:val="0"/>
        <w:rPr>
          <w:rFonts w:hint="eastAsia"/>
          <w:lang w:val="en-US" w:eastAsia="zh-CN"/>
        </w:rPr>
      </w:pPr>
      <w:r>
        <w:rPr>
          <w:rFonts w:hint="eastAsia"/>
          <w:lang w:val="en-US" w:eastAsia="zh-CN"/>
        </w:rPr>
        <w:t>MyBatis 是支持普通 SQL查询，</w:t>
      </w:r>
      <w:r>
        <w:rPr>
          <w:rFonts w:hint="eastAsia"/>
          <w:lang w:val="en-US" w:eastAsia="zh-CN"/>
        </w:rPr>
        <w:fldChar w:fldCharType="begin"/>
      </w:r>
      <w:r>
        <w:instrText xml:space="preserve">HYPERLINK "https://baike.baidu.com/item/%E5%AD%98%E5%82%A8%E8%BF%87%E7%A8%8B/1240317?fromModule=lemma_inlink"</w:instrText>
      </w:r>
      <w:r>
        <w:rPr>
          <w:rFonts w:hint="eastAsia"/>
          <w:lang w:val="en-US" w:eastAsia="zh-CN"/>
        </w:rPr>
        <w:fldChar w:fldCharType="separate"/>
      </w:r>
      <w:r>
        <w:rPr>
          <w:rFonts w:hint="eastAsia"/>
          <w:lang w:val="en-US" w:eastAsia="zh-CN"/>
        </w:rPr>
        <w:t>存储过程</w:t>
      </w:r>
      <w:r>
        <w:rPr>
          <w:rFonts w:hint="eastAsia"/>
          <w:lang w:val="en-US" w:eastAsia="zh-CN"/>
        </w:rPr>
        <w:fldChar w:fldCharType="end"/>
      </w:r>
      <w:r>
        <w:rPr>
          <w:rFonts w:hint="eastAsia"/>
          <w:lang w:val="en-US" w:eastAsia="zh-CN"/>
        </w:rPr>
        <w:t>和高级映射的优秀</w:t>
      </w:r>
      <w:r>
        <w:rPr>
          <w:rFonts w:hint="eastAsia"/>
          <w:lang w:val="en-US" w:eastAsia="zh-CN"/>
        </w:rPr>
        <w:fldChar w:fldCharType="begin"/>
      </w:r>
      <w:r>
        <w:instrText xml:space="preserve">HYPERLINK "https://baike.baidu.com/item/%E6%8C%81%E4%B9%85%E5%B1%82/3584971?fromModule=lemma_inlink"</w:instrText>
      </w:r>
      <w:r>
        <w:rPr>
          <w:rFonts w:hint="eastAsia"/>
          <w:lang w:val="en-US" w:eastAsia="zh-CN"/>
        </w:rPr>
        <w:fldChar w:fldCharType="separate"/>
      </w:r>
      <w:r>
        <w:rPr>
          <w:rFonts w:hint="eastAsia"/>
          <w:lang w:val="en-US" w:eastAsia="zh-CN"/>
        </w:rPr>
        <w:t>持久层</w:t>
      </w:r>
      <w:r>
        <w:rPr>
          <w:rFonts w:hint="eastAsia"/>
          <w:lang w:val="en-US" w:eastAsia="zh-CN"/>
        </w:rPr>
        <w:fldChar w:fldCharType="end"/>
      </w:r>
      <w:r>
        <w:rPr>
          <w:rFonts w:hint="eastAsia"/>
          <w:lang w:val="en-US" w:eastAsia="zh-CN"/>
        </w:rPr>
        <w:t>框架。MyBatis 消除了几乎所有的</w:t>
      </w:r>
      <w:r>
        <w:rPr>
          <w:rFonts w:hint="eastAsia"/>
          <w:lang w:val="en-US" w:eastAsia="zh-CN"/>
        </w:rPr>
        <w:fldChar w:fldCharType="begin"/>
      </w:r>
      <w:r>
        <w:instrText xml:space="preserve">HYPERLINK "https://baike.baidu.com/item/JDBC/485214?fromModule=lemma_inlink"</w:instrText>
      </w:r>
      <w:r>
        <w:rPr>
          <w:rFonts w:hint="eastAsia"/>
          <w:lang w:val="en-US" w:eastAsia="zh-CN"/>
        </w:rPr>
        <w:fldChar w:fldCharType="separate"/>
      </w:r>
      <w:r>
        <w:rPr>
          <w:rFonts w:hint="eastAsia"/>
          <w:lang w:val="en-US" w:eastAsia="zh-CN"/>
        </w:rPr>
        <w:t>JDBC</w:t>
      </w:r>
      <w:r>
        <w:rPr>
          <w:rFonts w:hint="eastAsia"/>
          <w:lang w:val="en-US" w:eastAsia="zh-CN"/>
        </w:rPr>
        <w:fldChar w:fldCharType="end"/>
      </w:r>
      <w:r>
        <w:rPr>
          <w:rFonts w:hint="eastAsia"/>
          <w:lang w:val="en-US" w:eastAsia="zh-CN"/>
        </w:rPr>
        <w:t>代码和参数的手工设置以及</w:t>
      </w:r>
      <w:r>
        <w:rPr>
          <w:rFonts w:hint="eastAsia"/>
          <w:lang w:val="en-US" w:eastAsia="zh-CN"/>
        </w:rPr>
        <w:fldChar w:fldCharType="begin"/>
      </w:r>
      <w:r>
        <w:instrText xml:space="preserve">HYPERLINK "https://baike.baidu.com/item/%E7%BB%93%E6%9E%9C%E9%9B%86/11040011?fromModule=lemma_inlink"</w:instrText>
      </w:r>
      <w:r>
        <w:rPr>
          <w:rFonts w:hint="eastAsia"/>
          <w:lang w:val="en-US" w:eastAsia="zh-CN"/>
        </w:rPr>
        <w:fldChar w:fldCharType="separate"/>
      </w:r>
      <w:r>
        <w:rPr>
          <w:rFonts w:hint="eastAsia"/>
          <w:lang w:val="en-US" w:eastAsia="zh-CN"/>
        </w:rPr>
        <w:t>结果集</w:t>
      </w:r>
      <w:r>
        <w:rPr>
          <w:rFonts w:hint="eastAsia"/>
          <w:lang w:val="en-US" w:eastAsia="zh-CN"/>
        </w:rPr>
        <w:fldChar w:fldCharType="end"/>
      </w:r>
      <w:r>
        <w:rPr>
          <w:rFonts w:hint="eastAsia"/>
          <w:lang w:val="en-US" w:eastAsia="zh-CN"/>
        </w:rPr>
        <w:t>的检索。MyBatis 使用简单的 XML或注解用于配置和原始映射，将接口和 Java 的</w:t>
      </w:r>
      <w:r>
        <w:rPr>
          <w:rFonts w:hint="eastAsia"/>
          <w:lang w:val="en-US" w:eastAsia="zh-CN"/>
        </w:rPr>
        <w:fldChar w:fldCharType="begin"/>
      </w:r>
      <w:r>
        <w:instrText xml:space="preserve">HYPERLINK "https://baike.baidu.com/item/POJOs/6656035?fromModule=lemma_inlink"</w:instrText>
      </w:r>
      <w:r>
        <w:rPr>
          <w:rFonts w:hint="eastAsia"/>
          <w:lang w:val="en-US" w:eastAsia="zh-CN"/>
        </w:rPr>
        <w:fldChar w:fldCharType="separate"/>
      </w:r>
      <w:r>
        <w:rPr>
          <w:rFonts w:hint="eastAsia"/>
          <w:lang w:val="en-US" w:eastAsia="zh-CN"/>
        </w:rPr>
        <w:t>POJOs</w:t>
      </w:r>
      <w:r>
        <w:rPr>
          <w:rFonts w:hint="eastAsia"/>
          <w:lang w:val="en-US" w:eastAsia="zh-CN"/>
        </w:rPr>
        <w:fldChar w:fldCharType="end"/>
      </w:r>
      <w:r>
        <w:rPr>
          <w:rFonts w:hint="eastAsia"/>
          <w:lang w:val="en-US" w:eastAsia="zh-CN"/>
        </w:rPr>
        <w:t>（Plain Ordinary Java Objects，普通的 Java对象）映射成数据库中的记录。</w:t>
      </w:r>
    </w:p>
    <w:p>
      <w:pPr>
        <w:bidi w:val="0"/>
        <w:rPr>
          <w:rFonts w:hint="eastAsia"/>
          <w:lang w:val="en-US" w:eastAsia="zh-CN"/>
        </w:rPr>
      </w:pPr>
      <w:r>
        <w:rPr>
          <w:rFonts w:hint="eastAsia"/>
          <w:lang w:val="en-US" w:eastAsia="zh-CN"/>
        </w:rPr>
        <w:t>MySQL</w:t>
      </w:r>
    </w:p>
    <w:p>
      <w:pPr>
        <w:bidi w:val="0"/>
        <w:rPr>
          <w:rFonts w:hint="eastAsia"/>
          <w:lang w:val="en-US" w:eastAsia="zh-CN"/>
        </w:rPr>
      </w:pPr>
      <w:r>
        <w:rPr>
          <w:rFonts w:hint="eastAsia"/>
          <w:lang w:val="en-US" w:eastAsia="zh-CN"/>
        </w:rPr>
        <w:t>MySQL是一个流行的开源关系型数据库管理系统（RDBMS）。它使用结构化查询语言（SQL）来创建、修改和管理数据库。MySQL具有高性能、可扩展性和易用性等特点，广泛应用于各种应用场景，包括Web应用、企业级应用和大数据分析等。</w:t>
      </w:r>
    </w:p>
    <w:p>
      <w:pPr>
        <w:bidi w:val="0"/>
        <w:rPr>
          <w:rFonts w:hint="eastAsia"/>
          <w:lang w:val="en-US" w:eastAsia="zh-CN"/>
        </w:rPr>
      </w:pPr>
      <w:r>
        <w:rPr>
          <w:rFonts w:hint="eastAsia"/>
          <w:lang w:val="en-US" w:eastAsia="zh-CN"/>
        </w:rPr>
        <w:t>Redis</w:t>
      </w:r>
    </w:p>
    <w:p>
      <w:pPr>
        <w:bidi w:val="0"/>
        <w:rPr>
          <w:rFonts w:hint="eastAsia"/>
          <w:lang w:val="en-US" w:eastAsia="zh-CN"/>
        </w:rPr>
      </w:pPr>
      <w:r>
        <w:rPr>
          <w:rFonts w:hint="eastAsia"/>
          <w:lang w:val="en-US" w:eastAsia="zh-CN"/>
        </w:rPr>
        <w:t>Redis（Remote Dictionary Server）是一个开源的使用ANSI C语言编写、支持网络、可基于内存亦可持久化的日志型、Key-Value数据库，并提供多种语言的API。它支持存储的value类型相对更多，包括string（字符串）、list（链表）、set（集合）、zset（sorted set --有序集合）和hash（哈希类型）。</w:t>
      </w:r>
    </w:p>
    <w:p>
      <w:pPr>
        <w:bidi w:val="0"/>
        <w:rPr>
          <w:rFonts w:hint="eastAsia"/>
          <w:lang w:val="en-US" w:eastAsia="zh-CN"/>
        </w:rPr>
      </w:pPr>
      <w:r>
        <w:rPr>
          <w:rFonts w:hint="eastAsia"/>
          <w:lang w:val="en-US" w:eastAsia="zh-CN"/>
        </w:rPr>
        <w:t>RabbitMQ</w:t>
      </w:r>
    </w:p>
    <w:p>
      <w:pPr>
        <w:bidi w:val="0"/>
        <w:rPr>
          <w:rFonts w:hint="eastAsia"/>
          <w:lang w:val="en-US" w:eastAsia="zh-CN"/>
        </w:rPr>
      </w:pPr>
      <w:r>
        <w:rPr>
          <w:rFonts w:hint="eastAsia"/>
          <w:lang w:val="en-US" w:eastAsia="zh-CN"/>
        </w:rPr>
        <w:t>RabbitMQ是一个开源的消息代理软件，用于在分布式系统中发送和接收消息。它实现了AMQP（Advanced Message Queuing Protocol）协议，并支持多种语言和平台。</w:t>
      </w:r>
    </w:p>
    <w:p>
      <w:pPr>
        <w:bidi w:val="0"/>
        <w:rPr>
          <w:rFonts w:hint="eastAsia"/>
          <w:lang w:val="en-US" w:eastAsia="zh-CN"/>
        </w:rPr>
      </w:pPr>
      <w:r>
        <w:rPr>
          <w:rFonts w:hint="eastAsia"/>
          <w:lang w:val="en-US" w:eastAsia="zh-CN"/>
        </w:rPr>
        <w:t>Spring Cache</w:t>
      </w:r>
    </w:p>
    <w:p>
      <w:pPr>
        <w:bidi w:val="0"/>
        <w:rPr>
          <w:rFonts w:hint="eastAsia"/>
          <w:lang w:val="en-US" w:eastAsia="zh-CN"/>
        </w:rPr>
      </w:pPr>
      <w:r>
        <w:rPr>
          <w:rFonts w:hint="eastAsia"/>
          <w:lang w:val="en-US" w:eastAsia="zh-CN"/>
        </w:rPr>
        <w:t>Spring Cache 是一个用于简化应用程序中缓存管理的抽象层。它为开发者提供了一种声明式的方式来使用缓存，使得缓存逻辑与业务逻辑解耦，从而简化应用程序的开发和性能优化。</w:t>
      </w:r>
    </w:p>
    <w:p>
      <w:pPr>
        <w:bidi w:val="0"/>
        <w:rPr>
          <w:rFonts w:hint="eastAsia"/>
        </w:rPr>
      </w:pPr>
      <w:r>
        <w:rPr>
          <w:rFonts w:hint="eastAsia"/>
        </w:rPr>
        <w:t>前端技术</w:t>
      </w:r>
    </w:p>
    <w:p>
      <w:pPr>
        <w:bidi w:val="0"/>
        <w:rPr>
          <w:rFonts w:hint="eastAsia"/>
          <w:lang w:val="en-US" w:eastAsia="zh-CN"/>
        </w:rPr>
      </w:pPr>
      <w:r>
        <w:rPr>
          <w:rFonts w:hint="eastAsia"/>
          <w:lang w:val="en-US" w:eastAsia="zh-CN"/>
        </w:rPr>
        <w:t>Vue、Ant Design Pro、axios、vue-router、Vuex、Websoket</w:t>
      </w:r>
    </w:p>
    <w:p>
      <w:pPr>
        <w:pStyle w:val="2"/>
        <w:keepNext/>
        <w:keepLines/>
        <w:pageBreakBefore/>
        <w:widowControl w:val="0"/>
        <w:numPr>
          <w:ilvl w:val="0"/>
          <w:numId w:val="1"/>
        </w:numPr>
        <w:kinsoku/>
        <w:wordWrap/>
        <w:overflowPunct/>
        <w:topLinePunct w:val="0"/>
        <w:autoSpaceDE/>
        <w:autoSpaceDN/>
        <w:bidi w:val="0"/>
        <w:adjustRightInd/>
        <w:snapToGrid/>
        <w:spacing w:line="579" w:lineRule="auto"/>
        <w:ind w:left="425" w:hanging="425"/>
        <w:textAlignment w:val="auto"/>
        <w:rPr>
          <w:rFonts w:hint="eastAsia"/>
          <w:lang w:val="en-US" w:eastAsia="zh-CN"/>
        </w:rPr>
      </w:pPr>
      <w:bookmarkStart w:id="4" w:name="_Toc1344"/>
      <w:r>
        <w:rPr>
          <w:rFonts w:hint="eastAsia"/>
          <w:lang w:val="en-US" w:eastAsia="zh-CN"/>
        </w:rPr>
        <w:t>功能介绍</w:t>
      </w:r>
      <w:bookmarkEnd w:id="4"/>
    </w:p>
    <w:p>
      <w:pPr>
        <w:pStyle w:val="3"/>
        <w:numPr>
          <w:ilvl w:val="1"/>
          <w:numId w:val="2"/>
        </w:numPr>
        <w:bidi w:val="0"/>
        <w:ind w:left="567" w:hanging="567"/>
        <w:rPr>
          <w:rFonts w:hint="eastAsia"/>
          <w:lang w:val="en-US" w:eastAsia="zh-CN"/>
        </w:rPr>
      </w:pPr>
      <w:bookmarkStart w:id="5" w:name="_Toc3289"/>
      <w:r>
        <w:rPr>
          <w:rFonts w:hint="eastAsia"/>
          <w:lang w:val="en-US" w:eastAsia="zh-CN"/>
        </w:rPr>
        <w:t>主页</w:t>
      </w:r>
      <w:bookmarkEnd w:id="5"/>
    </w:p>
    <w:p>
      <w:pPr>
        <w:bidi w:val="0"/>
        <w:rPr>
          <w:rFonts w:hint="eastAsia"/>
          <w:lang w:val="en-US" w:eastAsia="zh-CN"/>
        </w:rPr>
      </w:pPr>
      <w:r>
        <w:rPr>
          <w:rFonts w:hint="eastAsia"/>
          <w:lang w:val="en-US" w:eastAsia="zh-CN"/>
        </w:rPr>
        <w:t>主页介绍企业相关信息，为管理员提供：通讯录管理、企业邮箱、考勤打卡、假期管理、管理员认证等功能的快捷入口。</w:t>
      </w:r>
    </w:p>
    <w:p>
      <w:pPr>
        <w:bidi w:val="0"/>
        <w:ind w:left="0" w:leftChars="0" w:firstLine="0" w:firstLineChars="0"/>
        <w:rPr>
          <w:rFonts w:hint="eastAsia"/>
          <w:lang w:val="en-US" w:eastAsia="zh-CN"/>
        </w:rPr>
      </w:pPr>
      <w:r>
        <w:drawing>
          <wp:inline distT="0" distB="0" distL="114300" distR="114300">
            <wp:extent cx="5268595" cy="3088640"/>
            <wp:effectExtent l="0" t="0" r="825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8595" cy="3088640"/>
                    </a:xfrm>
                    <a:prstGeom prst="rect">
                      <a:avLst/>
                    </a:prstGeom>
                    <a:noFill/>
                    <a:ln>
                      <a:noFill/>
                    </a:ln>
                  </pic:spPr>
                </pic:pic>
              </a:graphicData>
            </a:graphic>
          </wp:inline>
        </w:drawing>
      </w:r>
    </w:p>
    <w:p>
      <w:pPr>
        <w:bidi w:val="0"/>
        <w:rPr>
          <w:rFonts w:hint="default"/>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6" w:name="_Toc609"/>
      <w:r>
        <w:rPr>
          <w:rFonts w:hint="eastAsia"/>
          <w:lang w:val="en-US" w:eastAsia="zh-CN"/>
        </w:rPr>
        <w:t>组织架构管理</w:t>
      </w:r>
      <w:bookmarkEnd w:id="6"/>
    </w:p>
    <w:p>
      <w:pPr>
        <w:bidi w:val="0"/>
        <w:rPr>
          <w:rFonts w:hint="default"/>
          <w:lang w:val="en-US" w:eastAsia="zh-CN"/>
        </w:rPr>
      </w:pPr>
      <w:r>
        <w:rPr>
          <w:rFonts w:hint="default"/>
          <w:lang w:val="en-US" w:eastAsia="zh-CN"/>
        </w:rPr>
        <w:t>组织架构管理是指一个组织为了实现有效的管理和运营而在组织维度所进行的一系列规划、设计和实施活动。这些活动旨在明确组织内部各部门、职位的设置、职责和相互关系，以确保组织能够高效、有序地运转。</w:t>
      </w:r>
    </w:p>
    <w:p>
      <w:pPr>
        <w:bidi w:val="0"/>
        <w:rPr>
          <w:rFonts w:hint="eastAsia"/>
          <w:lang w:val="en-US" w:eastAsia="zh-CN"/>
        </w:rPr>
      </w:pPr>
      <w:r>
        <w:rPr>
          <w:rFonts w:hint="eastAsia"/>
          <w:lang w:val="en-US" w:eastAsia="zh-CN"/>
        </w:rPr>
        <w:t>系统组织管理界面分为两个部分。用户可以通过自己的喜欢，选择自己想要管理组织的方式。一是图表类型操作，通过组织架构图，清晰直观的看到当前企业的组织分布情况。点击当前组织的加号按钮，可以新增同级组织或者下一级组织。点击当前组织的减号按钮，可以删除当前组织以及相关的子级组织。双击当前组织还可以进入当前组织的详情页，进行组织的详细信息编辑。</w:t>
      </w:r>
    </w:p>
    <w:p>
      <w:pPr>
        <w:bidi w:val="0"/>
        <w:ind w:left="0" w:leftChars="0" w:firstLine="0" w:firstLineChars="0"/>
        <w:rPr>
          <w:rFonts w:hint="default"/>
          <w:lang w:val="en-US" w:eastAsia="zh-CN"/>
        </w:rPr>
      </w:pPr>
      <w:r>
        <w:drawing>
          <wp:inline distT="0" distB="0" distL="114300" distR="114300">
            <wp:extent cx="5272405" cy="4011295"/>
            <wp:effectExtent l="0" t="0" r="4445" b="825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5272405" cy="4011295"/>
                    </a:xfrm>
                    <a:prstGeom prst="rect">
                      <a:avLst/>
                    </a:prstGeom>
                    <a:noFill/>
                    <a:ln>
                      <a:noFill/>
                    </a:ln>
                  </pic:spPr>
                </pic:pic>
              </a:graphicData>
            </a:graphic>
          </wp:inline>
        </w:drawing>
      </w:r>
    </w:p>
    <w:p>
      <w:pPr>
        <w:bidi w:val="0"/>
        <w:ind w:left="0" w:leftChars="0" w:firstLine="0" w:firstLineChars="0"/>
        <w:rPr>
          <w:rFonts w:hint="eastAsia"/>
          <w:lang w:val="en-US" w:eastAsia="zh-CN"/>
        </w:rPr>
      </w:pPr>
    </w:p>
    <w:p>
      <w:pPr>
        <w:bidi w:val="0"/>
        <w:rPr>
          <w:rFonts w:hint="default"/>
          <w:lang w:val="en-US" w:eastAsia="zh-CN"/>
        </w:rPr>
      </w:pPr>
      <w:r>
        <w:rPr>
          <w:rFonts w:hint="eastAsia"/>
          <w:lang w:val="en-US" w:eastAsia="zh-CN"/>
        </w:rPr>
        <w:t>二是，通过列表来进行管理。点击配置可以对当前组织的修改或者删除操作。</w:t>
      </w:r>
    </w:p>
    <w:p>
      <w:pPr>
        <w:bidi w:val="0"/>
        <w:ind w:left="0" w:leftChars="0" w:firstLine="0" w:firstLineChars="0"/>
        <w:rPr>
          <w:rFonts w:hint="default"/>
          <w:lang w:val="en-US" w:eastAsia="zh-CN"/>
        </w:rPr>
      </w:pPr>
      <w:r>
        <w:drawing>
          <wp:inline distT="0" distB="0" distL="114300" distR="114300">
            <wp:extent cx="5272405" cy="3731895"/>
            <wp:effectExtent l="0" t="0" r="4445"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5272405" cy="3731895"/>
                    </a:xfrm>
                    <a:prstGeom prst="rect">
                      <a:avLst/>
                    </a:prstGeom>
                    <a:noFill/>
                    <a:ln>
                      <a:noFill/>
                    </a:ln>
                  </pic:spPr>
                </pic:pic>
              </a:graphicData>
            </a:graphic>
          </wp:inline>
        </w:drawing>
      </w:r>
    </w:p>
    <w:p>
      <w:pPr>
        <w:bidi w:val="0"/>
        <w:rPr>
          <w:rFonts w:hint="default"/>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7" w:name="_Toc10301"/>
      <w:r>
        <w:rPr>
          <w:rFonts w:hint="eastAsia"/>
          <w:lang w:val="en-US" w:eastAsia="zh-CN"/>
        </w:rPr>
        <w:t>人员信息管理</w:t>
      </w:r>
      <w:bookmarkEnd w:id="7"/>
    </w:p>
    <w:p>
      <w:pPr>
        <w:bidi w:val="0"/>
        <w:rPr>
          <w:rFonts w:hint="default"/>
          <w:lang w:val="en-US" w:eastAsia="zh-CN"/>
        </w:rPr>
      </w:pPr>
      <w:r>
        <w:rPr>
          <w:rFonts w:hint="eastAsia"/>
          <w:lang w:val="en-US" w:eastAsia="zh-CN"/>
        </w:rPr>
        <w:t>人员信息管理界面，可以对企业的员工进行管理，查看员工的基本信息。并且提供模糊查询和精确匹配，用户可以通过上方的员工编号进行精确查找，也可以通过选择分类或者点击展开更多选择其他需要的条件，进行提交之后，模糊匹配到想要的员工信息。以便于更好的管理员工的信息。</w:t>
      </w:r>
    </w:p>
    <w:p>
      <w:pPr>
        <w:bidi w:val="0"/>
        <w:ind w:left="0" w:leftChars="0" w:firstLine="0" w:firstLineChars="0"/>
        <w:rPr>
          <w:rFonts w:hint="default"/>
          <w:lang w:val="en-US" w:eastAsia="zh-CN"/>
        </w:rPr>
      </w:pPr>
      <w:r>
        <w:drawing>
          <wp:inline distT="0" distB="0" distL="114300" distR="114300">
            <wp:extent cx="5264150" cy="3387725"/>
            <wp:effectExtent l="0" t="0" r="1270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264150" cy="3387725"/>
                    </a:xfrm>
                    <a:prstGeom prst="rect">
                      <a:avLst/>
                    </a:prstGeom>
                    <a:noFill/>
                    <a:ln>
                      <a:noFill/>
                    </a:ln>
                  </pic:spPr>
                </pic:pic>
              </a:graphicData>
            </a:graphic>
          </wp:inline>
        </w:drawing>
      </w:r>
    </w:p>
    <w:p>
      <w:pPr>
        <w:bidi w:val="0"/>
        <w:rPr>
          <w:rFonts w:hint="eastAsia"/>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8" w:name="_Toc24830"/>
      <w:r>
        <w:rPr>
          <w:rFonts w:hint="eastAsia"/>
          <w:lang w:val="en-US" w:eastAsia="zh-CN"/>
        </w:rPr>
        <w:t>权限管理</w:t>
      </w:r>
      <w:bookmarkEnd w:id="8"/>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lang w:val="en-US" w:eastAsia="zh-CN"/>
        </w:rPr>
      </w:pPr>
      <w:r>
        <w:t>根据系统设置的安全规则或者安全策略，用户可以访问而且只能访问自己被授权的资源，不多不少。它要求必须是合法的用户才可以访问系统（用户认证），且必须具有该资源的访问权限才可以访问该资源（授权）。</w:t>
      </w:r>
      <w:r>
        <w:drawing>
          <wp:inline distT="0" distB="0" distL="114300" distR="114300">
            <wp:extent cx="5267325" cy="3630930"/>
            <wp:effectExtent l="0" t="0" r="952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67325" cy="3630930"/>
                    </a:xfrm>
                    <a:prstGeom prst="rect">
                      <a:avLst/>
                    </a:prstGeom>
                    <a:noFill/>
                    <a:ln>
                      <a:noFill/>
                    </a:ln>
                  </pic:spPr>
                </pic:pic>
              </a:graphicData>
            </a:graphic>
          </wp:inline>
        </w:drawing>
      </w:r>
    </w:p>
    <w:p>
      <w:pPr>
        <w:bidi w:val="0"/>
        <w:rPr>
          <w:rFonts w:hint="eastAsia"/>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9" w:name="_Toc16046"/>
      <w:r>
        <w:rPr>
          <w:rFonts w:hint="eastAsia"/>
          <w:lang w:val="en-US" w:eastAsia="zh-CN"/>
        </w:rPr>
        <w:t>帮助文档</w:t>
      </w:r>
      <w:bookmarkEnd w:id="9"/>
    </w:p>
    <w:p>
      <w:pPr>
        <w:bidi w:val="0"/>
        <w:rPr>
          <w:rFonts w:hint="eastAsia"/>
          <w:lang w:val="en-US" w:eastAsia="zh-CN"/>
        </w:rPr>
      </w:pPr>
      <w:r>
        <w:rPr>
          <w:rFonts w:hint="eastAsia"/>
          <w:lang w:val="en-US" w:eastAsia="zh-CN"/>
        </w:rPr>
        <w:t>协助用户使用软件、操作系统或其他系统工具的重要资源。它为用户提供了关于如何使用系统的详细说明和指导，帮助用户解决使用过程中遇到的问题，提高用户的使用体验。</w:t>
      </w:r>
    </w:p>
    <w:p>
      <w:pPr>
        <w:bidi w:val="0"/>
        <w:ind w:left="0" w:leftChars="0" w:firstLine="0" w:firstLineChars="0"/>
        <w:rPr>
          <w:rFonts w:hint="eastAsia"/>
          <w:lang w:val="en-US" w:eastAsia="zh-CN"/>
        </w:rPr>
      </w:pPr>
      <w:r>
        <w:drawing>
          <wp:inline distT="0" distB="0" distL="114300" distR="114300">
            <wp:extent cx="5260975" cy="3430270"/>
            <wp:effectExtent l="0" t="0" r="15875" b="1778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60975" cy="343027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rPr>
          <w:rFonts w:hint="eastAsia"/>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10" w:name="_Toc14586"/>
      <w:r>
        <w:rPr>
          <w:rFonts w:hint="eastAsia"/>
          <w:lang w:val="en-US" w:eastAsia="zh-CN"/>
        </w:rPr>
        <w:t>登录</w:t>
      </w:r>
      <w:bookmarkEnd w:id="10"/>
    </w:p>
    <w:p>
      <w:pPr>
        <w:bidi w:val="0"/>
        <w:rPr>
          <w:rFonts w:hint="eastAsia"/>
          <w:lang w:val="en-US" w:eastAsia="zh-CN"/>
        </w:rPr>
      </w:pPr>
      <w:r>
        <w:rPr>
          <w:rFonts w:hint="eastAsia"/>
          <w:lang w:val="en-US" w:eastAsia="zh-CN"/>
        </w:rPr>
        <w:t>用户在登录界面，平台提供三种登录方式。</w:t>
      </w:r>
    </w:p>
    <w:p>
      <w:pPr>
        <w:bidi w:val="0"/>
        <w:rPr>
          <w:rFonts w:hint="eastAsia"/>
          <w:lang w:val="en-US" w:eastAsia="zh-CN"/>
        </w:rPr>
      </w:pPr>
      <w:r>
        <w:rPr>
          <w:rFonts w:hint="eastAsia"/>
          <w:lang w:val="en-US" w:eastAsia="zh-CN"/>
        </w:rPr>
        <w:t>一是平台提供了账号和密码输入框，用户可以通过输入账号和密码进行登录。</w:t>
      </w:r>
    </w:p>
    <w:p>
      <w:pPr>
        <w:bidi w:val="0"/>
        <w:ind w:left="0" w:leftChars="0" w:firstLine="0" w:firstLineChars="0"/>
      </w:pPr>
      <w:r>
        <w:drawing>
          <wp:inline distT="0" distB="0" distL="114300" distR="114300">
            <wp:extent cx="5271135" cy="2884805"/>
            <wp:effectExtent l="0" t="0" r="12065"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71135" cy="2884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lang w:val="en-US" w:eastAsia="zh-CN"/>
        </w:rPr>
      </w:pPr>
      <w:r>
        <w:rPr>
          <w:rFonts w:hint="eastAsia"/>
          <w:lang w:val="en-US" w:eastAsia="zh-CN"/>
        </w:rPr>
        <w:t>二是平台提供手机号登录。用户通过输入手机号，获得验证码并且输入验证进行登录。</w:t>
      </w:r>
    </w:p>
    <w:p>
      <w:pPr>
        <w:bidi w:val="0"/>
        <w:ind w:left="0" w:leftChars="0" w:firstLine="0" w:firstLineChars="0"/>
        <w:rPr>
          <w:rFonts w:hint="eastAsia"/>
          <w:lang w:val="en-US" w:eastAsia="zh-CN"/>
        </w:rPr>
      </w:pPr>
      <w:r>
        <w:drawing>
          <wp:inline distT="0" distB="0" distL="114300" distR="114300">
            <wp:extent cx="5271135" cy="2941955"/>
            <wp:effectExtent l="0" t="0" r="1206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5271135" cy="29419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default"/>
          <w:lang w:val="en-US" w:eastAsia="zh-CN"/>
        </w:rPr>
      </w:pPr>
      <w:r>
        <w:rPr>
          <w:rFonts w:hint="eastAsia"/>
          <w:lang w:val="en-US" w:eastAsia="zh-CN"/>
        </w:rPr>
        <w:t>三是通过第三方插件：支付宝、淘宝和微博进行登录。</w:t>
      </w:r>
    </w:p>
    <w:p>
      <w:pPr>
        <w:pStyle w:val="3"/>
        <w:keepNext w:val="0"/>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11" w:name="_Toc20078"/>
      <w:r>
        <w:rPr>
          <w:rFonts w:hint="eastAsia"/>
          <w:lang w:val="en-US" w:eastAsia="zh-CN"/>
        </w:rPr>
        <w:t>注册</w:t>
      </w:r>
      <w:bookmarkEnd w:id="11"/>
    </w:p>
    <w:p>
      <w:pPr>
        <w:rPr>
          <w:rFonts w:hint="eastAsia"/>
          <w:lang w:val="en-US" w:eastAsia="zh-CN"/>
        </w:rPr>
      </w:pPr>
      <w:r>
        <w:rPr>
          <w:rFonts w:hint="eastAsia"/>
          <w:lang w:val="en-US" w:eastAsia="zh-CN"/>
        </w:rPr>
        <w:t>用户在注册界面，可以通过输入邮箱、密码、手机号和验证码进行注册。</w:t>
      </w:r>
    </w:p>
    <w:p>
      <w:pPr>
        <w:bidi w:val="0"/>
        <w:ind w:left="0" w:leftChars="0" w:firstLine="0" w:firstLineChars="0"/>
      </w:pPr>
      <w:r>
        <w:drawing>
          <wp:inline distT="0" distB="0" distL="114300" distR="114300">
            <wp:extent cx="5271135" cy="2868295"/>
            <wp:effectExtent l="0" t="0" r="12065"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6"/>
                    <a:stretch>
                      <a:fillRect/>
                    </a:stretch>
                  </pic:blipFill>
                  <pic:spPr>
                    <a:xfrm>
                      <a:off x="0" y="0"/>
                      <a:ext cx="5271135" cy="2868295"/>
                    </a:xfrm>
                    <a:prstGeom prst="rect">
                      <a:avLst/>
                    </a:prstGeom>
                    <a:noFill/>
                    <a:ln>
                      <a:noFill/>
                    </a:ln>
                  </pic:spPr>
                </pic:pic>
              </a:graphicData>
            </a:graphic>
          </wp:inline>
        </w:drawing>
      </w:r>
    </w:p>
    <w:p>
      <w:pPr>
        <w:bidi w:val="0"/>
        <w:rPr>
          <w:rFonts w:ascii="仿宋_GB2312" w:hAnsi="Times New Roman" w:eastAsia="仿宋_GB2312" w:cs="Arial"/>
          <w:kern w:val="2"/>
          <w:sz w:val="32"/>
          <w:szCs w:val="24"/>
          <w:lang w:val="en-US" w:eastAsia="zh-CN" w:bidi="ar-SA"/>
        </w:rPr>
      </w:pPr>
    </w:p>
    <w:p>
      <w:pPr>
        <w:bidi w:val="0"/>
        <w:jc w:val="center"/>
        <w:rPr>
          <w:lang w:val="en-US" w:eastAsia="zh-CN"/>
        </w:rPr>
      </w:pP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rPr>
          <w:rFonts w:hint="eastAsia"/>
          <w:lang w:val="en-US" w:eastAsia="zh-CN"/>
        </w:rPr>
      </w:pPr>
      <w:bookmarkStart w:id="12" w:name="_Toc1463"/>
      <w:r>
        <w:rPr>
          <w:rFonts w:hint="eastAsia"/>
          <w:lang w:val="en-US" w:eastAsia="zh-CN"/>
        </w:rPr>
        <w:t>设置</w:t>
      </w:r>
      <w:bookmarkEnd w:id="12"/>
    </w:p>
    <w:p>
      <w:pPr>
        <w:bidi w:val="0"/>
        <w:rPr>
          <w:rFonts w:hint="eastAsia"/>
          <w:lang w:val="en-US" w:eastAsia="zh-CN"/>
        </w:rPr>
      </w:pPr>
      <w:r>
        <w:rPr>
          <w:rFonts w:hint="eastAsia"/>
          <w:lang w:val="en-US" w:eastAsia="zh-CN"/>
        </w:rPr>
        <w:t>设置界面，用户可以自定义系统的偏好设置。比如语言系统选择，和系统灰度功能体验等。</w:t>
      </w:r>
    </w:p>
    <w:p>
      <w:pPr>
        <w:bidi w:val="0"/>
        <w:ind w:left="0" w:leftChars="0" w:firstLine="0" w:firstLineChars="0"/>
        <w:rPr>
          <w:rFonts w:hint="default"/>
          <w:lang w:val="en-US" w:eastAsia="zh-CN"/>
        </w:rPr>
      </w:pPr>
      <w:r>
        <w:drawing>
          <wp:inline distT="0" distB="0" distL="114300" distR="114300">
            <wp:extent cx="5271135" cy="3649980"/>
            <wp:effectExtent l="0" t="0" r="5715"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5271135" cy="3649980"/>
                    </a:xfrm>
                    <a:prstGeom prst="rect">
                      <a:avLst/>
                    </a:prstGeom>
                    <a:noFill/>
                    <a:ln>
                      <a:noFill/>
                    </a:ln>
                  </pic:spPr>
                </pic:pic>
              </a:graphicData>
            </a:graphic>
          </wp:inline>
        </w:drawing>
      </w:r>
    </w:p>
    <w:sectPr>
      <w:headerReference r:id="rId5" w:type="default"/>
      <w:footerReference r:id="rId6" w:type="default"/>
      <w:pgSz w:w="11905" w:h="16840"/>
      <w:pgMar w:top="1440" w:right="1800" w:bottom="1440" w:left="1800" w:header="720" w:footer="720" w:gutter="0"/>
      <w:pgNumType w:chapStyle="1"/>
      <w:cols w:space="720" w:num="1"/>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3665" distR="113665" simplePos="0" relativeHeight="251659264" behindDoc="0" locked="0" layoutInCell="1" allowOverlap="1">
              <wp:simplePos x="0" y="0"/>
              <wp:positionH relativeFrom="margin">
                <wp:align>center</wp:align>
              </wp:positionH>
              <wp:positionV relativeFrom="paragraph">
                <wp:posOffset>0</wp:posOffset>
              </wp:positionV>
              <wp:extent cx="290195" cy="222250"/>
              <wp:effectExtent l="0" t="0" r="0" b="0"/>
              <wp:wrapNone/>
              <wp:docPr id="4" name="文本框 4"/>
              <wp:cNvGraphicFramePr/>
              <a:graphic xmlns:a="http://schemas.openxmlformats.org/drawingml/2006/main">
                <a:graphicData uri="http://schemas.microsoft.com/office/word/2010/wordprocessingShape">
                  <wps:wsp>
                    <wps:cNvSpPr/>
                    <wps:spPr>
                      <a:xfrm>
                        <a:off x="0" y="0"/>
                        <a:ext cx="290322" cy="222027"/>
                      </a:xfrm>
                      <a:prstGeom prst="rect">
                        <a:avLst/>
                      </a:prstGeom>
                      <a:noFill/>
                      <a:ln w="6350" cap="flat" cmpd="sng">
                        <a:noFill/>
                        <a:prstDash val="solid"/>
                        <a:round/>
                      </a:ln>
                    </wps:spPr>
                    <wps:txbx>
                      <w:txbxContent>
                        <w:p>
                          <w:pPr>
                            <w:pStyle w:val="7"/>
                          </w:pPr>
                          <w:r>
                            <w:fldChar w:fldCharType="begin"/>
                          </w:r>
                          <w:r>
                            <w:instrText xml:space="preserve"> PAGE  \* MERGEFORMAT </w:instrText>
                          </w:r>
                          <w:r>
                            <w:fldChar w:fldCharType="separate"/>
                          </w:r>
                          <w:r>
                            <w:t>3</w:t>
                          </w:r>
                          <w:r>
                            <w:fldChar w:fldCharType="end"/>
                          </w:r>
                        </w:p>
                      </w:txbxContent>
                    </wps:txbx>
                    <wps:bodyPr vert="horz" wrap="none" lIns="0" tIns="0" rIns="0" bIns="0" anchor="t" anchorCtr="0" upright="0">
                      <a:spAutoFit/>
                    </wps:bodyPr>
                  </wps:wsp>
                </a:graphicData>
              </a:graphic>
            </wp:anchor>
          </w:drawing>
        </mc:Choice>
        <mc:Fallback>
          <w:pict>
            <v:rect id="文本框 4" o:spid="_x0000_s1026" o:spt="1" style="position:absolute;left:0pt;margin-top:0pt;height:17.5pt;width:22.85pt;mso-position-horizontal:center;mso-position-horizontal-relative:margin;mso-wrap-style:none;z-index:251659264;mso-width-relative:page;mso-height-relative:page;" filled="f" stroked="f" coordsize="21600,21600" o:gfxdata="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BOtvXAAAAAwEAAA8AAAAAAAAAAQAgAAAAIgAAAGRycy9k&#10;b3ducmV2LnhtbFBLAQIUABQAAAAIAIdO4kCz6JmlAwIAAPQDAAAOAAAAAAAAAAEAIAAAACYBAABk&#10;cnMvZTJvRG9jLnhtbFBLBQYAAAAABgAGAFkBAACbBQAAAAA=&#10;">
              <v:fill on="f" focussize="0,0"/>
              <v:stroke on="f" weight="0.5pt" joinstyle="round"/>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0"/>
      </w:pBdr>
      <w:spacing w:before="120" w:after="120" w:line="288" w:lineRule="auto"/>
      <w:jc w:val="left"/>
      <w:rPr>
        <w:rFonts w:ascii="等线" w:eastAsia="等线" w:cs="等线"/>
        <w:bCs/>
        <w:sz w:val="20"/>
        <w:szCs w:val="20"/>
        <w:u w:val="single"/>
      </w:rPr>
    </w:pPr>
    <w:r>
      <w:rPr>
        <w:sz w:val="20"/>
      </w:rPr>
      <mc:AlternateContent>
        <mc:Choice Requires="wps">
          <w:drawing>
            <wp:anchor distT="0" distB="0" distL="113665" distR="113665" simplePos="0" relativeHeight="251659264" behindDoc="0" locked="0" layoutInCell="1" allowOverlap="1">
              <wp:simplePos x="0" y="0"/>
              <wp:positionH relativeFrom="margin">
                <wp:posOffset>4124325</wp:posOffset>
              </wp:positionH>
              <wp:positionV relativeFrom="paragraph">
                <wp:posOffset>90170</wp:posOffset>
              </wp:positionV>
              <wp:extent cx="1001395" cy="138430"/>
              <wp:effectExtent l="0" t="0" r="0" b="0"/>
              <wp:wrapNone/>
              <wp:docPr id="1" name="文本框 1"/>
              <wp:cNvGraphicFramePr/>
              <a:graphic xmlns:a="http://schemas.openxmlformats.org/drawingml/2006/main">
                <a:graphicData uri="http://schemas.microsoft.com/office/word/2010/wordprocessingShape">
                  <wps:wsp>
                    <wps:cNvSpPr/>
                    <wps:spPr>
                      <a:xfrm>
                        <a:off x="0" y="0"/>
                        <a:ext cx="1001267" cy="138430"/>
                      </a:xfrm>
                      <a:prstGeom prst="rect">
                        <a:avLst/>
                      </a:prstGeom>
                      <a:noFill/>
                      <a:ln w="6350" cap="flat" cmpd="sng">
                        <a:noFill/>
                        <a:prstDash val="solid"/>
                        <a:round/>
                      </a:ln>
                    </wps:spPr>
                    <wps:txbx>
                      <w:txbxContent>
                        <w:p>
                          <w:pPr>
                            <w:pStyle w:val="8"/>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vert="horz" wrap="none" lIns="0" tIns="0" rIns="0" bIns="0" anchor="t" anchorCtr="0" upright="0">
                      <a:noAutofit/>
                    </wps:bodyPr>
                  </wps:wsp>
                </a:graphicData>
              </a:graphic>
            </wp:anchor>
          </w:drawing>
        </mc:Choice>
        <mc:Fallback>
          <w:pict>
            <v:rect id="文本框 1" o:spid="_x0000_s1026" o:spt="1" style="position:absolute;left:0pt;margin-left:324.75pt;margin-top:7.1pt;height:10.9pt;width:78.85pt;mso-position-horizontal-relative:margin;mso-wrap-style:none;z-index:251659264;mso-width-relative:page;mso-height-relative:page;" filled="f" stroked="f" coordsize="21600,21600" o:gfxdata="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M/9C9gAAAAJAQAADwAAAAAAAAABACAAAAAiAAAAZHJz&#10;L2Rvd25yZXYueG1sUEsBAhQAFAAAAAgAh07iQBuVKboEAgAA9QMAAA4AAAAAAAAAAQAgAAAAJwEA&#10;AGRycy9lMm9Eb2MueG1sUEsFBgAAAAAGAAYAWQEAAJ0FAAAAAA==&#10;">
              <v:fill on="f" focussize="0,0"/>
              <v:stroke on="f" weight="0.5pt" joinstyle="round"/>
              <v:imagedata o:title=""/>
              <o:lock v:ext="edit" aspectratio="f"/>
              <v:textbox inset="0mm,0mm,0mm,0mm">
                <w:txbxContent>
                  <w:p>
                    <w:pPr>
                      <w:pStyle w:val="8"/>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rect>
          </w:pict>
        </mc:Fallback>
      </mc:AlternateContent>
    </w:r>
    <w:r>
      <w:rPr>
        <w:rFonts w:hint="eastAsia" w:ascii="等线" w:eastAsia="等线" w:cs="等线"/>
        <w:bCs/>
        <w:sz w:val="20"/>
        <w:szCs w:val="20"/>
      </w:rPr>
      <w:t>同帆同向组织架构管理平台</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decimal"/>
      <w:lvlText w:val="%1."/>
      <w:legacy w:legacy="1" w:legacySpace="0" w:legacyIndent="425"/>
      <w:lvlJc w:val="left"/>
      <w:pPr>
        <w:ind w:left="425" w:hanging="425"/>
      </w:pPr>
      <w:rPr>
        <w:rFonts w:hint="default"/>
      </w:rPr>
    </w:lvl>
    <w:lvl w:ilvl="1" w:tentative="0">
      <w:start w:val="1"/>
      <w:numFmt w:val="decimal"/>
      <w:suff w:val="nothing"/>
      <w:lvlText w:val="%1.%2"/>
      <w:legacy w:legacy="1" w:legacySpace="0" w:legacyIndent="567"/>
      <w:lvlJc w:val="left"/>
      <w:pPr>
        <w:ind w:left="567" w:hanging="567"/>
      </w:pPr>
      <w:rPr>
        <w:rFonts w:hint="default"/>
      </w:rPr>
    </w:lvl>
    <w:lvl w:ilvl="2" w:tentative="0">
      <w:start w:val="1"/>
      <w:numFmt w:val="decimal"/>
      <w:lvlText w:val="%1.%2.%3."/>
      <w:legacy w:legacy="1" w:legacySpace="0" w:legacyIndent="709"/>
      <w:lvlJc w:val="left"/>
      <w:pPr>
        <w:ind w:left="709" w:hanging="709"/>
      </w:pPr>
      <w:rPr>
        <w:rFonts w:hint="default"/>
      </w:rPr>
    </w:lvl>
    <w:lvl w:ilvl="3" w:tentative="0">
      <w:start w:val="1"/>
      <w:numFmt w:val="decimal"/>
      <w:lvlText w:val="%1.%2.%3.%4."/>
      <w:legacy w:legacy="1" w:legacySpace="0" w:legacyIndent="850"/>
      <w:lvlJc w:val="left"/>
      <w:pPr>
        <w:ind w:left="850" w:hanging="850"/>
      </w:pPr>
      <w:rPr>
        <w:rFonts w:hint="default"/>
      </w:rPr>
    </w:lvl>
    <w:lvl w:ilvl="4" w:tentative="0">
      <w:start w:val="1"/>
      <w:numFmt w:val="decimal"/>
      <w:lvlText w:val="%1.%2.%3.%4.%5."/>
      <w:legacy w:legacy="1" w:legacySpace="0" w:legacyIndent="991"/>
      <w:lvlJc w:val="left"/>
      <w:pPr>
        <w:ind w:left="991" w:hanging="991"/>
      </w:pPr>
      <w:rPr>
        <w:rFonts w:hint="default"/>
      </w:rPr>
    </w:lvl>
    <w:lvl w:ilvl="5" w:tentative="0">
      <w:start w:val="1"/>
      <w:numFmt w:val="decimal"/>
      <w:lvlText w:val="%1.%2.%3.%4.%5.%6."/>
      <w:legacy w:legacy="1" w:legacySpace="0" w:legacyIndent="1134"/>
      <w:lvlJc w:val="left"/>
      <w:pPr>
        <w:ind w:left="1134" w:hanging="1134"/>
      </w:pPr>
      <w:rPr>
        <w:rFonts w:hint="default"/>
      </w:rPr>
    </w:lvl>
    <w:lvl w:ilvl="6" w:tentative="0">
      <w:start w:val="1"/>
      <w:numFmt w:val="decimal"/>
      <w:lvlText w:val="%1.%2.%3.%4.%5.%6.%7."/>
      <w:legacy w:legacy="1" w:legacySpace="0" w:legacyIndent="1275"/>
      <w:lvlJc w:val="left"/>
      <w:pPr>
        <w:ind w:left="1275" w:hanging="1275"/>
      </w:pPr>
      <w:rPr>
        <w:rFonts w:hint="default"/>
      </w:rPr>
    </w:lvl>
    <w:lvl w:ilvl="7" w:tentative="0">
      <w:start w:val="1"/>
      <w:numFmt w:val="decimal"/>
      <w:lvlText w:val="%1.%2.%3.%4.%5.%6.%7.%8."/>
      <w:legacy w:legacy="1" w:legacySpace="0" w:legacyIndent="1418"/>
      <w:lvlJc w:val="left"/>
      <w:pPr>
        <w:ind w:left="1418" w:hanging="1418"/>
      </w:pPr>
      <w:rPr>
        <w:rFonts w:hint="default"/>
      </w:rPr>
    </w:lvl>
    <w:lvl w:ilvl="8" w:tentative="0">
      <w:start w:val="1"/>
      <w:numFmt w:val="decimal"/>
      <w:lvlText w:val="%1.%2.%3.%4.%5.%6.%7.%8.%9."/>
      <w:legacy w:legacy="1" w:legacySpace="0" w:legacyIndent="1558"/>
      <w:lvlJc w:val="left"/>
      <w:pPr>
        <w:ind w:left="1558" w:hanging="1558"/>
      </w:pPr>
      <w:rPr>
        <w:rFonts w:hint="default"/>
      </w:rPr>
    </w:lvl>
  </w:abstractNum>
  <w:abstractNum w:abstractNumId="1">
    <w:nsid w:val="0053208E"/>
    <w:multiLevelType w:val="singleLevel"/>
    <w:tmpl w:val="0053208E"/>
    <w:lvl w:ilvl="0" w:tentative="0">
      <w:start w:val="1"/>
      <w:numFmt w:val="decimal"/>
      <w:suff w:val="nothing"/>
      <w:lvlText w:val="%1."/>
      <w:legacy w:legacy="1" w:legacySpace="0" w:legacyIndent="425"/>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60"/>
  <w:drawingGridVerticalSpacing w:val="217"/>
  <w:displayHorizontalDrawingGridEvery w:val="1"/>
  <w:displayVerticalDrawingGridEvery w:val="1"/>
  <w:noPunctuationKerning w:val="1"/>
  <w:footnotePr>
    <w:footnote w:id="0"/>
    <w:footnote w:id="1"/>
  </w:footnotePr>
  <w:endnotePr>
    <w:endnote w:id="0"/>
    <w:endnote w:id="1"/>
  </w:endnotePr>
  <w:compat>
    <w:spaceForUL/>
    <w:doNotExpandShiftReturn/>
    <w:doNotWrapTextWithPunct/>
    <w:doNotUseEastAsianBreakRules/>
    <w:growAutofit/>
    <w:useFELayout/>
    <w:doNotUseIndentAsNumberingTabStop/>
    <w:compatSetting w:name="compatibilityMode" w:uri="http://schemas.microsoft.com/office/word" w:val="14"/>
  </w:compat>
  <w:docVars>
    <w:docVar w:name="commondata" w:val="eyJoZGlkIjoiYmU5NWIwOWQ3YzNiNzhlNjM5ZjI3NzQ1Nzc4YzgwNjMifQ=="/>
  </w:docVars>
  <w:rsids>
    <w:rsidRoot w:val="00000000"/>
    <w:rsid w:val="0069744B"/>
    <w:rsid w:val="00D26D9F"/>
    <w:rsid w:val="01AC3A93"/>
    <w:rsid w:val="054F4E62"/>
    <w:rsid w:val="07414C7E"/>
    <w:rsid w:val="08BA1165"/>
    <w:rsid w:val="09A03FC5"/>
    <w:rsid w:val="0A20501F"/>
    <w:rsid w:val="0D1645BE"/>
    <w:rsid w:val="131B2827"/>
    <w:rsid w:val="1329427D"/>
    <w:rsid w:val="176A5B2B"/>
    <w:rsid w:val="18AE7C99"/>
    <w:rsid w:val="19CF1C75"/>
    <w:rsid w:val="1D5E1C8E"/>
    <w:rsid w:val="1E6074E0"/>
    <w:rsid w:val="22D30A28"/>
    <w:rsid w:val="250A6257"/>
    <w:rsid w:val="29052BC0"/>
    <w:rsid w:val="2960246D"/>
    <w:rsid w:val="2B1C4F36"/>
    <w:rsid w:val="2F236894"/>
    <w:rsid w:val="2FDB5B8F"/>
    <w:rsid w:val="31605B7D"/>
    <w:rsid w:val="31F42769"/>
    <w:rsid w:val="340A0022"/>
    <w:rsid w:val="35507CB7"/>
    <w:rsid w:val="363C2380"/>
    <w:rsid w:val="36AA3308"/>
    <w:rsid w:val="3715740A"/>
    <w:rsid w:val="3756532C"/>
    <w:rsid w:val="37A4078E"/>
    <w:rsid w:val="37D746BF"/>
    <w:rsid w:val="3848736B"/>
    <w:rsid w:val="39E92488"/>
    <w:rsid w:val="3A5C534F"/>
    <w:rsid w:val="3A8F1281"/>
    <w:rsid w:val="3AD153F6"/>
    <w:rsid w:val="3FBF0161"/>
    <w:rsid w:val="40E63BC5"/>
    <w:rsid w:val="42430674"/>
    <w:rsid w:val="50666188"/>
    <w:rsid w:val="54371F80"/>
    <w:rsid w:val="55110DB9"/>
    <w:rsid w:val="56576C9F"/>
    <w:rsid w:val="57A053C8"/>
    <w:rsid w:val="5A9B4182"/>
    <w:rsid w:val="5DAD53F7"/>
    <w:rsid w:val="5E8E347A"/>
    <w:rsid w:val="6472739A"/>
    <w:rsid w:val="64994927"/>
    <w:rsid w:val="654E3963"/>
    <w:rsid w:val="664971B2"/>
    <w:rsid w:val="6686712D"/>
    <w:rsid w:val="68E44DCB"/>
    <w:rsid w:val="68FB5BB0"/>
    <w:rsid w:val="6B7457A6"/>
    <w:rsid w:val="6B923E7E"/>
    <w:rsid w:val="6CED3A62"/>
    <w:rsid w:val="6FF670D1"/>
    <w:rsid w:val="71FE401B"/>
    <w:rsid w:val="76EA5EB8"/>
    <w:rsid w:val="775C1F10"/>
    <w:rsid w:val="79E73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ind w:firstLine="200" w:firstLineChars="200"/>
      <w:jc w:val="left"/>
    </w:pPr>
    <w:rPr>
      <w:rFonts w:ascii="仿宋_GB2312" w:hAnsi="Times New Roman" w:eastAsia="仿宋_GB2312" w:cs="Arial"/>
      <w:kern w:val="2"/>
      <w:sz w:val="32"/>
      <w:szCs w:val="24"/>
      <w:lang w:val="en-US" w:eastAsia="zh-CN" w:bidi="ar-SA"/>
    </w:rPr>
  </w:style>
  <w:style w:type="paragraph" w:styleId="2">
    <w:name w:val="heading 1"/>
    <w:basedOn w:val="1"/>
    <w:next w:val="1"/>
    <w:qFormat/>
    <w:uiPriority w:val="0"/>
    <w:pPr>
      <w:keepNext/>
      <w:keepLines/>
      <w:widowControl w:val="0"/>
      <w:spacing w:line="578" w:lineRule="auto"/>
      <w:ind w:firstLine="0" w:firstLineChars="0"/>
      <w:outlineLvl w:val="0"/>
    </w:pPr>
    <w:rPr>
      <w:rFonts w:ascii="黑体" w:eastAsia="黑体"/>
      <w:bCs/>
      <w:kern w:val="44"/>
      <w:szCs w:val="44"/>
    </w:rPr>
  </w:style>
  <w:style w:type="paragraph" w:styleId="3">
    <w:name w:val="heading 2"/>
    <w:basedOn w:val="1"/>
    <w:next w:val="1"/>
    <w:uiPriority w:val="0"/>
    <w:pPr>
      <w:keepNext/>
      <w:keepLines/>
      <w:widowControl w:val="0"/>
      <w:spacing w:line="415" w:lineRule="auto"/>
      <w:ind w:firstLine="0" w:firstLineChars="0"/>
      <w:outlineLvl w:val="1"/>
    </w:pPr>
    <w:rPr>
      <w:rFonts w:ascii="楷体_GB2312" w:eastAsia="楷体_GB2312" w:cs="Times New Roman"/>
      <w:bCs/>
      <w:sz w:val="32"/>
      <w:szCs w:val="32"/>
    </w:rPr>
  </w:style>
  <w:style w:type="paragraph" w:styleId="4">
    <w:name w:val="heading 3"/>
    <w:basedOn w:val="1"/>
    <w:next w:val="1"/>
    <w:uiPriority w:val="0"/>
    <w:pPr>
      <w:spacing w:before="0" w:beforeAutospacing="1" w:after="0" w:afterAutospacing="1"/>
      <w:jc w:val="left"/>
      <w:outlineLvl w:val="2"/>
    </w:pPr>
    <w:rPr>
      <w:rFonts w:ascii="宋体" w:eastAsia="宋体" w:cs="宋体"/>
      <w:b/>
      <w:bCs/>
      <w:kern w:val="0"/>
      <w:sz w:val="27"/>
      <w:szCs w:val="27"/>
      <w:lang w:val="en-US" w:eastAsia="zh-CN"/>
    </w:rPr>
  </w:style>
  <w:style w:type="paragraph" w:styleId="5">
    <w:name w:val="heading 4"/>
    <w:basedOn w:val="1"/>
    <w:next w:val="1"/>
    <w:qFormat/>
    <w:uiPriority w:val="0"/>
    <w:pPr>
      <w:spacing w:before="0" w:beforeAutospacing="1" w:after="0" w:afterAutospacing="1"/>
      <w:jc w:val="left"/>
      <w:outlineLvl w:val="3"/>
    </w:pPr>
    <w:rPr>
      <w:rFonts w:ascii="宋体" w:eastAsia="宋体" w:cs="宋体"/>
      <w:b/>
      <w:bCs/>
      <w:kern w:val="0"/>
      <w:sz w:val="24"/>
      <w:szCs w:val="24"/>
      <w:lang w:val="en-US" w:eastAsia="zh-CN"/>
    </w:rPr>
  </w:style>
  <w:style w:type="character" w:default="1" w:styleId="13">
    <w:name w:val="Default Paragraph Font"/>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qFormat/>
    <w:uiPriority w:val="0"/>
    <w:pPr>
      <w:ind w:left="40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ind w:left="200" w:leftChars="200"/>
    </w:pPr>
  </w:style>
  <w:style w:type="paragraph" w:styleId="11">
    <w:name w:val="Normal (Web)"/>
    <w:basedOn w:val="1"/>
    <w:qFormat/>
    <w:uiPriority w:val="0"/>
    <w:pPr>
      <w:spacing w:beforeAutospacing="1" w:afterAutospacing="1"/>
      <w:jc w:val="left"/>
    </w:pPr>
    <w:rPr>
      <w:rFonts w:cs="Times New Roman"/>
      <w:kern w:val="0"/>
    </w:rPr>
  </w:style>
  <w:style w:type="character" w:styleId="14">
    <w:name w:val="Strong"/>
    <w:basedOn w:val="13"/>
    <w:qFormat/>
    <w:uiPriority w:val="0"/>
    <w:rPr>
      <w:b/>
    </w:rPr>
  </w:style>
  <w:style w:type="character" w:styleId="15">
    <w:name w:val="Hyperlink"/>
    <w:basedOn w:val="13"/>
    <w:qFormat/>
    <w:uiPriority w:val="0"/>
    <w:rPr>
      <w:color w:val="0563C1"/>
      <w:u w:val="single"/>
    </w:rPr>
  </w:style>
  <w:style w:type="character" w:styleId="16">
    <w:name w:val="HTML Code"/>
    <w:basedOn w:val="13"/>
    <w:qFormat/>
    <w:uiPriority w:val="0"/>
    <w:rPr>
      <w:rFonts w:ascii="Courier New" w:hAnsi="Courier New"/>
      <w:sz w:val="20"/>
    </w:rPr>
  </w:style>
  <w:style w:type="paragraph" w:customStyle="1" w:styleId="17">
    <w:name w:val="TOC Heading"/>
    <w:basedOn w:val="2"/>
    <w:next w:val="1"/>
    <w:qFormat/>
    <w:uiPriority w:val="0"/>
    <w:pPr>
      <w:keepNext/>
      <w:keepLines/>
      <w:widowControl/>
      <w:spacing w:before="240" w:line="259" w:lineRule="auto"/>
      <w:jc w:val="left"/>
      <w:outlineLvl w:val="9"/>
    </w:pPr>
    <w:rPr>
      <w:rFonts w:ascii="Calibri Light" w:hAnsi="Calibri Light" w:eastAsia="宋体" w:cs="Times New Roman"/>
      <w:bCs w:val="0"/>
      <w:color w:val="2E75B6"/>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17</Pages>
  <Words>1765</Words>
  <Characters>2065</Characters>
  <Lines>181</Lines>
  <Paragraphs>76</Paragraphs>
  <TotalTime>0</TotalTime>
  <ScaleCrop>false</ScaleCrop>
  <LinksUpToDate>false</LinksUpToDate>
  <CharactersWithSpaces>2122</CharactersWithSpaces>
  <Application>WPS Office_12.1.0.15374_F1E327BC-269C-435d-A152-05C5408002CA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2023-08-29T09:01:00Z</dcterms:created>
  <dc:creator>Apache POI</dc:creator>
  <cp:lastModifiedBy>zhousujuan</cp:lastModifiedBy>
  <dcterms:modified xsi:type="dcterms:W3CDTF">2024-02-02T17:07:09Z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FC8BC14948FE4BACA8B94B45C1D531A1_13</vt:lpwstr>
  </property>
</Properties>
</file>