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pPr>
    </w:p>
    <w:p>
      <w:pPr>
        <w:ind w:firstLine="0" w:firstLineChars="0"/>
        <w:jc w:val="center"/>
        <w:rPr>
          <w:rFonts w:hint="default" w:ascii="黑体" w:eastAsia="黑体" w:cs="黑体"/>
          <w:sz w:val="44"/>
          <w:szCs w:val="44"/>
          <w:lang w:val="en-US" w:eastAsia="zh-CN"/>
        </w:rPr>
      </w:pPr>
      <w:r>
        <w:rPr>
          <w:rFonts w:hint="eastAsia" w:ascii="黑体" w:eastAsia="黑体" w:cs="黑体"/>
          <w:sz w:val="44"/>
          <w:szCs w:val="44"/>
          <w:lang w:val="en-US" w:eastAsia="zh-CN"/>
        </w:rPr>
        <w:t>智域行测试循环辅助系统</w:t>
      </w:r>
    </w:p>
    <w:p>
      <w:pPr>
        <w:ind w:firstLine="0" w:firstLineChars="0"/>
        <w:jc w:val="center"/>
        <w:rPr>
          <w:rFonts w:ascii="黑体" w:eastAsia="黑体" w:cs="黑体"/>
          <w:sz w:val="44"/>
          <w:szCs w:val="44"/>
        </w:rPr>
      </w:pPr>
      <w:r>
        <w:rPr>
          <w:rFonts w:hint="eastAsia" w:ascii="黑体" w:eastAsia="黑体" w:cs="黑体"/>
          <w:sz w:val="44"/>
          <w:szCs w:val="44"/>
        </w:rPr>
        <w:t>使用说明书</w:t>
      </w:r>
    </w:p>
    <w:p>
      <w:pPr>
        <w:ind w:firstLine="640"/>
      </w:pPr>
    </w:p>
    <w:p>
      <w:pPr>
        <w:tabs>
          <w:tab w:val="left" w:pos="6497"/>
        </w:tabs>
        <w:ind w:firstLine="640"/>
        <w:rPr>
          <w:rFonts w:hint="eastAsia" w:eastAsia="仿宋_GB2312"/>
          <w:lang w:eastAsia="zh-CN"/>
        </w:rPr>
      </w:pPr>
      <w:r>
        <w:rPr>
          <w:rFonts w:hint="eastAsia"/>
          <w:lang w:eastAsia="zh-CN"/>
        </w:rPr>
        <w:tab/>
      </w:r>
    </w:p>
    <w:p>
      <w:pPr>
        <w:tabs>
          <w:tab w:val="left" w:pos="5369"/>
        </w:tabs>
        <w:ind w:firstLine="640"/>
        <w:rPr>
          <w:rFonts w:hint="eastAsia" w:eastAsia="仿宋_GB2312"/>
          <w:lang w:eastAsia="zh-CN"/>
        </w:rPr>
      </w:pPr>
      <w:r>
        <w:rPr>
          <w:rFonts w:hint="eastAsia"/>
          <w:lang w:eastAsia="zh-CN"/>
        </w:rPr>
        <w:tab/>
      </w: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0" w:firstLineChars="0"/>
      </w:pPr>
    </w:p>
    <w:p>
      <w:pPr>
        <w:ind w:firstLine="0" w:firstLineChars="0"/>
        <w:jc w:val="center"/>
      </w:pPr>
      <w:r>
        <w:rPr>
          <w:rFonts w:hint="eastAsia"/>
        </w:rPr>
        <w:t>2024年</w:t>
      </w:r>
      <w:r>
        <w:rPr>
          <w:rFonts w:hint="eastAsia"/>
          <w:lang w:val="en-US" w:eastAsia="zh-CN"/>
        </w:rPr>
        <w:t>2</w:t>
      </w:r>
      <w:r>
        <w:rPr>
          <w:rFonts w:hint="eastAsia"/>
        </w:rPr>
        <w:t>月</w:t>
      </w:r>
    </w:p>
    <w:p>
      <w:pPr>
        <w:ind w:firstLine="0" w:firstLineChars="0"/>
      </w:pPr>
    </w:p>
    <w:p>
      <w:pPr>
        <w:ind w:firstLine="0" w:firstLineChars="0"/>
        <w:jc w:val="center"/>
        <w:rPr>
          <w:rFonts w:ascii="黑体" w:eastAsia="黑体" w:cs="黑体"/>
        </w:rPr>
      </w:pPr>
      <w:r>
        <w:rPr>
          <w:rFonts w:hint="eastAsia" w:ascii="黑体" w:eastAsia="黑体" w:cs="黑体"/>
        </w:rPr>
        <w:t>目  录</w:t>
      </w:r>
    </w:p>
    <w:p>
      <w:pPr>
        <w:ind w:firstLine="640"/>
      </w:pPr>
    </w:p>
    <w:p>
      <w:pPr>
        <w:pStyle w:val="10"/>
        <w:tabs>
          <w:tab w:val="right" w:leader="dot" w:pos="8305"/>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_Toc2986 </w:instrText>
      </w:r>
      <w:r>
        <w:rPr>
          <w:rFonts w:hint="eastAsia"/>
        </w:rPr>
        <w:fldChar w:fldCharType="separate"/>
      </w:r>
      <w:r>
        <w:rPr>
          <w:rFonts w:hint="default"/>
          <w:lang w:val="en-US" w:eastAsia="zh-CN"/>
        </w:rPr>
        <w:t xml:space="preserve">1. </w:t>
      </w:r>
      <w:r>
        <w:rPr>
          <w:rFonts w:hint="eastAsia"/>
        </w:rPr>
        <w:t>引言</w:t>
      </w:r>
      <w:r>
        <w:tab/>
      </w:r>
      <w:r>
        <w:fldChar w:fldCharType="begin"/>
      </w:r>
      <w:r>
        <w:instrText xml:space="preserve"> PAGEREF _Toc2986 \h </w:instrText>
      </w:r>
      <w:r>
        <w:fldChar w:fldCharType="separate"/>
      </w:r>
      <w:r>
        <w:t>3</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_Toc13898 </w:instrText>
      </w:r>
      <w:r>
        <w:rPr>
          <w:rFonts w:hint="eastAsia"/>
        </w:rPr>
        <w:fldChar w:fldCharType="separate"/>
      </w:r>
      <w:r>
        <w:rPr>
          <w:rFonts w:hint="default"/>
        </w:rPr>
        <w:t xml:space="preserve">2. </w:t>
      </w:r>
      <w:r>
        <w:rPr>
          <w:rFonts w:hint="eastAsia"/>
        </w:rPr>
        <w:t>系统介绍</w:t>
      </w:r>
      <w:r>
        <w:tab/>
      </w:r>
      <w:r>
        <w:fldChar w:fldCharType="begin"/>
      </w:r>
      <w:r>
        <w:instrText xml:space="preserve"> PAGEREF _Toc13898 \h </w:instrText>
      </w:r>
      <w:r>
        <w:fldChar w:fldCharType="separate"/>
      </w:r>
      <w:r>
        <w:t>5</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_Toc52 </w:instrText>
      </w:r>
      <w:r>
        <w:rPr>
          <w:rFonts w:hint="eastAsia"/>
        </w:rPr>
        <w:fldChar w:fldCharType="separate"/>
      </w:r>
      <w:r>
        <w:rPr>
          <w:rFonts w:hint="default"/>
        </w:rPr>
        <w:t xml:space="preserve">3. </w:t>
      </w:r>
      <w:r>
        <w:rPr>
          <w:rFonts w:hint="eastAsia"/>
        </w:rPr>
        <w:t>技术概述</w:t>
      </w:r>
      <w:r>
        <w:tab/>
      </w:r>
      <w:r>
        <w:fldChar w:fldCharType="begin"/>
      </w:r>
      <w:r>
        <w:instrText xml:space="preserve"> PAGEREF _Toc52 \h </w:instrText>
      </w:r>
      <w:r>
        <w:fldChar w:fldCharType="separate"/>
      </w:r>
      <w:r>
        <w:t>7</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_Toc28613 </w:instrText>
      </w:r>
      <w:r>
        <w:rPr>
          <w:rFonts w:hint="eastAsia"/>
        </w:rPr>
        <w:fldChar w:fldCharType="separate"/>
      </w:r>
      <w:r>
        <w:rPr>
          <w:rFonts w:hint="default"/>
        </w:rPr>
        <w:t xml:space="preserve">4. </w:t>
      </w:r>
      <w:r>
        <w:rPr>
          <w:rFonts w:hint="eastAsia"/>
        </w:rPr>
        <w:t>功能介绍</w:t>
      </w:r>
      <w:r>
        <w:tab/>
      </w:r>
      <w:r>
        <w:fldChar w:fldCharType="begin"/>
      </w:r>
      <w:r>
        <w:instrText xml:space="preserve"> PAGEREF _Toc28613 \h </w:instrText>
      </w:r>
      <w:r>
        <w:fldChar w:fldCharType="separate"/>
      </w:r>
      <w:r>
        <w:t>9</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_Toc30997 </w:instrText>
      </w:r>
      <w:r>
        <w:rPr>
          <w:rFonts w:hint="eastAsia"/>
        </w:rPr>
        <w:fldChar w:fldCharType="separate"/>
      </w:r>
      <w:r>
        <w:rPr>
          <w:rFonts w:hint="default" w:eastAsia="仿宋_GB2312"/>
          <w:lang w:val="en-US" w:eastAsia="zh-CN"/>
        </w:rPr>
        <w:t xml:space="preserve">4.1 </w:t>
      </w:r>
      <w:r>
        <w:rPr>
          <w:rFonts w:hint="eastAsia" w:eastAsia="仿宋_GB2312"/>
          <w:lang w:val="en-US" w:eastAsia="zh-CN"/>
        </w:rPr>
        <w:t>主页</w:t>
      </w:r>
      <w:r>
        <w:tab/>
      </w:r>
      <w:r>
        <w:fldChar w:fldCharType="begin"/>
      </w:r>
      <w:r>
        <w:instrText xml:space="preserve"> PAGEREF _Toc30997 \h </w:instrText>
      </w:r>
      <w:r>
        <w:fldChar w:fldCharType="separate"/>
      </w:r>
      <w:r>
        <w:t>9</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_Toc21837 </w:instrText>
      </w:r>
      <w:r>
        <w:rPr>
          <w:rFonts w:hint="eastAsia"/>
        </w:rPr>
        <w:fldChar w:fldCharType="separate"/>
      </w:r>
      <w:r>
        <w:rPr>
          <w:rFonts w:hint="default"/>
        </w:rPr>
        <w:t xml:space="preserve">4.2 </w:t>
      </w:r>
      <w:r>
        <w:rPr>
          <w:rFonts w:hint="eastAsia"/>
          <w:lang w:val="en-US" w:eastAsia="zh-CN"/>
        </w:rPr>
        <w:t>测试项目管理</w:t>
      </w:r>
      <w:r>
        <w:tab/>
      </w:r>
      <w:r>
        <w:fldChar w:fldCharType="begin"/>
      </w:r>
      <w:r>
        <w:instrText xml:space="preserve"> PAGEREF _Toc21837 \h </w:instrText>
      </w:r>
      <w:r>
        <w:fldChar w:fldCharType="separate"/>
      </w:r>
      <w:r>
        <w:t>10</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_Toc6042 </w:instrText>
      </w:r>
      <w:r>
        <w:rPr>
          <w:rFonts w:hint="eastAsia"/>
        </w:rPr>
        <w:fldChar w:fldCharType="separate"/>
      </w:r>
      <w:r>
        <w:rPr>
          <w:rFonts w:hint="default"/>
        </w:rPr>
        <w:t xml:space="preserve">4.3 </w:t>
      </w:r>
      <w:r>
        <w:rPr>
          <w:rFonts w:hint="eastAsia"/>
          <w:lang w:val="en-US" w:eastAsia="zh-CN"/>
        </w:rPr>
        <w:t>测试任务管理</w:t>
      </w:r>
      <w:r>
        <w:tab/>
      </w:r>
      <w:r>
        <w:fldChar w:fldCharType="begin"/>
      </w:r>
      <w:r>
        <w:instrText xml:space="preserve"> PAGEREF _Toc6042 \h </w:instrText>
      </w:r>
      <w:r>
        <w:fldChar w:fldCharType="separate"/>
      </w:r>
      <w:r>
        <w:t>11</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_Toc19846 </w:instrText>
      </w:r>
      <w:r>
        <w:rPr>
          <w:rFonts w:hint="eastAsia"/>
        </w:rPr>
        <w:fldChar w:fldCharType="separate"/>
      </w:r>
      <w:r>
        <w:rPr>
          <w:rFonts w:hint="default"/>
          <w:lang w:val="en-US" w:eastAsia="zh-CN"/>
        </w:rPr>
        <w:t xml:space="preserve">4.4 </w:t>
      </w:r>
      <w:r>
        <w:rPr>
          <w:rFonts w:hint="eastAsia"/>
          <w:lang w:val="en-US" w:eastAsia="zh-CN"/>
        </w:rPr>
        <w:t>缺陷管理</w:t>
      </w:r>
      <w:r>
        <w:tab/>
      </w:r>
      <w:r>
        <w:fldChar w:fldCharType="begin"/>
      </w:r>
      <w:r>
        <w:instrText xml:space="preserve"> PAGEREF _Toc19846 \h </w:instrText>
      </w:r>
      <w:r>
        <w:fldChar w:fldCharType="separate"/>
      </w:r>
      <w:r>
        <w:t>12</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_Toc28732 </w:instrText>
      </w:r>
      <w:r>
        <w:rPr>
          <w:rFonts w:hint="eastAsia"/>
        </w:rPr>
        <w:fldChar w:fldCharType="separate"/>
      </w:r>
      <w:r>
        <w:rPr>
          <w:rFonts w:hint="default"/>
          <w:lang w:val="en-US" w:eastAsia="zh-CN"/>
        </w:rPr>
        <w:t xml:space="preserve">4.5 </w:t>
      </w:r>
      <w:r>
        <w:rPr>
          <w:rFonts w:hint="eastAsia"/>
          <w:lang w:val="en-US" w:eastAsia="zh-CN"/>
        </w:rPr>
        <w:t>报告与统计</w:t>
      </w:r>
      <w:r>
        <w:tab/>
      </w:r>
      <w:r>
        <w:fldChar w:fldCharType="begin"/>
      </w:r>
      <w:r>
        <w:instrText xml:space="preserve"> PAGEREF _Toc28732 \h </w:instrText>
      </w:r>
      <w:r>
        <w:fldChar w:fldCharType="separate"/>
      </w:r>
      <w:r>
        <w:t>13</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_Toc18907 </w:instrText>
      </w:r>
      <w:r>
        <w:rPr>
          <w:rFonts w:hint="eastAsia"/>
        </w:rPr>
        <w:fldChar w:fldCharType="separate"/>
      </w:r>
      <w:r>
        <w:rPr>
          <w:rFonts w:hint="eastAsia" w:ascii="仿宋_GB2312" w:hAnsi="Times New Roman" w:eastAsia="仿宋_GB2312" w:cs="Arial"/>
          <w:bCs w:val="0"/>
          <w:kern w:val="2"/>
          <w:szCs w:val="24"/>
          <w:lang w:val="en-US" w:eastAsia="zh-CN" w:bidi="ar-SA"/>
        </w:rPr>
        <w:t>4.3.1测试报告生成</w:t>
      </w:r>
      <w:r>
        <w:tab/>
      </w:r>
      <w:r>
        <w:fldChar w:fldCharType="begin"/>
      </w:r>
      <w:r>
        <w:instrText xml:space="preserve"> PAGEREF _Toc18907 \h </w:instrText>
      </w:r>
      <w:r>
        <w:fldChar w:fldCharType="separate"/>
      </w:r>
      <w:r>
        <w:t>13</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_Toc2601 </w:instrText>
      </w:r>
      <w:r>
        <w:rPr>
          <w:rFonts w:hint="eastAsia"/>
        </w:rPr>
        <w:fldChar w:fldCharType="separate"/>
      </w:r>
      <w:r>
        <w:rPr>
          <w:rFonts w:hint="eastAsia" w:ascii="仿宋_GB2312" w:hAnsi="Times New Roman" w:eastAsia="仿宋_GB2312" w:cs="Arial"/>
          <w:bCs w:val="0"/>
          <w:kern w:val="2"/>
          <w:szCs w:val="24"/>
          <w:lang w:val="en-US" w:eastAsia="zh-CN" w:bidi="ar-SA"/>
        </w:rPr>
        <w:t>4.3.1</w:t>
      </w:r>
      <w:r>
        <w:rPr>
          <w:rFonts w:hint="eastAsia" w:ascii="仿宋_GB2312" w:eastAsia="仿宋_GB2312" w:cs="Arial"/>
          <w:bCs w:val="0"/>
          <w:kern w:val="2"/>
          <w:szCs w:val="24"/>
          <w:lang w:val="en-US" w:eastAsia="zh-CN" w:bidi="ar-SA"/>
        </w:rPr>
        <w:t>数据统计与分析</w:t>
      </w:r>
      <w:r>
        <w:tab/>
      </w:r>
      <w:r>
        <w:fldChar w:fldCharType="begin"/>
      </w:r>
      <w:r>
        <w:instrText xml:space="preserve"> PAGEREF _Toc2601 \h </w:instrText>
      </w:r>
      <w:r>
        <w:fldChar w:fldCharType="separate"/>
      </w:r>
      <w:r>
        <w:t>13</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_Toc27246 </w:instrText>
      </w:r>
      <w:r>
        <w:rPr>
          <w:rFonts w:hint="eastAsia"/>
        </w:rPr>
        <w:fldChar w:fldCharType="separate"/>
      </w:r>
      <w:r>
        <w:rPr>
          <w:rFonts w:hint="default"/>
          <w:lang w:val="en-US" w:eastAsia="zh-CN"/>
        </w:rPr>
        <w:t xml:space="preserve">4.6 </w:t>
      </w:r>
      <w:r>
        <w:rPr>
          <w:rFonts w:hint="eastAsia"/>
          <w:lang w:val="en-US" w:eastAsia="zh-CN"/>
        </w:rPr>
        <w:t>系统配置与维护</w:t>
      </w:r>
      <w:r>
        <w:tab/>
      </w:r>
      <w:r>
        <w:fldChar w:fldCharType="begin"/>
      </w:r>
      <w:r>
        <w:instrText xml:space="preserve"> PAGEREF _Toc27246 \h </w:instrText>
      </w:r>
      <w:r>
        <w:fldChar w:fldCharType="separate"/>
      </w:r>
      <w:r>
        <w:t>14</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_Toc3070 </w:instrText>
      </w:r>
      <w:r>
        <w:rPr>
          <w:rFonts w:hint="eastAsia"/>
        </w:rPr>
        <w:fldChar w:fldCharType="separate"/>
      </w:r>
      <w:r>
        <w:rPr>
          <w:rFonts w:hint="default"/>
          <w:lang w:val="en-US" w:eastAsia="zh-CN"/>
        </w:rPr>
        <w:t xml:space="preserve">4.7 </w:t>
      </w:r>
      <w:r>
        <w:rPr>
          <w:rFonts w:hint="eastAsia"/>
          <w:lang w:val="en-US" w:eastAsia="zh-CN"/>
        </w:rPr>
        <w:t>权限管理</w:t>
      </w:r>
      <w:r>
        <w:tab/>
      </w:r>
      <w:r>
        <w:fldChar w:fldCharType="begin"/>
      </w:r>
      <w:r>
        <w:instrText xml:space="preserve"> PAGEREF _Toc3070 \h </w:instrText>
      </w:r>
      <w:r>
        <w:fldChar w:fldCharType="separate"/>
      </w:r>
      <w:r>
        <w:t>15</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_Toc11876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5</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1角色分类</w:t>
      </w:r>
      <w:r>
        <w:tab/>
      </w:r>
      <w:r>
        <w:fldChar w:fldCharType="begin"/>
      </w:r>
      <w:r>
        <w:instrText xml:space="preserve"> PAGEREF _Toc11876 \h </w:instrText>
      </w:r>
      <w:r>
        <w:fldChar w:fldCharType="separate"/>
      </w:r>
      <w:r>
        <w:t>15</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_Toc1887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5</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2用户列表</w:t>
      </w:r>
      <w:r>
        <w:tab/>
      </w:r>
      <w:r>
        <w:fldChar w:fldCharType="begin"/>
      </w:r>
      <w:r>
        <w:instrText xml:space="preserve"> PAGEREF _Toc1887 \h </w:instrText>
      </w:r>
      <w:r>
        <w:fldChar w:fldCharType="separate"/>
      </w:r>
      <w:r>
        <w:t>15</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_Toc31643 </w:instrText>
      </w:r>
      <w:r>
        <w:rPr>
          <w:rFonts w:hint="eastAsia"/>
        </w:rPr>
        <w:fldChar w:fldCharType="separate"/>
      </w:r>
      <w:r>
        <w:rPr>
          <w:rFonts w:hint="default"/>
        </w:rPr>
        <w:t xml:space="preserve">4.8 </w:t>
      </w:r>
      <w:r>
        <w:rPr>
          <w:rFonts w:hint="eastAsia"/>
        </w:rPr>
        <w:t>登录</w:t>
      </w:r>
      <w:r>
        <w:tab/>
      </w:r>
      <w:r>
        <w:fldChar w:fldCharType="begin"/>
      </w:r>
      <w:r>
        <w:instrText xml:space="preserve"> PAGEREF _Toc31643 \h </w:instrText>
      </w:r>
      <w:r>
        <w:fldChar w:fldCharType="separate"/>
      </w:r>
      <w:r>
        <w:t>17</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_Toc8788 </w:instrText>
      </w:r>
      <w:r>
        <w:rPr>
          <w:rFonts w:hint="eastAsia"/>
        </w:rPr>
        <w:fldChar w:fldCharType="separate"/>
      </w:r>
      <w:r>
        <w:rPr>
          <w:rFonts w:hint="default"/>
        </w:rPr>
        <w:t xml:space="preserve">4.9 </w:t>
      </w:r>
      <w:r>
        <w:rPr>
          <w:rFonts w:hint="eastAsia"/>
        </w:rPr>
        <w:t>注册</w:t>
      </w:r>
      <w:r>
        <w:tab/>
      </w:r>
      <w:r>
        <w:fldChar w:fldCharType="begin"/>
      </w:r>
      <w:r>
        <w:instrText xml:space="preserve"> PAGEREF _Toc8788 \h </w:instrText>
      </w:r>
      <w:r>
        <w:fldChar w:fldCharType="separate"/>
      </w:r>
      <w:r>
        <w:t>19</w:t>
      </w:r>
      <w:r>
        <w:fldChar w:fldCharType="end"/>
      </w:r>
      <w:r>
        <w:rPr>
          <w:rFonts w:hint="eastAsia"/>
        </w:rPr>
        <w:fldChar w:fldCharType="end"/>
      </w:r>
    </w:p>
    <w:p>
      <w:pPr>
        <w:pStyle w:val="11"/>
        <w:tabs>
          <w:tab w:val="right" w:leader="dot" w:pos="8305"/>
        </w:tabs>
        <w:ind w:left="0" w:leftChars="0" w:firstLine="0" w:firstLineChars="0"/>
      </w:pPr>
      <w:r>
        <w:rPr>
          <w:rFonts w:hint="eastAsia"/>
        </w:rPr>
        <w:fldChar w:fldCharType="end"/>
      </w:r>
      <w:bookmarkStart w:id="0" w:name="_Toc144219870"/>
    </w:p>
    <w:p>
      <w:pPr>
        <w:pStyle w:val="2"/>
        <w:keepNext/>
        <w:keepLines/>
        <w:pageBreakBefore/>
        <w:widowControl w:val="0"/>
        <w:numPr>
          <w:ilvl w:val="0"/>
          <w:numId w:val="1"/>
        </w:numPr>
        <w:kinsoku/>
        <w:wordWrap/>
        <w:overflowPunct/>
        <w:topLinePunct w:val="0"/>
        <w:autoSpaceDE/>
        <w:autoSpaceDN/>
        <w:bidi w:val="0"/>
        <w:adjustRightInd/>
        <w:snapToGrid/>
        <w:spacing w:line="579" w:lineRule="auto"/>
        <w:ind w:left="425" w:hanging="425"/>
        <w:textAlignment w:val="auto"/>
        <w:rPr>
          <w:rFonts w:hint="eastAsia"/>
          <w:lang w:val="en-US" w:eastAsia="zh-CN"/>
        </w:rPr>
      </w:pPr>
      <w:bookmarkStart w:id="1" w:name="_Toc2986"/>
      <w:r>
        <w:rPr>
          <w:rFonts w:hint="eastAsia"/>
        </w:rPr>
        <w:t>引言</w:t>
      </w:r>
      <w:bookmarkEnd w:id="0"/>
      <w:bookmarkEnd w:id="1"/>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rPr>
      </w:pPr>
      <w:r>
        <w:rPr>
          <w:rFonts w:hint="eastAsia"/>
        </w:rPr>
        <w:t>随着信息技术的飞速发展，软件测试作为保障软件质量的关键环节，其重要性日益凸显。然而，传统的软件测试方法往往面临着效率低下、测试覆盖不全、错误定位困难等问题，这在一定程度上制约了软件行业的健康发展。为了解决这些难题，我们推出了智域行测试循环辅助系统，旨在通过智能化的手段，提升软件测试的效率和准确性，为软件行业的持续发展提供有力支持。</w:t>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rPr>
      </w:pPr>
      <w:r>
        <w:rPr>
          <w:rFonts w:hint="eastAsia"/>
        </w:rPr>
        <w:t>智域行测试循环辅助系统是一款集自动化测试、测试管理、缺陷跟踪于一体的综合性测试工具。它采用先进的算法和人工智能技术，能够自动分析测试需求，生成测试用例，执行测试操作，并实时反馈测试结果。同时，系统还具备强大的测试管理能力，能够对测试过程进行全面监控和管理，确保测试工作的顺利进行。此外，系统还支持缺陷跟踪功能，能够及时发现并修复软件中的缺陷，提高软件的质量和用户满意度。</w:t>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rPr>
      </w:pPr>
      <w:r>
        <w:rPr>
          <w:rFonts w:hint="eastAsia"/>
        </w:rPr>
        <w:t>通过智域行测试循环辅助系统的应用，我们可以实现以下目标：一是提高测试效率，减少人工干预，缩短测试周期；二是提升测试质量，通过自动化测试和智能分析，确保软件功能的完整性和准确性；三是降低测试成本，减少测试资源的浪费，提高测试工作的经济效益。</w:t>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pPr>
      <w:r>
        <w:rPr>
          <w:rFonts w:hint="eastAsia"/>
        </w:rPr>
        <w:t>总之，智域行测试循环辅助系统是一款功能强大、操作简便的测试工具，它将为软件测试工作带来革命性的变革。我们相信，通过这款系统的广泛应用，将能够推动软件行业的持续发展和创新。</w:t>
      </w:r>
      <w:r>
        <w:rPr>
          <w:rFonts w:hint="eastAsia"/>
        </w:rPr>
        <w:br w:type="page"/>
      </w:r>
    </w:p>
    <w:p>
      <w:pPr>
        <w:pStyle w:val="2"/>
        <w:numPr>
          <w:ilvl w:val="0"/>
          <w:numId w:val="1"/>
        </w:numPr>
        <w:rPr>
          <w:rFonts w:hint="eastAsia"/>
        </w:rPr>
      </w:pPr>
      <w:bookmarkStart w:id="2" w:name="_Toc13898"/>
      <w:r>
        <w:rPr>
          <w:rFonts w:hint="eastAsia"/>
        </w:rPr>
        <w:t>系统介绍</w:t>
      </w:r>
      <w:bookmarkEnd w:id="2"/>
    </w:p>
    <w:p>
      <w:pPr>
        <w:ind w:firstLine="640"/>
        <w:rPr>
          <w:rFonts w:hint="eastAsia"/>
        </w:rPr>
      </w:pPr>
      <w:r>
        <w:rPr>
          <w:rFonts w:hint="eastAsia"/>
        </w:rPr>
        <w:t>智域行测试循环辅助系统是一款专为软件测试领域设计的综合性辅助工具，旨在通过智能化、自动化的手段，提高软件测试的效率和质量，从而满足现代软件开发的复杂需求。该系统集合了自动化测试、测试管理、缺陷跟踪等多项功能，为测试人员提供了一站式的解决方案。</w:t>
      </w:r>
    </w:p>
    <w:p>
      <w:pPr>
        <w:ind w:firstLine="640"/>
        <w:rPr>
          <w:rFonts w:hint="eastAsia"/>
        </w:rPr>
      </w:pPr>
      <w:r>
        <w:rPr>
          <w:rFonts w:hint="eastAsia"/>
        </w:rPr>
        <w:t>在自动化测试方面，智域行测试循环辅助系统采用先进的自动化测试技术，能够自动生成并执行测试用例，减少了测试人员手动编写和执行测试用例的工作量。同时，系统还支持多种测试类型，包括功能测试、性能测试、兼容性测试等，确保软件在各种场景下都能稳定运行。</w:t>
      </w:r>
    </w:p>
    <w:p>
      <w:pPr>
        <w:ind w:firstLine="640"/>
        <w:rPr>
          <w:rFonts w:hint="eastAsia"/>
        </w:rPr>
      </w:pPr>
      <w:r>
        <w:rPr>
          <w:rFonts w:hint="eastAsia"/>
        </w:rPr>
        <w:t>在测试管理方面，系统提供了全面的测试流程管理功能，包括测试计划制定、测试任务分配、测试进度监控等。测试人员可以通过系统轻松管理测试项目，确保测试工作有序进行。此外，系统还支持测试数据的统计和分析，帮助测试人员深入了解测试情况，为优化测试策略提供依据。</w:t>
      </w:r>
    </w:p>
    <w:p>
      <w:pPr>
        <w:ind w:firstLine="640"/>
        <w:rPr>
          <w:rFonts w:hint="eastAsia"/>
        </w:rPr>
      </w:pPr>
      <w:r>
        <w:rPr>
          <w:rFonts w:hint="eastAsia"/>
        </w:rPr>
        <w:t>在缺陷跟踪方面，智域行测试循环辅助系统具有强大的缺陷管理功能。测试人员可以通过系统实时记录缺陷信息，并对缺陷进行跟踪和管理。系统会自动将缺陷信息通知给相关开发人员，确保缺陷得到及时修复。同时，系统还支持缺陷统计和分析，帮助团队了解缺陷分布和趋势，为提升软件质量提供有力支持。</w:t>
      </w:r>
    </w:p>
    <w:p>
      <w:pPr>
        <w:ind w:firstLine="640"/>
        <w:rPr>
          <w:rFonts w:hint="eastAsia"/>
        </w:rPr>
      </w:pPr>
      <w:r>
        <w:rPr>
          <w:rFonts w:hint="eastAsia"/>
        </w:rPr>
        <w:t>此外，智域行测试循环辅助系统还具备友好的用户界面和易用的操作体验，使得测试人员能够轻松上手并高效使用。系统还支持与其他软件开发工具的集成，方便测试人员与其他团队成员进行协作。</w:t>
      </w:r>
    </w:p>
    <w:p>
      <w:pPr>
        <w:ind w:firstLine="640"/>
      </w:pPr>
      <w:r>
        <w:rPr>
          <w:rFonts w:hint="eastAsia"/>
        </w:rPr>
        <w:t>总之，智域行测试循环辅助系统是一款功能全面、操作简便的测试工具，它能够为测试人员提供全方位的辅助和支持，帮助他们更高效地进行软件测试工作，从而提升软件的质量和用户体验。无论是大型软件开发项目还是小型应用程序，智域行测试循环辅助系统都能为测试团队带来显著的效益和竞争优势。</w:t>
      </w:r>
      <w:r>
        <w:rPr>
          <w:rFonts w:hint="eastAsia"/>
        </w:rPr>
        <w:br w:type="page"/>
      </w:r>
    </w:p>
    <w:p>
      <w:pPr>
        <w:pStyle w:val="2"/>
        <w:numPr>
          <w:ilvl w:val="0"/>
          <w:numId w:val="1"/>
        </w:numPr>
      </w:pPr>
      <w:bookmarkStart w:id="3" w:name="_Toc52"/>
      <w:r>
        <w:rPr>
          <w:rFonts w:hint="eastAsia"/>
        </w:rPr>
        <w:t>技术概述</w:t>
      </w:r>
      <w:bookmarkEnd w:id="3"/>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pPr>
      <w:r>
        <w:rPr>
          <w:rFonts w:hint="eastAsia"/>
        </w:rPr>
        <w:t>SpringBoot框架</w:t>
      </w:r>
    </w:p>
    <w:p>
      <w:pPr>
        <w:ind w:firstLine="640"/>
      </w:pPr>
      <w:r>
        <w:rPr>
          <w:rFonts w:hint="eastAsia"/>
        </w:rPr>
        <w:t>Spring Boot是由Pivotal团队提供的一套开源框架，可以简化spring应用的创建及部署。它提供了丰富的Spring模块化支持，可以帮助开发者更轻松快捷地构建出企业级应用。Spring Boot通过自动配置功能，降低了复杂性，同时支持基于JVM的多种开源框架，可以缩短开发时间，使开发更加简单和高效。</w:t>
      </w:r>
    </w:p>
    <w:p>
      <w:pPr>
        <w:ind w:firstLine="640"/>
      </w:pPr>
      <w:r>
        <w:rPr>
          <w:rFonts w:hint="eastAsia"/>
        </w:rPr>
        <w:t>MyBatis-Plus持久层框架</w:t>
      </w:r>
    </w:p>
    <w:p>
      <w:pPr>
        <w:ind w:firstLine="640"/>
      </w:pPr>
      <w:r>
        <w:fldChar w:fldCharType="begin"/>
      </w:r>
      <w:r>
        <w:instrText xml:space="preserve"> HYPERLINK "https://github.com/baomidou/mybatis-plus" \t "https://baomidou.com/pages/24112f/_blank" </w:instrText>
      </w:r>
      <w:r>
        <w:fldChar w:fldCharType="separate"/>
      </w:r>
      <w:r>
        <w:rPr>
          <w:rFonts w:hint="eastAsia"/>
        </w:rPr>
        <w:t>MyBatis-Plus (opens new window)</w:t>
      </w:r>
      <w:r>
        <w:rPr>
          <w:rFonts w:hint="eastAsia"/>
        </w:rPr>
        <w:fldChar w:fldCharType="end"/>
      </w:r>
      <w:r>
        <w:rPr>
          <w:rFonts w:hint="eastAsia"/>
        </w:rPr>
        <w:t>（简称 MP）是一个 </w:t>
      </w:r>
      <w:r>
        <w:fldChar w:fldCharType="begin"/>
      </w:r>
      <w:r>
        <w:instrText xml:space="preserve"> HYPERLINK "https://www.mybatis.org/mybatis-3/" \t "https://baomidou.com/pages/24112f/_blank" </w:instrText>
      </w:r>
      <w:r>
        <w:fldChar w:fldCharType="separate"/>
      </w:r>
      <w:r>
        <w:rPr>
          <w:rFonts w:hint="eastAsia"/>
        </w:rPr>
        <w:t>MyBatis (opens new window)</w:t>
      </w:r>
      <w:r>
        <w:rPr>
          <w:rFonts w:hint="eastAsia"/>
        </w:rPr>
        <w:fldChar w:fldCharType="end"/>
      </w:r>
      <w:r>
        <w:rPr>
          <w:rFonts w:hint="eastAsia"/>
        </w:rPr>
        <w:t>的增强工具，在 MyBatis 的基础上只做增强不做改变，为简化开发、提高效率而生。</w:t>
      </w:r>
    </w:p>
    <w:p>
      <w:pPr>
        <w:ind w:firstLine="640"/>
      </w:pPr>
      <w:r>
        <w:rPr>
          <w:rFonts w:hint="eastAsia"/>
        </w:rPr>
        <w:t>Redis</w:t>
      </w:r>
    </w:p>
    <w:p>
      <w:pPr>
        <w:ind w:firstLine="640"/>
      </w:pPr>
      <w:r>
        <w:rPr>
          <w:rFonts w:hint="eastAsia"/>
        </w:rPr>
        <w:t>Redis 是一个开源的使用 ANSI C 语言编写、遵守 BSD 协议、支持网络、可基于内存、分布式、可选持久性的键值对(Key-Value)存储数据库，并提供多种语言的 API。</w:t>
      </w:r>
    </w:p>
    <w:p>
      <w:pPr>
        <w:ind w:firstLine="0" w:firstLineChars="0"/>
      </w:pPr>
      <w:r>
        <w:rPr>
          <w:rFonts w:hint="eastAsia"/>
        </w:rPr>
        <w:t>Redis 通常被称为数据结构服务器，因为值（value）可以是字符串(String)、哈希(Hash)、列表(list)、集合(sets)和有序集合(sorted sets)等类型。</w:t>
      </w:r>
    </w:p>
    <w:p>
      <w:pPr>
        <w:ind w:left="220" w:firstLine="420" w:firstLineChars="0"/>
      </w:pPr>
      <w:r>
        <w:t>Nginx</w:t>
      </w:r>
    </w:p>
    <w:p>
      <w:pPr>
        <w:ind w:left="220" w:firstLine="420" w:firstLineChars="0"/>
        <w:rPr>
          <w:rFonts w:hint="eastAsia"/>
        </w:rPr>
      </w:pPr>
      <w:r>
        <w:t>Nginx</w:t>
      </w:r>
      <w:r>
        <w:rPr>
          <w:rFonts w:hint="eastAsia"/>
        </w:rPr>
        <w:t>是一款轻量级的</w:t>
      </w:r>
      <w:r>
        <w:t xml:space="preserve">Web </w:t>
      </w:r>
      <w:r>
        <w:rPr>
          <w:rFonts w:hint="eastAsia"/>
        </w:rPr>
        <w:t>服务器</w:t>
      </w:r>
      <w:r>
        <w:t>/</w:t>
      </w:r>
      <w:r>
        <w:rPr>
          <w:rFonts w:hint="eastAsia"/>
        </w:rPr>
        <w:t>反向代理服务器及电子邮件（</w:t>
      </w:r>
      <w:r>
        <w:t>IMAP/POP3</w:t>
      </w:r>
      <w:r>
        <w:rPr>
          <w:rFonts w:hint="eastAsia"/>
        </w:rPr>
        <w:t>）代理服务器，在</w:t>
      </w:r>
      <w:r>
        <w:t xml:space="preserve">BSD-like </w:t>
      </w:r>
      <w:r>
        <w:rPr>
          <w:rFonts w:hint="eastAsia"/>
        </w:rPr>
        <w:t>协议下发行。其特点是占有内存少，并发能力强，事实上</w:t>
      </w:r>
      <w:r>
        <w:t>nginx</w:t>
      </w:r>
      <w:r>
        <w:rPr>
          <w:rFonts w:hint="eastAsia"/>
        </w:rPr>
        <w:t>的并发能力在同类型的网页服务器中表现较好，中国大陆使用</w:t>
      </w:r>
      <w:r>
        <w:t>nginx</w:t>
      </w:r>
      <w:r>
        <w:rPr>
          <w:rFonts w:hint="eastAsia"/>
        </w:rPr>
        <w:t>网站用户有：百度、京东、新浪、网易、腾讯、淘宝等。</w:t>
      </w:r>
      <w:r>
        <w:t>Nginx 是高性能的 HTTP 和反向代理的web服务器，处理高并发能力是十分强大的，能经受高负 载的考验,有报告表明能支持高达 50,000 个并发连接数。</w:t>
      </w:r>
    </w:p>
    <w:p>
      <w:pPr>
        <w:ind w:left="220" w:firstLine="420" w:firstLineChars="0"/>
      </w:pPr>
      <w:r>
        <w:rPr>
          <w:rFonts w:hint="eastAsia"/>
        </w:rPr>
        <w:t>MySQL</w:t>
      </w:r>
    </w:p>
    <w:p>
      <w:pPr>
        <w:ind w:firstLine="640"/>
        <w:rPr>
          <w:rFonts w:hint="eastAsia"/>
        </w:rPr>
      </w:pPr>
      <w:r>
        <w:rPr>
          <w:rFonts w:hint="eastAsia"/>
        </w:rPr>
        <w:t>MySQL数据库服务是一个完全托管的数据库服务，可使用世界上最受欢迎的开源数据库来部署云原生应用程序。 它是百分百由MySQL原厂开发，管理和提供支持。全面的高级功能、管理工具和技术支持，可实现高水平的</w:t>
      </w:r>
      <w:r>
        <w:t xml:space="preserve"> MySQL </w:t>
      </w:r>
      <w:r>
        <w:rPr>
          <w:rFonts w:hint="eastAsia"/>
        </w:rPr>
        <w:t>可扩展性、安全性、可靠性和无故障运行时间。</w:t>
      </w:r>
    </w:p>
    <w:p>
      <w:pPr>
        <w:ind w:firstLine="640"/>
      </w:pPr>
      <w:r>
        <w:rPr>
          <w:rFonts w:hint="eastAsia"/>
        </w:rPr>
        <w:t>前端技术</w:t>
      </w:r>
    </w:p>
    <w:p>
      <w:pPr>
        <w:ind w:firstLine="640"/>
        <w:rPr>
          <w:rFonts w:hint="eastAsia" w:eastAsia="仿宋_GB2312"/>
          <w:lang w:eastAsia="zh-CN"/>
        </w:rPr>
      </w:pPr>
      <w:r>
        <w:rPr>
          <w:rFonts w:hint="eastAsia"/>
        </w:rPr>
        <w:t>Node、</w:t>
      </w:r>
      <w:r>
        <w:rPr>
          <w:rFonts w:hint="eastAsia"/>
          <w:lang w:val="en-US" w:eastAsia="zh-CN"/>
        </w:rPr>
        <w:t>React</w:t>
      </w:r>
      <w:r>
        <w:rPr>
          <w:rFonts w:hint="eastAsia"/>
        </w:rPr>
        <w:t>、JavaScript</w:t>
      </w:r>
      <w:r>
        <w:rPr>
          <w:rFonts w:hint="eastAsia"/>
          <w:lang w:eastAsia="zh-CN"/>
        </w:rPr>
        <w:t>、</w:t>
      </w:r>
      <w:r>
        <w:rPr>
          <w:rFonts w:hint="eastAsia"/>
          <w:lang w:val="en-US" w:eastAsia="zh-CN"/>
        </w:rPr>
        <w:t>Ant Design Pro</w:t>
      </w:r>
    </w:p>
    <w:p>
      <w:pPr>
        <w:ind w:firstLine="640"/>
      </w:pPr>
    </w:p>
    <w:p>
      <w:pPr>
        <w:ind w:firstLine="640"/>
      </w:pPr>
    </w:p>
    <w:p>
      <w:pPr>
        <w:ind w:firstLine="0" w:firstLineChars="0"/>
      </w:pPr>
    </w:p>
    <w:p>
      <w:pPr>
        <w:ind w:firstLine="0" w:firstLineChars="0"/>
      </w:pPr>
    </w:p>
    <w:p>
      <w:pPr>
        <w:ind w:firstLine="0" w:firstLineChars="0"/>
      </w:pPr>
    </w:p>
    <w:p>
      <w:pPr>
        <w:ind w:firstLine="0" w:firstLineChars="0"/>
        <w:rPr>
          <w:rFonts w:hint="eastAsia"/>
        </w:rPr>
      </w:pPr>
    </w:p>
    <w:p>
      <w:pPr>
        <w:pStyle w:val="2"/>
        <w:numPr>
          <w:ilvl w:val="0"/>
          <w:numId w:val="1"/>
        </w:numPr>
      </w:pPr>
      <w:bookmarkStart w:id="4" w:name="_Toc28613"/>
      <w:r>
        <w:rPr>
          <w:rFonts w:hint="eastAsia"/>
        </w:rPr>
        <w:t>功能介绍</w:t>
      </w:r>
      <w:bookmarkEnd w:id="4"/>
    </w:p>
    <w:p>
      <w:pPr>
        <w:pStyle w:val="3"/>
        <w:numPr>
          <w:ilvl w:val="1"/>
          <w:numId w:val="2"/>
        </w:numPr>
        <w:rPr>
          <w:rFonts w:hint="eastAsia" w:eastAsia="仿宋_GB2312"/>
          <w:lang w:val="en-US" w:eastAsia="zh-CN"/>
        </w:rPr>
      </w:pPr>
      <w:r>
        <w:rPr>
          <w:rFonts w:hint="eastAsia" w:eastAsia="仿宋_GB2312"/>
          <w:lang w:val="en-US" w:eastAsia="zh-CN"/>
        </w:rPr>
        <w:t>我的工作台</w:t>
      </w:r>
    </w:p>
    <w:p>
      <w:pPr>
        <w:rPr>
          <w:rFonts w:hint="eastAsia"/>
          <w:lang w:val="en-US" w:eastAsia="zh-CN"/>
        </w:rPr>
      </w:pPr>
      <w:r>
        <w:rPr>
          <w:rFonts w:hint="eastAsia"/>
          <w:lang w:val="en-US" w:eastAsia="zh-CN"/>
        </w:rPr>
        <w:t>作为软件的一个全局概览界面，在这个界面，用户可以看到整个监测总体信息。包括预警预览、设备总览、监测点总览等。</w:t>
      </w:r>
    </w:p>
    <w:p>
      <w:pPr>
        <w:ind w:left="0" w:leftChars="0" w:firstLine="0" w:firstLineChars="0"/>
        <w:rPr>
          <w:rFonts w:hint="eastAsia"/>
          <w:lang w:val="en-US" w:eastAsia="zh-CN"/>
        </w:rPr>
      </w:pPr>
      <w:r>
        <w:drawing>
          <wp:inline distT="0" distB="0" distL="114300" distR="114300">
            <wp:extent cx="5266690" cy="2957830"/>
            <wp:effectExtent l="0" t="0" r="1016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6690" cy="2957830"/>
                    </a:xfrm>
                    <a:prstGeom prst="rect">
                      <a:avLst/>
                    </a:prstGeom>
                    <a:noFill/>
                    <a:ln>
                      <a:noFill/>
                    </a:ln>
                  </pic:spPr>
                </pic:pic>
              </a:graphicData>
            </a:graphic>
          </wp:inline>
        </w:drawing>
      </w:r>
    </w:p>
    <w:p>
      <w:pPr>
        <w:rPr>
          <w:rFonts w:hint="default"/>
          <w:lang w:val="en-US" w:eastAsia="zh-CN"/>
        </w:rPr>
      </w:pPr>
    </w:p>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5" w:name="_Toc21837"/>
      <w:r>
        <w:rPr>
          <w:rFonts w:hint="eastAsia"/>
          <w:lang w:val="en-US" w:eastAsia="zh-CN"/>
        </w:rPr>
        <w:t>测试项目管理</w:t>
      </w:r>
      <w:bookmarkEnd w:id="5"/>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eastAsia="仿宋_GB2312"/>
          <w:lang w:val="en-US" w:eastAsia="zh-CN"/>
        </w:rPr>
      </w:pPr>
      <w:r>
        <w:rPr>
          <w:rFonts w:hint="eastAsia" w:eastAsia="仿宋_GB2312"/>
          <w:lang w:val="en-US" w:eastAsia="zh-CN"/>
        </w:rPr>
        <w:t>对设备进行添加、删除、修改、查询等操作。</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eastAsia="仿宋_GB2312"/>
          <w:lang w:val="en-US" w:eastAsia="zh-CN"/>
        </w:rPr>
      </w:pPr>
      <w:r>
        <w:drawing>
          <wp:inline distT="0" distB="0" distL="114300" distR="114300">
            <wp:extent cx="5271770" cy="3952240"/>
            <wp:effectExtent l="0" t="0" r="508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1770" cy="3952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eastAsia="仿宋_GB2312"/>
          <w:lang w:val="en-US" w:eastAsia="zh-CN"/>
        </w:rPr>
      </w:pPr>
    </w:p>
    <w:p>
      <w:pPr>
        <w:ind w:left="0" w:leftChars="0" w:firstLine="0" w:firstLineChars="0"/>
        <w:rPr>
          <w:rFonts w:hint="eastAsia" w:eastAsia="仿宋_GB2312"/>
          <w:lang w:val="en-US" w:eastAsia="zh-CN"/>
        </w:rPr>
      </w:pPr>
    </w:p>
    <w:p>
      <w:pPr>
        <w:rPr>
          <w:rFonts w:hint="default"/>
          <w:lang w:val="en-US" w:eastAsia="zh-CN"/>
        </w:rPr>
      </w:pPr>
    </w:p>
    <w:p>
      <w:pPr>
        <w:rPr>
          <w:rFonts w:hint="default" w:eastAsia="仿宋_GB2312"/>
          <w:lang w:val="en-US" w:eastAsia="zh-CN"/>
        </w:rPr>
      </w:pPr>
    </w:p>
    <w:p>
      <w:pPr>
        <w:ind w:firstLine="0" w:firstLineChars="0"/>
        <w:rPr>
          <w:rFonts w:hint="eastAsia" w:eastAsia="仿宋_GB2312"/>
          <w:lang w:eastAsia="zh-CN"/>
        </w:rPr>
      </w:pPr>
    </w:p>
    <w:p>
      <w:pPr>
        <w:ind w:firstLine="640"/>
      </w:pPr>
    </w:p>
    <w:p>
      <w:pPr>
        <w:ind w:firstLine="640"/>
      </w:pPr>
    </w:p>
    <w:p>
      <w:pPr>
        <w:ind w:firstLine="640"/>
      </w:pPr>
      <w:r>
        <w:rPr>
          <w:rFonts w:hint="eastAsia"/>
        </w:rPr>
        <w:br w:type="page"/>
      </w:r>
    </w:p>
    <w:p>
      <w:pPr>
        <w:pStyle w:val="3"/>
        <w:numPr>
          <w:ilvl w:val="1"/>
          <w:numId w:val="2"/>
        </w:numPr>
      </w:pPr>
      <w:bookmarkStart w:id="6" w:name="_Toc6042"/>
      <w:r>
        <w:rPr>
          <w:rFonts w:hint="eastAsia"/>
          <w:lang w:val="en-US" w:eastAsia="zh-CN"/>
        </w:rPr>
        <w:t>测试任务管理</w:t>
      </w:r>
      <w:bookmarkEnd w:id="6"/>
    </w:p>
    <w:p>
      <w:pPr>
        <w:rPr>
          <w:rFonts w:hint="default"/>
          <w:lang w:val="en-US" w:eastAsia="zh-CN"/>
        </w:rPr>
      </w:pPr>
    </w:p>
    <w:p>
      <w:pPr>
        <w:rPr>
          <w:rFonts w:hint="eastAsia"/>
          <w:lang w:val="en-US" w:eastAsia="zh-CN"/>
        </w:rPr>
      </w:pPr>
    </w:p>
    <w:p>
      <w:pPr>
        <w:rPr>
          <w:rFonts w:hint="default"/>
          <w:lang w:val="en-US" w:eastAsia="zh-CN"/>
        </w:rPr>
      </w:pP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7" w:name="_Toc19846"/>
      <w:r>
        <w:rPr>
          <w:rFonts w:hint="eastAsia"/>
          <w:lang w:val="en-US" w:eastAsia="zh-CN"/>
        </w:rPr>
        <w:t>缺陷管理</w:t>
      </w:r>
      <w:bookmarkEnd w:id="7"/>
    </w:p>
    <w:p>
      <w:pPr>
        <w:bidi w:val="0"/>
        <w:rPr>
          <w:rFonts w:hint="eastAsia"/>
          <w:lang w:val="en-US" w:eastAsia="zh-CN"/>
        </w:rPr>
      </w:pPr>
      <w:r>
        <w:rPr>
          <w:rFonts w:hint="eastAsia"/>
          <w:lang w:val="en-US" w:eastAsia="zh-CN"/>
        </w:rPr>
        <w:t>对设备采集到的数据进行实时监测，并在发生预设的报警事件时发送通知。</w:t>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8" w:name="_Toc28732"/>
      <w:r>
        <w:rPr>
          <w:rFonts w:hint="eastAsia"/>
          <w:lang w:val="en-US" w:eastAsia="zh-CN"/>
        </w:rPr>
        <w:t>报告与统计</w:t>
      </w:r>
      <w:bookmarkEnd w:id="8"/>
    </w:p>
    <w:p>
      <w:pPr>
        <w:pStyle w:val="4"/>
        <w:numPr>
          <w:ilvl w:val="0"/>
          <w:numId w:val="0"/>
        </w:numPr>
        <w:bidi w:val="0"/>
        <w:ind w:leftChars="200"/>
        <w:rPr>
          <w:rFonts w:hint="eastAsia" w:ascii="仿宋_GB2312" w:hAnsi="Times New Roman" w:eastAsia="仿宋_GB2312" w:cs="Arial"/>
          <w:b w:val="0"/>
          <w:bCs w:val="0"/>
          <w:kern w:val="2"/>
          <w:sz w:val="32"/>
          <w:szCs w:val="24"/>
          <w:lang w:val="en-US" w:eastAsia="zh-CN" w:bidi="ar-SA"/>
        </w:rPr>
      </w:pPr>
      <w:bookmarkStart w:id="9" w:name="_Toc18907"/>
      <w:r>
        <w:rPr>
          <w:rFonts w:hint="eastAsia" w:ascii="仿宋_GB2312" w:hAnsi="Times New Roman" w:eastAsia="仿宋_GB2312" w:cs="Arial"/>
          <w:b w:val="0"/>
          <w:bCs w:val="0"/>
          <w:kern w:val="2"/>
          <w:sz w:val="32"/>
          <w:szCs w:val="24"/>
          <w:lang w:val="en-US" w:eastAsia="zh-CN" w:bidi="ar-SA"/>
        </w:rPr>
        <w:t>4.3.1测试报告生成</w:t>
      </w:r>
      <w:bookmarkEnd w:id="9"/>
    </w:p>
    <w:p>
      <w:pPr>
        <w:rPr>
          <w:rFonts w:hint="eastAsia"/>
          <w:lang w:val="en-US" w:eastAsia="zh-CN"/>
        </w:rPr>
      </w:pPr>
      <w:r>
        <w:rPr>
          <w:rFonts w:hint="eastAsia"/>
          <w:lang w:val="en-US" w:eastAsia="zh-CN"/>
        </w:rPr>
        <w:t>根据测试数据和结果，自动生成详细的测试报告，包括测试概况、测试结果分析、缺陷统计等内容。</w:t>
      </w:r>
    </w:p>
    <w:p>
      <w:pPr>
        <w:rPr>
          <w:rFonts w:hint="eastAsia"/>
          <w:lang w:val="en-US" w:eastAsia="zh-CN"/>
        </w:rPr>
      </w:pPr>
      <w:bookmarkStart w:id="19" w:name="_GoBack"/>
      <w:bookmarkEnd w:id="19"/>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0" w:name="_Toc2601"/>
      <w:r>
        <w:rPr>
          <w:rFonts w:hint="eastAsia" w:ascii="仿宋_GB2312" w:hAnsi="Times New Roman" w:eastAsia="仿宋_GB2312" w:cs="Arial"/>
          <w:b w:val="0"/>
          <w:bCs w:val="0"/>
          <w:kern w:val="2"/>
          <w:sz w:val="32"/>
          <w:szCs w:val="24"/>
          <w:lang w:val="en-US" w:eastAsia="zh-CN" w:bidi="ar-SA"/>
        </w:rPr>
        <w:t>4.3.1</w:t>
      </w:r>
      <w:r>
        <w:rPr>
          <w:rFonts w:hint="eastAsia" w:ascii="仿宋_GB2312" w:eastAsia="仿宋_GB2312" w:cs="Arial"/>
          <w:b w:val="0"/>
          <w:bCs w:val="0"/>
          <w:kern w:val="2"/>
          <w:sz w:val="32"/>
          <w:szCs w:val="24"/>
          <w:lang w:val="en-US" w:eastAsia="zh-CN" w:bidi="ar-SA"/>
        </w:rPr>
        <w:t>数据统计与分析</w:t>
      </w:r>
      <w:bookmarkEnd w:id="10"/>
    </w:p>
    <w:p>
      <w:pPr>
        <w:bidi w:val="0"/>
        <w:rPr>
          <w:rFonts w:hint="eastAsia"/>
          <w:lang w:val="en-US" w:eastAsia="zh-CN"/>
        </w:rPr>
      </w:pPr>
      <w:r>
        <w:rPr>
          <w:rFonts w:hint="eastAsia"/>
          <w:lang w:val="en-US" w:eastAsia="zh-CN"/>
        </w:rPr>
        <w:t>对测试数据进行统计和分析，帮助管理员了解测试工作的整体情况和趋势，为优化测试策略提供依据。</w:t>
      </w:r>
    </w:p>
    <w:p>
      <w:pPr>
        <w:bidi w:val="0"/>
        <w:rPr>
          <w:rFonts w:hint="default" w:ascii="仿宋_GB2312" w:hAnsi="Times New Roman" w:eastAsia="仿宋_GB2312" w:cs="Arial"/>
          <w:kern w:val="2"/>
          <w:sz w:val="32"/>
          <w:szCs w:val="24"/>
          <w:lang w:val="en-US" w:eastAsia="zh-CN" w:bidi="ar-SA"/>
        </w:rPr>
      </w:pPr>
    </w:p>
    <w:p>
      <w:pPr>
        <w:tabs>
          <w:tab w:val="left" w:pos="3602"/>
        </w:tabs>
        <w:bidi w:val="0"/>
        <w:jc w:val="left"/>
        <w:rPr>
          <w:rFonts w:hint="default"/>
          <w:lang w:val="en-US" w:eastAsia="zh-CN"/>
        </w:rPr>
      </w:pPr>
      <w:r>
        <w:rPr>
          <w:rFonts w:hint="eastAsia"/>
          <w:lang w:val="en-US" w:eastAsia="zh-CN"/>
        </w:rPr>
        <w:tab/>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11" w:name="_Toc27246"/>
      <w:r>
        <w:rPr>
          <w:rFonts w:hint="eastAsia"/>
          <w:lang w:val="en-US" w:eastAsia="zh-CN"/>
        </w:rPr>
        <w:t>系统配置与维护</w:t>
      </w:r>
      <w:bookmarkEnd w:id="11"/>
    </w:p>
    <w:p>
      <w:pPr>
        <w:bidi w:val="0"/>
        <w:rPr>
          <w:rFonts w:hint="default"/>
          <w:lang w:val="en-US" w:eastAsia="zh-CN"/>
        </w:rPr>
      </w:pPr>
      <w:r>
        <w:rPr>
          <w:rFonts w:hint="eastAsia"/>
          <w:lang w:val="en-US" w:eastAsia="zh-CN"/>
        </w:rPr>
        <w:t>对系统的基本参数进行设置、查看系统运行日志以及系统数据备份与恢复等操作。</w:t>
      </w:r>
    </w:p>
    <w:p>
      <w:pPr>
        <w:bidi w:val="0"/>
        <w:rPr>
          <w:rFonts w:hint="eastAsia"/>
          <w:lang w:val="en-US" w:eastAsia="zh-CN"/>
        </w:rPr>
      </w:pP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12" w:name="_Toc3070"/>
      <w:r>
        <w:rPr>
          <w:rFonts w:hint="eastAsia"/>
          <w:lang w:val="en-US" w:eastAsia="zh-CN"/>
        </w:rPr>
        <w:t>权限管理</w:t>
      </w:r>
      <w:bookmarkEnd w:id="12"/>
    </w:p>
    <w:p>
      <w:pPr>
        <w:rPr>
          <w:rFonts w:hint="default"/>
          <w:lang w:val="en-US" w:eastAsia="zh-CN"/>
        </w:rPr>
      </w:pPr>
      <w:r>
        <w:rPr>
          <w:rFonts w:hint="default"/>
          <w:lang w:val="en-US" w:eastAsia="zh-CN"/>
        </w:rPr>
        <w:t>对系统用户进行管理，包括用户的添加、删除、修改、权限设置等操作。</w:t>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3" w:name="_Toc11876"/>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5</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1角色分类</w:t>
      </w:r>
      <w:bookmarkEnd w:id="13"/>
    </w:p>
    <w:p>
      <w:pPr>
        <w:rPr>
          <w:rFonts w:hint="default"/>
          <w:lang w:val="en-US" w:eastAsia="zh-CN"/>
        </w:rPr>
      </w:pPr>
      <w:r>
        <w:rPr>
          <w:rFonts w:hint="eastAsia"/>
          <w:lang w:val="en-US" w:eastAsia="zh-CN"/>
        </w:rPr>
        <w:t>对系统的用户进行权限分类。可以输入筛选条件，进行搜索查询。可以对角色分类进行新增、删除和编辑操作。</w:t>
      </w:r>
    </w:p>
    <w:p>
      <w:pPr>
        <w:ind w:left="0" w:leftChars="0" w:firstLine="0" w:firstLineChars="0"/>
        <w:rPr>
          <w:rFonts w:hint="default"/>
          <w:lang w:val="en-US" w:eastAsia="zh-CN"/>
        </w:rPr>
      </w:pPr>
      <w:r>
        <w:drawing>
          <wp:inline distT="0" distB="0" distL="114300" distR="114300">
            <wp:extent cx="5269230" cy="2205990"/>
            <wp:effectExtent l="0" t="0" r="762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69230" cy="2205990"/>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4" w:name="_Toc1887"/>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5</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2用户列表</w:t>
      </w:r>
      <w:bookmarkEnd w:id="14"/>
    </w:p>
    <w:p>
      <w:pPr>
        <w:rPr>
          <w:rFonts w:hint="default"/>
          <w:lang w:val="en-US" w:eastAsia="zh-CN"/>
        </w:rPr>
      </w:pPr>
      <w:r>
        <w:rPr>
          <w:rFonts w:hint="eastAsia"/>
          <w:lang w:val="en-US" w:eastAsia="zh-CN"/>
        </w:rPr>
        <w:t>用户列表展示当前系统所有用户的基本信息。可以进行查询、新增、编辑、查看和删除操作。</w:t>
      </w:r>
    </w:p>
    <w:p>
      <w:pPr>
        <w:ind w:left="0" w:leftChars="0" w:firstLine="0" w:firstLineChars="0"/>
        <w:rPr>
          <w:rFonts w:hint="default"/>
          <w:lang w:val="en-US" w:eastAsia="zh-CN"/>
        </w:rPr>
        <w:sectPr>
          <w:headerReference r:id="rId7" w:type="first"/>
          <w:footerReference r:id="rId10" w:type="first"/>
          <w:headerReference r:id="rId5" w:type="default"/>
          <w:footerReference r:id="rId8" w:type="default"/>
          <w:headerReference r:id="rId6" w:type="even"/>
          <w:footerReference r:id="rId9" w:type="even"/>
          <w:pgSz w:w="11905" w:h="16840"/>
          <w:pgMar w:top="1440" w:right="1800" w:bottom="1440" w:left="1800" w:header="720" w:footer="720" w:gutter="0"/>
          <w:pgNumType w:chapStyle="1"/>
          <w:cols w:space="720" w:num="1"/>
          <w:docGrid w:linePitch="435" w:charSpace="0"/>
        </w:sectPr>
      </w:pPr>
    </w:p>
    <w:p>
      <w:pPr>
        <w:bidi w:val="0"/>
        <w:ind w:left="0" w:leftChars="0" w:firstLine="0" w:firstLineChars="0"/>
        <w:jc w:val="center"/>
        <w:rPr>
          <w:rFonts w:hint="eastAsia"/>
          <w:lang w:val="en-US" w:eastAsia="zh-CN"/>
        </w:rPr>
      </w:pPr>
      <w:r>
        <w:drawing>
          <wp:inline distT="0" distB="0" distL="114300" distR="114300">
            <wp:extent cx="5265420" cy="3961765"/>
            <wp:effectExtent l="0" t="0" r="1143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65420" cy="3961765"/>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5" w:name="_Toc25673"/>
      <w:bookmarkStart w:id="16" w:name="_Toc31643"/>
      <w:r>
        <w:rPr>
          <w:rFonts w:hint="eastAsia"/>
        </w:rPr>
        <w:t>登录</w:t>
      </w:r>
      <w:bookmarkEnd w:id="15"/>
      <w:bookmarkEnd w:id="16"/>
    </w:p>
    <w:p>
      <w:pPr>
        <w:bidi w:val="0"/>
      </w:pPr>
      <w:r>
        <w:rPr>
          <w:rFonts w:hint="eastAsia"/>
          <w:lang w:val="en-US" w:eastAsia="zh-CN"/>
        </w:rPr>
        <w:t>用户在登录界面，平台提供两种登录方式。一是平台提供了账号和密码输入框，用户可以通过输入账号和密码进行登录。</w:t>
      </w:r>
    </w:p>
    <w:p>
      <w:pPr>
        <w:ind w:firstLine="0" w:firstLineChars="0"/>
      </w:pPr>
      <w:r>
        <w:drawing>
          <wp:inline distT="0" distB="0" distL="114300" distR="114300">
            <wp:extent cx="5267325" cy="2744470"/>
            <wp:effectExtent l="0" t="0" r="9525" b="177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5267325" cy="27444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lang w:val="en-US" w:eastAsia="zh-CN"/>
        </w:rPr>
      </w:pPr>
      <w:r>
        <w:rPr>
          <w:rFonts w:hint="eastAsia"/>
          <w:lang w:val="en-US" w:eastAsia="zh-CN"/>
        </w:rPr>
        <w:t>二是平台提供手机号登录。用户通过输入手机号，获得验证码并且输入验证进行登录。</w:t>
      </w:r>
    </w:p>
    <w:p>
      <w:pPr>
        <w:ind w:firstLine="0" w:firstLineChars="0"/>
      </w:pPr>
      <w:r>
        <w:drawing>
          <wp:inline distT="0" distB="0" distL="114300" distR="114300">
            <wp:extent cx="5271135" cy="2811780"/>
            <wp:effectExtent l="0" t="0" r="5715"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71135" cy="2811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640" w:firstLineChars="200"/>
        <w:textAlignment w:val="auto"/>
      </w:pPr>
      <w:r>
        <w:rPr>
          <w:rFonts w:hint="eastAsia"/>
          <w:lang w:val="en-US" w:eastAsia="zh-CN"/>
        </w:rPr>
        <w:t>如果没有账号，提供跳转注册账户入口，通过点击“注册账户”按钮，进行界面跳转前往账号注册。如果忘记密码，提供密码找回服务，通过点击“找回密码”按钮，进行界面跳转前往密码修改界面。</w:t>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7" w:name="_Toc13844"/>
      <w:bookmarkStart w:id="18" w:name="_Toc8788"/>
      <w:r>
        <w:rPr>
          <w:rFonts w:hint="eastAsia"/>
        </w:rPr>
        <w:t>注册</w:t>
      </w:r>
      <w:bookmarkEnd w:id="17"/>
      <w:bookmarkEnd w:id="18"/>
    </w:p>
    <w:p>
      <w:pPr>
        <w:rPr>
          <w:rFonts w:hint="eastAsia"/>
          <w:lang w:val="en-US" w:eastAsia="zh-CN"/>
        </w:rPr>
      </w:pPr>
      <w:r>
        <w:rPr>
          <w:rFonts w:hint="eastAsia"/>
          <w:lang w:val="en-US" w:eastAsia="zh-CN"/>
        </w:rPr>
        <w:t>用户在注册界面，可以通过输入邮箱、密码、手机号和验证码进行注册。</w:t>
      </w:r>
    </w:p>
    <w:p>
      <w:pPr>
        <w:ind w:left="0" w:leftChars="0" w:firstLine="0" w:firstLineChars="0"/>
        <w:rPr>
          <w:rFonts w:hint="eastAsia"/>
          <w:lang w:val="en-US" w:eastAsia="zh-CN"/>
        </w:rPr>
      </w:pPr>
      <w:r>
        <w:drawing>
          <wp:inline distT="0" distB="0" distL="114300" distR="114300">
            <wp:extent cx="5266055" cy="2800985"/>
            <wp:effectExtent l="0" t="0" r="10795" b="1841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266055" cy="2800985"/>
                    </a:xfrm>
                    <a:prstGeom prst="rect">
                      <a:avLst/>
                    </a:prstGeom>
                    <a:noFill/>
                    <a:ln>
                      <a:noFill/>
                    </a:ln>
                  </pic:spPr>
                </pic:pic>
              </a:graphicData>
            </a:graphic>
          </wp:inline>
        </w:drawing>
      </w:r>
    </w:p>
    <w:sectPr>
      <w:pgSz w:w="11905" w:h="16840"/>
      <w:pgMar w:top="1440" w:right="1800" w:bottom="1440" w:left="1800" w:header="720" w:footer="720" w:gutter="0"/>
      <w:pgNumType w:chapStyle="1"/>
      <w:cols w:space="720" w:num="1"/>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32"/>
        <w:tab w:val="clear" w:pos="4153"/>
        <w:tab w:val="clear" w:pos="8306"/>
      </w:tabs>
      <w:ind w:firstLine="360"/>
    </w:pPr>
    <w:r>
      <mc:AlternateContent>
        <mc:Choice Requires="wps">
          <w:drawing>
            <wp:anchor distT="0" distB="0" distL="113665" distR="113665" simplePos="0" relativeHeight="251660288" behindDoc="0" locked="0" layoutInCell="1" allowOverlap="1">
              <wp:simplePos x="0" y="0"/>
              <wp:positionH relativeFrom="margin">
                <wp:align>center</wp:align>
              </wp:positionH>
              <wp:positionV relativeFrom="paragraph">
                <wp:posOffset>0</wp:posOffset>
              </wp:positionV>
              <wp:extent cx="290195" cy="222250"/>
              <wp:effectExtent l="0" t="0" r="0" b="0"/>
              <wp:wrapNone/>
              <wp:docPr id="4" name="文本框 4"/>
              <wp:cNvGraphicFramePr/>
              <a:graphic xmlns:a="http://schemas.openxmlformats.org/drawingml/2006/main">
                <a:graphicData uri="http://schemas.microsoft.com/office/word/2010/wordprocessingShape">
                  <wps:wsp>
                    <wps:cNvSpPr/>
                    <wps:spPr>
                      <a:xfrm>
                        <a:off x="0" y="0"/>
                        <a:ext cx="290322" cy="222027"/>
                      </a:xfrm>
                      <a:prstGeom prst="rect">
                        <a:avLst/>
                      </a:prstGeom>
                      <a:noFill/>
                      <a:ln w="6350" cap="flat" cmpd="sng">
                        <a:noFill/>
                        <a:prstDash val="solid"/>
                        <a:round/>
                      </a:ln>
                    </wps:spPr>
                    <wps:txbx>
                      <w:txbxContent>
                        <w:p>
                          <w:pPr>
                            <w:pStyle w:val="8"/>
                            <w:ind w:firstLine="360"/>
                          </w:pPr>
                          <w:r>
                            <w:fldChar w:fldCharType="begin"/>
                          </w:r>
                          <w:r>
                            <w:instrText xml:space="preserve"> PAGE  \* MERGEFORMAT </w:instrText>
                          </w:r>
                          <w:r>
                            <w:fldChar w:fldCharType="separate"/>
                          </w:r>
                          <w:r>
                            <w:t>3</w:t>
                          </w:r>
                          <w:r>
                            <w:fldChar w:fldCharType="end"/>
                          </w:r>
                        </w:p>
                      </w:txbxContent>
                    </wps:txbx>
                    <wps:bodyPr vert="horz" wrap="none" lIns="0" tIns="0" rIns="0" bIns="0" anchor="t" anchorCtr="0">
                      <a:spAutoFit/>
                    </wps:bodyPr>
                  </wps:wsp>
                </a:graphicData>
              </a:graphic>
            </wp:anchor>
          </w:drawing>
        </mc:Choice>
        <mc:Fallback>
          <w:pict>
            <v:rect id="文本框 4" o:spid="_x0000_s1026" o:spt="1" style="position:absolute;left:0pt;margin-top:0pt;height:17.5pt;width:22.85pt;mso-position-horizontal:center;mso-position-horizontal-relative:margin;mso-wrap-style:none;z-index:251660288;mso-width-relative:page;mso-height-relative:page;" filled="f" stroked="f" coordsize="21600,21600" o:gfxdata="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4E629cAAAADAQAADwAAAAAAAAABACAAAAAiAAAAZHJzL2Rvd25yZXYu&#10;eG1sUEsBAhQAFAAAAAgAh07iQPrT3dT8AQAA6AMAAA4AAAAAAAAAAQAgAAAAJgEAAGRycy9lMm9E&#10;b2MueG1sUEsFBgAAAAAGAAYAWQEAAJQFAAAAAA==&#10;">
              <v:fill on="f" focussize="0,0"/>
              <v:stroke on="f" weight="0.5pt" joinstyle="round"/>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3</w:t>
                    </w:r>
                    <w:r>
                      <w:fldChar w:fldCharType="end"/>
                    </w:r>
                  </w:p>
                </w:txbxContent>
              </v:textbox>
            </v:rect>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640"/>
      </w:pPr>
      <w:r>
        <w:separator/>
      </w:r>
    </w:p>
  </w:footnote>
  <w:footnote w:type="continuationSeparator" w:id="1">
    <w:p>
      <w:pPr>
        <w:spacing w:line="36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before="120" w:after="120" w:line="288" w:lineRule="auto"/>
      <w:ind w:firstLine="400"/>
      <w:rPr>
        <w:rFonts w:ascii="等线" w:eastAsia="等线" w:cs="等线"/>
        <w:bCs/>
        <w:sz w:val="20"/>
        <w:szCs w:val="20"/>
        <w:u w:val="single"/>
      </w:rPr>
    </w:pPr>
    <w:r>
      <w:rPr>
        <w:sz w:val="20"/>
      </w:rPr>
      <mc:AlternateContent>
        <mc:Choice Requires="wps">
          <w:drawing>
            <wp:anchor distT="0" distB="0" distL="113665" distR="113665" simplePos="0" relativeHeight="251659264" behindDoc="0" locked="0" layoutInCell="1" allowOverlap="1">
              <wp:simplePos x="0" y="0"/>
              <wp:positionH relativeFrom="margin">
                <wp:posOffset>4097655</wp:posOffset>
              </wp:positionH>
              <wp:positionV relativeFrom="paragraph">
                <wp:posOffset>99695</wp:posOffset>
              </wp:positionV>
              <wp:extent cx="1001395" cy="161925"/>
              <wp:effectExtent l="0" t="0" r="0" b="0"/>
              <wp:wrapNone/>
              <wp:docPr id="1" name="文本框 1"/>
              <wp:cNvGraphicFramePr/>
              <a:graphic xmlns:a="http://schemas.openxmlformats.org/drawingml/2006/main">
                <a:graphicData uri="http://schemas.microsoft.com/office/word/2010/wordprocessingShape">
                  <wps:wsp>
                    <wps:cNvSpPr/>
                    <wps:spPr>
                      <a:xfrm>
                        <a:off x="0" y="0"/>
                        <a:ext cx="1001267" cy="161925"/>
                      </a:xfrm>
                      <a:prstGeom prst="rect">
                        <a:avLst/>
                      </a:prstGeom>
                      <a:noFill/>
                      <a:ln w="6350" cap="flat" cmpd="sng">
                        <a:noFill/>
                        <a:prstDash val="solid"/>
                        <a:round/>
                      </a:ln>
                    </wps:spPr>
                    <wps:txbx>
                      <w:txbxContent>
                        <w:p>
                          <w:pPr>
                            <w:pStyle w:val="9"/>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wps:txbx>
                    <wps:bodyPr vert="horz" wrap="none" lIns="0" tIns="0" rIns="0" bIns="0" anchor="t" anchorCtr="0">
                      <a:noAutofit/>
                    </wps:bodyPr>
                  </wps:wsp>
                </a:graphicData>
              </a:graphic>
            </wp:anchor>
          </w:drawing>
        </mc:Choice>
        <mc:Fallback>
          <w:pict>
            <v:rect id="文本框 1" o:spid="_x0000_s1026" o:spt="1" style="position:absolute;left:0pt;margin-left:322.65pt;margin-top:7.85pt;height:12.75pt;width:78.85pt;mso-position-horizontal-relative:margin;mso-wrap-style:none;z-index:251659264;mso-width-relative:page;mso-height-relative:page;" filled="f" stroked="f" coordsize="21600,21600" o:gfxdata="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2ygC2QAAAAkBAAAPAAAAAAAAAAEAIAAAACIAAABkcnMvZG93bnJl&#10;di54bWxQSwECFAAUAAAACACHTuJAd7adTPwBAADpAwAADgAAAAAAAAABACAAAAAoAQAAZHJzL2Uy&#10;b0RvYy54bWxQSwUGAAAAAAYABgBZAQAAlgUAAAAA&#10;">
              <v:fill on="f" focussize="0,0"/>
              <v:stroke on="f" weight="0.5pt" joinstyle="round"/>
              <v:imagedata o:title=""/>
              <o:lock v:ext="edit" aspectratio="f"/>
              <v:textbox inset="0mm,0mm,0mm,0mm">
                <w:txbxContent>
                  <w:p>
                    <w:pPr>
                      <w:pStyle w:val="9"/>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v:textbox>
            </v:rect>
          </w:pict>
        </mc:Fallback>
      </mc:AlternateContent>
    </w:r>
    <w:r>
      <w:rPr>
        <w:rFonts w:hint="eastAsia"/>
        <w:sz w:val="20"/>
        <w:lang w:val="en-US" w:eastAsia="zh-CN"/>
      </w:rPr>
      <w:t>智域行测试循环辅助系统</w:t>
    </w:r>
    <w:r>
      <w:rPr>
        <w:rFonts w:hint="eastAsia" w:ascii="等线" w:eastAsia="等线" w:cs="等线"/>
        <w:bCs/>
        <w:sz w:val="20"/>
        <w:szCs w:val="20"/>
      </w:rPr>
      <w:t xml:space="preserve">                                         </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4"/>
      <w:numFmt w:val="decimal"/>
      <w:lvlText w:val="%1."/>
      <w:legacy w:legacy="1" w:legacySpace="0" w:legacyIndent="425"/>
      <w:lvlJc w:val="left"/>
      <w:pPr>
        <w:ind w:left="425" w:hanging="425"/>
      </w:pPr>
      <w:rPr>
        <w:rFonts w:hint="default"/>
      </w:rPr>
    </w:lvl>
    <w:lvl w:ilvl="1" w:tentative="0">
      <w:start w:val="1"/>
      <w:numFmt w:val="decimal"/>
      <w:suff w:val="nothing"/>
      <w:lvlText w:val="%1.%2"/>
      <w:legacy w:legacy="1" w:legacySpace="0" w:legacyIndent="567"/>
      <w:lvlJc w:val="left"/>
      <w:pPr>
        <w:ind w:left="567" w:hanging="567"/>
      </w:pPr>
      <w:rPr>
        <w:rFonts w:hint="default"/>
      </w:rPr>
    </w:lvl>
    <w:lvl w:ilvl="2" w:tentative="0">
      <w:start w:val="1"/>
      <w:numFmt w:val="decimal"/>
      <w:lvlText w:val="%1.%2.%3."/>
      <w:legacy w:legacy="1" w:legacySpace="0" w:legacyIndent="709"/>
      <w:lvlJc w:val="left"/>
      <w:pPr>
        <w:ind w:left="709" w:hanging="709"/>
      </w:pPr>
      <w:rPr>
        <w:rFonts w:hint="default"/>
      </w:rPr>
    </w:lvl>
    <w:lvl w:ilvl="3" w:tentative="0">
      <w:start w:val="1"/>
      <w:numFmt w:val="decimal"/>
      <w:lvlText w:val="%1.%2.%3.%4."/>
      <w:legacy w:legacy="1" w:legacySpace="0" w:legacyIndent="850"/>
      <w:lvlJc w:val="left"/>
      <w:pPr>
        <w:ind w:left="850" w:hanging="850"/>
      </w:pPr>
      <w:rPr>
        <w:rFonts w:hint="default"/>
      </w:rPr>
    </w:lvl>
    <w:lvl w:ilvl="4" w:tentative="0">
      <w:start w:val="1"/>
      <w:numFmt w:val="decimal"/>
      <w:lvlText w:val="%1.%2.%3.%4.%5."/>
      <w:legacy w:legacy="1" w:legacySpace="0" w:legacyIndent="991"/>
      <w:lvlJc w:val="left"/>
      <w:pPr>
        <w:ind w:left="991" w:hanging="991"/>
      </w:pPr>
      <w:rPr>
        <w:rFonts w:hint="default"/>
      </w:rPr>
    </w:lvl>
    <w:lvl w:ilvl="5" w:tentative="0">
      <w:start w:val="1"/>
      <w:numFmt w:val="decimal"/>
      <w:lvlText w:val="%1.%2.%3.%4.%5.%6."/>
      <w:legacy w:legacy="1" w:legacySpace="0" w:legacyIndent="1134"/>
      <w:lvlJc w:val="left"/>
      <w:pPr>
        <w:ind w:left="1134" w:hanging="1134"/>
      </w:pPr>
      <w:rPr>
        <w:rFonts w:hint="default"/>
      </w:rPr>
    </w:lvl>
    <w:lvl w:ilvl="6" w:tentative="0">
      <w:start w:val="1"/>
      <w:numFmt w:val="decimal"/>
      <w:lvlText w:val="%1.%2.%3.%4.%5.%6.%7."/>
      <w:legacy w:legacy="1" w:legacySpace="0" w:legacyIndent="1275"/>
      <w:lvlJc w:val="left"/>
      <w:pPr>
        <w:ind w:left="1275" w:hanging="1275"/>
      </w:pPr>
      <w:rPr>
        <w:rFonts w:hint="default"/>
      </w:rPr>
    </w:lvl>
    <w:lvl w:ilvl="7" w:tentative="0">
      <w:start w:val="1"/>
      <w:numFmt w:val="decimal"/>
      <w:lvlText w:val="%1.%2.%3.%4.%5.%6.%7.%8."/>
      <w:legacy w:legacy="1" w:legacySpace="0" w:legacyIndent="1418"/>
      <w:lvlJc w:val="left"/>
      <w:pPr>
        <w:ind w:left="1418" w:hanging="1418"/>
      </w:pPr>
      <w:rPr>
        <w:rFonts w:hint="default"/>
      </w:rPr>
    </w:lvl>
    <w:lvl w:ilvl="8" w:tentative="0">
      <w:start w:val="1"/>
      <w:numFmt w:val="decimal"/>
      <w:lvlText w:val="%1.%2.%3.%4.%5.%6.%7.%8.%9."/>
      <w:legacy w:legacy="1" w:legacySpace="0" w:legacyIndent="1558"/>
      <w:lvlJc w:val="left"/>
      <w:pPr>
        <w:ind w:left="1558" w:hanging="1558"/>
      </w:pPr>
      <w:rPr>
        <w:rFonts w:hint="default"/>
      </w:rPr>
    </w:lvl>
  </w:abstractNum>
  <w:abstractNum w:abstractNumId="1">
    <w:nsid w:val="0053208E"/>
    <w:multiLevelType w:val="singleLevel"/>
    <w:tmpl w:val="0053208E"/>
    <w:lvl w:ilvl="0" w:tentative="0">
      <w:start w:val="1"/>
      <w:numFmt w:val="decimal"/>
      <w:suff w:val="nothing"/>
      <w:lvlText w:val="%1."/>
      <w:legacy w:legacy="1" w:legacySpace="0" w:legacyIndent="425"/>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60"/>
  <w:drawingGridVerticalSpacing w:val="217"/>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ExpandShiftReturn/>
    <w:doNotWrapTextWithPunct/>
    <w:doNotUseEastAsianBreakRules/>
    <w:growAutofit/>
    <w:useFELayout/>
    <w:doNotUseIndentAsNumberingTabStop/>
    <w:compatSetting w:name="compatibilityMode" w:uri="http://schemas.microsoft.com/office/word" w:val="14"/>
  </w:compat>
  <w:docVars>
    <w:docVar w:name="commondata" w:val="eyJoZGlkIjoiNTQ0Y2JmNDgwNzNmNTUyNTg1NzZjZjhiZTUyMjc3OGEifQ=="/>
  </w:docVars>
  <w:rsids>
    <w:rsidRoot w:val="00A227D3"/>
    <w:rsid w:val="00013654"/>
    <w:rsid w:val="000A5F3E"/>
    <w:rsid w:val="000A6FBD"/>
    <w:rsid w:val="0019036A"/>
    <w:rsid w:val="001927FB"/>
    <w:rsid w:val="002D1E04"/>
    <w:rsid w:val="002F141B"/>
    <w:rsid w:val="005416C5"/>
    <w:rsid w:val="00553601"/>
    <w:rsid w:val="00691851"/>
    <w:rsid w:val="0073462F"/>
    <w:rsid w:val="008E4EA6"/>
    <w:rsid w:val="00925A36"/>
    <w:rsid w:val="00993857"/>
    <w:rsid w:val="00A227D3"/>
    <w:rsid w:val="00AB4FBC"/>
    <w:rsid w:val="00CF3D5C"/>
    <w:rsid w:val="00DC77CC"/>
    <w:rsid w:val="00E12C37"/>
    <w:rsid w:val="00F1675C"/>
    <w:rsid w:val="00F2277A"/>
    <w:rsid w:val="00F431B9"/>
    <w:rsid w:val="014C4DA3"/>
    <w:rsid w:val="02624152"/>
    <w:rsid w:val="0404054D"/>
    <w:rsid w:val="04635940"/>
    <w:rsid w:val="06CF4BD6"/>
    <w:rsid w:val="07470275"/>
    <w:rsid w:val="07820DE7"/>
    <w:rsid w:val="09776735"/>
    <w:rsid w:val="0A1160B7"/>
    <w:rsid w:val="0AEE0C79"/>
    <w:rsid w:val="0D3606B5"/>
    <w:rsid w:val="0D4C1C87"/>
    <w:rsid w:val="0E920AEF"/>
    <w:rsid w:val="0EF20D01"/>
    <w:rsid w:val="10D17073"/>
    <w:rsid w:val="11512578"/>
    <w:rsid w:val="117D2D56"/>
    <w:rsid w:val="12FE7EC7"/>
    <w:rsid w:val="132A2A6A"/>
    <w:rsid w:val="133833D9"/>
    <w:rsid w:val="13DA623E"/>
    <w:rsid w:val="152C1C22"/>
    <w:rsid w:val="15343989"/>
    <w:rsid w:val="156D6CA6"/>
    <w:rsid w:val="15A00DC2"/>
    <w:rsid w:val="16C60CFC"/>
    <w:rsid w:val="17DE2112"/>
    <w:rsid w:val="186E51A7"/>
    <w:rsid w:val="19762565"/>
    <w:rsid w:val="1A0F1C36"/>
    <w:rsid w:val="1A766595"/>
    <w:rsid w:val="1AE14356"/>
    <w:rsid w:val="1B3721C8"/>
    <w:rsid w:val="1BAD5FE6"/>
    <w:rsid w:val="1BD9703F"/>
    <w:rsid w:val="1C1E0C92"/>
    <w:rsid w:val="1FA767A1"/>
    <w:rsid w:val="1FEF3071"/>
    <w:rsid w:val="22160D89"/>
    <w:rsid w:val="22B3482A"/>
    <w:rsid w:val="26062EC3"/>
    <w:rsid w:val="27856069"/>
    <w:rsid w:val="2ADD6D1A"/>
    <w:rsid w:val="2BEA0B91"/>
    <w:rsid w:val="2EDE19F1"/>
    <w:rsid w:val="2F0306EB"/>
    <w:rsid w:val="30CE0333"/>
    <w:rsid w:val="316513E5"/>
    <w:rsid w:val="3227669B"/>
    <w:rsid w:val="32321E2B"/>
    <w:rsid w:val="32A7158A"/>
    <w:rsid w:val="35374E47"/>
    <w:rsid w:val="36236CCF"/>
    <w:rsid w:val="373D070E"/>
    <w:rsid w:val="387305DE"/>
    <w:rsid w:val="388E1CEE"/>
    <w:rsid w:val="38E47094"/>
    <w:rsid w:val="38EC1BF9"/>
    <w:rsid w:val="3A2736A4"/>
    <w:rsid w:val="3C2F62E6"/>
    <w:rsid w:val="3C905422"/>
    <w:rsid w:val="3CE8111C"/>
    <w:rsid w:val="3D080C3E"/>
    <w:rsid w:val="402E3EC6"/>
    <w:rsid w:val="41326E0A"/>
    <w:rsid w:val="4244320D"/>
    <w:rsid w:val="42B1639B"/>
    <w:rsid w:val="42DE3997"/>
    <w:rsid w:val="444035EC"/>
    <w:rsid w:val="45561319"/>
    <w:rsid w:val="4613720A"/>
    <w:rsid w:val="4667176C"/>
    <w:rsid w:val="46EF7D29"/>
    <w:rsid w:val="473A3C9C"/>
    <w:rsid w:val="480D7C89"/>
    <w:rsid w:val="48587156"/>
    <w:rsid w:val="490270C2"/>
    <w:rsid w:val="492139EC"/>
    <w:rsid w:val="4ADF3B5F"/>
    <w:rsid w:val="4B237D00"/>
    <w:rsid w:val="4EA8348A"/>
    <w:rsid w:val="52397FF8"/>
    <w:rsid w:val="528F0E18"/>
    <w:rsid w:val="540F04DC"/>
    <w:rsid w:val="55061CE8"/>
    <w:rsid w:val="55254864"/>
    <w:rsid w:val="55D50038"/>
    <w:rsid w:val="564B02FA"/>
    <w:rsid w:val="571D6376"/>
    <w:rsid w:val="572648C3"/>
    <w:rsid w:val="58C61EBA"/>
    <w:rsid w:val="59EF3692"/>
    <w:rsid w:val="5B687259"/>
    <w:rsid w:val="5D243653"/>
    <w:rsid w:val="5D4B55A0"/>
    <w:rsid w:val="5E1831B8"/>
    <w:rsid w:val="61EE3471"/>
    <w:rsid w:val="62BD1E11"/>
    <w:rsid w:val="63656759"/>
    <w:rsid w:val="638E28EE"/>
    <w:rsid w:val="63EC43A6"/>
    <w:rsid w:val="653B3C30"/>
    <w:rsid w:val="695A0B28"/>
    <w:rsid w:val="699851AD"/>
    <w:rsid w:val="6AFD5FDE"/>
    <w:rsid w:val="6C951287"/>
    <w:rsid w:val="6D1E0EEE"/>
    <w:rsid w:val="6DBE71AC"/>
    <w:rsid w:val="6E415143"/>
    <w:rsid w:val="6E62222D"/>
    <w:rsid w:val="6F490CF7"/>
    <w:rsid w:val="6FFD045F"/>
    <w:rsid w:val="71014000"/>
    <w:rsid w:val="721F58F6"/>
    <w:rsid w:val="750E0A19"/>
    <w:rsid w:val="75131E29"/>
    <w:rsid w:val="768D1FF7"/>
    <w:rsid w:val="774B61D6"/>
    <w:rsid w:val="792120FE"/>
    <w:rsid w:val="796075AF"/>
    <w:rsid w:val="7AC9170C"/>
    <w:rsid w:val="7C1C1C6D"/>
    <w:rsid w:val="7E054F82"/>
    <w:rsid w:val="7F0D421A"/>
    <w:rsid w:val="7FD44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仿宋_GB2312" w:hAnsi="Times New Roman" w:eastAsia="仿宋_GB2312" w:cs="Arial"/>
      <w:kern w:val="2"/>
      <w:sz w:val="32"/>
      <w:szCs w:val="24"/>
      <w:lang w:val="en-US" w:eastAsia="zh-CN" w:bidi="ar-SA"/>
    </w:rPr>
  </w:style>
  <w:style w:type="paragraph" w:styleId="2">
    <w:name w:val="heading 1"/>
    <w:basedOn w:val="1"/>
    <w:next w:val="1"/>
    <w:autoRedefine/>
    <w:qFormat/>
    <w:uiPriority w:val="0"/>
    <w:pPr>
      <w:keepNext/>
      <w:keepLines/>
      <w:spacing w:line="578" w:lineRule="auto"/>
      <w:ind w:firstLine="0" w:firstLineChars="0"/>
      <w:outlineLvl w:val="0"/>
    </w:pPr>
    <w:rPr>
      <w:rFonts w:ascii="黑体" w:eastAsia="黑体"/>
      <w:bCs/>
      <w:kern w:val="44"/>
      <w:szCs w:val="44"/>
    </w:rPr>
  </w:style>
  <w:style w:type="paragraph" w:styleId="3">
    <w:name w:val="heading 2"/>
    <w:basedOn w:val="1"/>
    <w:next w:val="1"/>
    <w:autoRedefine/>
    <w:qFormat/>
    <w:uiPriority w:val="0"/>
    <w:pPr>
      <w:keepNext/>
      <w:keepLines/>
      <w:spacing w:line="415" w:lineRule="auto"/>
      <w:ind w:firstLine="0" w:firstLineChars="0"/>
      <w:outlineLvl w:val="1"/>
    </w:pPr>
    <w:rPr>
      <w:rFonts w:ascii="楷体_GB2312" w:eastAsia="楷体_GB2312" w:cs="Times New Roman"/>
      <w:bCs/>
      <w:szCs w:val="32"/>
    </w:rPr>
  </w:style>
  <w:style w:type="paragraph" w:styleId="4">
    <w:name w:val="heading 3"/>
    <w:basedOn w:val="1"/>
    <w:next w:val="1"/>
    <w:autoRedefine/>
    <w:qFormat/>
    <w:uiPriority w:val="0"/>
    <w:pPr>
      <w:spacing w:beforeAutospacing="1" w:afterAutospacing="1"/>
      <w:outlineLvl w:val="2"/>
    </w:pPr>
    <w:rPr>
      <w:rFonts w:ascii="宋体" w:eastAsia="宋体" w:cs="宋体"/>
      <w:b/>
      <w:bCs/>
      <w:kern w:val="0"/>
      <w:sz w:val="27"/>
      <w:szCs w:val="27"/>
    </w:rPr>
  </w:style>
  <w:style w:type="paragraph" w:styleId="5">
    <w:name w:val="heading 4"/>
    <w:basedOn w:val="1"/>
    <w:next w:val="1"/>
    <w:qFormat/>
    <w:uiPriority w:val="0"/>
    <w:pPr>
      <w:spacing w:beforeAutospacing="1" w:afterAutospacing="1"/>
      <w:outlineLvl w:val="3"/>
    </w:pPr>
    <w:rPr>
      <w:rFonts w:ascii="宋体" w:eastAsia="宋体" w:cs="宋体"/>
      <w:b/>
      <w:bCs/>
      <w:kern w:val="0"/>
      <w:sz w:val="24"/>
    </w:rPr>
  </w:style>
  <w:style w:type="character" w:default="1" w:styleId="14">
    <w:name w:val="Default Paragraph Font"/>
    <w:autoRedefine/>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autoRedefine/>
    <w:qFormat/>
    <w:uiPriority w:val="0"/>
    <w:pPr>
      <w:jc w:val="left"/>
    </w:pPr>
  </w:style>
  <w:style w:type="paragraph" w:styleId="7">
    <w:name w:val="toc 3"/>
    <w:basedOn w:val="1"/>
    <w:next w:val="1"/>
    <w:qFormat/>
    <w:uiPriority w:val="0"/>
    <w:pPr>
      <w:ind w:left="400" w:leftChars="400"/>
    </w:pPr>
  </w:style>
  <w:style w:type="paragraph" w:styleId="8">
    <w:name w:val="footer"/>
    <w:basedOn w:val="1"/>
    <w:autoRedefine/>
    <w:qFormat/>
    <w:uiPriority w:val="0"/>
    <w:pPr>
      <w:tabs>
        <w:tab w:val="center" w:pos="4153"/>
        <w:tab w:val="right" w:pos="8306"/>
      </w:tabs>
      <w:snapToGrid w:val="0"/>
    </w:pPr>
    <w:rPr>
      <w:sz w:val="18"/>
    </w:rPr>
  </w:style>
  <w:style w:type="paragraph" w:styleId="9">
    <w:name w:val="header"/>
    <w:basedOn w:val="1"/>
    <w:autoRedefine/>
    <w:qFormat/>
    <w:uiPriority w:val="0"/>
    <w:pPr>
      <w:tabs>
        <w:tab w:val="center" w:pos="4153"/>
        <w:tab w:val="right" w:pos="8306"/>
      </w:tabs>
      <w:snapToGrid w:val="0"/>
    </w:pPr>
    <w:rPr>
      <w:sz w:val="18"/>
    </w:rPr>
  </w:style>
  <w:style w:type="paragraph" w:styleId="10">
    <w:name w:val="toc 1"/>
    <w:basedOn w:val="1"/>
    <w:next w:val="1"/>
    <w:qFormat/>
    <w:uiPriority w:val="0"/>
  </w:style>
  <w:style w:type="paragraph" w:styleId="11">
    <w:name w:val="toc 2"/>
    <w:basedOn w:val="1"/>
    <w:next w:val="1"/>
    <w:qFormat/>
    <w:uiPriority w:val="0"/>
    <w:pPr>
      <w:ind w:left="200" w:leftChars="200"/>
    </w:pPr>
  </w:style>
  <w:style w:type="paragraph" w:styleId="12">
    <w:name w:val="Normal (Web)"/>
    <w:basedOn w:val="1"/>
    <w:qFormat/>
    <w:uiPriority w:val="0"/>
    <w:pPr>
      <w:spacing w:beforeAutospacing="1" w:afterAutospacing="1"/>
    </w:pPr>
    <w:rPr>
      <w:rFonts w:cs="Times New Roman"/>
      <w:kern w:val="0"/>
    </w:rPr>
  </w:style>
  <w:style w:type="character" w:styleId="15">
    <w:name w:val="Strong"/>
    <w:basedOn w:val="14"/>
    <w:qFormat/>
    <w:uiPriority w:val="0"/>
    <w:rPr>
      <w:b/>
    </w:rPr>
  </w:style>
  <w:style w:type="character" w:styleId="16">
    <w:name w:val="Hyperlink"/>
    <w:basedOn w:val="14"/>
    <w:qFormat/>
    <w:uiPriority w:val="0"/>
    <w:rPr>
      <w:color w:val="0563C1"/>
      <w:u w:val="single"/>
    </w:rPr>
  </w:style>
  <w:style w:type="character" w:styleId="17">
    <w:name w:val="HTML Code"/>
    <w:basedOn w:val="14"/>
    <w:qFormat/>
    <w:uiPriority w:val="0"/>
    <w:rPr>
      <w:rFonts w:ascii="Courier New" w:hAnsi="Courier New"/>
      <w:sz w:val="20"/>
    </w:rPr>
  </w:style>
  <w:style w:type="paragraph" w:customStyle="1" w:styleId="18">
    <w:name w:val="TOC 标题1"/>
    <w:basedOn w:val="2"/>
    <w:next w:val="1"/>
    <w:qFormat/>
    <w:uiPriority w:val="0"/>
    <w:pPr>
      <w:widowControl/>
      <w:spacing w:before="240" w:line="259" w:lineRule="auto"/>
      <w:outlineLvl w:val="9"/>
    </w:pPr>
    <w:rPr>
      <w:rFonts w:ascii="Calibri Light" w:hAnsi="Calibri Light" w:eastAsia="宋体" w:cs="Times New Roman"/>
      <w:bCs w:val="0"/>
      <w:color w:val="2E75B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502</Words>
  <Characters>2866</Characters>
  <Lines>23</Lines>
  <Paragraphs>6</Paragraphs>
  <TotalTime>1401</TotalTime>
  <ScaleCrop>false</ScaleCrop>
  <LinksUpToDate>false</LinksUpToDate>
  <CharactersWithSpaces>3362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2024-01-29T01:54:00Z</dcterms:created>
  <dc:creator>Apache POI</dc:creator>
  <cp:lastModifiedBy>北城</cp:lastModifiedBy>
  <dcterms:modified xsi:type="dcterms:W3CDTF">2024-03-15T01:55:54Z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60428F54CD7C40E6B7DF44DAFBC344B4_13</vt:lpwstr>
  </property>
</Properties>
</file>