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3D92" w:rsidRDefault="00E50E39">
      <w:pPr>
        <w:pStyle w:val="1"/>
      </w:pPr>
      <w:r>
        <w:rPr>
          <w:rFonts w:hint="eastAsia"/>
        </w:rPr>
        <w:t>背景</w:t>
      </w:r>
    </w:p>
    <w:p w:rsidR="008C3D92" w:rsidRDefault="00E50E39">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8C3D92" w:rsidRDefault="00E50E39">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8C3D92" w:rsidRDefault="00E50E39">
      <w:r>
        <w:rPr>
          <w:rFonts w:hint="eastAsia"/>
        </w:rPr>
        <w:t>在震荡市场中最赚钱的方式是怎样的？</w:t>
      </w:r>
    </w:p>
    <w:p w:rsidR="008C3D92" w:rsidRDefault="00E50E39">
      <w:r>
        <w:rPr>
          <w:rFonts w:hint="eastAsia"/>
        </w:rPr>
        <w:t>或许震荡行情中，不亏钱，防御才是最重要的，才是第一位，在保证好安全的前提下，再去考虑赚钱</w:t>
      </w:r>
    </w:p>
    <w:p w:rsidR="008C3D92" w:rsidRDefault="00E50E39">
      <w:r>
        <w:rPr>
          <w:rFonts w:hint="eastAsia"/>
        </w:rPr>
        <w:t>那震荡市场中什么才是最适合自己的方式？</w:t>
      </w:r>
    </w:p>
    <w:p w:rsidR="008C3D92" w:rsidRDefault="008C3D92"/>
    <w:p w:rsidR="008C3D92" w:rsidRDefault="008C3D92"/>
    <w:p w:rsidR="008C3D92" w:rsidRDefault="00E50E39">
      <w:r>
        <w:rPr>
          <w:rFonts w:hint="eastAsia"/>
        </w:rPr>
        <w:t>在股市中永远保持谦逊，保持学习，保持好奇</w:t>
      </w:r>
    </w:p>
    <w:p w:rsidR="008C3D92" w:rsidRDefault="00E50E39">
      <w:r>
        <w:rPr>
          <w:rFonts w:hint="eastAsia"/>
        </w:rPr>
        <w:t>股市千变万化，从来没有研究透这一回事</w:t>
      </w:r>
    </w:p>
    <w:p w:rsidR="008C3D92" w:rsidRDefault="008C3D92"/>
    <w:p w:rsidR="008C3D92" w:rsidRDefault="00E50E39">
      <w:pPr>
        <w:pStyle w:val="1"/>
      </w:pPr>
      <w:r>
        <w:rPr>
          <w:rFonts w:hint="eastAsia"/>
        </w:rPr>
        <w:t>二级市场赚钱的方式</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在二级市场里，投资者可以赚到的钱细分下来大致就四个（实际上有6-7种，这里只列举常见的四个）：</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w:t>
      </w:r>
      <w:r>
        <w:rPr>
          <w:rFonts w:ascii="微软雅黑" w:eastAsia="微软雅黑" w:hAnsi="微软雅黑" w:cs="微软雅黑" w:hint="eastAsia"/>
          <w:szCs w:val="21"/>
        </w:rPr>
        <w:lastRenderedPageBreak/>
        <w:t>增长40%，那么他今年对应的股价也应该会上涨40%。从长期来看，只要业绩是真实的，股价的回报率和净利润的增速之间的相关性是极其高的。</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市场出现恐慌情绪</w:t>
      </w:r>
      <w:proofErr w:type="gramEnd"/>
      <w:r>
        <w:rPr>
          <w:rFonts w:ascii="微软雅黑" w:eastAsia="微软雅黑" w:hAnsi="微软雅黑" w:cs="微软雅黑" w:hint="eastAsia"/>
          <w:color w:val="FF0000"/>
          <w:szCs w:val="21"/>
        </w:rPr>
        <w:t>，导致资产价格大面积降低。</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市场对公司理解有偏差</w:t>
      </w:r>
      <w:proofErr w:type="gramEnd"/>
      <w:r>
        <w:rPr>
          <w:rFonts w:ascii="微软雅黑" w:eastAsia="微软雅黑" w:hAnsi="微软雅黑" w:cs="微软雅黑" w:hint="eastAsia"/>
          <w:color w:val="FF0000"/>
          <w:szCs w:val="21"/>
        </w:rPr>
        <w:t>。</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大多数投行可以覆盖的股票都是有限的，因此很多没有分析师覆盖的中小市值股票，就可能会存在由于市场忽略而导致的低估。</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w:t>
      </w:r>
      <w:r>
        <w:rPr>
          <w:rFonts w:ascii="微软雅黑" w:eastAsia="微软雅黑" w:hAnsi="微软雅黑" w:cs="微软雅黑" w:hint="eastAsia"/>
          <w:color w:val="FF0000"/>
          <w:szCs w:val="21"/>
        </w:rPr>
        <w:lastRenderedPageBreak/>
        <w:t>550亿人民币，上涨幅度是125倍左右。</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8C3D92" w:rsidRDefault="00E50E39">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8C3D92" w:rsidRDefault="008C3D92">
      <w:pPr>
        <w:ind w:firstLine="420"/>
        <w:rPr>
          <w:rFonts w:ascii="微软雅黑" w:eastAsia="微软雅黑" w:hAnsi="微软雅黑" w:cs="微软雅黑"/>
          <w:szCs w:val="21"/>
        </w:rPr>
      </w:pPr>
    </w:p>
    <w:p w:rsidR="008C3D92" w:rsidRDefault="00E50E39">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8C3D92" w:rsidRDefault="00E50E39">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8C3D92" w:rsidRDefault="00E50E39">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8C3D92" w:rsidRDefault="008C3D92"/>
    <w:p w:rsidR="008C3D92" w:rsidRDefault="008C3D92"/>
    <w:p w:rsidR="008C3D92" w:rsidRDefault="008C3D92"/>
    <w:p w:rsidR="008C3D92" w:rsidRDefault="00E50E39">
      <w:pPr>
        <w:pStyle w:val="1"/>
      </w:pPr>
      <w:r>
        <w:rPr>
          <w:rFonts w:hint="eastAsia"/>
        </w:rPr>
        <w:t>股价增长的本质</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w:t>
      </w:r>
      <w:r>
        <w:rPr>
          <w:rFonts w:ascii="微软雅黑" w:eastAsia="微软雅黑" w:hAnsi="微软雅黑" w:cs="微软雅黑" w:hint="eastAsia"/>
          <w:szCs w:val="21"/>
        </w:rPr>
        <w:lastRenderedPageBreak/>
        <w:t>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8C3D92" w:rsidRDefault="008C3D92">
      <w:pPr>
        <w:ind w:firstLine="420"/>
        <w:rPr>
          <w:rFonts w:ascii="微软雅黑" w:eastAsia="微软雅黑" w:hAnsi="微软雅黑" w:cs="微软雅黑"/>
          <w:szCs w:val="21"/>
        </w:rPr>
      </w:pPr>
    </w:p>
    <w:p w:rsidR="008C3D92" w:rsidRDefault="00E50E39">
      <w:pPr>
        <w:pStyle w:val="1"/>
      </w:pPr>
      <w:r>
        <w:rPr>
          <w:rFonts w:hint="eastAsia"/>
        </w:rPr>
        <w:t>投资系统</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8C3D92" w:rsidRDefault="008C3D92">
      <w:pPr>
        <w:ind w:firstLine="420"/>
        <w:rPr>
          <w:rFonts w:ascii="微软雅黑" w:eastAsia="微软雅黑" w:hAnsi="微软雅黑" w:cs="微软雅黑"/>
          <w:szCs w:val="21"/>
        </w:rPr>
      </w:pPr>
    </w:p>
    <w:p w:rsidR="008C3D92" w:rsidRDefault="009A5530">
      <w:pPr>
        <w:ind w:firstLine="420"/>
        <w:rPr>
          <w:rFonts w:ascii="微软雅黑" w:eastAsia="微软雅黑" w:hAnsi="微软雅黑" w:cs="微软雅黑" w:hint="eastAsia"/>
          <w:szCs w:val="21"/>
        </w:rPr>
      </w:pPr>
      <w:r>
        <w:rPr>
          <w:rFonts w:ascii="微软雅黑" w:eastAsia="微软雅黑" w:hAnsi="微软雅黑" w:cs="微软雅黑" w:hint="eastAsia"/>
          <w:szCs w:val="21"/>
        </w:rPr>
        <w:t>交易一定是追求长期的，大局上的</w:t>
      </w:r>
      <w:r w:rsidR="00200E3D">
        <w:rPr>
          <w:rFonts w:ascii="微软雅黑" w:eastAsia="微软雅黑" w:hAnsi="微软雅黑" w:cs="微软雅黑" w:hint="eastAsia"/>
          <w:szCs w:val="21"/>
        </w:rPr>
        <w:t>盈利</w:t>
      </w:r>
      <w:r>
        <w:rPr>
          <w:rFonts w:ascii="微软雅黑" w:eastAsia="微软雅黑" w:hAnsi="微软雅黑" w:cs="微软雅黑" w:hint="eastAsia"/>
          <w:szCs w:val="21"/>
        </w:rPr>
        <w:t>。</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投资系统风险所在：</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ab/>
        <w:t>2、逃顶股市顶点，至少不能在股市顶点时，还傻傻的带着两倍杠杆在操作，不然会死的很惨；</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8C3D92" w:rsidRDefault="008C3D92">
      <w:pPr>
        <w:rPr>
          <w:rFonts w:ascii="微软雅黑" w:eastAsia="微软雅黑" w:hAnsi="微软雅黑" w:cs="微软雅黑"/>
          <w:color w:val="323E32"/>
          <w:szCs w:val="21"/>
          <w:shd w:val="clear" w:color="auto" w:fill="FFFFFF"/>
        </w:rPr>
      </w:pPr>
    </w:p>
    <w:p w:rsidR="008C3D92" w:rsidRDefault="00E50E39">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8C3D92" w:rsidRDefault="00E50E39">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9"/>
                    <a:stretch>
                      <a:fillRect/>
                    </a:stretch>
                  </pic:blipFill>
                  <pic:spPr>
                    <a:xfrm>
                      <a:off x="0" y="0"/>
                      <a:ext cx="4572635" cy="4399915"/>
                    </a:xfrm>
                    <a:prstGeom prst="rect">
                      <a:avLst/>
                    </a:prstGeom>
                    <a:noFill/>
                    <a:ln w="9525">
                      <a:noFill/>
                    </a:ln>
                  </pic:spPr>
                </pic:pic>
              </a:graphicData>
            </a:graphic>
          </wp:inline>
        </w:drawing>
      </w:r>
      <w:r>
        <w:fldChar w:fldCharType="end"/>
      </w:r>
    </w:p>
    <w:p w:rsidR="008C3D92" w:rsidRDefault="008C3D92">
      <w:pPr>
        <w:rPr>
          <w:rFonts w:ascii="微软雅黑" w:eastAsia="微软雅黑" w:hAnsi="微软雅黑" w:cs="微软雅黑"/>
          <w:color w:val="323E32"/>
          <w:szCs w:val="21"/>
          <w:shd w:val="clear" w:color="auto" w:fill="FFFFFF"/>
        </w:rPr>
      </w:pPr>
    </w:p>
    <w:p w:rsidR="008C3D92" w:rsidRDefault="008C3D92">
      <w:pPr>
        <w:rPr>
          <w:rFonts w:ascii="微软雅黑" w:eastAsia="微软雅黑" w:hAnsi="微软雅黑" w:cs="微软雅黑"/>
          <w:color w:val="323E32"/>
          <w:szCs w:val="21"/>
          <w:shd w:val="clear" w:color="auto" w:fill="FFFFFF"/>
        </w:rPr>
      </w:pPr>
    </w:p>
    <w:p w:rsidR="008C3D92" w:rsidRDefault="00E50E39">
      <w:pPr>
        <w:pStyle w:val="2"/>
      </w:pPr>
      <w:r>
        <w:rPr>
          <w:rFonts w:hint="eastAsia"/>
        </w:rPr>
        <w:lastRenderedPageBreak/>
        <w:t>股票买入</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股票买入之前三问：</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color w:val="FF0000"/>
          <w:szCs w:val="21"/>
        </w:rPr>
        <w:t>如果买股，重要的并非是所买股票已有的涨幅，而是它还会有多少涨幅；如果卖股，重要的并非是所卖股票已有的跌幅，而是它还会有多少跌幅；</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8C3D92" w:rsidRDefault="00E50E39">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8C3D92" w:rsidRPr="00CA63AD" w:rsidRDefault="00E50E39" w:rsidP="00CA63AD">
      <w:pPr>
        <w:pStyle w:val="a9"/>
        <w:numPr>
          <w:ilvl w:val="0"/>
          <w:numId w:val="1"/>
        </w:numPr>
        <w:ind w:firstLineChars="0"/>
        <w:rPr>
          <w:rFonts w:ascii="微软雅黑" w:eastAsia="微软雅黑" w:hAnsi="微软雅黑" w:cs="微软雅黑"/>
          <w:szCs w:val="21"/>
        </w:rPr>
      </w:pPr>
      <w:r w:rsidRPr="00CA63AD">
        <w:rPr>
          <w:rFonts w:ascii="微软雅黑" w:eastAsia="微软雅黑" w:hAnsi="微软雅黑" w:cs="微软雅黑" w:hint="eastAsia"/>
          <w:szCs w:val="21"/>
        </w:rPr>
        <w:t>不纠结于买在最低点，卖在最高点</w:t>
      </w:r>
    </w:p>
    <w:p w:rsidR="00CA63AD" w:rsidRPr="00CA63AD" w:rsidRDefault="00CA63AD" w:rsidP="00CA63AD">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w:t>
      </w:r>
      <w:r w:rsidR="00CF7168">
        <w:rPr>
          <w:rFonts w:ascii="微软雅黑" w:eastAsia="微软雅黑" w:hAnsi="微软雅黑" w:cs="微软雅黑" w:hint="eastAsia"/>
          <w:szCs w:val="21"/>
        </w:rPr>
        <w:t>，比如：腾讯从2004年上市到2016年随时都是最低点，因为股价在不断的创新高</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8C3D92" w:rsidRDefault="00E50E39">
      <w:pPr>
        <w:pStyle w:val="2"/>
      </w:pPr>
      <w:r>
        <w:rPr>
          <w:rFonts w:hint="eastAsia"/>
        </w:rPr>
        <w:lastRenderedPageBreak/>
        <w:t>股票卖出</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投资就像一场战争，只要保证最终的胜利就好，不可能做到每一场战役都能赢</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股票卖出的理由绝不是股价下跌，卖出的理由：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股市涨涨跌跌才正常，持续的大涨背后是风险的快速积累，回调更加猛烈而已</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股市是一个博弈的市场，当多头持续快速的上涨时，风险在不断的累积，空头在积蓄力量，等一个坏消息出现的时候，空头就开始登场暴打多头</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股票在一个月内持续的大涨，上涨幅度超过5%，而且并不是之前回调引起的大涨，并且各国的股市也在一起大涨；</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指数出现2%的回调，并且成交量超出10%</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w:t>
      </w:r>
      <w:r>
        <w:rPr>
          <w:rFonts w:ascii="微软雅黑" w:eastAsia="微软雅黑" w:hAnsi="微软雅黑" w:cs="微软雅黑" w:hint="eastAsia"/>
          <w:szCs w:val="21"/>
        </w:rPr>
        <w:lastRenderedPageBreak/>
        <w:t>能次次准确，只能保证大概率准确，长期来看是能赚钱的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趋势只针对公司基本面没有问题的公司，有两个要点：</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排除财报日（财报日太特殊了，成交量肯定符合条件，股价偶然性大，不能作为趋势判断的依据），股价在短期内（10个交易日内）连续两次下跌超过3%，并且从日k上看股价是下跌的；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成交量必须在5天内最低成交量的200%，证明有机构出逃（机构才是决定短期股价趋势的主要力量）；</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大盘无利空消息，个股也无利空消息，突然之间符合这两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个股利空消息属于基本面变坏这一类，不做分析。</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在一次波动中（指估计从最高点下跌后，一直未在触及到最高点），后面再出现短期内两次下跌超过3%，成交量也满足要求，不要再抛售，前期跌幅太多，没有多少跌幅，恐慌抛售的人早就跑了，能剩下的都是意志坚定的人。</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0"/>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8C3D92" w:rsidRDefault="00E50E39">
      <w:pPr>
        <w:widowControl/>
        <w:jc w:val="center"/>
      </w:pPr>
      <w:r>
        <w:rPr>
          <w:rFonts w:ascii="宋体" w:hAnsi="宋体" w:cs="宋体"/>
          <w:kern w:val="0"/>
          <w:sz w:val="24"/>
          <w:lang w:bidi="ar"/>
        </w:rPr>
        <w:lastRenderedPageBreak/>
        <w:fldChar w:fldCharType="begin"/>
      </w:r>
      <w:r>
        <w:rPr>
          <w:rFonts w:ascii="宋体" w:hAnsi="宋体" w:cs="宋体"/>
          <w:kern w:val="0"/>
          <w:sz w:val="24"/>
          <w:lang w:bidi="ar"/>
        </w:rPr>
        <w:instrText xml:space="preserve">INCLUDEPICTURE \d "C:\\Users\\Administrator\\AppData\\Local\\YNote\\data\\zhoutieqiang@163.com\\163e68e9855a44bbb75ceb36fdc3062c\\p20170912192733966.png!wm.png" \* MERGEFORMATINET </w:instrText>
      </w:r>
      <w:r>
        <w:rPr>
          <w:rFonts w:ascii="宋体" w:hAnsi="宋体" w:cs="宋体"/>
          <w:kern w:val="0"/>
          <w:sz w:val="24"/>
          <w:lang w:bidi="ar"/>
        </w:rPr>
        <w:fldChar w:fldCharType="separate"/>
      </w:r>
      <w:r>
        <w:rPr>
          <w:rFonts w:ascii="宋体" w:hAnsi="宋体" w:cs="宋体"/>
          <w:noProof/>
          <w:kern w:val="0"/>
          <w:sz w:val="24"/>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741670" cy="3054985"/>
                    </a:xfrm>
                    <a:prstGeom prst="rect">
                      <a:avLst/>
                    </a:prstGeom>
                    <a:noFill/>
                    <a:ln w="9525">
                      <a:noFill/>
                    </a:ln>
                  </pic:spPr>
                </pic:pic>
              </a:graphicData>
            </a:graphic>
          </wp:inline>
        </w:drawing>
      </w:r>
      <w:r>
        <w:rPr>
          <w:rFonts w:ascii="宋体" w:hAnsi="宋体" w:cs="宋体"/>
          <w:kern w:val="0"/>
          <w:sz w:val="24"/>
          <w:lang w:bidi="ar"/>
        </w:rPr>
        <w:fldChar w:fldCharType="end"/>
      </w:r>
    </w:p>
    <w:p w:rsidR="008C3D92" w:rsidRDefault="00E50E39">
      <w:pPr>
        <w:widowControl/>
        <w:spacing w:line="21" w:lineRule="atLeast"/>
        <w:ind w:firstLine="336"/>
        <w:jc w:val="left"/>
      </w:pPr>
      <w:r>
        <w:rPr>
          <w:rFonts w:hint="eastAsia"/>
        </w:rPr>
        <w:t>腾讯这种的超级无敌大牛股都有这么多的回撤，特别是</w:t>
      </w:r>
      <w:r>
        <w:rPr>
          <w:rFonts w:hint="eastAsia"/>
        </w:rPr>
        <w:t>08</w:t>
      </w:r>
      <w:r>
        <w:rPr>
          <w:rFonts w:hint="eastAsia"/>
        </w:rPr>
        <w:t>年</w:t>
      </w:r>
      <w:r>
        <w:rPr>
          <w:rFonts w:hint="eastAsia"/>
        </w:rPr>
        <w:t>47%</w:t>
      </w:r>
      <w:r>
        <w:rPr>
          <w:rFonts w:hint="eastAsia"/>
        </w:rPr>
        <w:t>，</w:t>
      </w:r>
      <w:r>
        <w:rPr>
          <w:rFonts w:hint="eastAsia"/>
        </w:rPr>
        <w:t>2011-12</w:t>
      </w:r>
      <w:r>
        <w:rPr>
          <w:rFonts w:hint="eastAsia"/>
        </w:rPr>
        <w:t>年</w:t>
      </w:r>
      <w:r>
        <w:rPr>
          <w:rFonts w:hint="eastAsia"/>
        </w:rPr>
        <w:t>40%</w:t>
      </w:r>
      <w:r>
        <w:rPr>
          <w:rFonts w:hint="eastAsia"/>
        </w:rPr>
        <w:t>两次巨大的回撤，一直持有不动的话，估计回撤到你怀疑人生，心里得承受多大的压力，董宝珍说茅台在下降</w:t>
      </w:r>
      <w:r>
        <w:rPr>
          <w:rFonts w:hint="eastAsia"/>
        </w:rPr>
        <w:t>70%</w:t>
      </w:r>
      <w:r>
        <w:rPr>
          <w:rFonts w:hint="eastAsia"/>
        </w:rPr>
        <w:t>的时候，他心里一点都不焦虑。这句话我是不信的。在下跌趋势形成后，先战略性撤退是没错的，只有当你撤出来了，才能以平常心看待大跌，才有资本抄底</w:t>
      </w:r>
    </w:p>
    <w:p w:rsidR="008C3D92" w:rsidRDefault="008C3D92">
      <w:pPr>
        <w:widowControl/>
        <w:spacing w:line="21" w:lineRule="atLeast"/>
        <w:ind w:firstLine="336"/>
        <w:jc w:val="left"/>
      </w:pPr>
    </w:p>
    <w:p w:rsidR="008C3D92" w:rsidRDefault="008C3D92"/>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基本面卖出情况分析</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保罗·琼斯是我最尊敬的对冲基金经理之一，照片中，墙上贴着他的座右铭，Losers average losers（傻冒才在亏损股上摊低成本）。对于趋势投资者而言，止损不止赢是短线交易的第一法则，自不必多说。那么，对于价值投资者而言，应该如何对待亏损股呢？止损，死扛，还是越跌越买？要回答这个问题，先回顾一下卖股票的三个理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1、基本面恶化；</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2、价格达到目标价；</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3、有更好的其他投资。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换句话说，价值投资买的就是便宜的好公司，所以卖出的原因就是：</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1、公司没有想象的好，</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2、不再便宜；</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3、还有其他更好更便宜的公司。</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这三个理由均与是否亏损无关。许多人潜意识中把买入成本当作决策依据之一，常见的两种极端行为：1）成本线上，一有风吹草动就锁定收益；成本线下，打死也不卖。2）成本线上无比激进，因为赚来的钱输了不心疼；成本线下无比保守，因为本钱亏一分也肉痛。这两种极端都是人性中的“心理帐户”在作祟。</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1忘掉你的成本是成功投资的第一步</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全市场除了你之外，没有人知道或关心你的买入成本，因此你的成本高低、是否亏损对股票的未来走势没有丝毫影响。保罗琼斯在判断哪些股票是Loser的时候，他并不是从自己的成本起算的，他是从股价的近期高点起算的----那才是人人都看得见的参照点。忘掉成本，也就不存在亏损股和盈利股的区别，也就不会总希望在哪里跌倒就从哪里爬起来。许多人在某个股票上亏了钱，总想从这只股票上赚回来，结果是在哪跌倒就在哪趴着，反而错过了很多其他机会。投资就是个不断比较不同股票的过程，与成本无关。熊市末期，价格已经显着低于价值了，常常吸引价值投资者买在底部的左侧，这时候止损就容易倒在黎明前的黑暗里了。然而，不止损，就有潜在的Ruin Risk（毁灭性风险）的问题，不可不慎。</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所以，不止损是有很严格的前提条件的：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1、必须是避开了各种价值陷阱；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2、所买的股票有足够安全边际；</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3、所承担的只是价格波动的风险而非本金永久性丧失的风险。</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之前写的三篇博客《价值陷阱》、《成长陷阱》、《安全边际》和《真假风险》其实就是试图回答这样一个问题：什么条件下可以死扛，而什么条件下必须止损。对投资者而言，这是个生死攸关的问题。比尔米勒在辉煌了15年之后晚节不保，在第16年把前15年的超额收益悉数退还给市场的前车之鉴，值得每个投资者深思。</w:t>
      </w:r>
    </w:p>
    <w:p w:rsidR="008C3D92" w:rsidRDefault="00E50E39">
      <w:pPr>
        <w:pStyle w:val="2"/>
      </w:pPr>
      <w:r>
        <w:rPr>
          <w:rFonts w:hint="eastAsia"/>
        </w:rPr>
        <w:lastRenderedPageBreak/>
        <w:t>投资陷阱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明之后，主业是胶卷的柯达的股价从14年前的90元一路跌到现在的3元多，就是标准的价值陷阱。所以价值投资者一般对技术变化快的行业特别谨慎。</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w:t>
      </w:r>
      <w:r>
        <w:rPr>
          <w:rFonts w:ascii="微软雅黑" w:eastAsia="微软雅黑" w:hAnsi="微软雅黑" w:cs="微软雅黑" w:hint="eastAsia"/>
          <w:szCs w:val="21"/>
        </w:rPr>
        <w:lastRenderedPageBreak/>
        <w:t>股。</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3成长陷阱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w:t>
      </w:r>
      <w:r>
        <w:rPr>
          <w:rFonts w:ascii="微软雅黑" w:eastAsia="微软雅黑" w:hAnsi="微软雅黑" w:cs="微软雅黑" w:hint="eastAsia"/>
          <w:szCs w:val="21"/>
        </w:rPr>
        <w:lastRenderedPageBreak/>
        <w:t>全打了水漂，这是最残酷的成长陷阱。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Broke），例如拿地过多的地产商和开店过快的直营连锁（特别是未上市的）。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w:t>
      </w:r>
      <w:r>
        <w:rPr>
          <w:rFonts w:ascii="微软雅黑" w:eastAsia="微软雅黑" w:hAnsi="微软雅黑" w:cs="微软雅黑" w:hint="eastAsia"/>
          <w:szCs w:val="21"/>
        </w:rPr>
        <w:lastRenderedPageBreak/>
        <w:t>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别论。</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8C3D92" w:rsidRDefault="00E50E39">
      <w:pPr>
        <w:pStyle w:val="2"/>
      </w:pPr>
      <w:r>
        <w:rPr>
          <w:rFonts w:hint="eastAsia"/>
        </w:rPr>
        <w:lastRenderedPageBreak/>
        <w:t>价值投资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个人以价值投资为主，辅以趋势投资（投机）</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不要去推高价值投资，要在任何时候任何阶段都去使用；也不要贬低投机，不能使用，并没有高低之分</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价值投资，趋势投资，投机各种的方法，都是为了赚钱，赚不到钱再好的方法，讲的天花乱坠都是没用的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一切以赚钱为目的，在不同的时候选择不同的策略，赚取更多的钱，符合这个目的的策略都是好策略。</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很幸运，除了能够赚钱外，自己非常喜欢金融，对股市也充满着兴趣</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8C3D92" w:rsidRDefault="00E50E39">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在前面扛大旗，50多年经验，还有大量顶级的人走通过这条路，很成熟，有大量的资料可以学习，验证，方法不难，主要是修炼心理；投机的话，许多大神，基金最后悲惨收场，目前没有人能证明投机能长期的获利，同时无理论支撑，无法验证，太难学习；</w:t>
      </w:r>
    </w:p>
    <w:p w:rsidR="008C3D92" w:rsidRDefault="00E50E39">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8C3D92" w:rsidRDefault="00E50E39">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较大的机会能够实现稳定盈利，能够提高生活质量；投机需要实时盯盘，不能平衡工作与投机，短期股价的波动具有随机性，所以不能稳定的盈利，投机的成功一定是小概率的事件；</w:t>
      </w:r>
    </w:p>
    <w:p w:rsidR="008C3D92" w:rsidRDefault="00E50E39">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8C3D92" w:rsidRDefault="00E50E39">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短线害人就在这儿，给人了一种不劳动还能轻松赚快钱、赚大钱的幻想，什么都懒得干、什么都瞧不上眼，虽然没赚到钱，但总觉得自己赶上好行情能暴富，天天做着白日梦，时间一长，就养成了好吃懒做的习惯。</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总的来说，自己看重符合时代背景下的公司，有护城河的成长，可持续的成长，这样的公司在成长为垄断者之前，长远来看，股价会一直创新高。</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性。（短期的投机千万不要去，不说其他光是面临的压力之大，就是自己不能想象的，这也是</w:t>
      </w:r>
      <w:r>
        <w:rPr>
          <w:rFonts w:ascii="微软雅黑" w:eastAsia="微软雅黑" w:hAnsi="微软雅黑" w:cs="微软雅黑" w:hint="eastAsia"/>
          <w:color w:val="323E32"/>
          <w:szCs w:val="21"/>
          <w:shd w:val="clear" w:color="auto" w:fill="FFFFFF"/>
        </w:rPr>
        <w:t>杰西·利弗莫尔自杀的原因</w:t>
      </w:r>
      <w:r>
        <w:rPr>
          <w:rFonts w:ascii="微软雅黑" w:eastAsia="微软雅黑" w:hAnsi="微软雅黑" w:cs="微软雅黑" w:hint="eastAsia"/>
          <w:szCs w:val="21"/>
        </w:rPr>
        <w:t>）</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lastRenderedPageBreak/>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w:t>
      </w:r>
      <w:r>
        <w:rPr>
          <w:rFonts w:ascii="微软雅黑" w:eastAsia="微软雅黑" w:hAnsi="微软雅黑" w:cs="微软雅黑" w:hint="eastAsia"/>
          <w:szCs w:val="21"/>
        </w:rPr>
        <w:lastRenderedPageBreak/>
        <w:t>宜的东西，而投机者想的是这公司肯定是出什么事情了，赶紧走人。</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8C3D92" w:rsidRDefault="00E50E39">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8C3D92" w:rsidRDefault="00E50E39">
      <w:pPr>
        <w:pStyle w:val="2"/>
      </w:pPr>
      <w:r>
        <w:rPr>
          <w:rFonts w:hint="eastAsia"/>
        </w:rPr>
        <w:t>趋势投资</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2"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3"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趋势投资策略奉行趋势投资策略的投资者根据股票市场前期表现来决定其在股票市场上的</w:t>
      </w:r>
      <w:hyperlink r:id="rId14"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5"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6"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w:t>
      </w:r>
      <w:r>
        <w:rPr>
          <w:rFonts w:ascii="微软雅黑" w:eastAsia="微软雅黑" w:hAnsi="微软雅黑" w:cs="微软雅黑"/>
          <w:szCs w:val="21"/>
        </w:rPr>
        <w:lastRenderedPageBreak/>
        <w:t>果不明确且无法及早确认，则不必盲目跟从。需要指出的是这种股价涨跌的趋势是一种中长期趋势，而不属昙花一现的短期趋势。因此，相应的操作方法是投资者顺应股价走势买进股票后，应保持其在</w:t>
      </w:r>
      <w:hyperlink r:id="rId17"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18"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 xml:space="preserve">　　1.趋势投资法需要化费量的精力去研究股价走势，忽略了</w:t>
      </w:r>
      <w:hyperlink r:id="rId19"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0"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 xml:space="preserve">　　2.严格趋势投资者无法买到最低价的股票，也不会卖到最高价。</w:t>
      </w: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1"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8C3D92" w:rsidRDefault="008C3D92">
      <w:pPr>
        <w:ind w:firstLine="420"/>
        <w:rPr>
          <w:rFonts w:ascii="微软雅黑" w:eastAsia="微软雅黑" w:hAnsi="微软雅黑" w:cs="微软雅黑"/>
          <w:szCs w:val="21"/>
        </w:rPr>
      </w:pPr>
    </w:p>
    <w:p w:rsidR="008C3D92" w:rsidRDefault="00E50E39">
      <w:pPr>
        <w:ind w:firstLine="420"/>
        <w:rPr>
          <w:rFonts w:ascii="微软雅黑" w:eastAsia="微软雅黑" w:hAnsi="微软雅黑" w:cs="微软雅黑"/>
          <w:szCs w:val="21"/>
        </w:rPr>
      </w:pPr>
      <w:r>
        <w:rPr>
          <w:rFonts w:ascii="微软雅黑" w:eastAsia="微软雅黑" w:hAnsi="微软雅黑" w:cs="微软雅黑"/>
          <w:szCs w:val="21"/>
        </w:rPr>
        <w:t>巴菲特说过一句话，很多人不愿意慢慢的变富，这就是价值投资的精髓。做交易，做趋势，做投机，都是用绝对风险去换收益，错了一定会砍，因为远离安全边际。而做价值投资，是背靠安全边际做，几乎可以不止损，而且不带杠杆，这就等于用时间来换钱，而不是用绝对风险来换钱。这和投机不是一个概率，你说哪个更容易被复制。</w:t>
      </w:r>
    </w:p>
    <w:p w:rsidR="008C3D92" w:rsidRDefault="008C3D92">
      <w:pPr>
        <w:rPr>
          <w:rFonts w:ascii="微软雅黑" w:eastAsia="微软雅黑" w:hAnsi="微软雅黑" w:cs="微软雅黑"/>
          <w:szCs w:val="21"/>
        </w:rPr>
      </w:pPr>
    </w:p>
    <w:p w:rsidR="008C3D92" w:rsidRDefault="008C3D92">
      <w:pPr>
        <w:ind w:firstLine="420"/>
        <w:rPr>
          <w:rFonts w:ascii="微软雅黑" w:eastAsia="微软雅黑" w:hAnsi="微软雅黑" w:cs="微软雅黑"/>
          <w:szCs w:val="21"/>
        </w:rPr>
      </w:pPr>
    </w:p>
    <w:p w:rsidR="008C3D92" w:rsidRDefault="008C3D92">
      <w:pPr>
        <w:rPr>
          <w:rFonts w:ascii="微软雅黑" w:eastAsia="微软雅黑" w:hAnsi="微软雅黑" w:cs="微软雅黑"/>
          <w:szCs w:val="21"/>
        </w:rPr>
      </w:pPr>
    </w:p>
    <w:p w:rsidR="008C3D92" w:rsidRDefault="00E50E39">
      <w:pPr>
        <w:outlineLvl w:val="0"/>
        <w:rPr>
          <w:rFonts w:ascii="微软雅黑" w:eastAsia="微软雅黑" w:hAnsi="微软雅黑"/>
        </w:rPr>
      </w:pPr>
      <w:r>
        <w:rPr>
          <w:b/>
          <w:kern w:val="44"/>
          <w:sz w:val="44"/>
          <w:szCs w:val="22"/>
        </w:rPr>
        <w:t>操作系统名称</w:t>
      </w:r>
    </w:p>
    <w:p w:rsidR="008C3D92" w:rsidRDefault="00E50E39">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sidR="000D4A6D">
        <w:rPr>
          <w:rFonts w:ascii="微软雅黑" w:eastAsia="微软雅黑" w:hAnsi="微软雅黑" w:hint="eastAsia"/>
        </w:rPr>
        <w:t>+</w:t>
      </w:r>
      <w:r w:rsidR="000D4A6D">
        <w:rPr>
          <w:rFonts w:ascii="Biaodian Pro Sans GB" w:hAnsi="Biaodian Pro Sans GB"/>
          <w:b/>
          <w:bCs/>
          <w:color w:val="33353C"/>
        </w:rPr>
        <w:t>财务稳健</w:t>
      </w:r>
      <w:bookmarkStart w:id="0" w:name="_GoBack"/>
      <w:bookmarkEnd w:id="0"/>
      <w:r>
        <w:rPr>
          <w:rFonts w:ascii="微软雅黑" w:eastAsia="微软雅黑" w:hAnsi="微软雅黑"/>
        </w:rPr>
        <w:t>+高成长（加速最好）</w:t>
      </w:r>
      <w:r>
        <w:rPr>
          <w:rFonts w:ascii="微软雅黑" w:eastAsia="微软雅黑" w:hAnsi="微软雅黑"/>
        </w:rPr>
        <w:br/>
      </w:r>
    </w:p>
    <w:p w:rsidR="008C3D92" w:rsidRDefault="00E50E39">
      <w:pPr>
        <w:rPr>
          <w:rFonts w:ascii="Helvetica Neue" w:hAnsi="Helvetica Neue"/>
          <w:color w:val="333333"/>
          <w:szCs w:val="21"/>
        </w:rPr>
      </w:pPr>
      <w:r>
        <w:rPr>
          <w:rFonts w:ascii="Helvetica Neue" w:hAnsi="Helvetica Neue"/>
          <w:color w:val="333333"/>
          <w:szCs w:val="21"/>
        </w:rPr>
        <w:t>临睡前思考的几点，和大家共勉：</w:t>
      </w:r>
      <w:r>
        <w:rPr>
          <w:rFonts w:ascii="Helvetica Neue" w:hAnsi="Helvetica Neue"/>
          <w:color w:val="333333"/>
          <w:szCs w:val="21"/>
        </w:rPr>
        <w:b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r>
        <w:rPr>
          <w:rFonts w:ascii="Helvetica Neue" w:hAnsi="Helvetica Neue"/>
          <w:color w:val="333333"/>
          <w:szCs w:val="21"/>
        </w:rPr>
        <w:br/>
      </w:r>
    </w:p>
    <w:p w:rsidR="008C3D92" w:rsidRDefault="008C3D92">
      <w:pPr>
        <w:rPr>
          <w:rFonts w:ascii="Helvetica Neue" w:hAnsi="Helvetica Neue"/>
          <w:color w:val="333333"/>
          <w:szCs w:val="21"/>
        </w:rPr>
      </w:pPr>
    </w:p>
    <w:p w:rsidR="008C3D92" w:rsidRDefault="00E50E39">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p>
    <w:p w:rsidR="008C3D92" w:rsidRDefault="00E50E39">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8C3D92" w:rsidRDefault="00E50E39">
      <w:pPr>
        <w:rPr>
          <w:rFonts w:ascii="微软雅黑" w:eastAsia="微软雅黑" w:hAnsi="微软雅黑"/>
        </w:rPr>
      </w:pPr>
      <w:r>
        <w:rPr>
          <w:rFonts w:ascii="微软雅黑" w:eastAsia="微软雅黑" w:hAnsi="微软雅黑" w:hint="eastAsia"/>
        </w:rPr>
        <w:t>1、不可复制</w:t>
      </w:r>
    </w:p>
    <w:p w:rsidR="008C3D92" w:rsidRDefault="00E50E39">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8C3D92" w:rsidRDefault="00E50E39">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8C3D92" w:rsidRDefault="00E50E39">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w:t>
      </w:r>
      <w:r>
        <w:rPr>
          <w:rFonts w:ascii="微软雅黑" w:eastAsia="微软雅黑" w:hAnsi="微软雅黑" w:hint="eastAsia"/>
        </w:rPr>
        <w:lastRenderedPageBreak/>
        <w:t>断了美国的电商而且在云计算也处在绝对领先地位，中国的这两巨头大家都很熟悉了，阿里巴巴垄断了国内的电商，而腾讯垄断了国内的社交网络。</w:t>
      </w:r>
    </w:p>
    <w:p w:rsidR="008C3D92" w:rsidRDefault="00E50E39">
      <w:pPr>
        <w:rPr>
          <w:rFonts w:ascii="微软雅黑" w:eastAsia="微软雅黑" w:hAnsi="微软雅黑"/>
        </w:rPr>
      </w:pPr>
      <w:r>
        <w:rPr>
          <w:rFonts w:ascii="微软雅黑" w:eastAsia="微软雅黑" w:hAnsi="微软雅黑" w:hint="eastAsia"/>
        </w:rPr>
        <w:t>2、量价齐升</w:t>
      </w:r>
    </w:p>
    <w:p w:rsidR="008C3D92" w:rsidRDefault="00E50E39">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8C3D92" w:rsidRDefault="00E50E39">
      <w:pPr>
        <w:rPr>
          <w:rFonts w:ascii="微软雅黑" w:eastAsia="微软雅黑" w:hAnsi="微软雅黑"/>
        </w:rPr>
      </w:pPr>
      <w:r>
        <w:rPr>
          <w:rFonts w:ascii="微软雅黑" w:eastAsia="微软雅黑" w:hAnsi="微软雅黑" w:hint="eastAsia"/>
        </w:rPr>
        <w:t>3、定价权</w:t>
      </w:r>
    </w:p>
    <w:p w:rsidR="008C3D92" w:rsidRDefault="00E50E39">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8C3D92" w:rsidRDefault="00E50E39">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8C3D92" w:rsidRDefault="00E50E39">
      <w:pPr>
        <w:rPr>
          <w:rFonts w:ascii="微软雅黑" w:eastAsia="微软雅黑" w:hAnsi="微软雅黑"/>
        </w:rPr>
      </w:pPr>
      <w:r>
        <w:rPr>
          <w:rFonts w:ascii="微软雅黑" w:eastAsia="微软雅黑" w:hAnsi="微软雅黑"/>
        </w:rPr>
        <w:t>高成长（加速最好）：</w:t>
      </w:r>
    </w:p>
    <w:p w:rsidR="008C3D92" w:rsidRDefault="00E50E39">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w:t>
      </w:r>
      <w:r>
        <w:rPr>
          <w:rFonts w:ascii="微软雅黑" w:eastAsia="微软雅黑" w:hAnsi="微软雅黑"/>
        </w:rPr>
        <w:lastRenderedPageBreak/>
        <w:t>连续八年超30%，三聚环保，利亚德，连续3年超100%增长等等，未来可能还有一批公司会高速成长，要靠个人去挖掘。</w:t>
      </w:r>
    </w:p>
    <w:p w:rsidR="008C3D92" w:rsidRDefault="00E50E39">
      <w:pPr>
        <w:ind w:firstLine="420"/>
        <w:outlineLvl w:val="0"/>
        <w:rPr>
          <w:rStyle w:val="1Char"/>
        </w:rPr>
      </w:pPr>
      <w:r>
        <w:rPr>
          <w:rFonts w:ascii="微软雅黑" w:eastAsia="微软雅黑" w:hAnsi="微软雅黑"/>
        </w:rPr>
        <w:br/>
      </w:r>
      <w:r>
        <w:rPr>
          <w:rStyle w:val="1Char"/>
        </w:rPr>
        <w:t>选股标准：</w:t>
      </w:r>
    </w:p>
    <w:p w:rsidR="008C3D92" w:rsidRDefault="00E50E39">
      <w:pPr>
        <w:ind w:firstLine="420"/>
        <w:rPr>
          <w:rFonts w:ascii="微软雅黑" w:eastAsia="微软雅黑" w:hAnsi="微软雅黑"/>
        </w:rPr>
      </w:pPr>
      <w:r>
        <w:rPr>
          <w:rFonts w:ascii="微软雅黑" w:eastAsia="微软雅黑" w:hAnsi="微软雅黑" w:hint="eastAsia"/>
        </w:rPr>
        <w:t>选股的最终目的是，选出拥有3-5年内保持稳定增速甚至加速能力的公司。</w:t>
      </w:r>
    </w:p>
    <w:p w:rsidR="008C3D92" w:rsidRDefault="00E50E39">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8C3D92" w:rsidRDefault="00E50E39">
      <w:pPr>
        <w:ind w:firstLine="420"/>
        <w:rPr>
          <w:szCs w:val="21"/>
        </w:rPr>
      </w:pPr>
      <w:r>
        <w:rPr>
          <w:rFonts w:ascii="宋体" w:hAnsi="宋体" w:cs="宋体"/>
          <w:kern w:val="0"/>
          <w:szCs w:val="21"/>
          <w:lang w:bidi="ar"/>
        </w:rPr>
        <w:t>买股票和一般人买农场、买房子没什么区别。</w:t>
      </w:r>
    </w:p>
    <w:p w:rsidR="008C3D92" w:rsidRDefault="00E50E39">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8C3D92" w:rsidRDefault="00E50E39">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8C3D92" w:rsidRDefault="00E50E39">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8C3D92" w:rsidRDefault="00E50E39">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8C3D92" w:rsidRDefault="008C3D92">
      <w:pPr>
        <w:ind w:firstLine="420"/>
        <w:rPr>
          <w:rFonts w:ascii="Helvetica" w:hAnsi="Helvetica" w:cs="Helvetica"/>
          <w:color w:val="333333"/>
        </w:rPr>
      </w:pPr>
    </w:p>
    <w:p w:rsidR="008C3D92" w:rsidRDefault="00E50E39">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8C3D92" w:rsidRDefault="008C3D92">
      <w:pPr>
        <w:ind w:firstLine="420"/>
        <w:rPr>
          <w:rFonts w:ascii="Helvetica" w:hAnsi="Helvetica" w:cs="Helvetica"/>
          <w:color w:val="333333"/>
        </w:rPr>
      </w:pPr>
    </w:p>
    <w:p w:rsidR="008C3D92" w:rsidRDefault="00E50E39">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8C3D92" w:rsidRDefault="00E50E39">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8C3D92" w:rsidRDefault="008C3D92">
      <w:pPr>
        <w:ind w:firstLine="420"/>
        <w:rPr>
          <w:rFonts w:ascii="Helvetica" w:hAnsi="Helvetica" w:cs="Helvetica"/>
          <w:color w:val="FF0000"/>
        </w:rPr>
      </w:pPr>
    </w:p>
    <w:p w:rsidR="008C3D92" w:rsidRDefault="00E50E39">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8C3D92" w:rsidRDefault="00E50E39">
      <w:pPr>
        <w:widowControl/>
        <w:numPr>
          <w:ilvl w:val="0"/>
          <w:numId w:val="3"/>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8C3D92" w:rsidRDefault="00E50E39">
      <w:pPr>
        <w:widowControl/>
        <w:numPr>
          <w:ilvl w:val="0"/>
          <w:numId w:val="3"/>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8C3D92" w:rsidRDefault="008C3D92">
      <w:pPr>
        <w:ind w:firstLine="420"/>
        <w:rPr>
          <w:rFonts w:ascii="Helvetica" w:hAnsi="Helvetica" w:cs="Helvetica"/>
          <w:color w:val="FF0000"/>
        </w:rPr>
      </w:pPr>
    </w:p>
    <w:p w:rsidR="008C3D92" w:rsidRDefault="008C3D92">
      <w:pPr>
        <w:ind w:firstLine="420"/>
        <w:rPr>
          <w:rFonts w:ascii="Helvetica" w:hAnsi="Helvetica" w:cs="Helvetica"/>
          <w:color w:val="FF0000"/>
        </w:rPr>
      </w:pPr>
    </w:p>
    <w:p w:rsidR="008C3D92" w:rsidRDefault="008C3D92">
      <w:pPr>
        <w:ind w:firstLine="420"/>
        <w:rPr>
          <w:rFonts w:ascii="Helvetica" w:hAnsi="Helvetica" w:cs="Helvetica"/>
          <w:color w:val="FF0000"/>
        </w:rPr>
      </w:pP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8C3D92" w:rsidRDefault="008C3D92">
      <w:pPr>
        <w:widowControl/>
        <w:ind w:firstLine="420"/>
        <w:jc w:val="left"/>
        <w:rPr>
          <w:rFonts w:ascii="微软雅黑" w:eastAsia="微软雅黑" w:hAnsi="微软雅黑" w:cs="微软雅黑"/>
          <w:kern w:val="0"/>
          <w:szCs w:val="21"/>
          <w:lang w:bidi="ar"/>
        </w:rPr>
      </w:pP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8C3D92" w:rsidRDefault="008C3D92">
      <w:pPr>
        <w:ind w:firstLine="420"/>
        <w:rPr>
          <w:rFonts w:ascii="Helvetica" w:hAnsi="Helvetica" w:cs="Helvetica"/>
          <w:color w:val="FF0000"/>
        </w:rPr>
      </w:pP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8C3D92" w:rsidRDefault="008C3D92">
      <w:pPr>
        <w:ind w:firstLine="420"/>
        <w:rPr>
          <w:rFonts w:ascii="Helvetica" w:hAnsi="Helvetica" w:cs="Helvetica"/>
          <w:color w:val="FF0000"/>
        </w:rPr>
      </w:pPr>
    </w:p>
    <w:p w:rsidR="008C3D92" w:rsidRDefault="008C3D92">
      <w:pPr>
        <w:ind w:firstLine="420"/>
        <w:rPr>
          <w:rFonts w:ascii="Helvetica" w:hAnsi="Helvetica" w:cs="Helvetica"/>
          <w:color w:val="FF0000"/>
        </w:rPr>
      </w:pPr>
    </w:p>
    <w:p w:rsidR="008C3D92" w:rsidRDefault="00E50E39">
      <w:pPr>
        <w:ind w:firstLine="420"/>
        <w:rPr>
          <w:rFonts w:ascii="Helvetica" w:hAnsi="Helvetica" w:cs="Helvetica"/>
        </w:rPr>
      </w:pPr>
      <w:r>
        <w:rPr>
          <w:rFonts w:ascii="Helvetica" w:hAnsi="Helvetica" w:cs="Helvetica" w:hint="eastAsia"/>
        </w:rPr>
        <w:t>好公司的两个标准</w:t>
      </w:r>
    </w:p>
    <w:p w:rsidR="008C3D92" w:rsidRDefault="00E50E39">
      <w:pPr>
        <w:ind w:firstLine="420"/>
        <w:rPr>
          <w:rFonts w:ascii="Helvetica" w:hAnsi="Helvetica" w:cs="Helvetica"/>
        </w:rPr>
      </w:pPr>
      <w:r>
        <w:rPr>
          <w:rFonts w:ascii="Helvetica" w:hAnsi="Helvetica" w:cs="Helvetica" w:hint="eastAsia"/>
        </w:rPr>
        <w:t>一是它做的事情别人做不了；</w:t>
      </w:r>
    </w:p>
    <w:p w:rsidR="008C3D92" w:rsidRDefault="00E50E39">
      <w:pPr>
        <w:ind w:firstLine="420"/>
        <w:rPr>
          <w:rFonts w:ascii="Helvetica" w:hAnsi="Helvetica" w:cs="Helvetica"/>
        </w:rPr>
      </w:pPr>
      <w:r>
        <w:rPr>
          <w:rFonts w:ascii="Helvetica" w:hAnsi="Helvetica" w:cs="Helvetica" w:hint="eastAsia"/>
        </w:rPr>
        <w:t>二是它做的事情自己可以重复做。</w:t>
      </w:r>
    </w:p>
    <w:p w:rsidR="008C3D92" w:rsidRDefault="00E50E39">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8C3D92" w:rsidRDefault="008C3D92">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8C3D92" w:rsidRDefault="008C3D92">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8C3D92" w:rsidRDefault="00E50E39">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8C3D92" w:rsidRDefault="00E50E39">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w:t>
      </w:r>
      <w:r>
        <w:rPr>
          <w:rFonts w:ascii="微软雅黑" w:eastAsia="微软雅黑" w:hAnsi="微软雅黑" w:cs="微软雅黑" w:hint="eastAsia"/>
          <w:color w:val="333333"/>
          <w:sz w:val="21"/>
          <w:szCs w:val="21"/>
        </w:rPr>
        <w:lastRenderedPageBreak/>
        <w:t>年营业收入为10亿元的企业，保持20%的增长，大约在70年后，其营收就会相当于上年整个地球所有国家GDP的总和。显而易见这是不现实的。因此，看待企业营业收入增长，需要防止自己过于乐观。</w:t>
      </w:r>
    </w:p>
    <w:p w:rsidR="008C3D92" w:rsidRDefault="008C3D92">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8C3D92" w:rsidRDefault="008C3D92">
      <w:pPr>
        <w:widowControl/>
        <w:ind w:firstLine="420"/>
        <w:jc w:val="left"/>
        <w:rPr>
          <w:rFonts w:ascii="微软雅黑" w:eastAsia="微软雅黑" w:hAnsi="微软雅黑" w:cs="微软雅黑"/>
          <w:kern w:val="0"/>
          <w:szCs w:val="21"/>
          <w:lang w:bidi="ar"/>
        </w:rPr>
      </w:pP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8C3D92" w:rsidRDefault="008C3D92">
      <w:pPr>
        <w:widowControl/>
        <w:ind w:firstLine="420"/>
        <w:jc w:val="left"/>
        <w:rPr>
          <w:rFonts w:ascii="微软雅黑" w:eastAsia="微软雅黑" w:hAnsi="微软雅黑" w:cs="微软雅黑"/>
          <w:kern w:val="0"/>
          <w:szCs w:val="21"/>
          <w:lang w:bidi="ar"/>
        </w:rPr>
      </w:pP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8C3D92" w:rsidRDefault="00E50E39">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8C3D92" w:rsidRDefault="00E50E39">
      <w:pPr>
        <w:pStyle w:val="2"/>
      </w:pPr>
      <w:r>
        <w:rPr>
          <w:rFonts w:hint="eastAsia"/>
        </w:rPr>
        <w:t>基本面分析</w:t>
      </w:r>
    </w:p>
    <w:p w:rsidR="008C3D92" w:rsidRDefault="00E50E39">
      <w:pPr>
        <w:pStyle w:val="3"/>
      </w:pPr>
      <w:r>
        <w:rPr>
          <w:rFonts w:hint="eastAsia"/>
        </w:rPr>
        <w:t>符合时代背景</w:t>
      </w:r>
    </w:p>
    <w:p w:rsidR="008C3D92" w:rsidRDefault="00E50E39">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8C3D92" w:rsidRDefault="00E50E39">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8C3D92" w:rsidRDefault="00E50E39">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8C3D92" w:rsidRDefault="008C3D92">
      <w:pPr>
        <w:widowControl/>
        <w:spacing w:after="240"/>
        <w:ind w:firstLine="420"/>
        <w:jc w:val="left"/>
        <w:rPr>
          <w:rFonts w:ascii="宋体" w:hAnsi="宋体" w:cs="宋体"/>
          <w:color w:val="FF0000"/>
          <w:kern w:val="0"/>
          <w:sz w:val="24"/>
          <w:lang w:bidi="ar"/>
        </w:rPr>
      </w:pPr>
    </w:p>
    <w:p w:rsidR="008C3D92" w:rsidRDefault="008C3D92">
      <w:pPr>
        <w:widowControl/>
        <w:spacing w:after="240"/>
        <w:ind w:firstLine="420"/>
        <w:jc w:val="left"/>
        <w:rPr>
          <w:rFonts w:ascii="宋体" w:hAnsi="宋体" w:cs="宋体"/>
          <w:color w:val="FF0000"/>
          <w:kern w:val="0"/>
          <w:sz w:val="24"/>
          <w:lang w:bidi="ar"/>
        </w:rPr>
      </w:pPr>
    </w:p>
    <w:p w:rsidR="008C3D92" w:rsidRDefault="00E50E39">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8C3D92" w:rsidRDefault="00E50E39">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8C3D92" w:rsidRDefault="00E50E39">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8C3D92" w:rsidRDefault="00E50E39">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8C3D92" w:rsidRDefault="00E50E39">
      <w:pPr>
        <w:widowControl/>
        <w:numPr>
          <w:ilvl w:val="0"/>
          <w:numId w:val="4"/>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8C3D92" w:rsidRDefault="00E50E39">
      <w:pPr>
        <w:widowControl/>
        <w:numPr>
          <w:ilvl w:val="0"/>
          <w:numId w:val="4"/>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8C3D92" w:rsidRDefault="00E50E39">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8C3D92" w:rsidRDefault="008C3D92">
      <w:pPr>
        <w:widowControl/>
        <w:ind w:firstLine="420"/>
        <w:jc w:val="left"/>
        <w:rPr>
          <w:rFonts w:ascii="微软雅黑" w:eastAsia="微软雅黑" w:hAnsi="微软雅黑" w:cs="微软雅黑"/>
          <w:kern w:val="0"/>
          <w:szCs w:val="21"/>
          <w:lang w:bidi="ar"/>
        </w:rPr>
      </w:pP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8C3D92" w:rsidRDefault="008C3D92">
      <w:pPr>
        <w:widowControl/>
        <w:spacing w:after="240"/>
        <w:ind w:firstLine="420"/>
        <w:jc w:val="left"/>
        <w:rPr>
          <w:rFonts w:ascii="宋体" w:hAnsi="宋体" w:cs="宋体"/>
          <w:kern w:val="0"/>
          <w:sz w:val="24"/>
          <w:lang w:bidi="ar"/>
        </w:rPr>
      </w:pP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8C3D92" w:rsidRDefault="008C3D92">
      <w:pPr>
        <w:widowControl/>
        <w:spacing w:after="240"/>
        <w:jc w:val="left"/>
        <w:rPr>
          <w:rFonts w:ascii="宋体" w:hAnsi="宋体" w:cs="宋体"/>
          <w:kern w:val="0"/>
          <w:sz w:val="24"/>
          <w:lang w:bidi="ar"/>
        </w:rPr>
      </w:pPr>
    </w:p>
    <w:p w:rsidR="008C3D92" w:rsidRDefault="00E50E39">
      <w:pPr>
        <w:pStyle w:val="a6"/>
        <w:spacing w:beforeAutospacing="0" w:afterAutospacing="0"/>
      </w:pPr>
      <w:r>
        <w:t>我们投资英伟达，投资的是什么？</w:t>
      </w:r>
    </w:p>
    <w:p w:rsidR="008C3D92" w:rsidRDefault="00E50E39">
      <w:pPr>
        <w:pStyle w:val="a6"/>
        <w:spacing w:beforeAutospacing="0" w:afterAutospacing="0"/>
      </w:pPr>
      <w:r>
        <w:rPr>
          <w:rStyle w:val="a7"/>
        </w:rPr>
        <w:t>投资这个时代的主题。</w:t>
      </w:r>
    </w:p>
    <w:p w:rsidR="008C3D92" w:rsidRDefault="00E50E39">
      <w:pPr>
        <w:pStyle w:val="a6"/>
        <w:spacing w:beforeAutospacing="0" w:afterAutospacing="0"/>
      </w:pPr>
      <w:r>
        <w:t>我们知道，</w:t>
      </w:r>
      <w:r>
        <w:rPr>
          <w:rStyle w:val="a7"/>
        </w:rPr>
        <w:t>成长股投资最大的风险，就在于我们永远不知道这个公司的超预期</w:t>
      </w:r>
      <w:r>
        <w:rPr>
          <w:rStyle w:val="a7"/>
        </w:rPr>
        <w:lastRenderedPageBreak/>
        <w:t>增长什么时候会结束</w:t>
      </w:r>
      <w:r>
        <w:t>。</w:t>
      </w:r>
    </w:p>
    <w:p w:rsidR="008C3D92" w:rsidRDefault="00E50E39">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8C3D92" w:rsidRDefault="00E50E39">
      <w:pPr>
        <w:pStyle w:val="a6"/>
        <w:spacing w:beforeAutospacing="0" w:afterAutospacing="0"/>
      </w:pPr>
      <w:r>
        <w:t>这就像怀里揣着一个定时炸弹睡觉，让人提心吊胆，夜不能寐。</w:t>
      </w:r>
    </w:p>
    <w:p w:rsidR="008C3D92" w:rsidRDefault="00E50E39">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8C3D92" w:rsidRDefault="00E50E39">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8C3D92" w:rsidRDefault="00E50E39">
      <w:pPr>
        <w:pStyle w:val="a6"/>
        <w:spacing w:beforeAutospacing="0" w:afterAutospacing="0"/>
      </w:pPr>
      <w:r>
        <w:t>那么，我们这个时代的主题是什么呢？</w:t>
      </w:r>
    </w:p>
    <w:p w:rsidR="008C3D92" w:rsidRDefault="00E50E39">
      <w:pPr>
        <w:pStyle w:val="a6"/>
        <w:spacing w:beforeAutospacing="0" w:afterAutospacing="0"/>
      </w:pPr>
      <w:r>
        <w:rPr>
          <w:rStyle w:val="a7"/>
        </w:rPr>
        <w:t>人工智能、</w:t>
      </w:r>
      <w:r>
        <w:rPr>
          <w:rStyle w:val="a7"/>
        </w:rPr>
        <w:t>AR</w:t>
      </w:r>
      <w:r>
        <w:rPr>
          <w:rStyle w:val="a7"/>
        </w:rPr>
        <w:t>游戏、无人驾驶汽车，所有这些，最终都指向了英伟达。</w:t>
      </w:r>
    </w:p>
    <w:p w:rsidR="008C3D92" w:rsidRDefault="008C3D92">
      <w:pPr>
        <w:widowControl/>
        <w:spacing w:after="240"/>
        <w:jc w:val="left"/>
        <w:rPr>
          <w:rFonts w:ascii="宋体" w:hAnsi="宋体" w:cs="宋体"/>
          <w:kern w:val="0"/>
          <w:sz w:val="24"/>
          <w:lang w:bidi="ar"/>
        </w:rPr>
      </w:pP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w:t>
      </w:r>
      <w:r>
        <w:rPr>
          <w:rFonts w:ascii="宋体" w:hAnsi="宋体" w:cs="宋体" w:hint="eastAsia"/>
          <w:kern w:val="0"/>
          <w:sz w:val="24"/>
          <w:lang w:bidi="ar"/>
        </w:rPr>
        <w:lastRenderedPageBreak/>
        <w:t>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8C3D92" w:rsidRDefault="00E50E39">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8C3D92" w:rsidRDefault="00E50E39">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8C3D92" w:rsidRDefault="008C3D92">
      <w:pPr>
        <w:widowControl/>
        <w:spacing w:after="240"/>
        <w:jc w:val="left"/>
        <w:rPr>
          <w:rFonts w:ascii="宋体" w:hAnsi="宋体" w:cs="宋体"/>
          <w:kern w:val="0"/>
          <w:sz w:val="24"/>
          <w:lang w:bidi="ar"/>
        </w:rPr>
      </w:pPr>
    </w:p>
    <w:p w:rsidR="008C3D92" w:rsidRDefault="00E50E39">
      <w:pPr>
        <w:pStyle w:val="3"/>
      </w:pPr>
      <w:r>
        <w:rPr>
          <w:rFonts w:hint="eastAsia"/>
        </w:rPr>
        <w:t>行业空间</w:t>
      </w:r>
    </w:p>
    <w:p w:rsidR="008C3D92" w:rsidRDefault="00E50E39">
      <w:pPr>
        <w:ind w:firstLine="420"/>
      </w:pPr>
      <w:r>
        <w:rPr>
          <w:rFonts w:hint="eastAsia"/>
        </w:rPr>
        <w:t>符合时代背景的本质就是行业空间巨大</w:t>
      </w:r>
    </w:p>
    <w:p w:rsidR="008C3D92" w:rsidRDefault="008C3D92"/>
    <w:p w:rsidR="008C3D92" w:rsidRDefault="00E50E39">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8C3D92" w:rsidRDefault="00E50E39">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8C3D92" w:rsidRDefault="00E50E39">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8C3D92" w:rsidRDefault="008C3D92">
      <w:pPr>
        <w:widowControl/>
        <w:spacing w:after="240"/>
        <w:ind w:firstLine="420"/>
        <w:jc w:val="left"/>
        <w:rPr>
          <w:rFonts w:ascii="宋体" w:hAnsi="宋体" w:cs="宋体"/>
          <w:color w:val="000000"/>
          <w:sz w:val="24"/>
          <w:shd w:val="clear" w:color="auto" w:fill="FFFFFF"/>
        </w:rPr>
      </w:pPr>
    </w:p>
    <w:p w:rsidR="008C3D92" w:rsidRDefault="00E50E39">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8C3D92" w:rsidRDefault="00E50E39">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8C3D92" w:rsidRDefault="00E50E39">
      <w:pPr>
        <w:widowControl/>
        <w:ind w:firstLine="420"/>
        <w:jc w:val="left"/>
        <w:rPr>
          <w:rFonts w:ascii="宋体" w:hAnsi="宋体" w:cs="宋体"/>
          <w:kern w:val="0"/>
          <w:sz w:val="24"/>
        </w:rPr>
      </w:pPr>
      <w:r>
        <w:rPr>
          <w:rFonts w:ascii="宋体" w:hAnsi="宋体" w:cs="宋体" w:hint="eastAsia"/>
          <w:kern w:val="0"/>
          <w:sz w:val="24"/>
        </w:rPr>
        <w:lastRenderedPageBreak/>
        <w:t>没有行业增长想象空间，即使强大如微软股价也无法突破。</w:t>
      </w:r>
    </w:p>
    <w:p w:rsidR="008C3D92" w:rsidRDefault="008C3D92">
      <w:pPr>
        <w:widowControl/>
        <w:spacing w:after="240"/>
        <w:ind w:firstLine="420"/>
        <w:jc w:val="left"/>
        <w:rPr>
          <w:rFonts w:ascii="宋体" w:hAnsi="宋体" w:cs="宋体"/>
          <w:sz w:val="24"/>
        </w:rPr>
      </w:pPr>
    </w:p>
    <w:p w:rsidR="008C3D92" w:rsidRDefault="00E50E39">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a:stretch>
                      <a:fillRect/>
                    </a:stretch>
                  </pic:blipFill>
                  <pic:spPr>
                    <a:xfrm>
                      <a:off x="0" y="0"/>
                      <a:ext cx="5481955" cy="1971675"/>
                    </a:xfrm>
                    <a:prstGeom prst="rect">
                      <a:avLst/>
                    </a:prstGeom>
                    <a:noFill/>
                    <a:ln w="9525">
                      <a:noFill/>
                    </a:ln>
                  </pic:spPr>
                </pic:pic>
              </a:graphicData>
            </a:graphic>
          </wp:inline>
        </w:drawing>
      </w:r>
    </w:p>
    <w:p w:rsidR="008C3D92" w:rsidRDefault="008C3D92">
      <w:pPr>
        <w:widowControl/>
        <w:spacing w:after="240"/>
        <w:jc w:val="left"/>
        <w:rPr>
          <w:rFonts w:ascii="宋体" w:hAnsi="宋体" w:cs="宋体"/>
          <w:kern w:val="0"/>
          <w:sz w:val="24"/>
          <w:lang w:bidi="ar"/>
        </w:rPr>
      </w:pPr>
    </w:p>
    <w:p w:rsidR="008C3D92" w:rsidRDefault="00E50E39">
      <w:pPr>
        <w:pStyle w:val="3"/>
      </w:pPr>
      <w:r>
        <w:t>为什么是现在？</w:t>
      </w:r>
    </w:p>
    <w:p w:rsidR="008C3D92" w:rsidRDefault="00E50E39">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8C3D92" w:rsidRDefault="00E50E39">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8C3D92" w:rsidRDefault="00E50E39">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8C3D92" w:rsidRDefault="00E50E39">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8C3D92" w:rsidRDefault="00E50E39">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8C3D92" w:rsidRDefault="00E50E39">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8C3D92" w:rsidRDefault="00E50E39">
      <w:pPr>
        <w:ind w:firstLine="420"/>
        <w:rPr>
          <w:rFonts w:ascii="宋体" w:hAnsi="宋体" w:cs="宋体"/>
          <w:color w:val="333333"/>
          <w:sz w:val="24"/>
        </w:rPr>
      </w:pPr>
      <w:r>
        <w:rPr>
          <w:rFonts w:ascii="宋体" w:hAnsi="宋体" w:cs="宋体" w:hint="eastAsia"/>
          <w:color w:val="333333"/>
          <w:sz w:val="24"/>
        </w:rPr>
        <w:t>这又带来了两个好处：</w:t>
      </w:r>
    </w:p>
    <w:p w:rsidR="008C3D92" w:rsidRDefault="00E50E39">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8C3D92" w:rsidRDefault="00E50E39">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8C3D92" w:rsidRDefault="00E50E39">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8C3D92" w:rsidRDefault="00E50E39">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8C3D92" w:rsidRDefault="00E50E39">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8C3D92" w:rsidRDefault="00E50E39">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w:t>
      </w:r>
      <w:r>
        <w:rPr>
          <w:rFonts w:ascii="宋体" w:hAnsi="宋体" w:cs="宋体" w:hint="eastAsia"/>
          <w:color w:val="333333"/>
          <w:sz w:val="24"/>
        </w:rPr>
        <w:lastRenderedPageBreak/>
        <w:t>被重新挖掘了，那为什么是你能够有这个能力去满足用户需求，去赚这个钱呢？</w:t>
      </w:r>
    </w:p>
    <w:p w:rsidR="008C3D92" w:rsidRDefault="00E50E39">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8C3D92" w:rsidRDefault="00E50E39">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8C3D92" w:rsidRDefault="00E50E39">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8C3D92" w:rsidRDefault="00E50E39">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8C3D92" w:rsidRDefault="00E50E39">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8C3D92" w:rsidRDefault="00E50E39">
      <w:pPr>
        <w:pStyle w:val="3"/>
        <w:rPr>
          <w:lang w:bidi="ar"/>
        </w:rPr>
      </w:pPr>
      <w:r>
        <w:rPr>
          <w:rFonts w:hint="eastAsia"/>
          <w:lang w:bidi="ar"/>
        </w:rPr>
        <w:t>行业的竞争格局</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再次一些的竞争格局则是“两分天下”和“三足鼎立”。空调是两分天下，所以过去六年空调龙头企业的股价涨了十几倍，同为家电制造但是竞争格局更为分散的电视企业则无法相提并论。 </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8C3D92" w:rsidRDefault="00E50E39">
      <w:pPr>
        <w:pStyle w:val="3"/>
      </w:pPr>
      <w:r>
        <w:rPr>
          <w:rFonts w:hint="eastAsia"/>
        </w:rPr>
        <w:t>行业的发展历程</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8C3D92" w:rsidRDefault="00E50E39">
      <w:pPr>
        <w:pStyle w:val="3"/>
      </w:pPr>
      <w:r>
        <w:rPr>
          <w:rFonts w:hint="eastAsia"/>
        </w:rPr>
        <w:t>护城河—可持续性的优势</w:t>
      </w:r>
    </w:p>
    <w:p w:rsidR="008C3D92" w:rsidRDefault="00E50E39">
      <w:pPr>
        <w:rPr>
          <w:b/>
          <w:sz w:val="28"/>
          <w:szCs w:val="28"/>
        </w:rPr>
      </w:pPr>
      <w:r>
        <w:rPr>
          <w:rFonts w:hint="eastAsia"/>
          <w:b/>
          <w:sz w:val="28"/>
          <w:szCs w:val="28"/>
        </w:rPr>
        <w:t>1</w:t>
      </w:r>
      <w:r>
        <w:rPr>
          <w:rFonts w:hint="eastAsia"/>
          <w:b/>
          <w:sz w:val="28"/>
          <w:szCs w:val="28"/>
        </w:rPr>
        <w:t>、不可复制</w:t>
      </w:r>
    </w:p>
    <w:p w:rsidR="008C3D92" w:rsidRDefault="00E50E39">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8C3D92" w:rsidRDefault="00E50E39">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8C3D92" w:rsidRDefault="00E50E39">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w:t>
      </w:r>
      <w:r>
        <w:rPr>
          <w:rFonts w:ascii="微软雅黑" w:eastAsia="微软雅黑" w:hAnsi="微软雅黑" w:cs="微软雅黑" w:hint="eastAsia"/>
          <w:color w:val="3E3E3E"/>
          <w:shd w:val="clear" w:color="auto" w:fill="FFFFFF"/>
        </w:rPr>
        <w:lastRenderedPageBreak/>
        <w:t>内的社交网络。</w:t>
      </w:r>
    </w:p>
    <w:p w:rsidR="008C3D92" w:rsidRDefault="00E50E39">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8C3D92" w:rsidRDefault="00E50E39">
      <w:pPr>
        <w:rPr>
          <w:b/>
          <w:sz w:val="28"/>
          <w:szCs w:val="28"/>
        </w:rPr>
      </w:pPr>
      <w:r>
        <w:rPr>
          <w:rFonts w:hint="eastAsia"/>
          <w:b/>
          <w:sz w:val="28"/>
          <w:szCs w:val="28"/>
        </w:rPr>
        <w:t>2</w:t>
      </w:r>
      <w:r>
        <w:rPr>
          <w:rFonts w:hint="eastAsia"/>
          <w:b/>
          <w:sz w:val="28"/>
          <w:szCs w:val="28"/>
        </w:rPr>
        <w:t>、量价齐升</w:t>
      </w:r>
    </w:p>
    <w:p w:rsidR="008C3D92" w:rsidRDefault="00E50E39">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8C3D92" w:rsidRDefault="00E50E39">
      <w:pPr>
        <w:rPr>
          <w:b/>
          <w:sz w:val="28"/>
          <w:szCs w:val="28"/>
        </w:rPr>
      </w:pPr>
      <w:r>
        <w:rPr>
          <w:rFonts w:hint="eastAsia"/>
          <w:b/>
          <w:sz w:val="28"/>
          <w:szCs w:val="28"/>
        </w:rPr>
        <w:t>3</w:t>
      </w:r>
      <w:r>
        <w:rPr>
          <w:rFonts w:hint="eastAsia"/>
          <w:b/>
          <w:sz w:val="28"/>
          <w:szCs w:val="28"/>
        </w:rPr>
        <w:t>、定价权</w:t>
      </w:r>
    </w:p>
    <w:p w:rsidR="008C3D92" w:rsidRDefault="00E50E39">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w:t>
      </w:r>
      <w:r>
        <w:rPr>
          <w:rFonts w:ascii="宋体" w:hAnsi="宋体" w:cs="宋体"/>
          <w:kern w:val="0"/>
          <w:sz w:val="18"/>
          <w:szCs w:val="18"/>
          <w:lang w:bidi="ar"/>
        </w:rPr>
        <w:lastRenderedPageBreak/>
        <w:t>是辛苦钱。如果能够区别生意的本质，帮助我们在投资上做减法，就能极大提高我们的效率。今天从消费品中的两个案例，和大家分享一些自己粗浅的看法。</w:t>
      </w:r>
    </w:p>
    <w:p w:rsidR="008C3D92" w:rsidRDefault="008C3D92">
      <w:pPr>
        <w:widowControl/>
        <w:spacing w:line="21" w:lineRule="atLeast"/>
        <w:jc w:val="left"/>
        <w:rPr>
          <w:sz w:val="16"/>
          <w:szCs w:val="16"/>
        </w:rPr>
      </w:pPr>
    </w:p>
    <w:p w:rsidR="008C3D92" w:rsidRDefault="00E50E39">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8C3D92" w:rsidRDefault="008C3D92">
      <w:pPr>
        <w:widowControl/>
        <w:spacing w:line="21" w:lineRule="atLeast"/>
        <w:rPr>
          <w:sz w:val="16"/>
          <w:szCs w:val="16"/>
        </w:rPr>
      </w:pPr>
    </w:p>
    <w:p w:rsidR="008C3D92" w:rsidRDefault="00E50E39">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8C3D92" w:rsidRDefault="008C3D92">
      <w:pPr>
        <w:widowControl/>
        <w:spacing w:line="21" w:lineRule="atLeast"/>
        <w:jc w:val="lef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我们再看另一个案例，电视和厨电的对比。</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8C3D92" w:rsidRDefault="008C3D92">
      <w:pPr>
        <w:widowControl/>
        <w:spacing w:line="21" w:lineRule="atLeast"/>
        <w:jc w:val="lef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8C3D92" w:rsidRDefault="008C3D92">
      <w:pPr>
        <w:widowControl/>
        <w:spacing w:line="21" w:lineRule="atLeast"/>
        <w:jc w:val="lef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8C3D92" w:rsidRDefault="008C3D92">
      <w:pPr>
        <w:widowControl/>
        <w:spacing w:line="21" w:lineRule="atLeast"/>
        <w:jc w:val="left"/>
        <w:rPr>
          <w:sz w:val="16"/>
          <w:szCs w:val="16"/>
        </w:rPr>
      </w:pPr>
    </w:p>
    <w:p w:rsidR="008C3D92" w:rsidRDefault="00E50E39">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8C3D92" w:rsidRDefault="008C3D92">
      <w:pPr>
        <w:widowControl/>
        <w:spacing w:line="21" w:lineRule="atLeast"/>
        <w:jc w:val="lef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8C3D92" w:rsidRDefault="008C3D92">
      <w:pPr>
        <w:widowControl/>
        <w:spacing w:line="21" w:lineRule="atLeast"/>
        <w:jc w:val="left"/>
        <w:rPr>
          <w:sz w:val="16"/>
          <w:szCs w:val="16"/>
        </w:rPr>
      </w:pPr>
    </w:p>
    <w:p w:rsidR="008C3D92" w:rsidRDefault="00E50E39">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8C3D92" w:rsidRDefault="008C3D92">
      <w:pPr>
        <w:widowControl/>
        <w:spacing w:line="21" w:lineRule="atLeast"/>
        <w:jc w:val="left"/>
        <w:rPr>
          <w:sz w:val="16"/>
          <w:szCs w:val="16"/>
        </w:rPr>
      </w:pPr>
    </w:p>
    <w:p w:rsidR="008C3D92" w:rsidRDefault="00E50E39">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8C3D92" w:rsidRDefault="008C3D92">
      <w:pPr>
        <w:rPr>
          <w:b/>
          <w:sz w:val="28"/>
          <w:szCs w:val="28"/>
        </w:rPr>
      </w:pPr>
    </w:p>
    <w:p w:rsidR="008C3D92" w:rsidRDefault="008C3D92">
      <w:pPr>
        <w:rPr>
          <w:b/>
          <w:sz w:val="28"/>
          <w:szCs w:val="28"/>
        </w:rPr>
      </w:pP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8C3D92" w:rsidRDefault="008C3D92"/>
    <w:p w:rsidR="008C3D92" w:rsidRDefault="00E50E39">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w:t>
      </w:r>
      <w:r>
        <w:rPr>
          <w:rFonts w:hint="eastAsia"/>
        </w:rPr>
        <w:lastRenderedPageBreak/>
        <w:t>资质、核心技术）为后盾，否则易引来恶性竞争。</w:t>
      </w:r>
    </w:p>
    <w:p w:rsidR="008C3D92" w:rsidRDefault="00E50E39">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8C3D92" w:rsidRDefault="008C3D92"/>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8C3D92" w:rsidRDefault="00E50E39">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8C3D92" w:rsidRDefault="00E50E39">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8C3D92" w:rsidRDefault="008C3D92"/>
    <w:p w:rsidR="008C3D92" w:rsidRDefault="00E50E39">
      <w:pPr>
        <w:ind w:firstLine="420"/>
      </w:pPr>
      <w:r>
        <w:rPr>
          <w:rFonts w:hint="eastAsia"/>
        </w:rPr>
        <w:t>什么行业容易出长期牛股？</w:t>
      </w:r>
    </w:p>
    <w:p w:rsidR="008C3D92" w:rsidRDefault="00E50E39">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8C3D92" w:rsidRDefault="00E50E39">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8C3D92" w:rsidRDefault="00E50E39">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8C3D92" w:rsidRDefault="00E50E39">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3"/>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8C3D92" w:rsidRDefault="008C3D92">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8C3D92" w:rsidRDefault="00E50E39">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8C3D92" w:rsidRDefault="00E50E39">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8C3D92" w:rsidRDefault="00E50E39">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8C3D92" w:rsidRDefault="00E50E39">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第二个维度是从公司的维度，我们找品类最优的公司。</w:t>
      </w:r>
    </w:p>
    <w:p w:rsidR="008C3D92" w:rsidRDefault="00E50E39">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第三个维度是管理层的维度。看管理层分两个方面，一方面看他的能力，一方面看他的诚信度。</w:t>
      </w:r>
    </w:p>
    <w:p w:rsidR="008C3D92" w:rsidRDefault="00E50E39">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是一个怎样的公司</w:t>
      </w:r>
    </w:p>
    <w:p w:rsidR="008C3D92" w:rsidRDefault="00E50E39">
      <w:pPr>
        <w:pStyle w:val="3"/>
      </w:pPr>
      <w:r>
        <w:rPr>
          <w:rFonts w:hint="eastAsia"/>
        </w:rPr>
        <w:t>商业模式</w:t>
      </w:r>
    </w:p>
    <w:p w:rsidR="008C3D92" w:rsidRDefault="00E50E39">
      <w:pPr>
        <w:ind w:firstLine="420"/>
      </w:pPr>
      <w:r>
        <w:rPr>
          <w:rFonts w:hint="eastAsia"/>
        </w:rPr>
        <w:t>商业模式决定这是不是一门好生意。要一句话能够说清商业模式。</w:t>
      </w:r>
    </w:p>
    <w:p w:rsidR="008C3D92" w:rsidRDefault="00E50E39">
      <w:pPr>
        <w:ind w:firstLine="420"/>
      </w:pPr>
      <w:r>
        <w:rPr>
          <w:rFonts w:hint="eastAsia"/>
        </w:rPr>
        <w:t>不能赚钱的商业模式，不是好的模式，所以，坚决不投未盈利、只有概念的公司。</w:t>
      </w:r>
    </w:p>
    <w:p w:rsidR="008C3D92" w:rsidRDefault="008C3D92"/>
    <w:p w:rsidR="008C3D92" w:rsidRDefault="00E50E39">
      <w:pPr>
        <w:ind w:firstLine="420"/>
      </w:pPr>
      <w:r>
        <w:rPr>
          <w:rFonts w:hint="eastAsia"/>
        </w:rPr>
        <w:t>印钞机，最佳商业模式。</w:t>
      </w:r>
    </w:p>
    <w:p w:rsidR="008C3D92" w:rsidRDefault="00E50E39">
      <w:pPr>
        <w:ind w:firstLine="420"/>
      </w:pPr>
      <w:r>
        <w:rPr>
          <w:rFonts w:hint="eastAsia"/>
        </w:rPr>
        <w:t>通常，好的商业模式都非常简单，即使是外行也一眼能看清楚。</w:t>
      </w:r>
    </w:p>
    <w:p w:rsidR="008C3D92" w:rsidRDefault="00E50E39">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8C3D92" w:rsidRDefault="00E50E39">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8C3D92" w:rsidRDefault="00E50E39">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8C3D92" w:rsidRDefault="00E50E39">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8C3D92" w:rsidRDefault="008C3D92">
      <w:pPr>
        <w:ind w:firstLine="420"/>
        <w:rPr>
          <w:rFonts w:ascii="Microsoft YaHei UI" w:eastAsia="Microsoft YaHei UI" w:hAnsi="Microsoft YaHei UI"/>
          <w:sz w:val="18"/>
        </w:rPr>
      </w:pPr>
    </w:p>
    <w:p w:rsidR="008C3D92" w:rsidRDefault="00E50E39">
      <w:pPr>
        <w:pStyle w:val="3"/>
      </w:pPr>
      <w:r>
        <w:rPr>
          <w:rFonts w:hint="eastAsia"/>
        </w:rPr>
        <w:t>商业模式可复制性</w:t>
      </w:r>
    </w:p>
    <w:p w:rsidR="008C3D92" w:rsidRDefault="00E50E39">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越大越强还是越大越难？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8C3D92" w:rsidRDefault="00E50E39">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8C3D92" w:rsidRDefault="00E50E39">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t>这里最典型的例子之一就是沃尔玛。</w:t>
      </w:r>
    </w:p>
    <w:p w:rsidR="008C3D92" w:rsidRDefault="00E50E39">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4"/>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8C3D92" w:rsidRDefault="00E50E39">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8C3D92" w:rsidRDefault="00E50E39">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5"/>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8C3D92" w:rsidRDefault="00E50E39">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t>对于经历的那个时期的彼特林奇，他曾经这样评论过：对于普通投资者，其实你不需要独具慧眼的在1970年就开始买入并持有沃尔玛，那不仅需要超于常人的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8C3D92" w:rsidRDefault="00E50E39">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8C3D92" w:rsidRDefault="00E50E39">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8C3D92" w:rsidRDefault="008C3D92">
      <w:pPr>
        <w:pStyle w:val="a6"/>
        <w:spacing w:beforeAutospacing="0" w:afterAutospacing="0" w:line="345" w:lineRule="atLeast"/>
        <w:ind w:firstLine="420"/>
        <w:textAlignment w:val="center"/>
        <w:rPr>
          <w:rFonts w:ascii="Helvetica" w:hAnsi="Helvetica" w:cs="Helvetica"/>
          <w:b/>
          <w:bCs/>
          <w:color w:val="FF0000"/>
        </w:rPr>
      </w:pPr>
    </w:p>
    <w:p w:rsidR="008C3D92" w:rsidRDefault="00E50E39">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8C3D92" w:rsidRDefault="008C3D92">
      <w:pPr>
        <w:ind w:firstLine="420"/>
        <w:rPr>
          <w:rFonts w:ascii="Microsoft YaHei UI" w:eastAsia="Microsoft YaHei UI" w:hAnsi="Microsoft YaHei UI"/>
          <w:sz w:val="18"/>
        </w:rPr>
      </w:pPr>
    </w:p>
    <w:p w:rsidR="008C3D92" w:rsidRDefault="00E50E39">
      <w:pPr>
        <w:pStyle w:val="3"/>
      </w:pPr>
      <w:r>
        <w:rPr>
          <w:rFonts w:hint="eastAsia"/>
        </w:rPr>
        <w:t>未来</w:t>
      </w:r>
      <w:r>
        <w:rPr>
          <w:rFonts w:hint="eastAsia"/>
        </w:rPr>
        <w:t>3-5</w:t>
      </w:r>
      <w:r>
        <w:rPr>
          <w:rFonts w:hint="eastAsia"/>
        </w:rPr>
        <w:t>年会怎样</w:t>
      </w:r>
    </w:p>
    <w:p w:rsidR="008C3D92" w:rsidRDefault="00E50E39">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8C3D92" w:rsidRDefault="00E50E39">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8C3D92" w:rsidRDefault="00E50E39">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w:t>
      </w:r>
      <w:r>
        <w:rPr>
          <w:rFonts w:ascii="Helvetica" w:hAnsi="Helvetica" w:cs="Helvetica" w:hint="eastAsia"/>
          <w:b/>
          <w:bCs/>
          <w:color w:val="333333"/>
        </w:rPr>
        <w:lastRenderedPageBreak/>
        <w:t>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8C3D92" w:rsidRDefault="00E50E39">
      <w:pPr>
        <w:ind w:firstLine="420"/>
        <w:rPr>
          <w:rFonts w:ascii="Helvetica" w:hAnsi="Helvetica" w:cs="Helvetica"/>
          <w:b/>
          <w:bCs/>
          <w:color w:val="333333"/>
        </w:rPr>
      </w:pPr>
      <w:r>
        <w:rPr>
          <w:rFonts w:hint="eastAsia"/>
          <w:b/>
          <w:bCs/>
          <w:color w:val="FF0000"/>
        </w:rPr>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8C3D92" w:rsidRDefault="00E50E39">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8C3D92" w:rsidRDefault="00E50E39">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8C3D92" w:rsidRDefault="008C3D92">
      <w:pPr>
        <w:pStyle w:val="a6"/>
        <w:spacing w:beforeAutospacing="0" w:afterAutospacing="0" w:line="345" w:lineRule="atLeast"/>
        <w:ind w:firstLine="420"/>
        <w:textAlignment w:val="center"/>
        <w:rPr>
          <w:rFonts w:ascii="Helvetica" w:hAnsi="Helvetica" w:cs="Helvetica"/>
          <w:b/>
          <w:bCs/>
          <w:color w:val="FF0000"/>
        </w:rPr>
      </w:pPr>
    </w:p>
    <w:p w:rsidR="008C3D92" w:rsidRDefault="008C3D92">
      <w:pPr>
        <w:pStyle w:val="a6"/>
        <w:spacing w:beforeAutospacing="0" w:afterAutospacing="0" w:line="345" w:lineRule="atLeast"/>
        <w:ind w:firstLine="420"/>
        <w:textAlignment w:val="center"/>
        <w:rPr>
          <w:rFonts w:ascii="Helvetica" w:hAnsi="Helvetica" w:cs="Helvetica"/>
          <w:b/>
          <w:bCs/>
          <w:color w:val="FF0000"/>
        </w:rPr>
      </w:pPr>
    </w:p>
    <w:p w:rsidR="008C3D92" w:rsidRDefault="00E50E39">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6"/>
                    <a:stretch>
                      <a:fillRect/>
                    </a:stretch>
                  </pic:blipFill>
                  <pic:spPr>
                    <a:xfrm>
                      <a:off x="0" y="0"/>
                      <a:ext cx="4572000" cy="1913255"/>
                    </a:xfrm>
                    <a:prstGeom prst="rect">
                      <a:avLst/>
                    </a:prstGeom>
                    <a:noFill/>
                    <a:ln w="9525">
                      <a:noFill/>
                    </a:ln>
                  </pic:spPr>
                </pic:pic>
              </a:graphicData>
            </a:graphic>
          </wp:inline>
        </w:drawing>
      </w:r>
    </w:p>
    <w:p w:rsidR="008C3D92" w:rsidRDefault="008C3D92">
      <w:pPr>
        <w:pStyle w:val="a6"/>
        <w:spacing w:beforeAutospacing="0" w:afterAutospacing="0" w:line="345" w:lineRule="atLeast"/>
        <w:ind w:firstLine="420"/>
        <w:textAlignment w:val="center"/>
        <w:rPr>
          <w:rFonts w:ascii="Helvetica" w:hAnsi="Helvetica" w:cs="Helvetica"/>
          <w:b/>
          <w:bCs/>
          <w:color w:val="FF0000"/>
        </w:rPr>
      </w:pPr>
    </w:p>
    <w:p w:rsidR="008C3D92" w:rsidRDefault="008C3D92">
      <w:pPr>
        <w:pStyle w:val="a6"/>
        <w:spacing w:beforeAutospacing="0" w:afterAutospacing="0" w:line="345" w:lineRule="atLeast"/>
        <w:ind w:firstLine="420"/>
        <w:textAlignment w:val="center"/>
        <w:rPr>
          <w:rFonts w:ascii="Helvetica" w:hAnsi="Helvetica" w:cs="Helvetica"/>
          <w:b/>
          <w:bCs/>
          <w:color w:val="FF0000"/>
        </w:rPr>
      </w:pPr>
    </w:p>
    <w:p w:rsidR="008C3D92" w:rsidRDefault="008C3D92">
      <w:pPr>
        <w:pStyle w:val="a6"/>
        <w:spacing w:beforeAutospacing="0" w:afterAutospacing="0" w:line="345" w:lineRule="atLeast"/>
        <w:ind w:firstLine="420"/>
        <w:textAlignment w:val="center"/>
        <w:rPr>
          <w:rFonts w:ascii="Helvetica" w:hAnsi="Helvetica" w:cs="Helvetica"/>
          <w:b/>
          <w:bCs/>
          <w:color w:val="FF0000"/>
        </w:rPr>
      </w:pPr>
    </w:p>
    <w:p w:rsidR="008C3D92" w:rsidRDefault="00E50E39">
      <w:pPr>
        <w:pStyle w:val="3"/>
      </w:pPr>
      <w:r>
        <w:rPr>
          <w:rFonts w:hint="eastAsia"/>
        </w:rPr>
        <w:t>公司风险</w:t>
      </w:r>
    </w:p>
    <w:p w:rsidR="008C3D92" w:rsidRDefault="00E50E39">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8C3D92" w:rsidRDefault="00E50E39">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8C3D92" w:rsidRDefault="00E50E39">
      <w:pPr>
        <w:pStyle w:val="3"/>
        <w:rPr>
          <w:shd w:val="clear" w:color="auto" w:fill="FFFFFF"/>
        </w:rPr>
      </w:pPr>
      <w:r>
        <w:rPr>
          <w:shd w:val="clear" w:color="auto" w:fill="FFFFFF"/>
        </w:rPr>
        <w:lastRenderedPageBreak/>
        <w:t>管理层</w:t>
      </w:r>
    </w:p>
    <w:p w:rsidR="008C3D92" w:rsidRDefault="00E50E39">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sidR="008C3D92" w:rsidRDefault="00E50E39">
      <w:r>
        <w:rPr>
          <w:rFonts w:hint="eastAsia"/>
        </w:rPr>
        <w:t>流失为代价。</w:t>
      </w:r>
    </w:p>
    <w:p w:rsidR="008C3D92" w:rsidRDefault="00E50E39">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8C3D92" w:rsidRDefault="008C3D92">
      <w:pPr>
        <w:ind w:firstLine="420"/>
      </w:pPr>
    </w:p>
    <w:p w:rsidR="008C3D92" w:rsidRDefault="00E50E39">
      <w:pPr>
        <w:ind w:firstLine="420"/>
      </w:pPr>
      <w:r>
        <w:rPr>
          <w:rFonts w:hint="eastAsia"/>
        </w:rPr>
        <w:t>卓越的战略视野及规划</w:t>
      </w:r>
    </w:p>
    <w:p w:rsidR="008C3D92" w:rsidRDefault="00E50E39">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8C3D92" w:rsidRDefault="00E50E39">
      <w:pPr>
        <w:ind w:firstLine="420"/>
      </w:pPr>
      <w:r>
        <w:rPr>
          <w:rFonts w:hint="eastAsia"/>
        </w:rPr>
        <w:t>第一</w:t>
      </w:r>
      <w:r>
        <w:rPr>
          <w:rFonts w:hint="eastAsia"/>
        </w:rPr>
        <w:t>.</w:t>
      </w:r>
      <w:r>
        <w:rPr>
          <w:rFonts w:hint="eastAsia"/>
        </w:rPr>
        <w:t>行业的当前发展特点和长远趋势将是怎样的？</w:t>
      </w:r>
    </w:p>
    <w:p w:rsidR="008C3D92" w:rsidRDefault="00E50E39">
      <w:pPr>
        <w:ind w:firstLine="420"/>
      </w:pPr>
      <w:r>
        <w:rPr>
          <w:rFonts w:hint="eastAsia"/>
        </w:rPr>
        <w:t>第二，企业在这一进程中所确立要达到的目标是什么？</w:t>
      </w:r>
    </w:p>
    <w:p w:rsidR="008C3D92" w:rsidRDefault="00E50E39">
      <w:pPr>
        <w:ind w:firstLine="420"/>
      </w:pPr>
      <w:r>
        <w:rPr>
          <w:rFonts w:hint="eastAsia"/>
        </w:rPr>
        <w:t>第三，为了达到这一目标企业需要建立怎样的能力？</w:t>
      </w:r>
    </w:p>
    <w:p w:rsidR="008C3D92" w:rsidRDefault="00E50E39">
      <w:pPr>
        <w:ind w:firstLine="420"/>
      </w:pPr>
      <w:r>
        <w:rPr>
          <w:rFonts w:hint="eastAsia"/>
        </w:rPr>
        <w:t>第四，企业将通过什么方法和步骤来实现这个目标？</w:t>
      </w:r>
    </w:p>
    <w:p w:rsidR="008C3D92" w:rsidRDefault="00E50E39">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8C3D92" w:rsidRDefault="00E50E39">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8C3D92" w:rsidRDefault="00E50E39">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8C3D92" w:rsidRDefault="00E50E39">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8C3D92" w:rsidRDefault="00E50E39">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w:t>
      </w:r>
      <w:r>
        <w:rPr>
          <w:rFonts w:hint="eastAsia"/>
        </w:rPr>
        <w:lastRenderedPageBreak/>
        <w:t>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8C3D92" w:rsidRDefault="008C3D92">
      <w:pPr>
        <w:ind w:firstLine="420"/>
      </w:pPr>
    </w:p>
    <w:p w:rsidR="008C3D92" w:rsidRDefault="008C3D92">
      <w:pPr>
        <w:ind w:firstLine="420"/>
      </w:pPr>
    </w:p>
    <w:p w:rsidR="008C3D92" w:rsidRDefault="008C3D92">
      <w:pPr>
        <w:ind w:firstLine="420"/>
      </w:pPr>
    </w:p>
    <w:p w:rsidR="008C3D92" w:rsidRDefault="00E50E39">
      <w:pPr>
        <w:ind w:firstLine="420"/>
      </w:pPr>
      <w:r>
        <w:rPr>
          <w:rFonts w:hint="eastAsia"/>
        </w:rPr>
        <w:t>我们还能期待他为什么而战斗呢？所以耐得住寂要和额强的企业家精神，以及不对快钱动心的产业抱负。是一个企业得以长远发展最基本的根基。</w:t>
      </w:r>
    </w:p>
    <w:p w:rsidR="008C3D92" w:rsidRDefault="008C3D92">
      <w:pPr>
        <w:ind w:firstLine="420"/>
      </w:pPr>
    </w:p>
    <w:p w:rsidR="008C3D92" w:rsidRDefault="00E50E39">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8C3D92" w:rsidRDefault="008C3D92">
      <w:pPr>
        <w:ind w:firstLine="420"/>
      </w:pPr>
    </w:p>
    <w:p w:rsidR="008C3D92" w:rsidRDefault="008C3D92">
      <w:pPr>
        <w:ind w:firstLine="420"/>
      </w:pPr>
    </w:p>
    <w:p w:rsidR="008C3D92" w:rsidRDefault="008C3D92">
      <w:pPr>
        <w:ind w:firstLine="420"/>
        <w:rPr>
          <w:rFonts w:ascii="微软雅黑" w:eastAsia="微软雅黑" w:hAnsi="微软雅黑" w:cs="微软雅黑"/>
          <w:color w:val="000000"/>
          <w:sz w:val="16"/>
          <w:szCs w:val="16"/>
          <w:shd w:val="clear" w:color="auto" w:fill="FFFFFF"/>
        </w:rPr>
      </w:pPr>
    </w:p>
    <w:p w:rsidR="008C3D92" w:rsidRDefault="00E50E39">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8C3D92" w:rsidRDefault="00E50E39">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8C3D92" w:rsidRDefault="00E50E39">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8C3D92" w:rsidRDefault="00E50E39">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8C3D92" w:rsidRDefault="00E50E39">
      <w:pPr>
        <w:pStyle w:val="3"/>
      </w:pPr>
      <w:r>
        <w:rPr>
          <w:rFonts w:hint="eastAsia"/>
        </w:rPr>
        <w:t>逆向思考与证伪</w:t>
      </w:r>
    </w:p>
    <w:p w:rsidR="008C3D92" w:rsidRDefault="00E50E39">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8C3D92" w:rsidRDefault="00E50E39">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8C3D92" w:rsidRDefault="00E50E39">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8C3D92" w:rsidRDefault="00E50E39">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8C3D92" w:rsidRDefault="008C3D92">
      <w:pPr>
        <w:widowControl/>
        <w:spacing w:line="21" w:lineRule="atLeast"/>
        <w:ind w:firstLine="420"/>
        <w:jc w:val="left"/>
        <w:rPr>
          <w:rFonts w:ascii="宋体" w:hAnsi="宋体" w:cs="宋体"/>
          <w:kern w:val="0"/>
          <w:sz w:val="24"/>
          <w:lang w:bidi="ar"/>
        </w:rPr>
      </w:pPr>
    </w:p>
    <w:p w:rsidR="008C3D92" w:rsidRDefault="008C3D92">
      <w:pPr>
        <w:widowControl/>
        <w:spacing w:line="21" w:lineRule="atLeast"/>
        <w:ind w:firstLine="420"/>
        <w:jc w:val="left"/>
        <w:rPr>
          <w:rFonts w:ascii="宋体" w:hAnsi="宋体" w:cs="宋体"/>
          <w:kern w:val="0"/>
          <w:sz w:val="24"/>
          <w:lang w:bidi="ar"/>
        </w:rPr>
      </w:pPr>
    </w:p>
    <w:p w:rsidR="008C3D92" w:rsidRDefault="00E50E39">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8C3D92" w:rsidRDefault="00E50E39">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8C3D92" w:rsidRDefault="00E50E39">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8C3D92" w:rsidRDefault="00E50E39">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8C3D92" w:rsidRDefault="008C3D92">
      <w:pPr>
        <w:widowControl/>
        <w:spacing w:line="21" w:lineRule="atLeast"/>
        <w:ind w:firstLine="420"/>
        <w:jc w:val="left"/>
        <w:rPr>
          <w:rFonts w:ascii="宋体" w:hAnsi="宋体" w:cs="宋体"/>
          <w:kern w:val="0"/>
          <w:sz w:val="24"/>
          <w:lang w:bidi="ar"/>
        </w:rPr>
      </w:pPr>
    </w:p>
    <w:p w:rsidR="008C3D92" w:rsidRDefault="008C3D92">
      <w:pPr>
        <w:widowControl/>
        <w:spacing w:line="21" w:lineRule="atLeast"/>
        <w:ind w:firstLine="420"/>
        <w:jc w:val="left"/>
        <w:rPr>
          <w:rFonts w:ascii="宋体" w:hAnsi="宋体" w:cs="宋体"/>
          <w:kern w:val="0"/>
          <w:sz w:val="24"/>
          <w:lang w:bidi="ar"/>
        </w:rPr>
      </w:pPr>
    </w:p>
    <w:p w:rsidR="008C3D92" w:rsidRDefault="008C3D92">
      <w:pPr>
        <w:widowControl/>
        <w:spacing w:line="21" w:lineRule="atLeast"/>
        <w:ind w:firstLine="420"/>
        <w:jc w:val="left"/>
        <w:rPr>
          <w:rFonts w:ascii="宋体" w:hAnsi="宋体" w:cs="宋体"/>
          <w:kern w:val="0"/>
          <w:sz w:val="24"/>
          <w:lang w:bidi="ar"/>
        </w:rPr>
      </w:pPr>
    </w:p>
    <w:p w:rsidR="008C3D92" w:rsidRDefault="00E50E39">
      <w:pPr>
        <w:pStyle w:val="2"/>
        <w:rPr>
          <w:lang w:bidi="ar"/>
        </w:rPr>
      </w:pPr>
      <w:r>
        <w:rPr>
          <w:rFonts w:hint="eastAsia"/>
          <w:lang w:bidi="ar"/>
        </w:rPr>
        <w:t>财务分析</w:t>
      </w:r>
    </w:p>
    <w:p w:rsidR="008C3D92" w:rsidRDefault="008C3D92">
      <w:pPr>
        <w:widowControl/>
        <w:spacing w:line="21" w:lineRule="atLeast"/>
        <w:rPr>
          <w:rFonts w:ascii="宋体" w:hAnsi="宋体" w:cs="宋体"/>
          <w:kern w:val="0"/>
          <w:sz w:val="18"/>
          <w:szCs w:val="18"/>
          <w:lang w:bidi="ar"/>
        </w:rPr>
      </w:pPr>
    </w:p>
    <w:p w:rsidR="008C3D92" w:rsidRDefault="00E50E39">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8C3D92" w:rsidRDefault="008C3D92">
      <w:pPr>
        <w:widowControl/>
        <w:spacing w:line="21" w:lineRule="atLeast"/>
        <w:jc w:val="lef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8C3D92" w:rsidRDefault="008C3D92">
      <w:pPr>
        <w:widowControl/>
        <w:spacing w:line="21" w:lineRule="atLeast"/>
        <w:jc w:val="lef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（1）营收持续增长，对应于提价、扩量，</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8C3D92" w:rsidRDefault="008C3D92">
      <w:pPr>
        <w:widowControl/>
        <w:spacing w:line="21" w:lineRule="atLeast"/>
        <w:rPr>
          <w:sz w:val="16"/>
          <w:szCs w:val="16"/>
        </w:rPr>
      </w:pPr>
    </w:p>
    <w:p w:rsidR="008C3D92" w:rsidRDefault="00E50E39">
      <w:pPr>
        <w:widowControl/>
        <w:spacing w:line="21" w:lineRule="atLeast"/>
        <w:rPr>
          <w:sz w:val="16"/>
          <w:szCs w:val="16"/>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8C3D92" w:rsidRDefault="008C3D92"/>
    <w:p w:rsidR="008C3D92" w:rsidRDefault="00E50E39">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8C3D92" w:rsidRDefault="00E50E39">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8C3D92" w:rsidRDefault="00E50E39">
      <w:pPr>
        <w:rPr>
          <w:rFonts w:ascii="微软雅黑" w:eastAsia="微软雅黑" w:hAnsi="微软雅黑"/>
          <w:color w:val="FF0000"/>
          <w:sz w:val="23"/>
          <w:szCs w:val="23"/>
        </w:rPr>
      </w:pPr>
      <w:r>
        <w:rPr>
          <w:rFonts w:ascii="微软雅黑" w:eastAsia="微软雅黑" w:hAnsi="微软雅黑" w:hint="eastAsia"/>
          <w:color w:val="FF0000"/>
          <w:sz w:val="23"/>
          <w:szCs w:val="23"/>
        </w:rPr>
        <w:t>EPS大幅增长是挑选致胜股票的底线。</w:t>
      </w:r>
    </w:p>
    <w:p w:rsidR="008C3D92" w:rsidRDefault="00E50E39">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8C3D92" w:rsidRDefault="00E50E39">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lastRenderedPageBreak/>
        <w:t>同理，如果每股收益增长率开始趋缓，甚至出现大规模的减速（譬如一支股票季每股收益增长率由50%突然下降至15%），那么股价很可能将出现空头行情。</w:t>
      </w:r>
    </w:p>
    <w:p w:rsidR="008C3D92" w:rsidRDefault="00E50E39">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8C3D92" w:rsidRDefault="00E50E39">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8C3D92" w:rsidRDefault="00E50E39">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8C3D92" w:rsidRDefault="00E50E39">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8C3D92" w:rsidRDefault="008C3D92">
      <w:pPr>
        <w:rPr>
          <w:color w:val="FF0000"/>
        </w:rPr>
      </w:pPr>
    </w:p>
    <w:p w:rsidR="008C3D92" w:rsidRDefault="00E50E39">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8C3D92" w:rsidRDefault="008C3D92">
      <w:pPr>
        <w:rPr>
          <w:color w:val="FF0000"/>
        </w:rPr>
      </w:pPr>
    </w:p>
    <w:p w:rsidR="008C3D92" w:rsidRDefault="00E50E39">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8C3D92" w:rsidRDefault="00E50E39">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8C3D92" w:rsidRDefault="00E50E39">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8C3D92" w:rsidRDefault="008C3D92">
      <w:pPr>
        <w:rPr>
          <w:color w:val="FF0000"/>
        </w:rPr>
      </w:pPr>
    </w:p>
    <w:p w:rsidR="008C3D92" w:rsidRDefault="008C3D92"/>
    <w:p w:rsidR="008C3D92" w:rsidRDefault="00E50E39">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8C3D92" w:rsidRDefault="00E50E39">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8C3D92" w:rsidRDefault="00E50E39">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8C3D92" w:rsidRDefault="00E50E39">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8C3D92" w:rsidRDefault="00E50E39">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8C3D92" w:rsidRDefault="008C3D92"/>
    <w:p w:rsidR="008C3D92" w:rsidRDefault="008C3D92"/>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果近几个季度的每股收益较去年同期都有明显增长，那么更有可能确保投资的成功率。</w:t>
      </w:r>
    </w:p>
    <w:p w:rsidR="008C3D92" w:rsidRDefault="00E50E39">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8C3D92" w:rsidRDefault="008C3D92"/>
    <w:p w:rsidR="008C3D92" w:rsidRDefault="008C3D92"/>
    <w:p w:rsidR="008C3D92" w:rsidRDefault="008C3D92"/>
    <w:p w:rsidR="008C3D92" w:rsidRDefault="00E50E39">
      <w:pPr>
        <w:pStyle w:val="3"/>
      </w:pPr>
      <w:r>
        <w:rPr>
          <w:rFonts w:hint="eastAsia"/>
        </w:rPr>
        <w:lastRenderedPageBreak/>
        <w:t>A=</w:t>
      </w:r>
      <w:r>
        <w:rPr>
          <w:rFonts w:hint="eastAsia"/>
        </w:rPr>
        <w:t>每股收益年度增长率：寻找收益大牛</w:t>
      </w:r>
    </w:p>
    <w:p w:rsidR="008C3D92" w:rsidRDefault="00E50E39">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8C3D92" w:rsidRDefault="00E50E39">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8C3D92" w:rsidRDefault="00E50E39">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8C3D92" w:rsidRDefault="00E50E39">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8C3D92" w:rsidRDefault="00E50E39">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收益年度增长率平均达到36%。大约四分之三的大牛股在涨势发动之前的5年内，都表现过相当可观的年度收益增长。</w:t>
      </w:r>
    </w:p>
    <w:p w:rsidR="008C3D92" w:rsidRDefault="00E50E39">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8C3D92" w:rsidRDefault="00E50E39">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w:t>
      </w:r>
    </w:p>
    <w:p w:rsidR="008C3D92" w:rsidRDefault="00E50E39">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8C3D92" w:rsidRDefault="00E50E39">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8C3D92" w:rsidRDefault="00E50E39">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1963年3月至1966年6月间，施乐（Xerox）的股价狂涨了700%，当时它的每股收益年增长率平均达到32%。</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w:t>
      </w:r>
      <w:r>
        <w:rPr>
          <w:rFonts w:ascii="微软雅黑" w:eastAsia="微软雅黑" w:hAnsi="微软雅黑" w:hint="eastAsia"/>
          <w:color w:val="000000"/>
          <w:sz w:val="23"/>
          <w:szCs w:val="23"/>
        </w:rPr>
        <w:lastRenderedPageBreak/>
        <w:t>来股价的巨幅上涨。</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7"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8C3D92" w:rsidRDefault="008C3D92"/>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6.00美元/股的最高峰还相距甚远。</w:t>
      </w:r>
    </w:p>
    <w:p w:rsidR="008C3D92" w:rsidRDefault="008C3D92"/>
    <w:p w:rsidR="008C3D92" w:rsidRDefault="00E50E39">
      <w:r>
        <w:rPr>
          <w:rFonts w:ascii="微软雅黑" w:eastAsia="微软雅黑" w:hAnsi="微软雅黑" w:hint="eastAsia"/>
          <w:b/>
          <w:bCs/>
          <w:color w:val="000000"/>
          <w:sz w:val="27"/>
          <w:szCs w:val="27"/>
        </w:rPr>
        <w:t>切忌卖空高市盈率股票</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w:t>
      </w:r>
      <w:r>
        <w:rPr>
          <w:rFonts w:ascii="微软雅黑" w:eastAsia="微软雅黑" w:hAnsi="微软雅黑" w:hint="eastAsia"/>
          <w:color w:val="000000"/>
          <w:sz w:val="23"/>
          <w:szCs w:val="23"/>
        </w:rPr>
        <w:lastRenderedPageBreak/>
        <w:t>乐股票每股股价88美元的时候，他卖出了2000股施乐股票（他从他的经纪人那里融券并卖空了施乐股）。</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8C3D92" w:rsidRDefault="008C3D92"/>
    <w:p w:rsidR="008C3D92" w:rsidRDefault="00E50E39">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8C3D92" w:rsidRDefault="008C3D92"/>
    <w:p w:rsidR="008C3D92" w:rsidRDefault="008C3D92"/>
    <w:p w:rsidR="008C3D92" w:rsidRDefault="00E50E39">
      <w:pPr>
        <w:pStyle w:val="3"/>
      </w:pPr>
      <w:r>
        <w:rPr>
          <w:rFonts w:hint="eastAsia"/>
        </w:rPr>
        <w:t>高毛利润</w:t>
      </w:r>
    </w:p>
    <w:p w:rsidR="008C3D92" w:rsidRDefault="00E50E39">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w:t>
      </w:r>
      <w:r>
        <w:rPr>
          <w:rFonts w:ascii="微软雅黑" w:eastAsia="微软雅黑" w:hAnsi="微软雅黑"/>
          <w:color w:val="000000"/>
          <w:sz w:val="23"/>
          <w:szCs w:val="23"/>
        </w:rPr>
        <w:lastRenderedPageBreak/>
        <w:t xml:space="preserve">财富自由。 </w:t>
      </w:r>
    </w:p>
    <w:p w:rsidR="008C3D92" w:rsidRDefault="00E50E39">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8C3D92" w:rsidRDefault="00E50E39">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8C3D92" w:rsidRDefault="00E50E39">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从上面两个消费品中的案例分析中，我们看到了什么？ </w:t>
      </w:r>
    </w:p>
    <w:p w:rsidR="008C3D92" w:rsidRDefault="00E50E39">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8C3D92" w:rsidRDefault="00E50E39">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8C3D92" w:rsidRDefault="008C3D92">
      <w:pPr>
        <w:ind w:firstLine="420"/>
        <w:rPr>
          <w:rFonts w:ascii="Helvetica" w:hAnsi="Helvetica" w:cs="Helvetica"/>
          <w:b/>
          <w:bCs/>
          <w:color w:val="333333"/>
        </w:rPr>
      </w:pPr>
    </w:p>
    <w:p w:rsidR="008C3D92" w:rsidRDefault="00E50E39">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8C3D92" w:rsidRDefault="008C3D92">
      <w:pPr>
        <w:ind w:firstLine="420"/>
        <w:rPr>
          <w:rFonts w:ascii="Helvetica" w:hAnsi="Helvetica" w:cs="Helvetica"/>
          <w:b/>
          <w:bCs/>
          <w:color w:val="333333"/>
        </w:rPr>
      </w:pPr>
    </w:p>
    <w:p w:rsidR="008C3D92" w:rsidRDefault="00E50E39">
      <w:pPr>
        <w:ind w:firstLine="420"/>
        <w:rPr>
          <w:rFonts w:ascii="Helvetica" w:hAnsi="Helvetica" w:cs="Helvetica"/>
          <w:b/>
          <w:bCs/>
          <w:color w:val="333333"/>
        </w:rPr>
      </w:pPr>
      <w:r>
        <w:rPr>
          <w:rFonts w:ascii="Helvetica" w:hAnsi="Helvetica" w:cs="Helvetica" w:hint="eastAsia"/>
          <w:b/>
          <w:bCs/>
          <w:color w:val="333333"/>
        </w:rPr>
        <w:lastRenderedPageBreak/>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8C3D92" w:rsidRDefault="00E50E39">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8C3D92" w:rsidRDefault="00E50E39">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8C3D92" w:rsidRDefault="00E50E39">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8C3D92" w:rsidRDefault="008C3D92">
      <w:pPr>
        <w:rPr>
          <w:rFonts w:ascii="微软雅黑" w:eastAsia="微软雅黑" w:hAnsi="微软雅黑"/>
          <w:color w:val="FF0000"/>
          <w:sz w:val="23"/>
          <w:szCs w:val="23"/>
        </w:rPr>
      </w:pPr>
    </w:p>
    <w:p w:rsidR="008C3D92" w:rsidRDefault="00E50E39">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8C3D92" w:rsidRDefault="00E50E39">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8"/>
                    <a:stretch>
                      <a:fillRect/>
                    </a:stretch>
                  </pic:blipFill>
                  <pic:spPr>
                    <a:xfrm>
                      <a:off x="0" y="0"/>
                      <a:ext cx="5060315" cy="1912620"/>
                    </a:xfrm>
                    <a:prstGeom prst="rect">
                      <a:avLst/>
                    </a:prstGeom>
                    <a:noFill/>
                    <a:ln w="9525">
                      <a:noFill/>
                    </a:ln>
                  </pic:spPr>
                </pic:pic>
              </a:graphicData>
            </a:graphic>
          </wp:inline>
        </w:drawing>
      </w:r>
    </w:p>
    <w:p w:rsidR="008C3D92" w:rsidRDefault="00E50E39">
      <w:pPr>
        <w:ind w:left="2100" w:firstLine="420"/>
      </w:pPr>
      <w:r>
        <w:rPr>
          <w:rFonts w:hint="eastAsia"/>
        </w:rPr>
        <w:t>辉煌时期，</w:t>
      </w:r>
      <w:r>
        <w:rPr>
          <w:rFonts w:hint="eastAsia"/>
        </w:rPr>
        <w:t>IT</w:t>
      </w:r>
      <w:r>
        <w:rPr>
          <w:rFonts w:hint="eastAsia"/>
        </w:rPr>
        <w:t>产业的毛利率代表</w:t>
      </w:r>
    </w:p>
    <w:p w:rsidR="008C3D92" w:rsidRDefault="008C3D92"/>
    <w:p w:rsidR="008C3D92" w:rsidRDefault="008C3D92"/>
    <w:p w:rsidR="008C3D92" w:rsidRDefault="00E50E39">
      <w:pPr>
        <w:pStyle w:val="3"/>
      </w:pPr>
      <w:r>
        <w:rPr>
          <w:rFonts w:hint="eastAsia"/>
        </w:rPr>
        <w:t>N=</w:t>
      </w:r>
      <w:r>
        <w:rPr>
          <w:rFonts w:hint="eastAsia"/>
        </w:rPr>
        <w:t>新产品、新管理阶层、股价新高</w:t>
      </w:r>
    </w:p>
    <w:p w:rsidR="008C3D92" w:rsidRDefault="008C3D92"/>
    <w:p w:rsidR="008C3D92" w:rsidRDefault="00E50E39">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8C3D92" w:rsidRDefault="00E50E39">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1，雷克塞公司（Rexall）于1958年增设塔珀家用塑料制品部门，此举推动其股价从16美元上升到50美元。</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8，由于发明新兴办公文字处理设备，王氏洗印厂（Wang Lab）B股从1979年至1980年间大涨1350%。</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10，安进公司（Amgen）成功研制出两种新的生化科技药物，其股份显示在1990年上涨60%，此后到1992年元月，股价累计上涨460%。</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17，网络世界的领导者，美国在线（AOL）和雅虎为消费者提供在互联网上获取信息的门户服务，使得从1998年秋到1999年的股价顶峰时期，期间股价均上涨了500%。</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w:t>
      </w:r>
      <w:r>
        <w:rPr>
          <w:rFonts w:ascii="微软雅黑" w:eastAsia="微软雅黑" w:hAnsi="微软雅黑" w:hint="eastAsia"/>
          <w:color w:val="000000"/>
          <w:sz w:val="23"/>
          <w:szCs w:val="23"/>
        </w:rPr>
        <w:lastRenderedPageBreak/>
        <w:t>价在29个月内由最初的20美元上升到1999年9月的90美元。</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8C3D92" w:rsidRDefault="008C3D92"/>
    <w:p w:rsidR="008C3D92" w:rsidRDefault="008C3D92"/>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w:t>
      </w:r>
      <w:r>
        <w:rPr>
          <w:rStyle w:val="style2"/>
          <w:rFonts w:ascii="微软雅黑" w:eastAsia="微软雅黑" w:hAnsi="微软雅黑" w:hint="eastAsia"/>
          <w:b/>
          <w:bCs/>
          <w:color w:val="FF0000"/>
          <w:sz w:val="23"/>
          <w:szCs w:val="23"/>
        </w:rPr>
        <w:lastRenderedPageBreak/>
        <w:t>新低名单中的股票，反而容易再创新低。</w:t>
      </w:r>
    </w:p>
    <w:p w:rsidR="008C3D92" w:rsidRDefault="00E50E39">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8C3D92" w:rsidRDefault="008C3D92"/>
    <w:p w:rsidR="008C3D92" w:rsidRDefault="008C3D92"/>
    <w:p w:rsidR="008C3D92" w:rsidRDefault="008C3D92"/>
    <w:p w:rsidR="008C3D92" w:rsidRDefault="00E50E39">
      <w:pPr>
        <w:pStyle w:val="3"/>
      </w:pPr>
      <w:r>
        <w:rPr>
          <w:rFonts w:hint="eastAsia"/>
        </w:rPr>
        <w:t>S=</w:t>
      </w:r>
      <w:r>
        <w:rPr>
          <w:rFonts w:hint="eastAsia"/>
        </w:rPr>
        <w:t>供给与需求：关键点上的大量需求</w:t>
      </w:r>
    </w:p>
    <w:p w:rsidR="008C3D92" w:rsidRDefault="008C3D92"/>
    <w:p w:rsidR="008C3D92" w:rsidRDefault="00E50E39">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8C3D92" w:rsidRDefault="00E50E39">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w:t>
      </w:r>
      <w:r>
        <w:rPr>
          <w:rStyle w:val="style2"/>
          <w:rFonts w:ascii="微软雅黑" w:eastAsia="微软雅黑" w:hAnsi="微软雅黑" w:hint="eastAsia"/>
          <w:color w:val="FF0000"/>
          <w:sz w:val="23"/>
          <w:szCs w:val="23"/>
        </w:rPr>
        <w:lastRenderedPageBreak/>
        <w:t>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8C3D92" w:rsidRDefault="008C3D92"/>
    <w:p w:rsidR="008C3D92" w:rsidRDefault="00E50E39">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8C3D92" w:rsidRDefault="008C3D92"/>
    <w:p w:rsidR="008C3D92" w:rsidRDefault="00E50E39">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8C3D92" w:rsidRDefault="00E50E39">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8C3D92" w:rsidRDefault="00E50E39">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8C3D92" w:rsidRDefault="00E50E39">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w:t>
      </w:r>
      <w:r>
        <w:rPr>
          <w:rFonts w:ascii="微软雅黑" w:eastAsia="微软雅黑" w:hAnsi="微软雅黑" w:cs="宋体" w:hint="eastAsia"/>
          <w:color w:val="000000"/>
          <w:kern w:val="0"/>
          <w:sz w:val="23"/>
          <w:szCs w:val="23"/>
        </w:rPr>
        <w:lastRenderedPageBreak/>
        <w:t>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8C3D92" w:rsidRDefault="008C3D92"/>
    <w:p w:rsidR="008C3D92" w:rsidRDefault="00E50E39">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8C3D92" w:rsidRDefault="00E50E39">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8C3D92" w:rsidRDefault="008C3D92"/>
    <w:p w:rsidR="008C3D92" w:rsidRDefault="008C3D92"/>
    <w:p w:rsidR="008C3D92" w:rsidRDefault="008C3D92"/>
    <w:p w:rsidR="008C3D92" w:rsidRDefault="00E50E39">
      <w:pPr>
        <w:pStyle w:val="3"/>
      </w:pPr>
      <w:r>
        <w:rPr>
          <w:rFonts w:hint="eastAsia"/>
        </w:rPr>
        <w:t>L=</w:t>
      </w:r>
      <w:r>
        <w:rPr>
          <w:rFonts w:hint="eastAsia"/>
        </w:rPr>
        <w:t>领军股或拖油瓶：孰优孰劣</w:t>
      </w:r>
    </w:p>
    <w:p w:rsidR="008C3D92" w:rsidRDefault="00E50E39">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8C3D92" w:rsidRDefault="008C3D92"/>
    <w:p w:rsidR="008C3D92" w:rsidRDefault="008C3D92"/>
    <w:p w:rsidR="008C3D92" w:rsidRDefault="00E50E39">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8C3D92" w:rsidRDefault="008C3D92"/>
    <w:p w:rsidR="008C3D92" w:rsidRDefault="00E50E39">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8C3D92" w:rsidRDefault="008C3D92"/>
    <w:p w:rsidR="008C3D92" w:rsidRDefault="008C3D92"/>
    <w:p w:rsidR="008C3D92" w:rsidRDefault="00E50E39">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利用股价相对强度（RS）来判别领导股和落后股</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8C3D92" w:rsidRDefault="00E50E39">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8C3D92" w:rsidRDefault="008C3D92"/>
    <w:p w:rsidR="008C3D92" w:rsidRDefault="008C3D92"/>
    <w:p w:rsidR="008C3D92" w:rsidRDefault="00E50E39">
      <w:r>
        <w:rPr>
          <w:rFonts w:ascii="微软雅黑" w:eastAsia="微软雅黑" w:hAnsi="微软雅黑" w:hint="eastAsia"/>
          <w:b/>
          <w:bCs/>
          <w:color w:val="000000"/>
          <w:sz w:val="27"/>
          <w:szCs w:val="27"/>
        </w:rPr>
        <w:t>寻找弱势市场里的强势股票</w:t>
      </w:r>
    </w:p>
    <w:p w:rsidR="008C3D92" w:rsidRDefault="00E50E39">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Data）以非常大的成交量上涨3.5%，达到62美元，于是我立即买进。因为我很了解这家公司的情况，而且它在弱势市场中表现出了异常的强势。后来这支股票暴涨至150美元。</w:t>
      </w:r>
    </w:p>
    <w:p w:rsidR="008C3D92" w:rsidRDefault="00E50E39">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8C3D92" w:rsidRDefault="008C3D92"/>
    <w:p w:rsidR="008C3D92" w:rsidRDefault="008C3D92"/>
    <w:p w:rsidR="008C3D92" w:rsidRDefault="008C3D92"/>
    <w:p w:rsidR="008C3D92" w:rsidRDefault="008C3D92"/>
    <w:p w:rsidR="008C3D92" w:rsidRDefault="008C3D92"/>
    <w:p w:rsidR="008C3D92" w:rsidRDefault="008C3D92"/>
    <w:p w:rsidR="008C3D92" w:rsidRDefault="00E50E39">
      <w:pPr>
        <w:pStyle w:val="3"/>
      </w:pPr>
      <w:r>
        <w:rPr>
          <w:rFonts w:hint="eastAsia"/>
        </w:rPr>
        <w:t>I=</w:t>
      </w:r>
      <w:r>
        <w:rPr>
          <w:rFonts w:hint="eastAsia"/>
        </w:rPr>
        <w:t>机构投资者的认同：跟随领导者</w:t>
      </w:r>
    </w:p>
    <w:p w:rsidR="008C3D92" w:rsidRDefault="008C3D92"/>
    <w:p w:rsidR="008C3D92" w:rsidRDefault="00E50E39">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8C3D92" w:rsidRDefault="00E50E39">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8C3D92" w:rsidRDefault="008C3D92"/>
    <w:p w:rsidR="008C3D92" w:rsidRDefault="008C3D92"/>
    <w:p w:rsidR="008C3D92" w:rsidRDefault="008C3D92"/>
    <w:p w:rsidR="008C3D92" w:rsidRDefault="00E50E39">
      <w:r>
        <w:rPr>
          <w:rFonts w:ascii="微软雅黑" w:eastAsia="微软雅黑" w:hAnsi="微软雅黑" w:hint="eastAsia"/>
          <w:b/>
          <w:bCs/>
          <w:color w:val="000000"/>
          <w:sz w:val="27"/>
          <w:szCs w:val="27"/>
        </w:rPr>
        <w:t>何谓机构投资者的认同</w:t>
      </w:r>
    </w:p>
    <w:p w:rsidR="008C3D92" w:rsidRDefault="00E50E39">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8C3D92" w:rsidRDefault="00E50E39">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8C3D92" w:rsidRDefault="00E50E39">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w:t>
      </w:r>
      <w:r>
        <w:rPr>
          <w:rFonts w:ascii="微软雅黑" w:eastAsia="微软雅黑" w:hAnsi="微软雅黑" w:hint="eastAsia"/>
          <w:color w:val="000000"/>
          <w:sz w:val="23"/>
          <w:szCs w:val="23"/>
        </w:rPr>
        <w:lastRenderedPageBreak/>
        <w:t>字。他们寻找的是这样的一类股票：即该股票至少有两家有着最好业绩记录的比较精明的基金经理持有。这被称为“分析机构投资者的质量”。</w:t>
      </w:r>
    </w:p>
    <w:p w:rsidR="008C3D92" w:rsidRDefault="00E50E39">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8C3D92" w:rsidRDefault="008C3D92"/>
    <w:p w:rsidR="008C3D92" w:rsidRDefault="008C3D92"/>
    <w:p w:rsidR="008C3D92" w:rsidRDefault="00E50E39">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8C3D92" w:rsidRDefault="008C3D92"/>
    <w:p w:rsidR="008C3D92" w:rsidRDefault="008C3D92"/>
    <w:p w:rsidR="008C3D92" w:rsidRDefault="008C3D92"/>
    <w:p w:rsidR="008C3D92" w:rsidRDefault="00E50E39">
      <w:pPr>
        <w:pStyle w:val="3"/>
      </w:pPr>
      <w:r>
        <w:rPr>
          <w:rFonts w:hint="eastAsia"/>
        </w:rPr>
        <w:t>M=</w:t>
      </w:r>
      <w:r>
        <w:rPr>
          <w:rFonts w:hint="eastAsia"/>
        </w:rPr>
        <w:t>市场走向：如何判断大盘走势</w:t>
      </w:r>
    </w:p>
    <w:p w:rsidR="008C3D92" w:rsidRDefault="00E50E39">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8C3D92" w:rsidRDefault="00E50E39">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8C3D92" w:rsidRDefault="008C3D92">
      <w:pPr>
        <w:widowControl/>
        <w:spacing w:line="21" w:lineRule="atLeast"/>
        <w:ind w:firstLine="420"/>
        <w:jc w:val="left"/>
        <w:rPr>
          <w:rFonts w:ascii="宋体" w:hAnsi="宋体" w:cs="宋体"/>
          <w:kern w:val="0"/>
          <w:sz w:val="24"/>
          <w:lang w:bidi="ar"/>
        </w:rPr>
      </w:pPr>
    </w:p>
    <w:p w:rsidR="008C3D92" w:rsidRDefault="00E50E39">
      <w:pPr>
        <w:pStyle w:val="3"/>
      </w:pPr>
      <w:r>
        <w:rPr>
          <w:rFonts w:hint="eastAsia"/>
        </w:rPr>
        <w:t>股价不断创新高</w:t>
      </w:r>
    </w:p>
    <w:p w:rsidR="008C3D92" w:rsidRDefault="00E50E39">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8C3D92" w:rsidRDefault="008C3D92"/>
    <w:p w:rsidR="008C3D92" w:rsidRDefault="00E50E39">
      <w:r>
        <w:rPr>
          <w:rFonts w:hint="eastAsia"/>
        </w:rPr>
        <w:lastRenderedPageBreak/>
        <w:t>类似与特斯拉，</w:t>
      </w:r>
      <w:r>
        <w:rPr>
          <w:rFonts w:hint="eastAsia"/>
        </w:rPr>
        <w:t>momo</w:t>
      </w:r>
      <w:r>
        <w:rPr>
          <w:rFonts w:hint="eastAsia"/>
        </w:rPr>
        <w:t>这种的波动过大</w:t>
      </w:r>
    </w:p>
    <w:p w:rsidR="008C3D92" w:rsidRDefault="00E50E39">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8C3D92" w:rsidRDefault="008C3D92"/>
    <w:p w:rsidR="008C3D92" w:rsidRDefault="008C3D92"/>
    <w:p w:rsidR="008C3D92" w:rsidRDefault="00E50E39">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8C3D92" w:rsidRDefault="00E50E39">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8C3D92" w:rsidRDefault="008C3D92"/>
    <w:p w:rsidR="008C3D92" w:rsidRDefault="00E50E39">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9"/>
                    <a:stretch>
                      <a:fillRect/>
                    </a:stretch>
                  </pic:blipFill>
                  <pic:spPr>
                    <a:xfrm>
                      <a:off x="0" y="0"/>
                      <a:ext cx="5486400" cy="2867025"/>
                    </a:xfrm>
                    <a:prstGeom prst="rect">
                      <a:avLst/>
                    </a:prstGeom>
                    <a:noFill/>
                    <a:ln w="9525">
                      <a:noFill/>
                    </a:ln>
                  </pic:spPr>
                </pic:pic>
              </a:graphicData>
            </a:graphic>
          </wp:inline>
        </w:drawing>
      </w:r>
    </w:p>
    <w:p w:rsidR="008C3D92" w:rsidRDefault="00E50E3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8C3D92" w:rsidRDefault="008C3D92"/>
    <w:p w:rsidR="008C3D92" w:rsidRDefault="008C3D92"/>
    <w:p w:rsidR="008C3D92" w:rsidRDefault="00E50E39">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0"/>
                    <a:stretch>
                      <a:fillRect/>
                    </a:stretch>
                  </pic:blipFill>
                  <pic:spPr>
                    <a:xfrm>
                      <a:off x="0" y="0"/>
                      <a:ext cx="5487670" cy="2178685"/>
                    </a:xfrm>
                    <a:prstGeom prst="rect">
                      <a:avLst/>
                    </a:prstGeom>
                    <a:noFill/>
                    <a:ln w="9525">
                      <a:noFill/>
                    </a:ln>
                  </pic:spPr>
                </pic:pic>
              </a:graphicData>
            </a:graphic>
          </wp:inline>
        </w:drawing>
      </w:r>
    </w:p>
    <w:p w:rsidR="008C3D92" w:rsidRDefault="00E50E3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8C3D92" w:rsidRDefault="008C3D92"/>
    <w:p w:rsidR="008C3D92" w:rsidRDefault="00E50E39">
      <w:r>
        <w:rPr>
          <w:noProof/>
        </w:rPr>
        <w:lastRenderedPageBreak/>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1"/>
                    <a:stretch>
                      <a:fillRect/>
                    </a:stretch>
                  </pic:blipFill>
                  <pic:spPr>
                    <a:xfrm>
                      <a:off x="0" y="0"/>
                      <a:ext cx="5488305" cy="2152650"/>
                    </a:xfrm>
                    <a:prstGeom prst="rect">
                      <a:avLst/>
                    </a:prstGeom>
                    <a:noFill/>
                    <a:ln w="9525">
                      <a:noFill/>
                    </a:ln>
                  </pic:spPr>
                </pic:pic>
              </a:graphicData>
            </a:graphic>
          </wp:inline>
        </w:drawing>
      </w:r>
    </w:p>
    <w:p w:rsidR="008C3D92" w:rsidRDefault="00E50E3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8C3D92" w:rsidRDefault="008C3D92"/>
    <w:p w:rsidR="008C3D92" w:rsidRDefault="00E50E39">
      <w:pPr>
        <w:outlineLvl w:val="0"/>
        <w:rPr>
          <w:rStyle w:val="1Char"/>
        </w:rPr>
      </w:pPr>
      <w:r>
        <w:rPr>
          <w:rStyle w:val="1Char"/>
        </w:rPr>
        <w:t>二，选股要求</w:t>
      </w:r>
    </w:p>
    <w:p w:rsidR="008C3D92" w:rsidRDefault="00E50E39">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br/>
        <w:t>6、关注企业家精神，胸怀情怀，诚信度，公司治理结构要完善(火车快不快，全</w:t>
      </w:r>
      <w:r>
        <w:lastRenderedPageBreak/>
        <w:t>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8C3D92" w:rsidRDefault="00E50E39">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2"/>
                    <a:stretch>
                      <a:fillRect/>
                    </a:stretch>
                  </pic:blipFill>
                  <pic:spPr>
                    <a:xfrm>
                      <a:off x="0" y="0"/>
                      <a:ext cx="6286500" cy="3619500"/>
                    </a:xfrm>
                    <a:prstGeom prst="rect">
                      <a:avLst/>
                    </a:prstGeom>
                    <a:noFill/>
                    <a:ln w="9525">
                      <a:noFill/>
                    </a:ln>
                  </pic:spPr>
                </pic:pic>
              </a:graphicData>
            </a:graphic>
          </wp:inline>
        </w:drawing>
      </w:r>
    </w:p>
    <w:p w:rsidR="008C3D92" w:rsidRDefault="008C3D92">
      <w:pPr>
        <w:widowControl/>
        <w:jc w:val="left"/>
        <w:rPr>
          <w:rFonts w:ascii="微软雅黑" w:eastAsia="微软雅黑" w:hAnsi="微软雅黑"/>
        </w:rPr>
      </w:pPr>
    </w:p>
    <w:p w:rsidR="008C3D92" w:rsidRDefault="00E50E39">
      <w:pPr>
        <w:pStyle w:val="style1"/>
        <w:outlineLvl w:val="0"/>
        <w:rPr>
          <w:rStyle w:val="1Char"/>
        </w:rPr>
      </w:pPr>
      <w:r>
        <w:rPr>
          <w:rStyle w:val="1Char"/>
        </w:rPr>
        <w:t>四，检查清单</w:t>
      </w:r>
    </w:p>
    <w:p w:rsidR="008C3D92" w:rsidRDefault="00E50E39">
      <w:pPr>
        <w:pStyle w:val="style1"/>
      </w:pPr>
      <w:r>
        <w:t>在做投资和决策的道路上。很多聪明人会经常犯错。是因为我们并没有做让我们减少犯错误检查清单，举个例子：不管飞行员多么富有经验，你有看到飞行员开飞机前不拿张清单逐项检查的吗？(最近做成长股容易踩雷，我自己也踩很多雷，而且很多股票是伪成长股，需要提高选股标准，我做了一份检查清单)。</w:t>
      </w:r>
    </w:p>
    <w:p w:rsidR="008C3D92" w:rsidRDefault="008C3D92">
      <w:pPr>
        <w:pStyle w:val="style1"/>
      </w:pPr>
    </w:p>
    <w:p w:rsidR="008C3D92" w:rsidRDefault="00E50E39">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8C3D92" w:rsidRDefault="008C3D92">
      <w:pPr>
        <w:ind w:firstLine="420"/>
        <w:rPr>
          <w:rFonts w:ascii="Helvetica" w:hAnsi="Helvetica" w:cs="Helvetica"/>
          <w:color w:val="333333"/>
        </w:rPr>
      </w:pPr>
    </w:p>
    <w:p w:rsidR="008C3D92" w:rsidRDefault="00E50E39">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8C3D92" w:rsidRDefault="00E50E39">
      <w:pPr>
        <w:pStyle w:val="style1"/>
      </w:pPr>
      <w:r>
        <w:br/>
      </w:r>
      <w:r>
        <w:br/>
        <w:t> </w:t>
      </w:r>
    </w:p>
    <w:p w:rsidR="008C3D92" w:rsidRDefault="00E50E39">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3"/>
                    <a:stretch>
                      <a:fillRect/>
                    </a:stretch>
                  </pic:blipFill>
                  <pic:spPr>
                    <a:xfrm>
                      <a:off x="0" y="0"/>
                      <a:ext cx="6286500" cy="9934575"/>
                    </a:xfrm>
                    <a:prstGeom prst="rect">
                      <a:avLst/>
                    </a:prstGeom>
                    <a:noFill/>
                    <a:ln w="9525">
                      <a:noFill/>
                    </a:ln>
                  </pic:spPr>
                </pic:pic>
              </a:graphicData>
            </a:graphic>
          </wp:inline>
        </w:drawing>
      </w:r>
    </w:p>
    <w:p w:rsidR="008C3D92" w:rsidRDefault="00E50E39">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4"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8C3D92" w:rsidRDefault="008C3D92">
      <w:pPr>
        <w:rPr>
          <w:rFonts w:ascii="微软雅黑" w:eastAsia="微软雅黑" w:hAnsi="微软雅黑"/>
        </w:rPr>
      </w:pPr>
    </w:p>
    <w:sectPr w:rsidR="008C3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26B" w:rsidRDefault="0097226B" w:rsidP="00CA63AD">
      <w:r>
        <w:separator/>
      </w:r>
    </w:p>
  </w:endnote>
  <w:endnote w:type="continuationSeparator" w:id="0">
    <w:p w:rsidR="0097226B" w:rsidRDefault="0097226B" w:rsidP="00CA6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Microsoft YaHei UI">
    <w:altName w:val="微软雅黑"/>
    <w:charset w:val="86"/>
    <w:family w:val="auto"/>
    <w:pitch w:val="default"/>
    <w:sig w:usb0="00000000" w:usb1="2ACF3C50" w:usb2="00000016" w:usb3="00000000" w:csb0="0004001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26B" w:rsidRDefault="0097226B" w:rsidP="00CA63AD">
      <w:r>
        <w:separator/>
      </w:r>
    </w:p>
  </w:footnote>
  <w:footnote w:type="continuationSeparator" w:id="0">
    <w:p w:rsidR="0097226B" w:rsidRDefault="0097226B" w:rsidP="00CA63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509763"/>
    <w:multiLevelType w:val="singleLevel"/>
    <w:tmpl w:val="DA509763"/>
    <w:lvl w:ilvl="0">
      <w:start w:val="1"/>
      <w:numFmt w:val="decimal"/>
      <w:suff w:val="nothing"/>
      <w:lvlText w:val="%1、"/>
      <w:lvlJc w:val="left"/>
    </w:lvl>
  </w:abstractNum>
  <w:abstractNum w:abstractNumId="1">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59A15551"/>
    <w:multiLevelType w:val="singleLevel"/>
    <w:tmpl w:val="59A15551"/>
    <w:lvl w:ilvl="0">
      <w:start w:val="1"/>
      <w:numFmt w:val="decimal"/>
      <w:suff w:val="nothing"/>
      <w:lvlText w:val="%1、"/>
      <w:lvlJc w:val="left"/>
    </w:lvl>
  </w:abstractNum>
  <w:abstractNum w:abstractNumId="3">
    <w:nsid w:val="59BE12A3"/>
    <w:multiLevelType w:val="singleLevel"/>
    <w:tmpl w:val="59BE12A3"/>
    <w:lvl w:ilvl="0">
      <w:start w:val="1"/>
      <w:numFmt w:val="decimal"/>
      <w:suff w:val="nothing"/>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2E7A2A"/>
    <w:rsid w:val="000D4A6D"/>
    <w:rsid w:val="00102F1B"/>
    <w:rsid w:val="001124F1"/>
    <w:rsid w:val="00200E3D"/>
    <w:rsid w:val="002B3D13"/>
    <w:rsid w:val="00483D95"/>
    <w:rsid w:val="004C041F"/>
    <w:rsid w:val="004D66DA"/>
    <w:rsid w:val="005F0FB4"/>
    <w:rsid w:val="006A2F23"/>
    <w:rsid w:val="00770098"/>
    <w:rsid w:val="0078107C"/>
    <w:rsid w:val="008C3D92"/>
    <w:rsid w:val="0097226B"/>
    <w:rsid w:val="009A5530"/>
    <w:rsid w:val="009C743D"/>
    <w:rsid w:val="00AF2476"/>
    <w:rsid w:val="00CA63AD"/>
    <w:rsid w:val="00CF7168"/>
    <w:rsid w:val="00D417ED"/>
    <w:rsid w:val="00DB58E9"/>
    <w:rsid w:val="00E50E39"/>
    <w:rsid w:val="00FD2C2B"/>
    <w:rsid w:val="011A530F"/>
    <w:rsid w:val="01541478"/>
    <w:rsid w:val="01862067"/>
    <w:rsid w:val="019119EF"/>
    <w:rsid w:val="021A7DF8"/>
    <w:rsid w:val="02257DFF"/>
    <w:rsid w:val="02FB04C5"/>
    <w:rsid w:val="03CE6EB8"/>
    <w:rsid w:val="0615514B"/>
    <w:rsid w:val="077B4928"/>
    <w:rsid w:val="07B62D03"/>
    <w:rsid w:val="08CE7313"/>
    <w:rsid w:val="08D025B5"/>
    <w:rsid w:val="0983532C"/>
    <w:rsid w:val="0A5D0DC8"/>
    <w:rsid w:val="0AC94858"/>
    <w:rsid w:val="0BE12B22"/>
    <w:rsid w:val="0C1810E7"/>
    <w:rsid w:val="0CA058A0"/>
    <w:rsid w:val="0CAD4B36"/>
    <w:rsid w:val="0CE97FA2"/>
    <w:rsid w:val="0F540D7C"/>
    <w:rsid w:val="104D448A"/>
    <w:rsid w:val="1168529A"/>
    <w:rsid w:val="118B02F9"/>
    <w:rsid w:val="119B2F2C"/>
    <w:rsid w:val="11BD47C7"/>
    <w:rsid w:val="11E37448"/>
    <w:rsid w:val="11EE73FF"/>
    <w:rsid w:val="122733CC"/>
    <w:rsid w:val="12A57653"/>
    <w:rsid w:val="12A764C6"/>
    <w:rsid w:val="139854AB"/>
    <w:rsid w:val="15300B2C"/>
    <w:rsid w:val="15D74A01"/>
    <w:rsid w:val="17CB1FB9"/>
    <w:rsid w:val="17E23028"/>
    <w:rsid w:val="17EA7BC7"/>
    <w:rsid w:val="183B5E0F"/>
    <w:rsid w:val="18AF0530"/>
    <w:rsid w:val="190D0DDE"/>
    <w:rsid w:val="191242C1"/>
    <w:rsid w:val="19992CA3"/>
    <w:rsid w:val="19E95E44"/>
    <w:rsid w:val="1A0B7DA4"/>
    <w:rsid w:val="1A1136C0"/>
    <w:rsid w:val="1A1C76E1"/>
    <w:rsid w:val="1A5621EF"/>
    <w:rsid w:val="1C997028"/>
    <w:rsid w:val="1CB06DF4"/>
    <w:rsid w:val="1DA33A36"/>
    <w:rsid w:val="1E341A77"/>
    <w:rsid w:val="1E4E540E"/>
    <w:rsid w:val="1EE44611"/>
    <w:rsid w:val="1F7F4C94"/>
    <w:rsid w:val="1FB0710E"/>
    <w:rsid w:val="20132902"/>
    <w:rsid w:val="20D43E80"/>
    <w:rsid w:val="21E02005"/>
    <w:rsid w:val="223B45D5"/>
    <w:rsid w:val="232270BA"/>
    <w:rsid w:val="238E2386"/>
    <w:rsid w:val="23ED7879"/>
    <w:rsid w:val="2476029F"/>
    <w:rsid w:val="25922C99"/>
    <w:rsid w:val="259D2500"/>
    <w:rsid w:val="264536A3"/>
    <w:rsid w:val="266443F1"/>
    <w:rsid w:val="267A4E86"/>
    <w:rsid w:val="269F1BC3"/>
    <w:rsid w:val="288744EE"/>
    <w:rsid w:val="2B532C82"/>
    <w:rsid w:val="2E416C6A"/>
    <w:rsid w:val="2EB95EE0"/>
    <w:rsid w:val="2FC70FF6"/>
    <w:rsid w:val="2FDF15CB"/>
    <w:rsid w:val="30627596"/>
    <w:rsid w:val="31F340C0"/>
    <w:rsid w:val="32B92EA3"/>
    <w:rsid w:val="33184B0D"/>
    <w:rsid w:val="334D582F"/>
    <w:rsid w:val="33F51708"/>
    <w:rsid w:val="34803C6F"/>
    <w:rsid w:val="34BC0818"/>
    <w:rsid w:val="34ED2D34"/>
    <w:rsid w:val="358E12CA"/>
    <w:rsid w:val="35A527F8"/>
    <w:rsid w:val="35D2236E"/>
    <w:rsid w:val="362877D6"/>
    <w:rsid w:val="3687221B"/>
    <w:rsid w:val="36C13560"/>
    <w:rsid w:val="37942596"/>
    <w:rsid w:val="381A7771"/>
    <w:rsid w:val="38236174"/>
    <w:rsid w:val="38D332DF"/>
    <w:rsid w:val="38DA564F"/>
    <w:rsid w:val="399818FD"/>
    <w:rsid w:val="3A3B0367"/>
    <w:rsid w:val="3B5034D9"/>
    <w:rsid w:val="3C0572CE"/>
    <w:rsid w:val="3D005F2F"/>
    <w:rsid w:val="3D577888"/>
    <w:rsid w:val="3E094D83"/>
    <w:rsid w:val="3E2B6EE5"/>
    <w:rsid w:val="3E3B4328"/>
    <w:rsid w:val="3E842338"/>
    <w:rsid w:val="3FA6115B"/>
    <w:rsid w:val="413C7A7E"/>
    <w:rsid w:val="419A3649"/>
    <w:rsid w:val="42FB75AB"/>
    <w:rsid w:val="45172AB3"/>
    <w:rsid w:val="455F4D96"/>
    <w:rsid w:val="478F21F5"/>
    <w:rsid w:val="47A20D7D"/>
    <w:rsid w:val="48841726"/>
    <w:rsid w:val="49AB5234"/>
    <w:rsid w:val="4AF37EC9"/>
    <w:rsid w:val="4C026D2C"/>
    <w:rsid w:val="4C644106"/>
    <w:rsid w:val="4E2B7A96"/>
    <w:rsid w:val="4FA82E52"/>
    <w:rsid w:val="50952CAF"/>
    <w:rsid w:val="51061048"/>
    <w:rsid w:val="51AF1B58"/>
    <w:rsid w:val="520360BC"/>
    <w:rsid w:val="54B716A5"/>
    <w:rsid w:val="54CC0D79"/>
    <w:rsid w:val="55095869"/>
    <w:rsid w:val="55151F9B"/>
    <w:rsid w:val="552E7A1F"/>
    <w:rsid w:val="55C60169"/>
    <w:rsid w:val="55F93039"/>
    <w:rsid w:val="56556540"/>
    <w:rsid w:val="56A36207"/>
    <w:rsid w:val="57445494"/>
    <w:rsid w:val="58082C32"/>
    <w:rsid w:val="58B21466"/>
    <w:rsid w:val="5A0453A5"/>
    <w:rsid w:val="5A922995"/>
    <w:rsid w:val="5AAD1A66"/>
    <w:rsid w:val="5AFB1A66"/>
    <w:rsid w:val="5B1671E8"/>
    <w:rsid w:val="5B710A01"/>
    <w:rsid w:val="5C141EB2"/>
    <w:rsid w:val="5DD00048"/>
    <w:rsid w:val="5E736484"/>
    <w:rsid w:val="615D72C5"/>
    <w:rsid w:val="62925BBE"/>
    <w:rsid w:val="62EF06E8"/>
    <w:rsid w:val="632436E0"/>
    <w:rsid w:val="63585082"/>
    <w:rsid w:val="641F67CC"/>
    <w:rsid w:val="64654C6F"/>
    <w:rsid w:val="660E4E8C"/>
    <w:rsid w:val="66220048"/>
    <w:rsid w:val="66474710"/>
    <w:rsid w:val="67D63A4B"/>
    <w:rsid w:val="680C7C32"/>
    <w:rsid w:val="68BA045E"/>
    <w:rsid w:val="6A3332B5"/>
    <w:rsid w:val="6BC05A96"/>
    <w:rsid w:val="6DC85F9B"/>
    <w:rsid w:val="6F5F0D03"/>
    <w:rsid w:val="70084740"/>
    <w:rsid w:val="701145B4"/>
    <w:rsid w:val="702E7A2A"/>
    <w:rsid w:val="705C6383"/>
    <w:rsid w:val="71956F2E"/>
    <w:rsid w:val="71D11B48"/>
    <w:rsid w:val="726C4ABB"/>
    <w:rsid w:val="72D84203"/>
    <w:rsid w:val="72EB27EA"/>
    <w:rsid w:val="731B239A"/>
    <w:rsid w:val="74077B99"/>
    <w:rsid w:val="744121BE"/>
    <w:rsid w:val="74AE25E1"/>
    <w:rsid w:val="74B30BCE"/>
    <w:rsid w:val="7595685A"/>
    <w:rsid w:val="75A4690A"/>
    <w:rsid w:val="7711079E"/>
    <w:rsid w:val="77306A5D"/>
    <w:rsid w:val="77BF4241"/>
    <w:rsid w:val="78136144"/>
    <w:rsid w:val="78637213"/>
    <w:rsid w:val="78F05C64"/>
    <w:rsid w:val="798A4892"/>
    <w:rsid w:val="7A5407A3"/>
    <w:rsid w:val="7A562FD9"/>
    <w:rsid w:val="7BD90E06"/>
    <w:rsid w:val="7BF44734"/>
    <w:rsid w:val="7D42407C"/>
    <w:rsid w:val="7DF8263D"/>
    <w:rsid w:val="7E6670EC"/>
    <w:rsid w:val="7E810C5E"/>
    <w:rsid w:val="7F7F2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Pr>
      <w:sz w:val="18"/>
      <w:szCs w:val="18"/>
    </w:rPr>
  </w:style>
  <w:style w:type="paragraph" w:styleId="a4">
    <w:name w:val="footer"/>
    <w:basedOn w:val="a"/>
    <w:link w:val="Char0"/>
    <w:pPr>
      <w:tabs>
        <w:tab w:val="center" w:pos="4153"/>
        <w:tab w:val="right" w:pos="8306"/>
      </w:tabs>
      <w:snapToGrid w:val="0"/>
      <w:jc w:val="left"/>
    </w:pPr>
    <w:rPr>
      <w:sz w:val="18"/>
      <w:szCs w:val="18"/>
    </w:rPr>
  </w:style>
  <w:style w:type="paragraph" w:styleId="a5">
    <w:name w:val="header"/>
    <w:basedOn w:val="a"/>
    <w:link w:val="Char1"/>
    <w:pPr>
      <w:pBdr>
        <w:bottom w:val="single" w:sz="6" w:space="1" w:color="auto"/>
      </w:pBdr>
      <w:tabs>
        <w:tab w:val="center" w:pos="4153"/>
        <w:tab w:val="right" w:pos="8306"/>
      </w:tabs>
      <w:snapToGrid w:val="0"/>
      <w:jc w:val="center"/>
    </w:pPr>
    <w:rPr>
      <w:sz w:val="18"/>
      <w:szCs w:val="18"/>
    </w:rPr>
  </w:style>
  <w:style w:type="paragraph" w:styleId="a6">
    <w:name w:val="Normal (Web)"/>
    <w:basedOn w:val="a"/>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rPr>
      <w:rFonts w:ascii="Times New Roman" w:eastAsia="宋体" w:hAnsi="Times New Roman" w:cs="Times New Roman"/>
    </w:rPr>
  </w:style>
  <w:style w:type="character" w:customStyle="1" w:styleId="Char1">
    <w:name w:val="页眉 Char"/>
    <w:basedOn w:val="a0"/>
    <w:link w:val="a5"/>
    <w:rPr>
      <w:rFonts w:asciiTheme="minorHAnsi" w:eastAsiaTheme="minorEastAsia" w:hAnsiTheme="minorHAnsi" w:cstheme="minorBidi"/>
      <w:kern w:val="2"/>
      <w:sz w:val="18"/>
      <w:szCs w:val="18"/>
    </w:rPr>
  </w:style>
  <w:style w:type="character" w:customStyle="1" w:styleId="Char0">
    <w:name w:val="页脚 Char"/>
    <w:basedOn w:val="a0"/>
    <w:link w:val="a4"/>
    <w:rPr>
      <w:rFonts w:asciiTheme="minorHAnsi" w:eastAsiaTheme="minorEastAsia" w:hAnsiTheme="minorHAnsi" w:cstheme="minorBidi"/>
      <w:kern w:val="2"/>
      <w:sz w:val="18"/>
      <w:szCs w:val="18"/>
    </w:rPr>
  </w:style>
  <w:style w:type="character" w:customStyle="1" w:styleId="Char">
    <w:name w:val="批注框文本 Char"/>
    <w:basedOn w:val="a0"/>
    <w:link w:val="a3"/>
    <w:rPr>
      <w:rFonts w:asciiTheme="minorHAnsi" w:eastAsiaTheme="minorEastAsia" w:hAnsiTheme="minorHAnsi" w:cstheme="minorBidi"/>
      <w:kern w:val="2"/>
      <w:sz w:val="18"/>
      <w:szCs w:val="18"/>
    </w:rPr>
  </w:style>
  <w:style w:type="paragraph" w:styleId="a9">
    <w:name w:val="List Paragraph"/>
    <w:basedOn w:val="a"/>
    <w:uiPriority w:val="99"/>
    <w:unhideWhenUsed/>
    <w:rsid w:val="00CA63AD"/>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Pr>
      <w:sz w:val="18"/>
      <w:szCs w:val="18"/>
    </w:rPr>
  </w:style>
  <w:style w:type="paragraph" w:styleId="a4">
    <w:name w:val="footer"/>
    <w:basedOn w:val="a"/>
    <w:link w:val="Char0"/>
    <w:pPr>
      <w:tabs>
        <w:tab w:val="center" w:pos="4153"/>
        <w:tab w:val="right" w:pos="8306"/>
      </w:tabs>
      <w:snapToGrid w:val="0"/>
      <w:jc w:val="left"/>
    </w:pPr>
    <w:rPr>
      <w:sz w:val="18"/>
      <w:szCs w:val="18"/>
    </w:rPr>
  </w:style>
  <w:style w:type="paragraph" w:styleId="a5">
    <w:name w:val="header"/>
    <w:basedOn w:val="a"/>
    <w:link w:val="Char1"/>
    <w:pPr>
      <w:pBdr>
        <w:bottom w:val="single" w:sz="6" w:space="1" w:color="auto"/>
      </w:pBdr>
      <w:tabs>
        <w:tab w:val="center" w:pos="4153"/>
        <w:tab w:val="right" w:pos="8306"/>
      </w:tabs>
      <w:snapToGrid w:val="0"/>
      <w:jc w:val="center"/>
    </w:pPr>
    <w:rPr>
      <w:sz w:val="18"/>
      <w:szCs w:val="18"/>
    </w:rPr>
  </w:style>
  <w:style w:type="paragraph" w:styleId="a6">
    <w:name w:val="Normal (Web)"/>
    <w:basedOn w:val="a"/>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rPr>
      <w:rFonts w:ascii="Times New Roman" w:eastAsia="宋体" w:hAnsi="Times New Roman" w:cs="Times New Roman"/>
    </w:rPr>
  </w:style>
  <w:style w:type="character" w:customStyle="1" w:styleId="Char1">
    <w:name w:val="页眉 Char"/>
    <w:basedOn w:val="a0"/>
    <w:link w:val="a5"/>
    <w:rPr>
      <w:rFonts w:asciiTheme="minorHAnsi" w:eastAsiaTheme="minorEastAsia" w:hAnsiTheme="minorHAnsi" w:cstheme="minorBidi"/>
      <w:kern w:val="2"/>
      <w:sz w:val="18"/>
      <w:szCs w:val="18"/>
    </w:rPr>
  </w:style>
  <w:style w:type="character" w:customStyle="1" w:styleId="Char0">
    <w:name w:val="页脚 Char"/>
    <w:basedOn w:val="a0"/>
    <w:link w:val="a4"/>
    <w:rPr>
      <w:rFonts w:asciiTheme="minorHAnsi" w:eastAsiaTheme="minorEastAsia" w:hAnsiTheme="minorHAnsi" w:cstheme="minorBidi"/>
      <w:kern w:val="2"/>
      <w:sz w:val="18"/>
      <w:szCs w:val="18"/>
    </w:rPr>
  </w:style>
  <w:style w:type="character" w:customStyle="1" w:styleId="Char">
    <w:name w:val="批注框文本 Char"/>
    <w:basedOn w:val="a0"/>
    <w:link w:val="a3"/>
    <w:rPr>
      <w:rFonts w:asciiTheme="minorHAnsi" w:eastAsiaTheme="minorEastAsia" w:hAnsiTheme="minorHAnsi" w:cstheme="minorBidi"/>
      <w:kern w:val="2"/>
      <w:sz w:val="18"/>
      <w:szCs w:val="18"/>
    </w:rPr>
  </w:style>
  <w:style w:type="paragraph" w:styleId="a9">
    <w:name w:val="List Paragraph"/>
    <w:basedOn w:val="a"/>
    <w:uiPriority w:val="99"/>
    <w:unhideWhenUsed/>
    <w:rsid w:val="00CA63A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iki.mbalib.com/wiki/%E8%82%A1%E4%BB%B7" TargetMode="External"/><Relationship Id="rId18" Type="http://schemas.openxmlformats.org/officeDocument/2006/relationships/hyperlink" Target="http://wiki.mbalib.com/wiki/%E6%AD%A2%E6%8D%9F"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wiki.mbalib.com/wiki/%E9%A2%84%E6%B5%8B" TargetMode="External"/><Relationship Id="rId34" Type="http://schemas.openxmlformats.org/officeDocument/2006/relationships/hyperlink" Target="http://xueqiu.com/n/robertochen" TargetMode="External"/><Relationship Id="rId7" Type="http://schemas.openxmlformats.org/officeDocument/2006/relationships/footnotes" Target="footnotes.xml"/><Relationship Id="rId12" Type="http://schemas.openxmlformats.org/officeDocument/2006/relationships/hyperlink" Target="http://wiki.mbalib.com/wiki/%E8%AF%81%E5%88%B8%E6%8A%95%E8%B5%84%E8%80%85" TargetMode="External"/><Relationship Id="rId17" Type="http://schemas.openxmlformats.org/officeDocument/2006/relationships/hyperlink" Target="http://wiki.mbalib.com/wiki/%E5%B8%82%E5%9C%BA" TargetMode="External"/><Relationship Id="rId25" Type="http://schemas.openxmlformats.org/officeDocument/2006/relationships/image" Target="media/image7.jpeg"/><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wiki.mbalib.com/wiki/%E8%82%A1%E7%A5%A8%E5%B8%82%E5%9C%BA" TargetMode="External"/><Relationship Id="rId20" Type="http://schemas.openxmlformats.org/officeDocument/2006/relationships/hyperlink" Target="http://wiki.mbalib.com/wiki/%E4%BB%B7%E5%80%BC"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jpeg"/><Relationship Id="rId32"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hyperlink" Target="http://wiki.mbalib.com/wiki/%E8%82%A1%E7%A5%A8%E5%B8%82%E5%9C%BA"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iki.mbalib.com/wiki/%E5%85%AC%E5%8F%B8"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iki.mbalib.com/wiki/%E5%90%8E%E7%BB%AD%E6%8A%95%E8%B5%84" TargetMode="External"/><Relationship Id="rId22" Type="http://schemas.openxmlformats.org/officeDocument/2006/relationships/image" Target="media/image4.png"/><Relationship Id="rId27" Type="http://schemas.openxmlformats.org/officeDocument/2006/relationships/hyperlink" Target="http://www.maofou.com/Value/EPS.htm" TargetMode="External"/><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73</Pages>
  <Words>7190</Words>
  <Characters>40983</Characters>
  <Application>Microsoft Office Word</Application>
  <DocSecurity>0</DocSecurity>
  <Lines>341</Lines>
  <Paragraphs>96</Paragraphs>
  <ScaleCrop>false</ScaleCrop>
  <Company>中国平安保险(集团)股份有限公司</Company>
  <LinksUpToDate>false</LinksUpToDate>
  <CharactersWithSpaces>48077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23</cp:revision>
  <dcterms:created xsi:type="dcterms:W3CDTF">2018-04-08T03:59:00Z</dcterms:created>
  <dcterms:modified xsi:type="dcterms:W3CDTF">2018-04-12T03:58:00Z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