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一个决策的背后是有一整套的系统在支撑，有完整的指标考核，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pPr>
        <w:rPr>
          <w:rFonts w:hint="eastAsia"/>
        </w:rPr>
      </w:pPr>
    </w:p>
    <w:p/>
    <w:p>
      <w:pPr>
        <w:rPr>
          <w:b/>
        </w:rPr>
      </w:pPr>
      <w:r>
        <w:rPr>
          <w:rFonts w:hint="eastAsia"/>
          <w:b/>
        </w:rPr>
        <w:t>道在伦常日用间</w:t>
      </w:r>
    </w:p>
    <w:p>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
        <w:rPr>
          <w:rFonts w:hint="eastAsia"/>
        </w:rPr>
        <w:t>交易不仅仅是知识的学习、接受过程，更是一场投机者品性的修炼。林广茂先生在《大道至简，得之不易》这篇文章中讲得非常深刻：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r>
        <w:rPr>
          <w:rFonts w:hint="eastAsia"/>
        </w:rPr>
        <w:t>反过来说，如果知识看过你就能懂，那么这个世界成为高手也太简单了，可是现实中的高手却很稀少）</w:t>
      </w:r>
    </w:p>
    <w:p/>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pPr>
        <w:rPr>
          <w:rFonts w:hint="eastAsia"/>
        </w:rPr>
      </w:pPr>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pPr>
        <w:rPr>
          <w:rFonts w:hint="eastAsia"/>
        </w:rPr>
      </w:pPr>
      <w:r>
        <w:rPr>
          <w:rFonts w:hint="eastAsia"/>
        </w:rPr>
        <w:t>这个想法初衷很好，以为人多力量大，有这么多智商极高的助手按我的套路帮助盯着市场机会，交易结果一定比我一个从操作强很多。后来发现有两个大问题：</w:t>
      </w:r>
    </w:p>
    <w:p>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Pr>
        <w:rPr>
          <w:rFonts w:hint="eastAsia"/>
        </w:rPr>
      </w:pPr>
      <w:r>
        <w:rPr>
          <w:rFonts w:hint="eastAsia"/>
        </w:rPr>
        <w:t>（投资策略我也信奉的是集中持股，方便照顾，把握能力更强</w:t>
      </w:r>
    </w:p>
    <w:p>
      <w:pPr>
        <w:rPr>
          <w:rFonts w:hint="eastAsia"/>
        </w:rPr>
      </w:pPr>
      <w:r>
        <w:rPr>
          <w:rFonts w:hint="eastAsia"/>
        </w:rPr>
        <w:t>假如你要做分散持股，必须5个以上，</w:t>
      </w:r>
    </w:p>
    <w:p>
      <w:pPr>
        <w:rPr>
          <w:rFonts w:hint="eastAsia"/>
        </w:rPr>
      </w:pPr>
      <w:r>
        <w:rPr>
          <w:rFonts w:hint="eastAsia"/>
        </w:rPr>
        <w:t>1、自己没有精力照顾好5只股票；</w:t>
      </w:r>
    </w:p>
    <w:p>
      <w:pPr>
        <w:rPr>
          <w:rFonts w:hint="eastAsia"/>
        </w:rPr>
      </w:pPr>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bCs/>
        </w:rPr>
      </w:pPr>
    </w:p>
    <w:p>
      <w:pPr>
        <w:rPr>
          <w:rFonts w:hint="eastAsia"/>
          <w:b/>
          <w:bCs/>
        </w:rPr>
      </w:pPr>
    </w:p>
    <w:p>
      <w:pPr>
        <w:rPr>
          <w:rFonts w:hint="eastAsia"/>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rFonts w:hint="eastAsia"/>
          <w:b/>
          <w:bCs/>
        </w:rPr>
      </w:pPr>
      <w:r>
        <w:rPr>
          <w:rFonts w:hint="eastAsia"/>
          <w:b w:val="0"/>
          <w:bCs w:val="0"/>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pPr>
        <w:rPr>
          <w:rFonts w:hint="eastAsia"/>
          <w:b w:val="0"/>
          <w:bCs w:val="0"/>
        </w:rPr>
      </w:pPr>
      <w:r>
        <w:rPr>
          <w:rFonts w:hint="eastAsia"/>
          <w:b w:val="0"/>
          <w:bCs w:val="0"/>
        </w:rPr>
        <w:t>我曾经用钓鱼的故事打过一个比方。你钓鱼的时候，鱼线上会有鱼漂。为什么要有鱼漂？鱼漂其实是个信号系统，我们通过鱼漂观察水里的鱼是否在咬</w:t>
      </w:r>
      <w:r>
        <w:rPr>
          <w:rFonts w:hint="eastAsia"/>
          <w:b w:val="0"/>
          <w:bCs w:val="0"/>
          <w:lang w:val="en-US" w:eastAsia="zh-CN"/>
        </w:rPr>
        <w:t>钩</w:t>
      </w:r>
      <w:r>
        <w:rPr>
          <w:rFonts w:hint="eastAsia"/>
          <w:b w:val="0"/>
          <w:bCs w:val="0"/>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pPr>
        <w:rPr>
          <w:rFonts w:hint="eastAsia"/>
          <w:b w:val="0"/>
          <w:bCs w:val="0"/>
        </w:rPr>
      </w:pPr>
      <w:r>
        <w:rPr>
          <w:rFonts w:hint="eastAsia"/>
          <w:b w:val="0"/>
          <w:bCs w:val="0"/>
        </w:rPr>
        <w:t>交易看盘和钓鱼非常相似。鱼漂类似于交易者的信号工具，你每天前着市场行情，到底在等什么，在</w:t>
      </w:r>
      <w:r>
        <w:rPr>
          <w:rFonts w:hint="eastAsia"/>
          <w:b w:val="0"/>
          <w:bCs w:val="0"/>
          <w:lang w:val="en-US" w:eastAsia="zh-CN"/>
        </w:rPr>
        <w:t>找</w:t>
      </w:r>
      <w:r>
        <w:rPr>
          <w:rFonts w:hint="eastAsia"/>
          <w:b w:val="0"/>
          <w:bCs w:val="0"/>
        </w:rPr>
        <w:t>什么？毫无目的地</w:t>
      </w:r>
      <w:r>
        <w:rPr>
          <w:rFonts w:hint="eastAsia"/>
          <w:b w:val="0"/>
          <w:bCs w:val="0"/>
          <w:lang w:val="en-US" w:eastAsia="zh-CN"/>
        </w:rPr>
        <w:t>看盘</w:t>
      </w:r>
      <w:r>
        <w:rPr>
          <w:rFonts w:hint="eastAsia"/>
          <w:b w:val="0"/>
          <w:bCs w:val="0"/>
        </w:rPr>
        <w:t>和</w:t>
      </w:r>
      <w:r>
        <w:rPr>
          <w:rFonts w:hint="eastAsia"/>
          <w:b w:val="0"/>
          <w:bCs w:val="0"/>
          <w:lang w:val="en-US" w:eastAsia="zh-CN"/>
        </w:rPr>
        <w:t>等待</w:t>
      </w:r>
      <w:r>
        <w:rPr>
          <w:rFonts w:hint="eastAsia"/>
          <w:b w:val="0"/>
          <w:bCs w:val="0"/>
        </w:rPr>
        <w:t>，就如同毫无目的地在大街上</w:t>
      </w:r>
      <w:r>
        <w:rPr>
          <w:rFonts w:hint="eastAsia"/>
          <w:b w:val="0"/>
          <w:bCs w:val="0"/>
          <w:lang w:val="en-US" w:eastAsia="zh-CN"/>
        </w:rPr>
        <w:t>瞎逛</w:t>
      </w:r>
      <w:r>
        <w:rPr>
          <w:rFonts w:hint="eastAsia"/>
          <w:b w:val="0"/>
          <w:bCs w:val="0"/>
        </w:rPr>
        <w:t>，你不知道你要去哪里，想干什么。所以，作为一个职业投资者，看盘的标准或者信号系统，不能等到进入市场以后才想起来，而是事先必须考虑清楚。</w:t>
      </w:r>
    </w:p>
    <w:p>
      <w:pPr>
        <w:rPr>
          <w:rFonts w:hint="eastAsia"/>
          <w:b w:val="0"/>
          <w:bCs w:val="0"/>
        </w:rPr>
      </w:pPr>
      <w:r>
        <w:rPr>
          <w:rFonts w:hint="eastAsia"/>
          <w:b w:val="0"/>
          <w:bCs w:val="0"/>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b w:val="0"/>
          <w:bCs w:val="0"/>
        </w:rPr>
        <w:t>，我会在投资理论这一章讲。</w:t>
      </w:r>
    </w:p>
    <w:p>
      <w:pPr>
        <w:rPr>
          <w:rFonts w:hint="eastAsia"/>
          <w:b/>
          <w:bCs/>
        </w:rPr>
      </w:pPr>
    </w:p>
    <w:p>
      <w:pPr>
        <w:rPr>
          <w:rFonts w:hint="eastAsia"/>
          <w:b/>
          <w:bCs/>
        </w:rPr>
      </w:pPr>
    </w:p>
    <w:p>
      <w:pPr>
        <w:rPr>
          <w:rFonts w:hint="eastAsia"/>
          <w:b w:val="0"/>
          <w:bCs w:val="0"/>
        </w:rPr>
      </w:pPr>
      <w:r>
        <w:rPr>
          <w:rFonts w:hint="eastAsia"/>
          <w:b w:val="0"/>
          <w:bCs w:val="0"/>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b w:val="0"/>
          <w:bCs w:val="0"/>
        </w:rPr>
        <w:t>”这是胡命越老师给《十年一梦》写的序言中的过程论思想，我非常认同。</w:t>
      </w:r>
    </w:p>
    <w:p>
      <w:pPr>
        <w:rPr>
          <w:rFonts w:hint="eastAsia"/>
          <w:b w:val="0"/>
          <w:bCs w:val="0"/>
        </w:rPr>
      </w:pPr>
    </w:p>
    <w:p/>
    <w:p>
      <w:pPr>
        <w:rPr>
          <w:rFonts w:hint="eastAsia"/>
        </w:rPr>
      </w:pPr>
      <w:r>
        <w:rPr>
          <w:rFonts w:hint="eastAsia"/>
        </w:rPr>
        <w:t>投资交易本质上有赌博的成分，但是，是不是任何情况下都可以参与赌博呢？肯定不是。什么时候可以赌，什么时候不可以赌，根据我的投资哲学，取决于你的理论、模型、假设对市</w:t>
      </w:r>
    </w:p>
    <w:p>
      <w:pPr>
        <w:rPr>
          <w:rFonts w:hint="eastAsia"/>
        </w:rPr>
      </w:pPr>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lang w:val="en-US" w:eastAsia="zh-CN"/>
        </w:rPr>
        <w:t>掉</w:t>
      </w:r>
      <w:r>
        <w:rPr>
          <w:rFonts w:hint="eastAsia"/>
          <w:b/>
          <w:bCs/>
        </w:rPr>
        <w:t>，我就无法理解市场价格被动，无法</w:t>
      </w:r>
      <w:r>
        <w:rPr>
          <w:rFonts w:hint="eastAsia"/>
          <w:b/>
          <w:bCs/>
          <w:lang w:val="en-US" w:eastAsia="zh-CN"/>
        </w:rPr>
        <w:t>给市场定位</w:t>
      </w:r>
      <w:r>
        <w:rPr>
          <w:rFonts w:hint="eastAsia"/>
          <w:b/>
          <w:bCs/>
        </w:rPr>
        <w:t>。加载了我的投资模型后，再看市场走势，未来的一切就变得清新起来。</w:t>
      </w:r>
      <w:r>
        <w:rPr>
          <w:rFonts w:hint="eastAsia"/>
          <w:lang w:val="en-US" w:eastAsia="zh-CN"/>
        </w:rPr>
        <w:t>趋势</w:t>
      </w:r>
      <w:r>
        <w:rPr>
          <w:rFonts w:hint="eastAsia"/>
        </w:rPr>
        <w:t>从哪里开始，我该从哪里操作，一目了然。</w:t>
      </w:r>
    </w:p>
    <w:p>
      <w:pPr>
        <w:rPr>
          <w:rFonts w:hint="eastAsia"/>
        </w:rPr>
      </w:pPr>
      <w:r>
        <w:rPr>
          <w:rFonts w:hint="eastAsia"/>
        </w:rPr>
        <w:t>我知道自己的体系有很大的局限性，我的投资理论、模型、假设不可能解释所有的市场运动，甚至大多数市场波动它都预测、解释不了。</w:t>
      </w:r>
    </w:p>
    <w:p>
      <w:pPr>
        <w:rPr>
          <w:rFonts w:hint="eastAsia"/>
        </w:rPr>
      </w:pPr>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投资理论</w:t>
      </w:r>
    </w:p>
    <w:p>
      <w:pPr>
        <w:rPr>
          <w:rFonts w:hint="eastAsia"/>
        </w:rPr>
      </w:pPr>
      <w:r>
        <w:rPr>
          <w:rFonts w:hint="eastAsia"/>
        </w:rPr>
        <w:t>选择什么样的投资理论决定你看到什么样的市场，决定你如何操作。面对同样一种市场状况，不同的投资理论，不同的时间尺度，投资者的操作策略会截然不同。</w:t>
      </w:r>
    </w:p>
    <w:p>
      <w:pPr>
        <w:rPr>
          <w:rFonts w:hint="eastAsia"/>
        </w:rPr>
      </w:pPr>
      <w:r>
        <w:rPr>
          <w:rFonts w:hint="eastAsia"/>
        </w:rPr>
        <w:t>投资市场没有完美的理论，信奉什么样的理论，你在接受它优点的同时也得承受它的缺陷。</w:t>
      </w:r>
    </w:p>
    <w:p>
      <w:pPr>
        <w:rPr>
          <w:rFonts w:hint="eastAsia"/>
        </w:rPr>
      </w:pPr>
    </w:p>
    <w:p>
      <w:pPr>
        <w:rPr>
          <w:rFonts w:hint="eastAsia"/>
        </w:rPr>
      </w:pPr>
    </w:p>
    <w:p>
      <w:pPr>
        <w:rPr>
          <w:rFonts w:hint="eastAsia"/>
        </w:rPr>
      </w:pPr>
      <w:r>
        <w:rPr>
          <w:rFonts w:hint="eastAsia"/>
        </w:rPr>
        <w:t>投资理论只是对市场的一种解释，不同的投资理论对市场有不同的解释，甚至可能相互矛盾。没有完美的投资理论，对投资者来说，运用投资理论的目的很单纯，就是为了赚钱。</w:t>
      </w:r>
    </w:p>
    <w:p>
      <w:pPr>
        <w:rPr>
          <w:rFonts w:hint="eastAsia"/>
        </w:rPr>
      </w:pPr>
      <w:r>
        <w:rPr>
          <w:rFonts w:hint="eastAsia"/>
        </w:rPr>
        <w:t>我的投资理论对市场的解释能力非常有限，只有市场出现特殊状况，它才会告诉我应该抓住机会，大胆出击。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市场上存在着不同的投资理论，如果一个人能够博采众长，把各种理论综合在一起，是不是能够更全面深刻地理解市场、观察市场呢？</w:t>
      </w:r>
    </w:p>
    <w:p>
      <w:pPr>
        <w:rPr>
          <w:rFonts w:hint="eastAsia"/>
        </w:rPr>
      </w:pPr>
      <w:r>
        <w:rPr>
          <w:rFonts w:hint="eastAsia"/>
        </w:rPr>
        <w:t>根据我的股资哲学，投资的理论、模型、</w:t>
      </w:r>
      <w:r>
        <w:rPr>
          <w:rFonts w:hint="eastAsia"/>
          <w:lang w:val="en-US" w:eastAsia="zh-CN"/>
        </w:rPr>
        <w:t>假设</w:t>
      </w:r>
      <w:r>
        <w:rPr>
          <w:rFonts w:hint="eastAsia"/>
        </w:rPr>
        <w:t>的唯一性和</w:t>
      </w:r>
      <w:r>
        <w:rPr>
          <w:rFonts w:hint="eastAsia"/>
          <w:lang w:val="en-US" w:eastAsia="zh-CN"/>
        </w:rPr>
        <w:t>纯粹</w:t>
      </w:r>
      <w:r>
        <w:rPr>
          <w:rFonts w:hint="eastAsia"/>
        </w:rPr>
        <w:t>性是我们能够给市场定位，理解市场、观察市场的经纬度，如果没有明确的标准，或者有多重标准，没有唯一性，我们看到的是混乱的市场。</w:t>
      </w:r>
    </w:p>
    <w:p>
      <w:pPr>
        <w:rPr>
          <w:rFonts w:hint="eastAsia"/>
        </w:rPr>
      </w:pPr>
      <w:r>
        <w:rPr>
          <w:rFonts w:hint="eastAsia"/>
        </w:rPr>
        <w:t>就像在五星级酒店的大堂，你会看到很多钟表，显示的时间有1点的，有5点的，有9点的，如果没有注明地区，你完全不清楚现在到底是几点了。</w:t>
      </w:r>
    </w:p>
    <w:p>
      <w:pPr>
        <w:rPr>
          <w:rFonts w:hint="eastAsia"/>
        </w:rPr>
      </w:pPr>
      <w:r>
        <w:rPr>
          <w:rFonts w:hint="eastAsia"/>
        </w:rPr>
        <w:t>著名的手表定律也揭示了这个道理：拥有两块以上手表并不能帮你更准确地判断时间，每个人都不能同时挑选两种不同的行为准则或者价值观念，否则将陷于混乱，失去对时间的判断。</w:t>
      </w:r>
    </w:p>
    <w:p>
      <w:pPr>
        <w:rPr>
          <w:rFonts w:hint="eastAsia"/>
          <w:lang w:val="en-US" w:eastAsia="zh-CN"/>
        </w:rPr>
      </w:pPr>
      <w:r>
        <w:rPr>
          <w:rFonts w:hint="eastAsia"/>
          <w:lang w:eastAsia="zh-CN"/>
        </w:rPr>
        <w:t>（</w:t>
      </w:r>
      <w:r>
        <w:rPr>
          <w:rFonts w:hint="eastAsia"/>
          <w:lang w:val="en-US" w:eastAsia="zh-CN"/>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pPr>
        <w:rPr>
          <w:rFonts w:hint="eastAsia"/>
          <w:lang w:val="en-US" w:eastAsia="zh-CN"/>
        </w:rPr>
      </w:pPr>
      <w:r>
        <w:rPr>
          <w:rFonts w:hint="eastAsia"/>
          <w:lang w:val="en-US" w:eastAsia="zh-CN"/>
        </w:rPr>
        <w:t>我的投资理念最重要的是，宏观，牛熊市，熊市末期，牛市初期，中期，后期适合做价值投资</w:t>
      </w:r>
    </w:p>
    <w:p>
      <w:pPr>
        <w:rPr>
          <w:rFonts w:hint="eastAsia"/>
          <w:lang w:val="en-US" w:eastAsia="zh-CN"/>
        </w:rPr>
      </w:pPr>
      <w:r>
        <w:rPr>
          <w:rFonts w:hint="eastAsia"/>
          <w:lang w:val="en-US" w:eastAsia="zh-CN"/>
        </w:rPr>
        <w:t>牛市后期形势扭转后，股市开启大震荡模式，此时利弗莫尔式买点模式最是使用</w:t>
      </w:r>
    </w:p>
    <w:p>
      <w:pPr>
        <w:rPr>
          <w:rFonts w:hint="eastAsia" w:eastAsiaTheme="minorEastAsia"/>
          <w:lang w:eastAsia="zh-CN"/>
        </w:rPr>
      </w:pPr>
      <w:r>
        <w:rPr>
          <w:rFonts w:hint="eastAsia"/>
          <w:lang w:val="en-US" w:eastAsia="zh-CN"/>
        </w:rPr>
        <w:t>由于，我是带杠杆和公司运营过程总会出现各种问题，采用趋势投资来避免大的回调，避免被强制平仓</w:t>
      </w:r>
      <w:r>
        <w:rPr>
          <w:rFonts w:hint="eastAsia"/>
          <w:lang w:eastAsia="zh-CN"/>
        </w:rPr>
        <w:t>）</w:t>
      </w:r>
    </w:p>
    <w:p>
      <w:pPr>
        <w:rPr>
          <w:rFonts w:hint="eastAsia"/>
        </w:rPr>
      </w:pPr>
    </w:p>
    <w:p>
      <w:pPr>
        <w:rPr>
          <w:rFonts w:hint="eastAsia"/>
        </w:rPr>
      </w:pPr>
    </w:p>
    <w:p>
      <w:pPr>
        <w:rPr>
          <w:rFonts w:hint="eastAsia"/>
        </w:rPr>
      </w:pPr>
    </w:p>
    <w:p>
      <w:pPr>
        <w:rPr>
          <w:rFonts w:hint="eastAsia"/>
        </w:rPr>
      </w:pPr>
      <w:r>
        <w:rPr>
          <w:rFonts w:hint="eastAsia"/>
        </w:rPr>
        <w:t>在我看来，，成功投资是一个系统工程，需要有完整的投资哲学、理论、策略、工具、心态，任何一个环节的缺失，都会导致投资失败。</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投资风险和心态</w:t>
      </w:r>
    </w:p>
    <w:p>
      <w:pPr>
        <w:rPr>
          <w:rFonts w:hint="eastAsia"/>
          <w:lang w:val="en-US" w:eastAsia="zh-CN"/>
        </w:rPr>
      </w:pPr>
    </w:p>
    <w:p>
      <w:pPr>
        <w:rPr>
          <w:rFonts w:hint="eastAsia"/>
          <w:b/>
          <w:bCs/>
          <w:lang w:val="en-US" w:eastAsia="zh-CN"/>
        </w:rPr>
      </w:pPr>
      <w:r>
        <w:rPr>
          <w:rFonts w:hint="eastAsia"/>
          <w:b/>
          <w:bCs/>
          <w:lang w:val="en-US" w:eastAsia="zh-CN"/>
        </w:rPr>
        <w:t>为什么你讲课、写书时总是强调期货交易的风险，劝人不要进入期货投机行业？</w:t>
      </w:r>
    </w:p>
    <w:p>
      <w:pPr>
        <w:rPr>
          <w:rFonts w:hint="eastAsia"/>
          <w:lang w:val="en-US" w:eastAsia="zh-CN"/>
        </w:rPr>
      </w:pPr>
      <w:r>
        <w:rPr>
          <w:rFonts w:hint="eastAsia"/>
          <w:lang w:val="en-US" w:eastAsia="zh-CN"/>
        </w:rPr>
        <w:t>大量投资者经常问我期货操作有没有赢利秘决、捷名、技巧，然而，高杠杆的期货交易是一把锋利的双刃剑，玩得好，可以淋滴尽致地展现期货市场最具魔力、神奇的一面，短时间获</w:t>
      </w:r>
    </w:p>
    <w:p>
      <w:pPr>
        <w:rPr>
          <w:rFonts w:hint="eastAsia"/>
          <w:lang w:val="en-US" w:eastAsia="zh-CN"/>
        </w:rPr>
      </w:pPr>
      <w:r>
        <w:rPr>
          <w:rFonts w:hint="eastAsia"/>
          <w:lang w:val="en-US" w:eastAsia="zh-CN"/>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pPr>
        <w:rPr>
          <w:rFonts w:hint="eastAsia"/>
          <w:lang w:val="en-US" w:eastAsia="zh-CN"/>
        </w:rPr>
      </w:pPr>
      <w:r>
        <w:rPr>
          <w:rFonts w:hint="eastAsia"/>
          <w:lang w:val="en-US" w:eastAsia="zh-CN"/>
        </w:rPr>
        <w:t>期货市场你总会听说又有谁赚了多少钱，但很少会听说谁赔大钱的消息。《十年一梦》中，我曾经写到过一个寓言故事：</w:t>
      </w:r>
    </w:p>
    <w:p>
      <w:pPr>
        <w:rPr>
          <w:rFonts w:hint="eastAsia"/>
          <w:lang w:val="en-US" w:eastAsia="zh-CN"/>
        </w:rPr>
      </w:pPr>
      <w:r>
        <w:rPr>
          <w:rFonts w:hint="eastAsia"/>
          <w:lang w:val="en-US" w:eastAsia="zh-CN"/>
        </w:rPr>
        <w:t>“有一个人总是梦想着发大财，一天到晚脑子里想的都是黄金。有一天，他路过一家金铺，看见柜台上摆了很多黄金。他的眼睛一直盯着那一堆黄金，不由自主地走过去，伸手就把黄金往自己的怀里装。当他被送到官府以后，有人问他：‘你怎么会在光天化日之中去拿别人的东西？难道你没有看见周围有这么多人吗？’他回答说：“当我见到金灿灿的黄金时，我的眼里只有它，哪里还有什么人啊！’”</w:t>
      </w:r>
    </w:p>
    <w:p>
      <w:pPr>
        <w:rPr>
          <w:rFonts w:hint="eastAsia"/>
          <w:lang w:val="en-US" w:eastAsia="zh-CN"/>
        </w:rPr>
      </w:pPr>
      <w:r>
        <w:rPr>
          <w:rFonts w:hint="eastAsia"/>
          <w:lang w:val="en-US" w:eastAsia="zh-CN"/>
        </w:rPr>
        <w:t>（当一个人只想赚钱的时候，他眼中只看到机会，忽视风险，就会蒙蔽心智，做出错误的决定，就像我买入腾讯就是只想赚钱，忽视风险的情况下买入，辛亏还是405买入的，没在476接盘，不然真的挂了）</w:t>
      </w:r>
    </w:p>
    <w:p>
      <w:pPr>
        <w:rPr>
          <w:rFonts w:hint="eastAsia"/>
          <w:lang w:val="en-US" w:eastAsia="zh-CN"/>
        </w:rPr>
      </w:pPr>
      <w:r>
        <w:rPr>
          <w:rFonts w:hint="eastAsia"/>
          <w:lang w:val="en-US" w:eastAsia="zh-CN"/>
        </w:rPr>
        <w:t>我们需要追求的是长期成功之道，而不是为了短期暴利成为定命赌徒。正像巴菲特的老师本杰明·格雷厄姆所说，“以安全性为代价来追求收益率，最终往往是得不偿失的”。</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根据投资者对市场认识程度的差异，我相略地把投资心态的演化过程分为三个阶段，对不对不好说，只是我个人的一点体会而已：</w:t>
      </w:r>
    </w:p>
    <w:p>
      <w:pPr>
        <w:rPr>
          <w:rFonts w:hint="eastAsia"/>
          <w:lang w:val="en-US" w:eastAsia="zh-CN"/>
        </w:rPr>
      </w:pPr>
      <w:r>
        <w:rPr>
          <w:rFonts w:hint="eastAsia"/>
          <w:lang w:val="en-US" w:eastAsia="zh-CN"/>
        </w:rPr>
        <w:t>第一阶段是新手阶段。新手多数是因为投资市场的暴富效应而进入市场的。他们对市场交易往往一知半解，盲目片面。表现在实际操作中，经常是冲动性地追涨杀跌、频繁交易、感觉交易等。从短期来说，因为市场价格运动的偶然性，这样交易也会有几次成功，甚至阶段性出现较大的盈利。此时，新手会充满自信，觉得做好交易并非难事，对未来成功有一种错误的幻觉。但是，随着时间推移，亏损必然出现，新手总体交易结果不好是在预期之中的。交易结果不好会使得心态迅速转变，进入又急又怕，既贪梦又恐慌的状态，从而引发一系列遭糕的非理性操作行为，导致更加不好的交易结果，恶性循环。</w:t>
      </w:r>
    </w:p>
    <w:p>
      <w:pPr>
        <w:rPr>
          <w:rFonts w:hint="eastAsia"/>
          <w:lang w:val="en-US" w:eastAsia="zh-CN"/>
        </w:rPr>
      </w:pPr>
      <w:r>
        <w:rPr>
          <w:rFonts w:hint="eastAsia"/>
          <w:lang w:val="en-US" w:eastAsia="zh-CN"/>
        </w:rPr>
        <w:t>处于这个阶段的人，你说有一个好主意让他能有一个良好的交易心态，是完全不现实的。如果要给他出个理智并且有价值的建议，就是放弃期货！但我对此极有经验，可以很权威地</w:t>
      </w:r>
    </w:p>
    <w:p>
      <w:pPr>
        <w:rPr>
          <w:rFonts w:hint="eastAsia"/>
          <w:lang w:val="en-US" w:eastAsia="zh-CN"/>
        </w:rPr>
      </w:pPr>
      <w:r>
        <w:rPr>
          <w:rFonts w:hint="eastAsia"/>
          <w:lang w:val="en-US" w:eastAsia="zh-CN"/>
        </w:rPr>
        <w:t>告诉你，你和他说这个，绝对是对牛弹琴，没有任何用处。有时我总在想，对牛弹琴到底是谁的错?肯定不是牛的错，错的一定是弹琴的那个人。</w:t>
      </w:r>
    </w:p>
    <w:p>
      <w:pPr>
        <w:rPr>
          <w:rFonts w:hint="eastAsia"/>
          <w:lang w:val="en-US" w:eastAsia="zh-CN"/>
        </w:rPr>
      </w:pPr>
      <w:r>
        <w:rPr>
          <w:rFonts w:hint="eastAsia"/>
          <w:lang w:val="en-US" w:eastAsia="zh-CN"/>
        </w:rPr>
        <w:t>按照期货市场历史数据统计，用不了多久，大多数市场新手就会被海汰出局。没有人能帮上他们，改变大多数市场新手的命运。</w:t>
      </w:r>
    </w:p>
    <w:p>
      <w:pPr>
        <w:rPr>
          <w:rFonts w:hint="eastAsia"/>
          <w:lang w:val="en-US" w:eastAsia="zh-CN"/>
        </w:rPr>
      </w:pPr>
      <w:r>
        <w:rPr>
          <w:rFonts w:hint="eastAsia"/>
          <w:lang w:val="en-US" w:eastAsia="zh-CN"/>
        </w:rPr>
        <w:t>大浪淘沙以后，总有一些投资者会留下来，不管是偶然还是必然，进入了我所说的投资心态的第二阶段。</w:t>
      </w:r>
    </w:p>
    <w:p>
      <w:pPr>
        <w:rPr>
          <w:rFonts w:hint="eastAsia"/>
          <w:lang w:val="en-US" w:eastAsia="zh-CN"/>
        </w:rPr>
      </w:pPr>
      <w:r>
        <w:rPr>
          <w:rFonts w:hint="eastAsia"/>
          <w:lang w:val="en-US" w:eastAsia="zh-CN"/>
        </w:rPr>
        <w:t>因为积累了一定的经验，这个阶段的投资者对交易的基本理念、策略有了一定了解，当然这些了解肯定是不完整的。这时候，投资者可能知道要顺势而为，但是不知道应该怎么判断趋</w:t>
      </w:r>
    </w:p>
    <w:p>
      <w:pPr>
        <w:rPr>
          <w:rFonts w:hint="eastAsia"/>
          <w:lang w:val="en-US" w:eastAsia="zh-CN"/>
        </w:rPr>
      </w:pPr>
      <w:r>
        <w:rPr>
          <w:rFonts w:hint="eastAsia"/>
          <w:lang w:val="en-US" w:eastAsia="zh-CN"/>
        </w:rPr>
        <w:t>势，到底怎样算是顺势；知道要止损，但是不知道依据什么设止损，止损幅度大小等等。处在这个阶段的投资者，交易结果不稳定。阶段性可能有很好的盈利，心态很好；阶段性交易做得不好，甚至出现大的风险，心态会很不好。总体特征就是心态上起伏摇摆，一会儿乐观，一会儿悲观，不可能有稳定持续的良好心态。</w:t>
      </w:r>
    </w:p>
    <w:p>
      <w:pPr>
        <w:rPr>
          <w:rFonts w:hint="eastAsia"/>
          <w:lang w:val="en-US" w:eastAsia="zh-CN"/>
        </w:rPr>
      </w:pPr>
      <w:r>
        <w:rPr>
          <w:rFonts w:hint="eastAsia"/>
          <w:lang w:val="en-US" w:eastAsia="zh-CN"/>
        </w:rPr>
        <w:t>侥幸地从第二阶段进入第三阶段的投资者，伴随着市场经验的丰富，对市场交易逐渐开始形成比较良好有效的投资策略，也有了相对稳定的盈利能力，这时候投资者的心态会逐渐开始</w:t>
      </w:r>
    </w:p>
    <w:p>
      <w:pPr>
        <w:rPr>
          <w:rFonts w:hint="eastAsia"/>
          <w:lang w:val="en-US" w:eastAsia="zh-CN"/>
        </w:rPr>
      </w:pPr>
      <w:r>
        <w:rPr>
          <w:rFonts w:hint="eastAsia"/>
          <w:lang w:val="en-US" w:eastAsia="zh-CN"/>
        </w:rPr>
        <w:t>往好的方面发展。投资者到了这个阶段以后，也可分为三个不同的演化过程。</w:t>
      </w:r>
    </w:p>
    <w:p>
      <w:pPr>
        <w:rPr>
          <w:rFonts w:hint="eastAsia"/>
          <w:lang w:val="en-US" w:eastAsia="zh-CN"/>
        </w:rPr>
      </w:pPr>
      <w:r>
        <w:rPr>
          <w:rFonts w:hint="eastAsia"/>
          <w:lang w:val="en-US" w:eastAsia="zh-CN"/>
        </w:rPr>
        <w:t>第一个过程，从理智的角度，知道体系有一定的优势和胜算，但在实际操作中，面对市场的起伏不定，会怀疑、取舍交易信号，行为摇摆，导致交易结果很不确定。经常出现这样的情</w:t>
      </w:r>
    </w:p>
    <w:p>
      <w:pPr>
        <w:rPr>
          <w:rFonts w:hint="eastAsia"/>
          <w:lang w:val="en-US" w:eastAsia="zh-CN"/>
        </w:rPr>
      </w:pPr>
      <w:r>
        <w:rPr>
          <w:rFonts w:hint="eastAsia"/>
          <w:lang w:val="en-US" w:eastAsia="zh-CN"/>
        </w:rPr>
        <w:t>况，当他不相信体系时，体系效果非常好；当他相信时，体系效果恰恰不好。所以这个阶段，投资者的心态具有很大的不稳定性，在信任和怀疑体系中来回徘徊，也不太可能建立良好的投资心态。</w:t>
      </w:r>
    </w:p>
    <w:p>
      <w:pPr>
        <w:rPr>
          <w:rFonts w:hint="eastAsia"/>
          <w:lang w:val="en-US" w:eastAsia="zh-CN"/>
        </w:rPr>
      </w:pPr>
      <w:r>
        <w:rPr>
          <w:rFonts w:hint="eastAsia"/>
          <w:lang w:val="en-US" w:eastAsia="zh-CN"/>
        </w:rPr>
        <w:t>第二个过程，投资者已经基本相信体系，知道自己的体系在市场中经得起考验，一般能够持之以恒、一以贯之地按交易信号去操作，但当市场偶尔出现极端状况时，他的内心会出现大的波动，也会对自己的交易体系产生怀疑和动摇，甚至不按照交易体系操作。由此必然会引起尴尬，当他因为怀疑体系而与巨额利润擦肩而过的时候，会产生巨大的自责和遗憾感。但是，这种自责和遗憾感是正面的情绪和心态，会让他更加信任体系。这个阶段的投资者心态有偶尔的起伏，慢慢就会稳定下来。</w:t>
      </w:r>
    </w:p>
    <w:p>
      <w:pPr>
        <w:rPr>
          <w:rFonts w:hint="eastAsia"/>
          <w:lang w:val="en-US" w:eastAsia="zh-CN"/>
        </w:rPr>
      </w:pPr>
      <w:r>
        <w:rPr>
          <w:rFonts w:hint="eastAsia"/>
          <w:lang w:val="en-US" w:eastAsia="zh-CN"/>
        </w:rPr>
        <w:t>第三个过程，投资者能够稳定、一以贯之地按照体系操作，他知道，他的操作业绩不是由他本身的行为决定的，很大程度上由体系的好坏决定。挣该挣的钱，亏该亏的钱。如果体系本身从长期看有优势、有胜算，如果他一以贯之地坚持，从长期看，必然带来好的投资业绩。这时，投资者的心态会越来越平和、越来越好。表现在交易行为上，投资者会规规矩矩按照体系交易，但内心深处，他的行为是自觉自愿的、纯粹的，到了这个阶段，投资者才可能有比较良好的心态。</w:t>
      </w:r>
    </w:p>
    <w:p>
      <w:pPr>
        <w:rPr>
          <w:rFonts w:hint="eastAsia"/>
          <w:lang w:val="en-US" w:eastAsia="zh-CN"/>
        </w:rPr>
      </w:pPr>
      <w:r>
        <w:rPr>
          <w:rFonts w:hint="eastAsia"/>
          <w:lang w:val="en-US" w:eastAsia="zh-CN"/>
        </w:rPr>
        <w:t>所以，根据我的理解，总体而言，投资心态的培养没有捷径可走。投资者要么被市场淘汰，要么随着市场理解的深入，交易业绩的变化，投资心态会循序渐进地进入到一个佳境。</w:t>
      </w:r>
    </w:p>
    <w:p>
      <w:pPr>
        <w:rPr>
          <w:rFonts w:hint="eastAsia"/>
          <w:lang w:val="en-US" w:eastAsia="zh-CN"/>
        </w:rPr>
      </w:pPr>
      <w:r>
        <w:rPr>
          <w:rFonts w:hint="eastAsia"/>
          <w:lang w:val="en-US" w:eastAsia="zh-CN"/>
        </w:rPr>
        <w:t>“人间正道是沧桑”，一言以蔽之，只有经过一次又一次痛苦的磨炼，最终能够形成一套完整的投资体系的投资者，才可能有稳定良好的投资心态。“我命我造”，故资者只有依靠自己，</w:t>
      </w:r>
    </w:p>
    <w:p>
      <w:pPr>
        <w:rPr>
          <w:rFonts w:hint="eastAsia"/>
          <w:lang w:val="en-US" w:eastAsia="zh-CN"/>
        </w:rPr>
      </w:pPr>
      <w:r>
        <w:rPr>
          <w:rFonts w:hint="eastAsia"/>
          <w:lang w:val="en-US" w:eastAsia="zh-CN"/>
        </w:rPr>
        <w:t>才能完成精神升华的心路历程。</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83321D"/>
    <w:rsid w:val="008449B5"/>
    <w:rsid w:val="008E3BAD"/>
    <w:rsid w:val="008F177F"/>
    <w:rsid w:val="008F7DC5"/>
    <w:rsid w:val="00916A17"/>
    <w:rsid w:val="00922E53"/>
    <w:rsid w:val="00944480"/>
    <w:rsid w:val="009748FF"/>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1365EE5"/>
    <w:rsid w:val="01446B59"/>
    <w:rsid w:val="01615074"/>
    <w:rsid w:val="01AC18FB"/>
    <w:rsid w:val="01C815E1"/>
    <w:rsid w:val="01DC41F0"/>
    <w:rsid w:val="01EC6D7B"/>
    <w:rsid w:val="01FF2ED9"/>
    <w:rsid w:val="027C0CB9"/>
    <w:rsid w:val="02E248AC"/>
    <w:rsid w:val="02E67E37"/>
    <w:rsid w:val="03047AFE"/>
    <w:rsid w:val="039C25FF"/>
    <w:rsid w:val="03C105CB"/>
    <w:rsid w:val="03C95B04"/>
    <w:rsid w:val="03CA280F"/>
    <w:rsid w:val="03D31A0F"/>
    <w:rsid w:val="03D470DC"/>
    <w:rsid w:val="03F40085"/>
    <w:rsid w:val="04044ADE"/>
    <w:rsid w:val="042D34A1"/>
    <w:rsid w:val="043202EC"/>
    <w:rsid w:val="044002EA"/>
    <w:rsid w:val="04687077"/>
    <w:rsid w:val="04A15ADB"/>
    <w:rsid w:val="04D96421"/>
    <w:rsid w:val="053B1D12"/>
    <w:rsid w:val="05693C2F"/>
    <w:rsid w:val="05990FDD"/>
    <w:rsid w:val="05D56BB3"/>
    <w:rsid w:val="06082B3D"/>
    <w:rsid w:val="06487A07"/>
    <w:rsid w:val="069A60CC"/>
    <w:rsid w:val="06B14AD2"/>
    <w:rsid w:val="06CD3E34"/>
    <w:rsid w:val="06F359F2"/>
    <w:rsid w:val="06FA5B81"/>
    <w:rsid w:val="06FD7189"/>
    <w:rsid w:val="070E1DAF"/>
    <w:rsid w:val="073C278B"/>
    <w:rsid w:val="076D056F"/>
    <w:rsid w:val="07886E5D"/>
    <w:rsid w:val="082F75C8"/>
    <w:rsid w:val="08361D7B"/>
    <w:rsid w:val="084933B5"/>
    <w:rsid w:val="08516D9F"/>
    <w:rsid w:val="088E5539"/>
    <w:rsid w:val="09436FA0"/>
    <w:rsid w:val="09E12B55"/>
    <w:rsid w:val="0A4B1B4A"/>
    <w:rsid w:val="0A6D3CD5"/>
    <w:rsid w:val="0A737307"/>
    <w:rsid w:val="0A867FAE"/>
    <w:rsid w:val="0AB30267"/>
    <w:rsid w:val="0AE1502B"/>
    <w:rsid w:val="0AF15BE1"/>
    <w:rsid w:val="0AF716CA"/>
    <w:rsid w:val="0B050214"/>
    <w:rsid w:val="0B0954C1"/>
    <w:rsid w:val="0B1B53DA"/>
    <w:rsid w:val="0B6422FF"/>
    <w:rsid w:val="0BA047B4"/>
    <w:rsid w:val="0BC15D0E"/>
    <w:rsid w:val="0C44708B"/>
    <w:rsid w:val="0C717E16"/>
    <w:rsid w:val="0C92310D"/>
    <w:rsid w:val="0CAA479A"/>
    <w:rsid w:val="0CCB1E0B"/>
    <w:rsid w:val="0CD53A21"/>
    <w:rsid w:val="0CEF0B95"/>
    <w:rsid w:val="0CF072D0"/>
    <w:rsid w:val="0D765250"/>
    <w:rsid w:val="0D81592C"/>
    <w:rsid w:val="0DC73686"/>
    <w:rsid w:val="0DDC649B"/>
    <w:rsid w:val="0DF444A8"/>
    <w:rsid w:val="0E74281E"/>
    <w:rsid w:val="0E7A0EBF"/>
    <w:rsid w:val="0ED73EAE"/>
    <w:rsid w:val="0ED82ABC"/>
    <w:rsid w:val="0EFC6D7B"/>
    <w:rsid w:val="0F095C81"/>
    <w:rsid w:val="0F324EED"/>
    <w:rsid w:val="0F76315A"/>
    <w:rsid w:val="0F8D1A1F"/>
    <w:rsid w:val="0F8D467D"/>
    <w:rsid w:val="0F972411"/>
    <w:rsid w:val="0FFB3A10"/>
    <w:rsid w:val="104B1142"/>
    <w:rsid w:val="104D349C"/>
    <w:rsid w:val="108C11CE"/>
    <w:rsid w:val="10901F39"/>
    <w:rsid w:val="10A501AE"/>
    <w:rsid w:val="10AE408A"/>
    <w:rsid w:val="10C12667"/>
    <w:rsid w:val="10C169F6"/>
    <w:rsid w:val="1178156E"/>
    <w:rsid w:val="11BB5E3C"/>
    <w:rsid w:val="11F128D8"/>
    <w:rsid w:val="12294202"/>
    <w:rsid w:val="126E45D6"/>
    <w:rsid w:val="127E68B3"/>
    <w:rsid w:val="12CA75D5"/>
    <w:rsid w:val="12E036DE"/>
    <w:rsid w:val="13366A7F"/>
    <w:rsid w:val="133939C6"/>
    <w:rsid w:val="133B19B0"/>
    <w:rsid w:val="135E6E3B"/>
    <w:rsid w:val="13767976"/>
    <w:rsid w:val="13C0115D"/>
    <w:rsid w:val="13E140A8"/>
    <w:rsid w:val="142E1D1C"/>
    <w:rsid w:val="14492A79"/>
    <w:rsid w:val="146248C3"/>
    <w:rsid w:val="146F3065"/>
    <w:rsid w:val="1477559C"/>
    <w:rsid w:val="148F1876"/>
    <w:rsid w:val="14A454C0"/>
    <w:rsid w:val="14AB273E"/>
    <w:rsid w:val="14C0164D"/>
    <w:rsid w:val="14D13C24"/>
    <w:rsid w:val="152B668F"/>
    <w:rsid w:val="15524DD5"/>
    <w:rsid w:val="15696565"/>
    <w:rsid w:val="157E4FA3"/>
    <w:rsid w:val="158B0555"/>
    <w:rsid w:val="15C44624"/>
    <w:rsid w:val="16A5108E"/>
    <w:rsid w:val="16BC782B"/>
    <w:rsid w:val="170600D1"/>
    <w:rsid w:val="174669BC"/>
    <w:rsid w:val="175B7C3D"/>
    <w:rsid w:val="176566F7"/>
    <w:rsid w:val="17890777"/>
    <w:rsid w:val="17972CBF"/>
    <w:rsid w:val="1813005E"/>
    <w:rsid w:val="18BC181C"/>
    <w:rsid w:val="18C96D8E"/>
    <w:rsid w:val="18DD520E"/>
    <w:rsid w:val="19192DB7"/>
    <w:rsid w:val="191A7379"/>
    <w:rsid w:val="193F6AB3"/>
    <w:rsid w:val="196E3143"/>
    <w:rsid w:val="19CD4FFA"/>
    <w:rsid w:val="19F704F8"/>
    <w:rsid w:val="1A081A0C"/>
    <w:rsid w:val="1A186D0E"/>
    <w:rsid w:val="1A2714D3"/>
    <w:rsid w:val="1A2D78E3"/>
    <w:rsid w:val="1A390069"/>
    <w:rsid w:val="1A67515F"/>
    <w:rsid w:val="1A6B3806"/>
    <w:rsid w:val="1A7870EC"/>
    <w:rsid w:val="1A86619E"/>
    <w:rsid w:val="1A957E0C"/>
    <w:rsid w:val="1AEC0308"/>
    <w:rsid w:val="1AF56423"/>
    <w:rsid w:val="1B2C30A8"/>
    <w:rsid w:val="1B9C65A2"/>
    <w:rsid w:val="1BAF3C34"/>
    <w:rsid w:val="1BC9330F"/>
    <w:rsid w:val="1BD429AC"/>
    <w:rsid w:val="1BF07ED0"/>
    <w:rsid w:val="1BFE4C05"/>
    <w:rsid w:val="1C621E74"/>
    <w:rsid w:val="1C820015"/>
    <w:rsid w:val="1C8E4B5D"/>
    <w:rsid w:val="1CA141AF"/>
    <w:rsid w:val="1CDB4623"/>
    <w:rsid w:val="1D1671BF"/>
    <w:rsid w:val="1D1942B5"/>
    <w:rsid w:val="1D436C29"/>
    <w:rsid w:val="1D8817EA"/>
    <w:rsid w:val="1E03692A"/>
    <w:rsid w:val="1E0C4B14"/>
    <w:rsid w:val="1E3E67D1"/>
    <w:rsid w:val="1EB25B6F"/>
    <w:rsid w:val="1ECF44E3"/>
    <w:rsid w:val="1EF079C3"/>
    <w:rsid w:val="1F002E7A"/>
    <w:rsid w:val="1F3C185A"/>
    <w:rsid w:val="1F3D7144"/>
    <w:rsid w:val="1F5431D6"/>
    <w:rsid w:val="1F5A7E63"/>
    <w:rsid w:val="1F9C3766"/>
    <w:rsid w:val="1FA27147"/>
    <w:rsid w:val="1FD65D1F"/>
    <w:rsid w:val="1FEF30D9"/>
    <w:rsid w:val="1FF66D1A"/>
    <w:rsid w:val="206205A7"/>
    <w:rsid w:val="207A635E"/>
    <w:rsid w:val="20D039FB"/>
    <w:rsid w:val="210E1AC0"/>
    <w:rsid w:val="21225BB9"/>
    <w:rsid w:val="21665512"/>
    <w:rsid w:val="2197358B"/>
    <w:rsid w:val="21D948FC"/>
    <w:rsid w:val="221A33F9"/>
    <w:rsid w:val="222B7D24"/>
    <w:rsid w:val="22434FBF"/>
    <w:rsid w:val="22E21846"/>
    <w:rsid w:val="2393544F"/>
    <w:rsid w:val="23B027AC"/>
    <w:rsid w:val="23B1516E"/>
    <w:rsid w:val="23B80220"/>
    <w:rsid w:val="23E627CE"/>
    <w:rsid w:val="23F14D99"/>
    <w:rsid w:val="23F8124D"/>
    <w:rsid w:val="24575957"/>
    <w:rsid w:val="24805BE1"/>
    <w:rsid w:val="24B0465B"/>
    <w:rsid w:val="24B52158"/>
    <w:rsid w:val="24B851B9"/>
    <w:rsid w:val="24F75E45"/>
    <w:rsid w:val="252C1FE3"/>
    <w:rsid w:val="252D2B7E"/>
    <w:rsid w:val="253A74D1"/>
    <w:rsid w:val="25512109"/>
    <w:rsid w:val="257776E7"/>
    <w:rsid w:val="2598001A"/>
    <w:rsid w:val="25CD1038"/>
    <w:rsid w:val="25FA5D63"/>
    <w:rsid w:val="262D336F"/>
    <w:rsid w:val="26406988"/>
    <w:rsid w:val="2660102B"/>
    <w:rsid w:val="26A85628"/>
    <w:rsid w:val="26AE036F"/>
    <w:rsid w:val="26DF32A7"/>
    <w:rsid w:val="26F0135D"/>
    <w:rsid w:val="27015BB0"/>
    <w:rsid w:val="2760462C"/>
    <w:rsid w:val="27732778"/>
    <w:rsid w:val="27D354EA"/>
    <w:rsid w:val="27E86DE2"/>
    <w:rsid w:val="280A26D0"/>
    <w:rsid w:val="280B036D"/>
    <w:rsid w:val="281453E4"/>
    <w:rsid w:val="283C6793"/>
    <w:rsid w:val="28486EB1"/>
    <w:rsid w:val="2870211A"/>
    <w:rsid w:val="28911A5F"/>
    <w:rsid w:val="28A615DA"/>
    <w:rsid w:val="28C163CA"/>
    <w:rsid w:val="290A52AF"/>
    <w:rsid w:val="29123DB3"/>
    <w:rsid w:val="29252DB9"/>
    <w:rsid w:val="2929604A"/>
    <w:rsid w:val="292A7CCB"/>
    <w:rsid w:val="29B56403"/>
    <w:rsid w:val="29C014B7"/>
    <w:rsid w:val="29C97665"/>
    <w:rsid w:val="29D945D2"/>
    <w:rsid w:val="29FE3522"/>
    <w:rsid w:val="2A293400"/>
    <w:rsid w:val="2A3A62F4"/>
    <w:rsid w:val="2A5F4033"/>
    <w:rsid w:val="2A88360F"/>
    <w:rsid w:val="2A920355"/>
    <w:rsid w:val="2B090DC4"/>
    <w:rsid w:val="2B242EDE"/>
    <w:rsid w:val="2B402E3A"/>
    <w:rsid w:val="2B4E5DE2"/>
    <w:rsid w:val="2B874555"/>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4B3F96"/>
    <w:rsid w:val="300A276F"/>
    <w:rsid w:val="302C0C0D"/>
    <w:rsid w:val="30484F67"/>
    <w:rsid w:val="304D14BD"/>
    <w:rsid w:val="30BE073B"/>
    <w:rsid w:val="30CC3B0A"/>
    <w:rsid w:val="30DB59B1"/>
    <w:rsid w:val="310464CD"/>
    <w:rsid w:val="310A43AB"/>
    <w:rsid w:val="3183279F"/>
    <w:rsid w:val="31B65D5F"/>
    <w:rsid w:val="31B91675"/>
    <w:rsid w:val="32185DFF"/>
    <w:rsid w:val="32423297"/>
    <w:rsid w:val="32665C75"/>
    <w:rsid w:val="326F3CA7"/>
    <w:rsid w:val="3284019E"/>
    <w:rsid w:val="32B13BF0"/>
    <w:rsid w:val="32D146C2"/>
    <w:rsid w:val="32DE6403"/>
    <w:rsid w:val="336A742D"/>
    <w:rsid w:val="3370373B"/>
    <w:rsid w:val="33B02376"/>
    <w:rsid w:val="33E179AA"/>
    <w:rsid w:val="33E36BA4"/>
    <w:rsid w:val="33E71215"/>
    <w:rsid w:val="33F80C70"/>
    <w:rsid w:val="34571FB7"/>
    <w:rsid w:val="34604336"/>
    <w:rsid w:val="34701703"/>
    <w:rsid w:val="3478448B"/>
    <w:rsid w:val="34981AB9"/>
    <w:rsid w:val="34B81F0F"/>
    <w:rsid w:val="34B97375"/>
    <w:rsid w:val="34CE59D5"/>
    <w:rsid w:val="350E1A4A"/>
    <w:rsid w:val="351C05FD"/>
    <w:rsid w:val="352B6FF5"/>
    <w:rsid w:val="352D39C2"/>
    <w:rsid w:val="35446D66"/>
    <w:rsid w:val="35977059"/>
    <w:rsid w:val="359C72BA"/>
    <w:rsid w:val="35B53221"/>
    <w:rsid w:val="35CE03F7"/>
    <w:rsid w:val="360E1219"/>
    <w:rsid w:val="36211506"/>
    <w:rsid w:val="36262EB3"/>
    <w:rsid w:val="362C257F"/>
    <w:rsid w:val="36304C24"/>
    <w:rsid w:val="36365651"/>
    <w:rsid w:val="367B4E2D"/>
    <w:rsid w:val="368F4676"/>
    <w:rsid w:val="36CC347A"/>
    <w:rsid w:val="36E775B8"/>
    <w:rsid w:val="36F56518"/>
    <w:rsid w:val="36FB0F56"/>
    <w:rsid w:val="37885197"/>
    <w:rsid w:val="379E0B5F"/>
    <w:rsid w:val="37A348BE"/>
    <w:rsid w:val="37B71708"/>
    <w:rsid w:val="37C6483C"/>
    <w:rsid w:val="37E30E4F"/>
    <w:rsid w:val="37ED69E7"/>
    <w:rsid w:val="38094022"/>
    <w:rsid w:val="380A37B1"/>
    <w:rsid w:val="38302690"/>
    <w:rsid w:val="38447F22"/>
    <w:rsid w:val="38825B5E"/>
    <w:rsid w:val="38B1006F"/>
    <w:rsid w:val="38E1392E"/>
    <w:rsid w:val="38E15ED8"/>
    <w:rsid w:val="38E71BE1"/>
    <w:rsid w:val="392A34D7"/>
    <w:rsid w:val="39520E38"/>
    <w:rsid w:val="39600597"/>
    <w:rsid w:val="396C1108"/>
    <w:rsid w:val="39AE7359"/>
    <w:rsid w:val="39CF3DAB"/>
    <w:rsid w:val="39F31D42"/>
    <w:rsid w:val="39FC7DAD"/>
    <w:rsid w:val="3A12195C"/>
    <w:rsid w:val="3AE55A28"/>
    <w:rsid w:val="3AFA0795"/>
    <w:rsid w:val="3B2140D3"/>
    <w:rsid w:val="3B426382"/>
    <w:rsid w:val="3B774057"/>
    <w:rsid w:val="3B8640B8"/>
    <w:rsid w:val="3BE54A45"/>
    <w:rsid w:val="3C4E791C"/>
    <w:rsid w:val="3C535BDE"/>
    <w:rsid w:val="3CC31EFA"/>
    <w:rsid w:val="3CD47C47"/>
    <w:rsid w:val="3D041CA4"/>
    <w:rsid w:val="3D1049CB"/>
    <w:rsid w:val="3D7016BE"/>
    <w:rsid w:val="3DAA4ADA"/>
    <w:rsid w:val="3DF47120"/>
    <w:rsid w:val="3E144942"/>
    <w:rsid w:val="3E1928B6"/>
    <w:rsid w:val="3E2630C9"/>
    <w:rsid w:val="3E2A7512"/>
    <w:rsid w:val="3E313687"/>
    <w:rsid w:val="3E491491"/>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246E6D"/>
    <w:rsid w:val="40384646"/>
    <w:rsid w:val="403D1B40"/>
    <w:rsid w:val="403D790A"/>
    <w:rsid w:val="407F31C5"/>
    <w:rsid w:val="40BB787D"/>
    <w:rsid w:val="40E635C6"/>
    <w:rsid w:val="40FA13E8"/>
    <w:rsid w:val="4100250F"/>
    <w:rsid w:val="41240ACF"/>
    <w:rsid w:val="41622CB1"/>
    <w:rsid w:val="416A26BD"/>
    <w:rsid w:val="418A37EA"/>
    <w:rsid w:val="41D01A49"/>
    <w:rsid w:val="41DD1191"/>
    <w:rsid w:val="4225255A"/>
    <w:rsid w:val="424A4290"/>
    <w:rsid w:val="42505928"/>
    <w:rsid w:val="425C74DE"/>
    <w:rsid w:val="42711822"/>
    <w:rsid w:val="427F1396"/>
    <w:rsid w:val="42B23BBF"/>
    <w:rsid w:val="42EC135A"/>
    <w:rsid w:val="42EF4101"/>
    <w:rsid w:val="43430191"/>
    <w:rsid w:val="434F5208"/>
    <w:rsid w:val="43EA5E64"/>
    <w:rsid w:val="44221B11"/>
    <w:rsid w:val="442470F2"/>
    <w:rsid w:val="442A0F66"/>
    <w:rsid w:val="443B7E9E"/>
    <w:rsid w:val="44457690"/>
    <w:rsid w:val="44475187"/>
    <w:rsid w:val="44491C59"/>
    <w:rsid w:val="447446A6"/>
    <w:rsid w:val="4499001F"/>
    <w:rsid w:val="44A3039C"/>
    <w:rsid w:val="44AB3E3A"/>
    <w:rsid w:val="44CE702A"/>
    <w:rsid w:val="44CF5A7E"/>
    <w:rsid w:val="45241F62"/>
    <w:rsid w:val="452912B0"/>
    <w:rsid w:val="453A63DF"/>
    <w:rsid w:val="4561381A"/>
    <w:rsid w:val="456B6961"/>
    <w:rsid w:val="457D2B88"/>
    <w:rsid w:val="45DB4CB4"/>
    <w:rsid w:val="461F09A6"/>
    <w:rsid w:val="46347BE6"/>
    <w:rsid w:val="46501D96"/>
    <w:rsid w:val="46526813"/>
    <w:rsid w:val="46580C1E"/>
    <w:rsid w:val="46620FE2"/>
    <w:rsid w:val="46710B03"/>
    <w:rsid w:val="469C7C4B"/>
    <w:rsid w:val="46EF0AF2"/>
    <w:rsid w:val="4712071C"/>
    <w:rsid w:val="47850B7C"/>
    <w:rsid w:val="47A949D7"/>
    <w:rsid w:val="47AF3F0F"/>
    <w:rsid w:val="47B01BEF"/>
    <w:rsid w:val="47C718BB"/>
    <w:rsid w:val="47F03030"/>
    <w:rsid w:val="48440C12"/>
    <w:rsid w:val="48517D81"/>
    <w:rsid w:val="48540FF6"/>
    <w:rsid w:val="48903B21"/>
    <w:rsid w:val="48AB1B4D"/>
    <w:rsid w:val="48F418A4"/>
    <w:rsid w:val="4903416D"/>
    <w:rsid w:val="49510D3D"/>
    <w:rsid w:val="49BB416C"/>
    <w:rsid w:val="4A423EF4"/>
    <w:rsid w:val="4A87400B"/>
    <w:rsid w:val="4AB56EE1"/>
    <w:rsid w:val="4B24721B"/>
    <w:rsid w:val="4B4E4C50"/>
    <w:rsid w:val="4BA352B5"/>
    <w:rsid w:val="4C073EFE"/>
    <w:rsid w:val="4C1D399E"/>
    <w:rsid w:val="4C470D6D"/>
    <w:rsid w:val="4C5C4E36"/>
    <w:rsid w:val="4C852885"/>
    <w:rsid w:val="4D024ACD"/>
    <w:rsid w:val="4D125C71"/>
    <w:rsid w:val="4D6D0434"/>
    <w:rsid w:val="4D904AC3"/>
    <w:rsid w:val="4E0610A2"/>
    <w:rsid w:val="4E1C5A1D"/>
    <w:rsid w:val="4EF86627"/>
    <w:rsid w:val="4F134F0A"/>
    <w:rsid w:val="4F2C54B0"/>
    <w:rsid w:val="4F3554D5"/>
    <w:rsid w:val="4F481BC4"/>
    <w:rsid w:val="4F7E0FB3"/>
    <w:rsid w:val="4FFF1DEF"/>
    <w:rsid w:val="5001077D"/>
    <w:rsid w:val="50221A4F"/>
    <w:rsid w:val="503A5AD7"/>
    <w:rsid w:val="505E2C4B"/>
    <w:rsid w:val="50E240A0"/>
    <w:rsid w:val="50FD1E22"/>
    <w:rsid w:val="510F1AE9"/>
    <w:rsid w:val="5111227F"/>
    <w:rsid w:val="51237DC7"/>
    <w:rsid w:val="512D6C02"/>
    <w:rsid w:val="51370832"/>
    <w:rsid w:val="51851EA7"/>
    <w:rsid w:val="51BC5EC3"/>
    <w:rsid w:val="51C32C56"/>
    <w:rsid w:val="51EB57FD"/>
    <w:rsid w:val="5225044A"/>
    <w:rsid w:val="525E04FD"/>
    <w:rsid w:val="52932701"/>
    <w:rsid w:val="52F925AB"/>
    <w:rsid w:val="534248EB"/>
    <w:rsid w:val="53670151"/>
    <w:rsid w:val="536A4BE0"/>
    <w:rsid w:val="537D4AF6"/>
    <w:rsid w:val="53D945A2"/>
    <w:rsid w:val="53DA7393"/>
    <w:rsid w:val="53ED13DD"/>
    <w:rsid w:val="54304164"/>
    <w:rsid w:val="54B052E9"/>
    <w:rsid w:val="54BF11F5"/>
    <w:rsid w:val="54CB0E6A"/>
    <w:rsid w:val="554427CC"/>
    <w:rsid w:val="5575459A"/>
    <w:rsid w:val="55B60095"/>
    <w:rsid w:val="55BA5EDD"/>
    <w:rsid w:val="55CC3663"/>
    <w:rsid w:val="55D8054A"/>
    <w:rsid w:val="55F168CE"/>
    <w:rsid w:val="560D4AEB"/>
    <w:rsid w:val="56515F08"/>
    <w:rsid w:val="56523157"/>
    <w:rsid w:val="565A2390"/>
    <w:rsid w:val="567A1744"/>
    <w:rsid w:val="568973CB"/>
    <w:rsid w:val="57325586"/>
    <w:rsid w:val="57CC0256"/>
    <w:rsid w:val="57D5555F"/>
    <w:rsid w:val="57D83BDF"/>
    <w:rsid w:val="57DA5B1A"/>
    <w:rsid w:val="57DB2333"/>
    <w:rsid w:val="58080F98"/>
    <w:rsid w:val="581860A7"/>
    <w:rsid w:val="581D0F79"/>
    <w:rsid w:val="582A1376"/>
    <w:rsid w:val="584E1DFB"/>
    <w:rsid w:val="58637711"/>
    <w:rsid w:val="58850373"/>
    <w:rsid w:val="588863FC"/>
    <w:rsid w:val="58CA787F"/>
    <w:rsid w:val="59233344"/>
    <w:rsid w:val="5940263F"/>
    <w:rsid w:val="59542452"/>
    <w:rsid w:val="59606CF8"/>
    <w:rsid w:val="59A431EE"/>
    <w:rsid w:val="59AF7CE9"/>
    <w:rsid w:val="59B402AC"/>
    <w:rsid w:val="59D05FEF"/>
    <w:rsid w:val="59DB02DE"/>
    <w:rsid w:val="5A0F3384"/>
    <w:rsid w:val="5A8401D1"/>
    <w:rsid w:val="5A9A6A47"/>
    <w:rsid w:val="5AAB3670"/>
    <w:rsid w:val="5AB03F24"/>
    <w:rsid w:val="5B0746F3"/>
    <w:rsid w:val="5B0A2F60"/>
    <w:rsid w:val="5B7F0AAA"/>
    <w:rsid w:val="5B876C45"/>
    <w:rsid w:val="5B8D7619"/>
    <w:rsid w:val="5BA50375"/>
    <w:rsid w:val="5BBE0AB6"/>
    <w:rsid w:val="5C05745B"/>
    <w:rsid w:val="5C2C1D11"/>
    <w:rsid w:val="5C8020F8"/>
    <w:rsid w:val="5C8F2557"/>
    <w:rsid w:val="5CC00936"/>
    <w:rsid w:val="5CD61D45"/>
    <w:rsid w:val="5D252098"/>
    <w:rsid w:val="5D5D5156"/>
    <w:rsid w:val="5DA32B1D"/>
    <w:rsid w:val="5DAF505A"/>
    <w:rsid w:val="5DD571E9"/>
    <w:rsid w:val="5E58175E"/>
    <w:rsid w:val="5E612DB3"/>
    <w:rsid w:val="5E877E11"/>
    <w:rsid w:val="5E903919"/>
    <w:rsid w:val="5EA56D52"/>
    <w:rsid w:val="5EC4110D"/>
    <w:rsid w:val="5ED93704"/>
    <w:rsid w:val="5F013939"/>
    <w:rsid w:val="5F4A4BBC"/>
    <w:rsid w:val="5F4F0CFE"/>
    <w:rsid w:val="5F695CFD"/>
    <w:rsid w:val="600D46AD"/>
    <w:rsid w:val="606A17AA"/>
    <w:rsid w:val="607B6F42"/>
    <w:rsid w:val="60D375FA"/>
    <w:rsid w:val="60D75C98"/>
    <w:rsid w:val="60DB2B94"/>
    <w:rsid w:val="612C13C1"/>
    <w:rsid w:val="61775C58"/>
    <w:rsid w:val="619810F8"/>
    <w:rsid w:val="619D1CB3"/>
    <w:rsid w:val="61AC75A6"/>
    <w:rsid w:val="61B40429"/>
    <w:rsid w:val="61D53586"/>
    <w:rsid w:val="61D56FFC"/>
    <w:rsid w:val="620D00A1"/>
    <w:rsid w:val="6223363E"/>
    <w:rsid w:val="62B46F87"/>
    <w:rsid w:val="62FA58C8"/>
    <w:rsid w:val="6325093B"/>
    <w:rsid w:val="63275E2D"/>
    <w:rsid w:val="635D18A7"/>
    <w:rsid w:val="6360306B"/>
    <w:rsid w:val="63640017"/>
    <w:rsid w:val="636D72DD"/>
    <w:rsid w:val="637C14CA"/>
    <w:rsid w:val="639508DC"/>
    <w:rsid w:val="639F1848"/>
    <w:rsid w:val="63BA5223"/>
    <w:rsid w:val="63BD1C8F"/>
    <w:rsid w:val="63D91691"/>
    <w:rsid w:val="63DE019E"/>
    <w:rsid w:val="642A37F8"/>
    <w:rsid w:val="647A7662"/>
    <w:rsid w:val="64AB5DCD"/>
    <w:rsid w:val="64B929C4"/>
    <w:rsid w:val="64D75DFD"/>
    <w:rsid w:val="65311EEF"/>
    <w:rsid w:val="655B7991"/>
    <w:rsid w:val="656302F4"/>
    <w:rsid w:val="656F528F"/>
    <w:rsid w:val="65F12778"/>
    <w:rsid w:val="65FF5637"/>
    <w:rsid w:val="661B08F2"/>
    <w:rsid w:val="666D6C56"/>
    <w:rsid w:val="66727634"/>
    <w:rsid w:val="667F7AA0"/>
    <w:rsid w:val="66A10C61"/>
    <w:rsid w:val="66CF64C2"/>
    <w:rsid w:val="66D81373"/>
    <w:rsid w:val="678E3076"/>
    <w:rsid w:val="679026C7"/>
    <w:rsid w:val="67D70E94"/>
    <w:rsid w:val="684E546F"/>
    <w:rsid w:val="686034BF"/>
    <w:rsid w:val="689451AE"/>
    <w:rsid w:val="689C4C57"/>
    <w:rsid w:val="68FD0BE7"/>
    <w:rsid w:val="693A63BE"/>
    <w:rsid w:val="695B4C35"/>
    <w:rsid w:val="69836A20"/>
    <w:rsid w:val="69EA2B1D"/>
    <w:rsid w:val="69F05EC7"/>
    <w:rsid w:val="6A5A57CC"/>
    <w:rsid w:val="6A6F0D02"/>
    <w:rsid w:val="6AD36A00"/>
    <w:rsid w:val="6AD62189"/>
    <w:rsid w:val="6B4D2C72"/>
    <w:rsid w:val="6B5C597D"/>
    <w:rsid w:val="6B611E9B"/>
    <w:rsid w:val="6B6E7E9D"/>
    <w:rsid w:val="6C0E4F80"/>
    <w:rsid w:val="6C4E0A6A"/>
    <w:rsid w:val="6C524414"/>
    <w:rsid w:val="6C5F0071"/>
    <w:rsid w:val="6C976FAC"/>
    <w:rsid w:val="6CA12DF8"/>
    <w:rsid w:val="6CAA525B"/>
    <w:rsid w:val="6CAC4BF0"/>
    <w:rsid w:val="6CB62B9A"/>
    <w:rsid w:val="6CBE4E08"/>
    <w:rsid w:val="6CBF301F"/>
    <w:rsid w:val="6CC85E4E"/>
    <w:rsid w:val="6D724DB8"/>
    <w:rsid w:val="6D8F311F"/>
    <w:rsid w:val="6DA34BE7"/>
    <w:rsid w:val="6DB06EE2"/>
    <w:rsid w:val="6DF01E25"/>
    <w:rsid w:val="6E0930DF"/>
    <w:rsid w:val="6E252026"/>
    <w:rsid w:val="6E5F6918"/>
    <w:rsid w:val="6E69542D"/>
    <w:rsid w:val="6EC72C74"/>
    <w:rsid w:val="6F5573AE"/>
    <w:rsid w:val="6F5B73F2"/>
    <w:rsid w:val="6F5F1BE9"/>
    <w:rsid w:val="6F9310A8"/>
    <w:rsid w:val="6F9C2414"/>
    <w:rsid w:val="6FB94DCC"/>
    <w:rsid w:val="6FC20EF4"/>
    <w:rsid w:val="6FED5A9E"/>
    <w:rsid w:val="702377A0"/>
    <w:rsid w:val="702863DA"/>
    <w:rsid w:val="70534A45"/>
    <w:rsid w:val="707D2FF8"/>
    <w:rsid w:val="709C1E9D"/>
    <w:rsid w:val="70A61633"/>
    <w:rsid w:val="70CC5F73"/>
    <w:rsid w:val="710F7B04"/>
    <w:rsid w:val="7125047B"/>
    <w:rsid w:val="71500E9F"/>
    <w:rsid w:val="71594025"/>
    <w:rsid w:val="717A419A"/>
    <w:rsid w:val="71850734"/>
    <w:rsid w:val="71876A19"/>
    <w:rsid w:val="719A73B1"/>
    <w:rsid w:val="71A316A1"/>
    <w:rsid w:val="71B029E6"/>
    <w:rsid w:val="72864F79"/>
    <w:rsid w:val="73B70236"/>
    <w:rsid w:val="73E52FD6"/>
    <w:rsid w:val="741B5C16"/>
    <w:rsid w:val="743D2C2A"/>
    <w:rsid w:val="74531BC3"/>
    <w:rsid w:val="745C1D9E"/>
    <w:rsid w:val="74C25A58"/>
    <w:rsid w:val="74C67E58"/>
    <w:rsid w:val="74D42EDB"/>
    <w:rsid w:val="74D6002B"/>
    <w:rsid w:val="75006EB3"/>
    <w:rsid w:val="75025B3D"/>
    <w:rsid w:val="75394352"/>
    <w:rsid w:val="754A5FE6"/>
    <w:rsid w:val="755F28C1"/>
    <w:rsid w:val="756D0A32"/>
    <w:rsid w:val="75EE19A4"/>
    <w:rsid w:val="7604636D"/>
    <w:rsid w:val="760A1EDA"/>
    <w:rsid w:val="760A4940"/>
    <w:rsid w:val="76127787"/>
    <w:rsid w:val="763A516E"/>
    <w:rsid w:val="764C20D5"/>
    <w:rsid w:val="765158D1"/>
    <w:rsid w:val="76551F67"/>
    <w:rsid w:val="768C16BC"/>
    <w:rsid w:val="76932641"/>
    <w:rsid w:val="769B34D0"/>
    <w:rsid w:val="76B60056"/>
    <w:rsid w:val="76D53334"/>
    <w:rsid w:val="76E94C22"/>
    <w:rsid w:val="76FD23F1"/>
    <w:rsid w:val="777B20C9"/>
    <w:rsid w:val="77BF6EEB"/>
    <w:rsid w:val="77F81BCF"/>
    <w:rsid w:val="77FD5540"/>
    <w:rsid w:val="78024F64"/>
    <w:rsid w:val="781A7F41"/>
    <w:rsid w:val="78372C7B"/>
    <w:rsid w:val="78467F55"/>
    <w:rsid w:val="784858BD"/>
    <w:rsid w:val="785919EF"/>
    <w:rsid w:val="78F949AD"/>
    <w:rsid w:val="795C01C7"/>
    <w:rsid w:val="796E7000"/>
    <w:rsid w:val="799F0CF1"/>
    <w:rsid w:val="79A36AD2"/>
    <w:rsid w:val="79B561B3"/>
    <w:rsid w:val="79B65844"/>
    <w:rsid w:val="79D90403"/>
    <w:rsid w:val="7A0026B2"/>
    <w:rsid w:val="7A1227A9"/>
    <w:rsid w:val="7A287D31"/>
    <w:rsid w:val="7A6F27F8"/>
    <w:rsid w:val="7A783D8D"/>
    <w:rsid w:val="7A7C7CA2"/>
    <w:rsid w:val="7B0B0FBE"/>
    <w:rsid w:val="7B0D5CD4"/>
    <w:rsid w:val="7B2A2D27"/>
    <w:rsid w:val="7B481D87"/>
    <w:rsid w:val="7B6A7073"/>
    <w:rsid w:val="7B973BE7"/>
    <w:rsid w:val="7BA76F6F"/>
    <w:rsid w:val="7BC461CF"/>
    <w:rsid w:val="7BCD546C"/>
    <w:rsid w:val="7C3125D8"/>
    <w:rsid w:val="7C5A2140"/>
    <w:rsid w:val="7C6A1A60"/>
    <w:rsid w:val="7C9060B2"/>
    <w:rsid w:val="7CB65A4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982AF1"/>
    <w:rsid w:val="7FA1207E"/>
    <w:rsid w:val="7FAA332C"/>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1793</Words>
  <Characters>10221</Characters>
  <Lines>85</Lines>
  <Paragraphs>23</Paragraphs>
  <TotalTime>17</TotalTime>
  <ScaleCrop>false</ScaleCrop>
  <LinksUpToDate>false</LinksUpToDate>
  <CharactersWithSpaces>11991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2018-06-13T12:56:47Z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