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881" w:rsidRDefault="00550881" w:rsidP="00550881">
      <w:pPr>
        <w:jc w:val="center"/>
        <w:rPr>
          <w:rFonts w:asciiTheme="majorEastAsia" w:eastAsiaTheme="majorEastAsia" w:hAnsiTheme="majorEastAsia"/>
          <w:b/>
          <w:sz w:val="44"/>
          <w:szCs w:val="44"/>
        </w:rPr>
      </w:pPr>
    </w:p>
    <w:p w:rsidR="00550881" w:rsidRDefault="00550881" w:rsidP="00550881">
      <w:pPr>
        <w:jc w:val="center"/>
        <w:rPr>
          <w:rFonts w:asciiTheme="majorEastAsia" w:eastAsiaTheme="majorEastAsia" w:hAnsiTheme="majorEastAsia"/>
          <w:b/>
          <w:sz w:val="44"/>
          <w:szCs w:val="44"/>
        </w:rPr>
      </w:pPr>
    </w:p>
    <w:p w:rsidR="00571060" w:rsidRPr="00550881" w:rsidRDefault="00E22381" w:rsidP="00550881">
      <w:pPr>
        <w:jc w:val="center"/>
        <w:rPr>
          <w:rFonts w:asciiTheme="majorEastAsia" w:eastAsiaTheme="majorEastAsia" w:hAnsiTheme="majorEastAsia"/>
          <w:b/>
          <w:sz w:val="44"/>
          <w:szCs w:val="44"/>
        </w:rPr>
      </w:pPr>
      <w:r w:rsidRPr="00550881">
        <w:rPr>
          <w:rFonts w:asciiTheme="majorEastAsia" w:eastAsiaTheme="majorEastAsia" w:hAnsiTheme="majorEastAsia" w:hint="eastAsia"/>
          <w:b/>
          <w:sz w:val="44"/>
          <w:szCs w:val="44"/>
        </w:rPr>
        <w:t>CANSLIM读书笔记汇编</w:t>
      </w:r>
      <w:r w:rsidR="00427AA2">
        <w:rPr>
          <w:rFonts w:asciiTheme="majorEastAsia" w:eastAsiaTheme="majorEastAsia" w:hAnsiTheme="majorEastAsia" w:hint="eastAsia"/>
          <w:b/>
          <w:sz w:val="44"/>
          <w:szCs w:val="44"/>
        </w:rPr>
        <w:t>（一）</w:t>
      </w:r>
    </w:p>
    <w:p w:rsidR="00E22381" w:rsidRPr="00550881" w:rsidRDefault="00E22381" w:rsidP="00550881">
      <w:pPr>
        <w:jc w:val="center"/>
        <w:rPr>
          <w:rFonts w:ascii="仿宋_GB2312" w:eastAsia="仿宋_GB2312"/>
          <w:b/>
          <w:sz w:val="28"/>
          <w:szCs w:val="28"/>
        </w:rPr>
      </w:pPr>
      <w:r w:rsidRPr="00550881">
        <w:rPr>
          <w:rFonts w:ascii="仿宋_GB2312" w:eastAsia="仿宋_GB2312" w:hint="eastAsia"/>
          <w:b/>
          <w:sz w:val="28"/>
          <w:szCs w:val="28"/>
        </w:rPr>
        <w:t>（源自网络 整理、标注：罗河）</w:t>
      </w:r>
    </w:p>
    <w:p w:rsidR="00E22381" w:rsidRPr="00550881" w:rsidRDefault="00E22381" w:rsidP="00550881">
      <w:pPr>
        <w:rPr>
          <w:rFonts w:ascii="仿宋_GB2312" w:eastAsia="仿宋_GB2312"/>
          <w:sz w:val="28"/>
          <w:szCs w:val="28"/>
        </w:rPr>
      </w:pPr>
    </w:p>
    <w:p w:rsidR="002E7553" w:rsidRPr="00533957" w:rsidRDefault="00550881" w:rsidP="00550881">
      <w:pPr>
        <w:jc w:val="center"/>
        <w:rPr>
          <w:rFonts w:ascii="仿宋_GB2312" w:eastAsia="仿宋_GB2312"/>
          <w:b/>
          <w:sz w:val="32"/>
          <w:szCs w:val="32"/>
        </w:rPr>
      </w:pPr>
      <w:r w:rsidRPr="00533957">
        <w:rPr>
          <w:rFonts w:ascii="仿宋_GB2312" w:eastAsia="仿宋_GB2312" w:hint="eastAsia"/>
          <w:b/>
          <w:sz w:val="32"/>
          <w:szCs w:val="32"/>
        </w:rPr>
        <w:t>一、</w:t>
      </w:r>
      <w:r w:rsidR="002E7553" w:rsidRPr="00533957">
        <w:rPr>
          <w:rFonts w:ascii="仿宋_GB2312" w:eastAsia="仿宋_GB2312" w:hint="eastAsia"/>
          <w:b/>
          <w:sz w:val="32"/>
          <w:szCs w:val="32"/>
        </w:rPr>
        <w:t>canslim系统浅析</w:t>
      </w:r>
    </w:p>
    <w:p w:rsidR="002E7553" w:rsidRPr="00550881" w:rsidRDefault="002E7553" w:rsidP="00550881">
      <w:pPr>
        <w:ind w:firstLineChars="200" w:firstLine="560"/>
        <w:rPr>
          <w:rFonts w:ascii="仿宋_GB2312" w:eastAsia="仿宋_GB2312"/>
          <w:sz w:val="28"/>
          <w:szCs w:val="28"/>
        </w:rPr>
      </w:pPr>
      <w:r w:rsidRPr="00550881">
        <w:rPr>
          <w:rFonts w:ascii="仿宋_GB2312" w:eastAsia="仿宋_GB2312" w:hint="eastAsia"/>
          <w:sz w:val="28"/>
          <w:szCs w:val="28"/>
        </w:rPr>
        <w:t>一直想写一篇关于canslim交易系统的文章，但是总觉得时机不成熟。最近读完了《通向财务自由之路》，书中完整的阐述了交易系统的组成并且直接拿欧奈尔的canslim系统为例进行了分析，于是我决定把书中对canslim系统的分析进行部分摘录并加上一些我自己平日实践该系统的一些个人理解及困惑。</w:t>
      </w:r>
    </w:p>
    <w:p w:rsidR="002E7553" w:rsidRPr="00550881" w:rsidRDefault="002E7553" w:rsidP="00550881">
      <w:pPr>
        <w:rPr>
          <w:rFonts w:ascii="仿宋_GB2312" w:eastAsia="仿宋_GB2312"/>
          <w:sz w:val="28"/>
          <w:szCs w:val="28"/>
        </w:rPr>
      </w:pPr>
      <w:r w:rsidRPr="00550881">
        <w:rPr>
          <w:rFonts w:eastAsia="仿宋_GB2312" w:hint="eastAsia"/>
          <w:sz w:val="28"/>
          <w:szCs w:val="28"/>
        </w:rPr>
        <w:t>   </w:t>
      </w:r>
      <w:r w:rsidRPr="00550881">
        <w:rPr>
          <w:rFonts w:ascii="仿宋_GB2312" w:eastAsia="仿宋_GB2312" w:hint="eastAsia"/>
          <w:sz w:val="28"/>
          <w:szCs w:val="28"/>
        </w:rPr>
        <w:t xml:space="preserve"> 《通向财务自由之路》把交易系统定义为五个组成：1条件设置；2入市信号；3止损；4止盈；5仓位管理。</w:t>
      </w:r>
    </w:p>
    <w:p w:rsidR="002E7553" w:rsidRPr="00550881" w:rsidRDefault="002E7553" w:rsidP="00550881">
      <w:pPr>
        <w:rPr>
          <w:rFonts w:ascii="仿宋_GB2312" w:eastAsia="仿宋_GB2312"/>
          <w:sz w:val="28"/>
          <w:szCs w:val="28"/>
        </w:rPr>
      </w:pPr>
      <w:r w:rsidRPr="00550881">
        <w:rPr>
          <w:rFonts w:eastAsia="仿宋_GB2312" w:hint="eastAsia"/>
          <w:sz w:val="28"/>
          <w:szCs w:val="28"/>
        </w:rPr>
        <w:t>   </w:t>
      </w:r>
      <w:r w:rsidRPr="00550881">
        <w:rPr>
          <w:rFonts w:ascii="仿宋_GB2312" w:eastAsia="仿宋_GB2312" w:hint="eastAsia"/>
          <w:sz w:val="28"/>
          <w:szCs w:val="28"/>
        </w:rPr>
        <w:t xml:space="preserve"> 而</w:t>
      </w:r>
      <w:r w:rsidRPr="002D3C96">
        <w:rPr>
          <w:rFonts w:ascii="仿宋_GB2312" w:eastAsia="仿宋_GB2312" w:hint="eastAsia"/>
          <w:color w:val="FF0000"/>
          <w:sz w:val="28"/>
          <w:szCs w:val="28"/>
          <w:u w:val="single"/>
        </w:rPr>
        <w:t>canslim系统中的条件设置就是canslim选股法则，个人对其作用的理解是减少并过滤潜在标的，帮助筛选出较可靠的备选标的</w:t>
      </w:r>
      <w:r w:rsidRPr="00550881">
        <w:rPr>
          <w:rFonts w:ascii="仿宋_GB2312" w:eastAsia="仿宋_GB2312" w:hint="eastAsia"/>
          <w:sz w:val="28"/>
          <w:szCs w:val="28"/>
        </w:rPr>
        <w:t>。值得一提的是，范撒普在书中重述该选股法则时，把C定义为“当前每股盈利较去年同期上涨70%”，而我平时对当季每股收益增长的下限一般设定在30%，看来以后有必要提高C的标准。还有一点就是对N的理解。N其实有着很丰富的内容，基本面上可理解为新产品、新商业模式或是新的管理层，技术面上可理解为股价到达新高。因此，N既是一种条件设置，又是一种入市信号。</w:t>
      </w:r>
    </w:p>
    <w:p w:rsidR="002E7553" w:rsidRPr="00550881" w:rsidRDefault="002E7553" w:rsidP="00550881">
      <w:pPr>
        <w:rPr>
          <w:rFonts w:ascii="仿宋_GB2312" w:eastAsia="仿宋_GB2312"/>
          <w:sz w:val="28"/>
          <w:szCs w:val="28"/>
        </w:rPr>
      </w:pPr>
      <w:r w:rsidRPr="00550881">
        <w:rPr>
          <w:rFonts w:eastAsia="仿宋_GB2312" w:hint="eastAsia"/>
          <w:sz w:val="28"/>
          <w:szCs w:val="28"/>
        </w:rPr>
        <w:t>   </w:t>
      </w:r>
      <w:r w:rsidRPr="00550881">
        <w:rPr>
          <w:rFonts w:ascii="仿宋_GB2312" w:eastAsia="仿宋_GB2312" w:hint="eastAsia"/>
          <w:sz w:val="28"/>
          <w:szCs w:val="28"/>
        </w:rPr>
        <w:t xml:space="preserve"> canslim系统的入市信号是什么，相信看过《笑傲股市》的人印象</w:t>
      </w:r>
      <w:r w:rsidRPr="00550881">
        <w:rPr>
          <w:rFonts w:ascii="仿宋_GB2312" w:eastAsia="仿宋_GB2312" w:hint="eastAsia"/>
          <w:sz w:val="28"/>
          <w:szCs w:val="28"/>
        </w:rPr>
        <w:lastRenderedPageBreak/>
        <w:t>最深刻的就是杯柄。但是杯柄具体的定义是什么？一个经典的杯柄形成的时间周期是多久？突破时的放量要放到何种程度？何为松散的形态，何为紧凑的形态？书中并没有给出明确的答案。我现在的理解就是</w:t>
      </w:r>
      <w:r w:rsidRPr="00DD1ED9">
        <w:rPr>
          <w:rFonts w:ascii="仿宋_GB2312" w:eastAsia="仿宋_GB2312" w:hint="eastAsia"/>
          <w:color w:val="FF0000"/>
          <w:sz w:val="28"/>
          <w:szCs w:val="28"/>
          <w:u w:val="single"/>
        </w:rPr>
        <w:t>牛股启动的形态没有定势，但有两点是确定的：其一就是股价一定会创阶段新高，其二是你不可能做到每次都弹无虚发</w:t>
      </w:r>
      <w:r w:rsidRPr="00550881">
        <w:rPr>
          <w:rFonts w:ascii="仿宋_GB2312" w:eastAsia="仿宋_GB2312" w:hint="eastAsia"/>
          <w:sz w:val="28"/>
          <w:szCs w:val="28"/>
        </w:rPr>
        <w:t>，不然就不会有后面止损这档子事了。</w:t>
      </w:r>
    </w:p>
    <w:p w:rsidR="002E7553" w:rsidRPr="00550881" w:rsidRDefault="002E7553" w:rsidP="00550881">
      <w:pPr>
        <w:rPr>
          <w:rFonts w:ascii="仿宋_GB2312" w:eastAsia="仿宋_GB2312"/>
          <w:sz w:val="28"/>
          <w:szCs w:val="28"/>
        </w:rPr>
      </w:pPr>
      <w:r w:rsidRPr="00550881">
        <w:rPr>
          <w:rFonts w:eastAsia="仿宋_GB2312" w:hint="eastAsia"/>
          <w:sz w:val="28"/>
          <w:szCs w:val="28"/>
        </w:rPr>
        <w:t>   </w:t>
      </w:r>
      <w:r w:rsidRPr="00550881">
        <w:rPr>
          <w:rFonts w:ascii="仿宋_GB2312" w:eastAsia="仿宋_GB2312" w:hint="eastAsia"/>
          <w:sz w:val="28"/>
          <w:szCs w:val="28"/>
        </w:rPr>
        <w:t xml:space="preserve"> </w:t>
      </w:r>
      <w:r w:rsidR="00DD1ED9">
        <w:rPr>
          <w:rFonts w:ascii="仿宋_GB2312" w:eastAsia="仿宋_GB2312" w:hint="eastAsia"/>
          <w:sz w:val="28"/>
          <w:szCs w:val="28"/>
        </w:rPr>
        <w:t xml:space="preserve"> </w:t>
      </w:r>
      <w:r w:rsidRPr="00550881">
        <w:rPr>
          <w:rFonts w:ascii="仿宋_GB2312" w:eastAsia="仿宋_GB2312" w:hint="eastAsia"/>
          <w:sz w:val="28"/>
          <w:szCs w:val="28"/>
        </w:rPr>
        <w:t>再来说说canslim系统的止损，欧奈尔在止损上说得倒是很明白：7%~8%是所能忍受的最大亏损限额。这样的止损可谓是简单粗暴。我认为在刚开始实践该系统时可以参照欧奈尔的该标准，但是积累了一定的交易经验后，我相信每个人都应该能找到一个适合自己性格的止损方法。止损应该是人性化的，而不是机械化的。</w:t>
      </w:r>
    </w:p>
    <w:p w:rsidR="002E7553" w:rsidRPr="00550881" w:rsidRDefault="002E7553" w:rsidP="00550881">
      <w:pPr>
        <w:rPr>
          <w:rFonts w:ascii="仿宋_GB2312" w:eastAsia="仿宋_GB2312"/>
          <w:sz w:val="28"/>
          <w:szCs w:val="28"/>
        </w:rPr>
      </w:pPr>
      <w:r w:rsidRPr="00550881">
        <w:rPr>
          <w:rFonts w:eastAsia="仿宋_GB2312" w:hint="eastAsia"/>
          <w:sz w:val="28"/>
          <w:szCs w:val="28"/>
        </w:rPr>
        <w:t>   </w:t>
      </w:r>
      <w:r w:rsidR="00DD1ED9">
        <w:rPr>
          <w:rFonts w:eastAsia="仿宋_GB2312" w:hint="eastAsia"/>
          <w:sz w:val="28"/>
          <w:szCs w:val="28"/>
        </w:rPr>
        <w:t xml:space="preserve"> </w:t>
      </w:r>
      <w:r w:rsidRPr="00550881">
        <w:rPr>
          <w:rFonts w:ascii="仿宋_GB2312" w:eastAsia="仿宋_GB2312" w:hint="eastAsia"/>
          <w:sz w:val="28"/>
          <w:szCs w:val="28"/>
        </w:rPr>
        <w:t xml:space="preserve"> canslim系统的止盈和止损一样机械：盈利20%~25就卖出，有一个例外，欧奈尔称之为“八周法则”，即当股价在买进三周内增值20%，那就必须持有8周。于是我只能结合自己今年最失败的操作来说说什么是“例外的例外”。我在33元左右重仓贝因美（在35左右还进行了融资加码），之后的8周可谓是一场0到50%再回到-5%的奇幻漂流。显然，</w:t>
      </w:r>
      <w:r w:rsidRPr="00DD1ED9">
        <w:rPr>
          <w:rFonts w:ascii="仿宋_GB2312" w:eastAsia="仿宋_GB2312" w:hint="eastAsia"/>
          <w:color w:val="FF0000"/>
          <w:sz w:val="28"/>
          <w:szCs w:val="28"/>
          <w:u w:val="single"/>
        </w:rPr>
        <w:t>过于机械化的法则不是在踩雷，就是走在踩雷的路上</w:t>
      </w:r>
      <w:r w:rsidRPr="00550881">
        <w:rPr>
          <w:rFonts w:ascii="仿宋_GB2312" w:eastAsia="仿宋_GB2312" w:hint="eastAsia"/>
          <w:sz w:val="28"/>
          <w:szCs w:val="28"/>
        </w:rPr>
        <w:t>。</w:t>
      </w:r>
    </w:p>
    <w:p w:rsidR="002E7553" w:rsidRPr="00550881" w:rsidRDefault="002E7553" w:rsidP="00550881">
      <w:pPr>
        <w:rPr>
          <w:rFonts w:ascii="仿宋_GB2312" w:eastAsia="仿宋_GB2312"/>
          <w:sz w:val="28"/>
          <w:szCs w:val="28"/>
        </w:rPr>
      </w:pPr>
      <w:r w:rsidRPr="00550881">
        <w:rPr>
          <w:rFonts w:eastAsia="仿宋_GB2312" w:hint="eastAsia"/>
          <w:sz w:val="28"/>
          <w:szCs w:val="28"/>
        </w:rPr>
        <w:t>   </w:t>
      </w:r>
      <w:r w:rsidRPr="00550881">
        <w:rPr>
          <w:rFonts w:ascii="仿宋_GB2312" w:eastAsia="仿宋_GB2312" w:hint="eastAsia"/>
          <w:sz w:val="28"/>
          <w:szCs w:val="28"/>
        </w:rPr>
        <w:t xml:space="preserve"> </w:t>
      </w:r>
      <w:r w:rsidR="005B7747">
        <w:rPr>
          <w:rFonts w:ascii="仿宋_GB2312" w:eastAsia="仿宋_GB2312" w:hint="eastAsia"/>
          <w:sz w:val="28"/>
          <w:szCs w:val="28"/>
        </w:rPr>
        <w:t xml:space="preserve"> </w:t>
      </w:r>
      <w:r w:rsidRPr="00550881">
        <w:rPr>
          <w:rFonts w:ascii="仿宋_GB2312" w:eastAsia="仿宋_GB2312" w:hint="eastAsia"/>
          <w:sz w:val="28"/>
          <w:szCs w:val="28"/>
        </w:rPr>
        <w:t>最后就是仓位管理了，欧奈尔的建议是100w美元以上的组合也只应该持有六或七支股票，2w~10w美元应该限制在四到五支股票内，而2w美元以下的不超过三支股票。每支股票所分配的买入金额是按总资金进行等额分配。这又是一个比较简单的办法，其实仓位管理里面大有文章可做，按范撒普的说法，单单以仓位管理为主题就可以写</w:t>
      </w:r>
      <w:r w:rsidRPr="00550881">
        <w:rPr>
          <w:rFonts w:ascii="仿宋_GB2312" w:eastAsia="仿宋_GB2312" w:hint="eastAsia"/>
          <w:sz w:val="28"/>
          <w:szCs w:val="28"/>
        </w:rPr>
        <w:lastRenderedPageBreak/>
        <w:t>一本书了。我目前的思路就是你有多大的把握，就押相应的筹码，但是实在是不好量化。</w:t>
      </w:r>
    </w:p>
    <w:p w:rsidR="002E7553" w:rsidRPr="00550881" w:rsidRDefault="002E7553" w:rsidP="00550881">
      <w:pPr>
        <w:rPr>
          <w:rFonts w:ascii="仿宋_GB2312" w:eastAsia="仿宋_GB2312"/>
          <w:sz w:val="28"/>
          <w:szCs w:val="28"/>
        </w:rPr>
      </w:pPr>
      <w:r w:rsidRPr="00550881">
        <w:rPr>
          <w:rFonts w:eastAsia="仿宋_GB2312" w:hint="eastAsia"/>
          <w:sz w:val="28"/>
          <w:szCs w:val="28"/>
        </w:rPr>
        <w:t>   </w:t>
      </w:r>
      <w:r w:rsidRPr="00550881">
        <w:rPr>
          <w:rFonts w:ascii="仿宋_GB2312" w:eastAsia="仿宋_GB2312" w:hint="eastAsia"/>
          <w:sz w:val="28"/>
          <w:szCs w:val="28"/>
        </w:rPr>
        <w:t xml:space="preserve"> </w:t>
      </w:r>
      <w:r w:rsidR="005B7747">
        <w:rPr>
          <w:rFonts w:ascii="仿宋_GB2312" w:eastAsia="仿宋_GB2312" w:hint="eastAsia"/>
          <w:sz w:val="28"/>
          <w:szCs w:val="28"/>
        </w:rPr>
        <w:t xml:space="preserve"> </w:t>
      </w:r>
      <w:r w:rsidRPr="00550881">
        <w:rPr>
          <w:rFonts w:ascii="仿宋_GB2312" w:eastAsia="仿宋_GB2312" w:hint="eastAsia"/>
          <w:sz w:val="28"/>
          <w:szCs w:val="28"/>
        </w:rPr>
        <w:t>综上所述，欧奈尔在《笑傲股市》一书中已经搭建了一个完整的系统框架，而且</w:t>
      </w:r>
      <w:r w:rsidRPr="005B7747">
        <w:rPr>
          <w:rFonts w:ascii="仿宋_GB2312" w:eastAsia="仿宋_GB2312" w:hint="eastAsia"/>
          <w:color w:val="FF0000"/>
          <w:sz w:val="28"/>
          <w:szCs w:val="28"/>
          <w:u w:val="single"/>
        </w:rPr>
        <w:t>从我的实践来看，整个系统还有很大的改善空间</w:t>
      </w:r>
      <w:r w:rsidRPr="00550881">
        <w:rPr>
          <w:rFonts w:ascii="仿宋_GB2312" w:eastAsia="仿宋_GB2312" w:hint="eastAsia"/>
          <w:sz w:val="28"/>
          <w:szCs w:val="28"/>
        </w:rPr>
        <w:t>。其实</w:t>
      </w:r>
      <w:r w:rsidRPr="005B7747">
        <w:rPr>
          <w:rFonts w:ascii="仿宋_GB2312" w:eastAsia="仿宋_GB2312" w:hint="eastAsia"/>
          <w:color w:val="FF0000"/>
          <w:sz w:val="28"/>
          <w:szCs w:val="28"/>
          <w:u w:val="single"/>
        </w:rPr>
        <w:t>把欧奈尔的系统叫做canslim系统本身就有很大的迷惑性，因为canslim选股法则只占整个系统的五分之一都不到（按重要性排序，范撒普认为仓位管理是最重要的，其次是止盈和止损，条件设置和买入信号相对来说并不重要）</w:t>
      </w:r>
      <w:r w:rsidRPr="00550881">
        <w:rPr>
          <w:rFonts w:ascii="仿宋_GB2312" w:eastAsia="仿宋_GB2312" w:hint="eastAsia"/>
          <w:sz w:val="28"/>
          <w:szCs w:val="28"/>
        </w:rPr>
        <w:t>。很多人都认为canslim是欧奈尔思想的真谛，我当时看完书也是这么认为的，现在想来是本末倒置了。</w:t>
      </w:r>
    </w:p>
    <w:p w:rsidR="002E7553" w:rsidRPr="00550881" w:rsidRDefault="002E7553" w:rsidP="00550881">
      <w:pPr>
        <w:rPr>
          <w:rFonts w:ascii="仿宋_GB2312" w:eastAsia="仿宋_GB2312"/>
          <w:sz w:val="28"/>
          <w:szCs w:val="28"/>
        </w:rPr>
      </w:pPr>
      <w:r w:rsidRPr="00550881">
        <w:rPr>
          <w:rFonts w:eastAsia="仿宋_GB2312" w:hint="eastAsia"/>
          <w:sz w:val="28"/>
          <w:szCs w:val="28"/>
        </w:rPr>
        <w:t>   </w:t>
      </w:r>
      <w:r w:rsidRPr="00550881">
        <w:rPr>
          <w:rFonts w:ascii="仿宋_GB2312" w:eastAsia="仿宋_GB2312" w:hint="eastAsia"/>
          <w:sz w:val="28"/>
          <w:szCs w:val="28"/>
        </w:rPr>
        <w:t xml:space="preserve"> 以上文字是为了记录自己平时交易和学习的一些心得体会，肯定会有很多纰漏和不足，欢迎各位高手批评指正。</w:t>
      </w:r>
    </w:p>
    <w:p w:rsidR="00E22381" w:rsidRDefault="00E22381" w:rsidP="00550881">
      <w:pPr>
        <w:rPr>
          <w:rFonts w:ascii="仿宋_GB2312" w:eastAsia="仿宋_GB2312"/>
          <w:sz w:val="28"/>
          <w:szCs w:val="28"/>
        </w:rPr>
      </w:pPr>
    </w:p>
    <w:p w:rsidR="00533957" w:rsidRPr="00533957" w:rsidRDefault="00533957" w:rsidP="00533957">
      <w:pPr>
        <w:jc w:val="center"/>
        <w:rPr>
          <w:rFonts w:ascii="仿宋_GB2312" w:eastAsia="仿宋_GB2312"/>
          <w:b/>
          <w:sz w:val="32"/>
          <w:szCs w:val="32"/>
        </w:rPr>
      </w:pPr>
      <w:r w:rsidRPr="00533957">
        <w:rPr>
          <w:rFonts w:ascii="仿宋_GB2312" w:eastAsia="仿宋_GB2312" w:hint="eastAsia"/>
          <w:b/>
          <w:sz w:val="32"/>
          <w:szCs w:val="32"/>
        </w:rPr>
        <w:t>二</w:t>
      </w:r>
    </w:p>
    <w:p w:rsidR="002E7553" w:rsidRPr="00550881" w:rsidRDefault="002622C5" w:rsidP="00533957">
      <w:pPr>
        <w:ind w:firstLineChars="250" w:firstLine="700"/>
        <w:rPr>
          <w:rFonts w:ascii="仿宋_GB2312" w:eastAsia="仿宋_GB2312"/>
          <w:sz w:val="28"/>
          <w:szCs w:val="28"/>
        </w:rPr>
      </w:pPr>
      <w:r w:rsidRPr="00550881">
        <w:rPr>
          <w:rFonts w:ascii="仿宋_GB2312" w:eastAsia="仿宋_GB2312" w:hint="eastAsia"/>
          <w:sz w:val="28"/>
          <w:szCs w:val="28"/>
        </w:rPr>
        <w:t>学完欧奈尔理论，运用在沪深股市，一个月不到获利大概23-25%，（目前只有爱康科技少量，明天一定抛出）运用到美股（由于无法全天候观察）同样时间获利大概20%，（如果算KNDI,1个月已经获利120%）尤其最近几天，几乎一枪一个准，买完就涨，成了点炮手。</w:t>
      </w:r>
      <w:r w:rsidRPr="00550881">
        <w:rPr>
          <w:rFonts w:ascii="仿宋_GB2312" w:eastAsia="仿宋_GB2312" w:hint="eastAsia"/>
          <w:sz w:val="28"/>
          <w:szCs w:val="28"/>
        </w:rPr>
        <w:br/>
      </w:r>
      <w:r w:rsidR="00533957">
        <w:rPr>
          <w:rFonts w:ascii="仿宋_GB2312" w:eastAsia="仿宋_GB2312" w:hint="eastAsia"/>
          <w:sz w:val="28"/>
          <w:szCs w:val="28"/>
        </w:rPr>
        <w:t xml:space="preserve">    </w:t>
      </w:r>
      <w:r w:rsidRPr="00550881">
        <w:rPr>
          <w:rFonts w:ascii="仿宋_GB2312" w:eastAsia="仿宋_GB2312" w:hint="eastAsia"/>
          <w:sz w:val="28"/>
          <w:szCs w:val="28"/>
        </w:rPr>
        <w:t xml:space="preserve">1) </w:t>
      </w:r>
      <w:r w:rsidRPr="00550881">
        <w:rPr>
          <w:rFonts w:eastAsia="仿宋_GB2312" w:hint="eastAsia"/>
          <w:sz w:val="28"/>
          <w:szCs w:val="28"/>
        </w:rPr>
        <w:t> </w:t>
      </w:r>
      <w:r w:rsidRPr="00550881">
        <w:rPr>
          <w:rFonts w:ascii="仿宋_GB2312" w:eastAsia="仿宋_GB2312" w:hint="eastAsia"/>
          <w:sz w:val="28"/>
          <w:szCs w:val="28"/>
        </w:rPr>
        <w:t>不足之处：由于新理论不太熟悉，尤其是对他的5个典型的技术形态把握不熟练，错过了不少超级大牛股（虽然买在几乎起爆的最低点）主要是</w:t>
      </w:r>
      <w:r w:rsidRPr="00533957">
        <w:rPr>
          <w:rFonts w:ascii="仿宋_GB2312" w:eastAsia="仿宋_GB2312" w:hint="eastAsia"/>
          <w:color w:val="FF0000"/>
          <w:sz w:val="28"/>
          <w:szCs w:val="28"/>
          <w:u w:val="single"/>
        </w:rPr>
        <w:t>盲目过分追求技术完美，过于贪婪，而忘记了基本面是牛股的关键因素（70-80%）</w:t>
      </w:r>
      <w:r w:rsidR="00533957">
        <w:rPr>
          <w:rFonts w:ascii="仿宋_GB2312" w:eastAsia="仿宋_GB2312" w:hint="eastAsia"/>
          <w:sz w:val="28"/>
          <w:szCs w:val="28"/>
        </w:rPr>
        <w:t>，</w:t>
      </w:r>
      <w:r w:rsidRPr="00550881">
        <w:rPr>
          <w:rFonts w:ascii="仿宋_GB2312" w:eastAsia="仿宋_GB2312" w:hint="eastAsia"/>
          <w:sz w:val="28"/>
          <w:szCs w:val="28"/>
        </w:rPr>
        <w:t>例如丢失了大牛股：爱康科技，江苏国泰，中通客车，PLUG,BLDP，STV</w:t>
      </w:r>
      <w:r w:rsidRPr="00550881">
        <w:rPr>
          <w:rFonts w:ascii="仿宋_GB2312" w:eastAsia="仿宋_GB2312" w:hint="eastAsia"/>
          <w:sz w:val="28"/>
          <w:szCs w:val="28"/>
        </w:rPr>
        <w:br/>
      </w:r>
      <w:r w:rsidR="00533957">
        <w:rPr>
          <w:rFonts w:ascii="仿宋_GB2312" w:eastAsia="仿宋_GB2312" w:hint="eastAsia"/>
          <w:sz w:val="28"/>
          <w:szCs w:val="28"/>
        </w:rPr>
        <w:lastRenderedPageBreak/>
        <w:t xml:space="preserve">     </w:t>
      </w:r>
      <w:r w:rsidRPr="00550881">
        <w:rPr>
          <w:rFonts w:ascii="仿宋_GB2312" w:eastAsia="仿宋_GB2312" w:hint="eastAsia"/>
          <w:sz w:val="28"/>
          <w:szCs w:val="28"/>
        </w:rPr>
        <w:t>2) 优点：随着逐渐对他的理论老练之后，几乎都买在了起爆点价格范围，例如CCJD,中通客车，同济科技，长城电工，PLUG,BLDP,CNIT,CNTF,OXBT.尤其是他</w:t>
      </w:r>
      <w:r w:rsidRPr="00533957">
        <w:rPr>
          <w:rFonts w:ascii="仿宋_GB2312" w:eastAsia="仿宋_GB2312" w:hint="eastAsia"/>
          <w:color w:val="FF0000"/>
          <w:sz w:val="28"/>
          <w:szCs w:val="28"/>
          <w:u w:val="single"/>
        </w:rPr>
        <w:t>提倡的看大盘做个股思路极为重要</w:t>
      </w:r>
      <w:r w:rsidRPr="00550881">
        <w:rPr>
          <w:rFonts w:ascii="仿宋_GB2312" w:eastAsia="仿宋_GB2312" w:hint="eastAsia"/>
          <w:sz w:val="28"/>
          <w:szCs w:val="28"/>
        </w:rPr>
        <w:t>。国内的大盘环境太差了，所以不得不频繁操作，美国大盘强百倍，可以关注个股，但是要时刻关注大盘是否安全，这是逻辑必要条件。</w:t>
      </w:r>
      <w:r w:rsidRPr="00550881">
        <w:rPr>
          <w:rFonts w:ascii="仿宋_GB2312" w:eastAsia="仿宋_GB2312" w:hint="eastAsia"/>
          <w:sz w:val="28"/>
          <w:szCs w:val="28"/>
        </w:rPr>
        <w:br/>
      </w:r>
      <w:r w:rsidR="00FD185F">
        <w:rPr>
          <w:rFonts w:ascii="仿宋_GB2312" w:eastAsia="仿宋_GB2312" w:hint="eastAsia"/>
          <w:sz w:val="28"/>
          <w:szCs w:val="28"/>
        </w:rPr>
        <w:t xml:space="preserve">     </w:t>
      </w:r>
      <w:r w:rsidRPr="00550881">
        <w:rPr>
          <w:rFonts w:ascii="仿宋_GB2312" w:eastAsia="仿宋_GB2312" w:hint="eastAsia"/>
          <w:sz w:val="28"/>
          <w:szCs w:val="28"/>
        </w:rPr>
        <w:t>3) 丰富拓展了他的理论：例如坚决</w:t>
      </w:r>
      <w:r w:rsidRPr="00FD185F">
        <w:rPr>
          <w:rFonts w:ascii="仿宋_GB2312" w:eastAsia="仿宋_GB2312" w:hint="eastAsia"/>
          <w:color w:val="FF0000"/>
          <w:sz w:val="28"/>
          <w:szCs w:val="28"/>
          <w:u w:val="single"/>
        </w:rPr>
        <w:t>买在形态缩量底部，不是买入底部追涨（他的部门经理发明）和追新高（他的原本观点）</w:t>
      </w:r>
      <w:r w:rsidRPr="00550881">
        <w:rPr>
          <w:rFonts w:ascii="仿宋_GB2312" w:eastAsia="仿宋_GB2312" w:hint="eastAsia"/>
          <w:sz w:val="28"/>
          <w:szCs w:val="28"/>
        </w:rPr>
        <w:t>，这是他们没有写的，这样降低风险和成本，减少止损：最好补仓不止损，这是我对他的理论的修正。他的理论是大概率，止损可是确定的亏损，前后自我矛盾的体系不完美。但是瑕不掩瑜。</w:t>
      </w:r>
      <w:r w:rsidRPr="00550881">
        <w:rPr>
          <w:rFonts w:ascii="仿宋_GB2312" w:eastAsia="仿宋_GB2312" w:hint="eastAsia"/>
          <w:sz w:val="28"/>
          <w:szCs w:val="28"/>
        </w:rPr>
        <w:br/>
      </w:r>
      <w:r w:rsidR="00FD185F">
        <w:rPr>
          <w:rFonts w:ascii="仿宋_GB2312" w:eastAsia="仿宋_GB2312" w:hint="eastAsia"/>
          <w:sz w:val="28"/>
          <w:szCs w:val="28"/>
        </w:rPr>
        <w:t xml:space="preserve">     </w:t>
      </w:r>
      <w:r w:rsidRPr="00550881">
        <w:rPr>
          <w:rFonts w:ascii="仿宋_GB2312" w:eastAsia="仿宋_GB2312" w:hint="eastAsia"/>
          <w:sz w:val="28"/>
          <w:szCs w:val="28"/>
        </w:rPr>
        <w:t xml:space="preserve">4) </w:t>
      </w:r>
      <w:r w:rsidRPr="00550881">
        <w:rPr>
          <w:rFonts w:eastAsia="仿宋_GB2312" w:hint="eastAsia"/>
          <w:sz w:val="28"/>
          <w:szCs w:val="28"/>
        </w:rPr>
        <w:t> </w:t>
      </w:r>
      <w:r w:rsidRPr="00550881">
        <w:rPr>
          <w:rFonts w:ascii="仿宋_GB2312" w:eastAsia="仿宋_GB2312" w:hint="eastAsia"/>
          <w:sz w:val="28"/>
          <w:szCs w:val="28"/>
        </w:rPr>
        <w:t>发现了技术调整的时间对称性：他的理论没有这方面阐述，为何发现？因为我不想参与漫长的技术形态调整，提高资金使用效率和获利成功率。例如买入CCJD,CNIT,CHRN(买入瞬间涨了)，了解了这一点，我没有抛出OXBT,CCJD，还加仓了。果然昨天表现很好。验证这个观点正确。</w:t>
      </w:r>
      <w:r w:rsidRPr="00550881">
        <w:rPr>
          <w:rFonts w:ascii="仿宋_GB2312" w:eastAsia="仿宋_GB2312" w:hint="eastAsia"/>
          <w:sz w:val="28"/>
          <w:szCs w:val="28"/>
        </w:rPr>
        <w:br/>
      </w:r>
      <w:r w:rsidR="00DA30D0">
        <w:rPr>
          <w:rFonts w:ascii="仿宋_GB2312" w:eastAsia="仿宋_GB2312" w:hint="eastAsia"/>
          <w:sz w:val="28"/>
          <w:szCs w:val="28"/>
        </w:rPr>
        <w:t xml:space="preserve">    </w:t>
      </w:r>
      <w:r w:rsidRPr="00550881">
        <w:rPr>
          <w:rFonts w:ascii="仿宋_GB2312" w:eastAsia="仿宋_GB2312" w:hint="eastAsia"/>
          <w:sz w:val="28"/>
          <w:szCs w:val="28"/>
        </w:rPr>
        <w:t>5) 发现的调整底部的牛股特征：小底部短时间调整是未来大牛股的特征，而不是大底部，例如PLUG,BLDP,中通客车，这样专找小底部买入即可拿了大牛股。还有就是平底出大牛，但是底部时间漫长，至少一年，可望不可即。实用性不大</w:t>
      </w:r>
      <w:r w:rsidRPr="00550881">
        <w:rPr>
          <w:rFonts w:ascii="仿宋_GB2312" w:eastAsia="仿宋_GB2312" w:hint="eastAsia"/>
          <w:sz w:val="28"/>
          <w:szCs w:val="28"/>
        </w:rPr>
        <w:br/>
      </w:r>
      <w:r w:rsidR="00DA30D0">
        <w:rPr>
          <w:rFonts w:ascii="仿宋_GB2312" w:eastAsia="仿宋_GB2312" w:hint="eastAsia"/>
          <w:sz w:val="28"/>
          <w:szCs w:val="28"/>
        </w:rPr>
        <w:t xml:space="preserve">    </w:t>
      </w:r>
      <w:r w:rsidRPr="00550881">
        <w:rPr>
          <w:rFonts w:ascii="仿宋_GB2312" w:eastAsia="仿宋_GB2312" w:hint="eastAsia"/>
          <w:sz w:val="28"/>
          <w:szCs w:val="28"/>
        </w:rPr>
        <w:t>6)发现了</w:t>
      </w:r>
      <w:r w:rsidRPr="00DA30D0">
        <w:rPr>
          <w:rFonts w:ascii="仿宋_GB2312" w:eastAsia="仿宋_GB2312" w:hint="eastAsia"/>
          <w:color w:val="FF0000"/>
          <w:sz w:val="28"/>
          <w:szCs w:val="28"/>
          <w:u w:val="single"/>
        </w:rPr>
        <w:t>欧奈尔说明的股市跟进效应和亲戚效应十分管用，并运用之：中美股市的逻辑相关</w:t>
      </w:r>
      <w:r w:rsidRPr="00550881">
        <w:rPr>
          <w:rFonts w:ascii="仿宋_GB2312" w:eastAsia="仿宋_GB2312" w:hint="eastAsia"/>
          <w:sz w:val="28"/>
          <w:szCs w:val="28"/>
        </w:rPr>
        <w:t>：TSLA关联KNDI,国内的中通客车，江苏</w:t>
      </w:r>
      <w:r w:rsidRPr="00550881">
        <w:rPr>
          <w:rFonts w:ascii="仿宋_GB2312" w:eastAsia="仿宋_GB2312" w:hint="eastAsia"/>
          <w:sz w:val="28"/>
          <w:szCs w:val="28"/>
        </w:rPr>
        <w:lastRenderedPageBreak/>
        <w:t>国泰，万向钱潮,大洋电机( 其实KNDI就是用它们的产品，当初应该运用逻辑推理出他们，那时候他们都在底部)，PLUG对应同济科技和长城电工，分别拿到了中通客车，同济科技，长城电工2个涨停。</w:t>
      </w:r>
      <w:r w:rsidRPr="00550881">
        <w:rPr>
          <w:rFonts w:ascii="仿宋_GB2312" w:eastAsia="仿宋_GB2312" w:hint="eastAsia"/>
          <w:sz w:val="28"/>
          <w:szCs w:val="28"/>
        </w:rPr>
        <w:br/>
      </w:r>
      <w:r w:rsidR="001A4A14">
        <w:rPr>
          <w:rFonts w:ascii="仿宋_GB2312" w:eastAsia="仿宋_GB2312" w:hint="eastAsia"/>
          <w:sz w:val="28"/>
          <w:szCs w:val="28"/>
        </w:rPr>
        <w:t xml:space="preserve">    </w:t>
      </w:r>
      <w:r w:rsidRPr="00550881">
        <w:rPr>
          <w:rFonts w:ascii="仿宋_GB2312" w:eastAsia="仿宋_GB2312" w:hint="eastAsia"/>
          <w:sz w:val="28"/>
          <w:szCs w:val="28"/>
        </w:rPr>
        <w:t>7)认识到逻辑的重要性：这是CANSLIM法则的构成灵魂和我自己发明的枪打出头鸟法则的内在灵魂：追求最大的概率成功（这是股市的本质），所以我最赞赏CANSLIM的根本，其他的投资理论（例如价值投资和成长股理论）:前后矛盾，漏洞百出,缺乏内在逻辑性和一致性。逻辑是衡量一切理论的标准，可以让你分辨真假，是非曲直。（好好学学逻辑学）</w:t>
      </w:r>
      <w:r w:rsidRPr="00550881">
        <w:rPr>
          <w:rFonts w:ascii="仿宋_GB2312" w:eastAsia="仿宋_GB2312" w:hint="eastAsia"/>
          <w:sz w:val="28"/>
          <w:szCs w:val="28"/>
        </w:rPr>
        <w:br/>
      </w:r>
      <w:r w:rsidR="001A4A14">
        <w:rPr>
          <w:rFonts w:ascii="仿宋_GB2312" w:eastAsia="仿宋_GB2312" w:hint="eastAsia"/>
          <w:sz w:val="28"/>
          <w:szCs w:val="28"/>
        </w:rPr>
        <w:t xml:space="preserve">    </w:t>
      </w:r>
      <w:r w:rsidRPr="00550881">
        <w:rPr>
          <w:rFonts w:ascii="仿宋_GB2312" w:eastAsia="仿宋_GB2312" w:hint="eastAsia"/>
          <w:sz w:val="28"/>
          <w:szCs w:val="28"/>
        </w:rPr>
        <w:t>8)发现了最佳抢反弹的原理：</w:t>
      </w:r>
      <w:r w:rsidRPr="001A4A14">
        <w:rPr>
          <w:rFonts w:ascii="仿宋_GB2312" w:eastAsia="仿宋_GB2312" w:hint="eastAsia"/>
          <w:color w:val="FF0000"/>
          <w:sz w:val="28"/>
          <w:szCs w:val="28"/>
          <w:u w:val="single"/>
        </w:rPr>
        <w:t>大盘暴跌时刻：买入最近几天的强势行业强势股票，反弹高度最高。而不是远期的强势股，越近越</w:t>
      </w:r>
      <w:r w:rsidRPr="00550881">
        <w:rPr>
          <w:rFonts w:ascii="仿宋_GB2312" w:eastAsia="仿宋_GB2312" w:hint="eastAsia"/>
          <w:sz w:val="28"/>
          <w:szCs w:val="28"/>
        </w:rPr>
        <w:t>好，这里面也是逻辑关系在作用。</w:t>
      </w:r>
      <w:r w:rsidRPr="00550881">
        <w:rPr>
          <w:rFonts w:ascii="仿宋_GB2312" w:eastAsia="仿宋_GB2312" w:hint="eastAsia"/>
          <w:sz w:val="28"/>
          <w:szCs w:val="28"/>
        </w:rPr>
        <w:br/>
      </w:r>
      <w:r w:rsidR="00673229">
        <w:rPr>
          <w:rFonts w:ascii="仿宋_GB2312" w:eastAsia="仿宋_GB2312" w:hint="eastAsia"/>
          <w:sz w:val="28"/>
          <w:szCs w:val="28"/>
        </w:rPr>
        <w:t xml:space="preserve">    </w:t>
      </w:r>
      <w:r w:rsidRPr="00550881">
        <w:rPr>
          <w:rFonts w:ascii="仿宋_GB2312" w:eastAsia="仿宋_GB2312" w:hint="eastAsia"/>
          <w:sz w:val="28"/>
          <w:szCs w:val="28"/>
        </w:rPr>
        <w:t>9)未来的目标：国内的就是最近的强势股，美国的：AMCN,SEED,，买这么多的原因是联系欧奈尔形态原理，未来会逐渐降低买入数量，正确集中投资，这也是</w:t>
      </w:r>
      <w:r w:rsidRPr="00673229">
        <w:rPr>
          <w:rFonts w:ascii="仿宋_GB2312" w:eastAsia="仿宋_GB2312" w:hint="eastAsia"/>
          <w:color w:val="FF0000"/>
          <w:sz w:val="28"/>
          <w:szCs w:val="28"/>
          <w:u w:val="single"/>
        </w:rPr>
        <w:t>欧奈尔CANSLIM原理的灵魂：以最大概率在最佳的时机买入最佳的股票</w:t>
      </w:r>
      <w:r w:rsidRPr="00550881">
        <w:rPr>
          <w:rFonts w:ascii="仿宋_GB2312" w:eastAsia="仿宋_GB2312" w:hint="eastAsia"/>
          <w:sz w:val="28"/>
          <w:szCs w:val="28"/>
        </w:rPr>
        <w:t>，这并不容易。需要反复感悟和联系。</w:t>
      </w:r>
      <w:r w:rsidRPr="00550881">
        <w:rPr>
          <w:rFonts w:ascii="仿宋_GB2312" w:eastAsia="仿宋_GB2312" w:hint="eastAsia"/>
          <w:sz w:val="28"/>
          <w:szCs w:val="28"/>
        </w:rPr>
        <w:br/>
      </w:r>
      <w:r w:rsidR="00673229">
        <w:rPr>
          <w:rFonts w:ascii="仿宋_GB2312" w:eastAsia="仿宋_GB2312" w:hint="eastAsia"/>
          <w:sz w:val="28"/>
          <w:szCs w:val="28"/>
        </w:rPr>
        <w:t xml:space="preserve">    </w:t>
      </w:r>
      <w:r w:rsidRPr="00550881">
        <w:rPr>
          <w:rFonts w:ascii="仿宋_GB2312" w:eastAsia="仿宋_GB2312" w:hint="eastAsia"/>
          <w:sz w:val="28"/>
          <w:szCs w:val="28"/>
        </w:rPr>
        <w:t>10）发现了</w:t>
      </w:r>
      <w:r w:rsidRPr="00673229">
        <w:rPr>
          <w:rFonts w:ascii="仿宋_GB2312" w:eastAsia="仿宋_GB2312" w:hint="eastAsia"/>
          <w:color w:val="FF0000"/>
          <w:sz w:val="28"/>
          <w:szCs w:val="28"/>
          <w:u w:val="single"/>
        </w:rPr>
        <w:t>中美股市最大的特点是：最喜爱喜新厌旧，追逐世界最新潮，这也合乎经济发展的逻辑</w:t>
      </w:r>
      <w:r w:rsidRPr="00550881">
        <w:rPr>
          <w:rFonts w:ascii="仿宋_GB2312" w:eastAsia="仿宋_GB2312" w:hint="eastAsia"/>
          <w:sz w:val="28"/>
          <w:szCs w:val="28"/>
        </w:rPr>
        <w:t>。也是CANSLIM中的N很重要。</w:t>
      </w:r>
    </w:p>
    <w:p w:rsidR="002622C5" w:rsidRPr="00550881" w:rsidRDefault="002622C5" w:rsidP="00550881">
      <w:pPr>
        <w:rPr>
          <w:rFonts w:ascii="仿宋_GB2312" w:eastAsia="仿宋_GB2312"/>
          <w:sz w:val="28"/>
          <w:szCs w:val="28"/>
        </w:rPr>
      </w:pPr>
    </w:p>
    <w:p w:rsidR="002750D5" w:rsidRDefault="00673229" w:rsidP="002750D5">
      <w:pPr>
        <w:jc w:val="center"/>
        <w:rPr>
          <w:rFonts w:ascii="仿宋_GB2312" w:eastAsia="仿宋_GB2312"/>
          <w:b/>
          <w:sz w:val="32"/>
          <w:szCs w:val="32"/>
        </w:rPr>
      </w:pPr>
      <w:r w:rsidRPr="00673229">
        <w:rPr>
          <w:rFonts w:ascii="仿宋_GB2312" w:eastAsia="仿宋_GB2312" w:hint="eastAsia"/>
          <w:b/>
          <w:sz w:val="32"/>
          <w:szCs w:val="32"/>
        </w:rPr>
        <w:t>三、</w:t>
      </w:r>
      <w:r w:rsidR="002622C5" w:rsidRPr="00673229">
        <w:rPr>
          <w:rFonts w:ascii="仿宋_GB2312" w:eastAsia="仿宋_GB2312" w:hint="eastAsia"/>
          <w:b/>
          <w:sz w:val="32"/>
          <w:szCs w:val="32"/>
        </w:rPr>
        <w:t>CANSLIM的漏洞</w:t>
      </w:r>
    </w:p>
    <w:p w:rsidR="00673229" w:rsidRDefault="002622C5" w:rsidP="002750D5">
      <w:pPr>
        <w:ind w:firstLineChars="150" w:firstLine="420"/>
        <w:jc w:val="left"/>
        <w:rPr>
          <w:rFonts w:ascii="仿宋_GB2312" w:eastAsia="仿宋_GB2312"/>
          <w:sz w:val="28"/>
          <w:szCs w:val="28"/>
        </w:rPr>
      </w:pPr>
      <w:r w:rsidRPr="00673229">
        <w:rPr>
          <w:rFonts w:ascii="仿宋_GB2312" w:eastAsia="仿宋_GB2312" w:hint="eastAsia"/>
          <w:sz w:val="28"/>
          <w:szCs w:val="28"/>
        </w:rPr>
        <w:t>1）没有主次排列：我便成为MNLCASIS</w:t>
      </w:r>
    </w:p>
    <w:p w:rsidR="000F2491" w:rsidRPr="00673229" w:rsidRDefault="002622C5" w:rsidP="002750D5">
      <w:pPr>
        <w:ind w:firstLineChars="150" w:firstLine="420"/>
        <w:jc w:val="left"/>
        <w:rPr>
          <w:rFonts w:ascii="仿宋_GB2312" w:eastAsia="仿宋_GB2312"/>
          <w:sz w:val="28"/>
          <w:szCs w:val="28"/>
        </w:rPr>
      </w:pPr>
      <w:r w:rsidRPr="00673229">
        <w:rPr>
          <w:rFonts w:ascii="仿宋_GB2312" w:eastAsia="仿宋_GB2312" w:hint="eastAsia"/>
          <w:sz w:val="28"/>
          <w:szCs w:val="28"/>
        </w:rPr>
        <w:t>2）CA规定太死：对错尚未确定，我改为行业看好，最近季度业</w:t>
      </w:r>
      <w:r w:rsidRPr="00673229">
        <w:rPr>
          <w:rFonts w:ascii="仿宋_GB2312" w:eastAsia="仿宋_GB2312" w:hint="eastAsia"/>
          <w:sz w:val="28"/>
          <w:szCs w:val="28"/>
        </w:rPr>
        <w:lastRenderedPageBreak/>
        <w:t>绩变好或最近的季度逆境反转即可</w:t>
      </w:r>
      <w:r w:rsidRPr="00673229">
        <w:rPr>
          <w:rFonts w:ascii="仿宋_GB2312" w:eastAsia="仿宋_GB2312" w:hint="eastAsia"/>
          <w:sz w:val="28"/>
          <w:szCs w:val="28"/>
        </w:rPr>
        <w:br/>
      </w:r>
      <w:r w:rsidR="00673229">
        <w:rPr>
          <w:rFonts w:ascii="仿宋_GB2312" w:eastAsia="仿宋_GB2312" w:hint="eastAsia"/>
          <w:sz w:val="28"/>
          <w:szCs w:val="28"/>
        </w:rPr>
        <w:t xml:space="preserve">   </w:t>
      </w:r>
      <w:r w:rsidRPr="00673229">
        <w:rPr>
          <w:rFonts w:ascii="仿宋_GB2312" w:eastAsia="仿宋_GB2312" w:hint="eastAsia"/>
          <w:sz w:val="28"/>
          <w:szCs w:val="28"/>
        </w:rPr>
        <w:t>3）没有资金管理艺术的阐述</w:t>
      </w:r>
      <w:r w:rsidRPr="00673229">
        <w:rPr>
          <w:rFonts w:ascii="仿宋_GB2312" w:eastAsia="仿宋_GB2312" w:hint="eastAsia"/>
          <w:sz w:val="28"/>
          <w:szCs w:val="28"/>
        </w:rPr>
        <w:br/>
      </w:r>
      <w:r w:rsidR="00673229">
        <w:rPr>
          <w:rFonts w:ascii="仿宋_GB2312" w:eastAsia="仿宋_GB2312" w:hint="eastAsia"/>
          <w:sz w:val="28"/>
          <w:szCs w:val="28"/>
        </w:rPr>
        <w:t xml:space="preserve">   </w:t>
      </w:r>
      <w:r w:rsidRPr="00673229">
        <w:rPr>
          <w:rFonts w:ascii="仿宋_GB2312" w:eastAsia="仿宋_GB2312" w:hint="eastAsia"/>
          <w:sz w:val="28"/>
          <w:szCs w:val="28"/>
        </w:rPr>
        <w:t>4）</w:t>
      </w:r>
      <w:r w:rsidRPr="00673229">
        <w:rPr>
          <w:rFonts w:ascii="仿宋_GB2312" w:eastAsia="仿宋_GB2312" w:hint="eastAsia"/>
          <w:color w:val="FF0000"/>
          <w:sz w:val="28"/>
          <w:szCs w:val="28"/>
          <w:u w:val="single"/>
        </w:rPr>
        <w:t>对杯柄的过分强调：杯柄仅仅是牛股的一部分特征，不少牛股没有杯柄一样大涨</w:t>
      </w:r>
      <w:r w:rsidRPr="00673229">
        <w:rPr>
          <w:rFonts w:ascii="仿宋_GB2312" w:eastAsia="仿宋_GB2312" w:hint="eastAsia"/>
          <w:sz w:val="28"/>
          <w:szCs w:val="28"/>
        </w:rPr>
        <w:t>，KNDI有，PLUG没有,大富科技没有。改为不过分看中杯柄形态，有没有不重要，强势行业的龙头枪打出头鸟形态或日线背离出现买入</w:t>
      </w:r>
    </w:p>
    <w:p w:rsidR="000F2491" w:rsidRPr="00673229" w:rsidRDefault="000F2491" w:rsidP="006766FF">
      <w:pPr>
        <w:ind w:firstLineChars="200" w:firstLine="560"/>
        <w:rPr>
          <w:rFonts w:ascii="仿宋_GB2312" w:eastAsia="仿宋_GB2312"/>
          <w:sz w:val="28"/>
          <w:szCs w:val="28"/>
        </w:rPr>
      </w:pPr>
      <w:r w:rsidRPr="00673229">
        <w:rPr>
          <w:rFonts w:ascii="仿宋_GB2312" w:eastAsia="仿宋_GB2312" w:hint="eastAsia"/>
          <w:sz w:val="28"/>
          <w:szCs w:val="28"/>
        </w:rPr>
        <w:t>谈到欧耐尔理论，更多人提到的是杯柄理论。可我个人认为欧耐尔理论的核心是CANSLIM，而核心的核心是CA，其次是NS，最后才是LIM。而很多投资者只研究杯柄理论，其实是本末倒置了。</w:t>
      </w:r>
    </w:p>
    <w:p w:rsidR="002622C5" w:rsidRPr="00673229" w:rsidRDefault="002622C5" w:rsidP="006766FF">
      <w:pPr>
        <w:ind w:firstLineChars="200" w:firstLine="560"/>
        <w:rPr>
          <w:rFonts w:ascii="仿宋_GB2312" w:eastAsia="仿宋_GB2312"/>
          <w:sz w:val="28"/>
          <w:szCs w:val="28"/>
        </w:rPr>
      </w:pPr>
      <w:r w:rsidRPr="00673229">
        <w:rPr>
          <w:rFonts w:ascii="仿宋_GB2312" w:eastAsia="仿宋_GB2312" w:hint="eastAsia"/>
          <w:sz w:val="28"/>
          <w:szCs w:val="28"/>
        </w:rPr>
        <w:t>5）缺乏判断大盘的基本面分析：CANSLIM仅仅描述了判断大盘的技术面K线特征，改为研究美股的每天的各个数据+BDI指标，相互验证</w:t>
      </w:r>
      <w:r w:rsidRPr="00673229">
        <w:rPr>
          <w:rFonts w:ascii="仿宋_GB2312" w:eastAsia="仿宋_GB2312" w:hint="eastAsia"/>
          <w:sz w:val="28"/>
          <w:szCs w:val="28"/>
        </w:rPr>
        <w:br/>
      </w:r>
      <w:r w:rsidR="006766FF">
        <w:rPr>
          <w:rFonts w:ascii="仿宋_GB2312" w:eastAsia="仿宋_GB2312" w:hint="eastAsia"/>
          <w:sz w:val="28"/>
          <w:szCs w:val="28"/>
        </w:rPr>
        <w:t xml:space="preserve">     </w:t>
      </w:r>
      <w:r w:rsidRPr="00673229">
        <w:rPr>
          <w:rFonts w:ascii="仿宋_GB2312" w:eastAsia="仿宋_GB2312" w:hint="eastAsia"/>
          <w:sz w:val="28"/>
          <w:szCs w:val="28"/>
        </w:rPr>
        <w:t>6）没有逻辑判断假设+验证这个科学研究的思想意识。</w:t>
      </w:r>
    </w:p>
    <w:p w:rsidR="002622C5" w:rsidRPr="00673229" w:rsidRDefault="002622C5" w:rsidP="00673229">
      <w:pPr>
        <w:rPr>
          <w:rFonts w:ascii="仿宋_GB2312" w:eastAsia="仿宋_GB2312"/>
          <w:sz w:val="28"/>
          <w:szCs w:val="28"/>
        </w:rPr>
      </w:pPr>
    </w:p>
    <w:p w:rsidR="006766FF" w:rsidRDefault="006766FF" w:rsidP="006766FF">
      <w:pPr>
        <w:jc w:val="center"/>
        <w:rPr>
          <w:rFonts w:ascii="仿宋_GB2312" w:eastAsia="仿宋_GB2312"/>
          <w:b/>
          <w:sz w:val="32"/>
          <w:szCs w:val="32"/>
        </w:rPr>
      </w:pPr>
      <w:r w:rsidRPr="006766FF">
        <w:rPr>
          <w:rFonts w:ascii="仿宋_GB2312" w:eastAsia="仿宋_GB2312" w:hint="eastAsia"/>
          <w:b/>
          <w:sz w:val="32"/>
          <w:szCs w:val="32"/>
        </w:rPr>
        <w:t>四、谈谈</w:t>
      </w:r>
      <w:r w:rsidR="00805625" w:rsidRPr="006766FF">
        <w:rPr>
          <w:rFonts w:ascii="仿宋_GB2312" w:eastAsia="仿宋_GB2312" w:hint="eastAsia"/>
          <w:b/>
          <w:sz w:val="32"/>
          <w:szCs w:val="32"/>
        </w:rPr>
        <w:t>我对CANSLIM方法的理解与应用</w:t>
      </w:r>
    </w:p>
    <w:p w:rsidR="005C461B" w:rsidRDefault="00805625" w:rsidP="005C461B">
      <w:pPr>
        <w:ind w:left="140" w:hangingChars="50" w:hanging="140"/>
        <w:jc w:val="left"/>
        <w:rPr>
          <w:rFonts w:ascii="仿宋_GB2312" w:eastAsia="仿宋_GB2312"/>
          <w:sz w:val="28"/>
          <w:szCs w:val="28"/>
        </w:rPr>
      </w:pPr>
      <w:r w:rsidRPr="00550881">
        <w:rPr>
          <w:rFonts w:eastAsia="仿宋_GB2312" w:hint="eastAsia"/>
          <w:sz w:val="28"/>
          <w:szCs w:val="28"/>
        </w:rPr>
        <w:t> </w:t>
      </w:r>
      <w:r w:rsidRPr="00550881">
        <w:rPr>
          <w:rFonts w:ascii="仿宋_GB2312" w:eastAsia="仿宋_GB2312" w:hint="eastAsia"/>
          <w:sz w:val="28"/>
          <w:szCs w:val="28"/>
        </w:rPr>
        <w:t xml:space="preserve"> </w:t>
      </w:r>
      <w:r w:rsidR="005C461B">
        <w:rPr>
          <w:rFonts w:ascii="仿宋_GB2312" w:eastAsia="仿宋_GB2312" w:hint="eastAsia"/>
          <w:sz w:val="28"/>
          <w:szCs w:val="28"/>
        </w:rPr>
        <w:t xml:space="preserve"> </w:t>
      </w:r>
      <w:r w:rsidRPr="00550881">
        <w:rPr>
          <w:rFonts w:eastAsia="仿宋_GB2312" w:hint="eastAsia"/>
          <w:sz w:val="28"/>
          <w:szCs w:val="28"/>
        </w:rPr>
        <w:t> </w:t>
      </w:r>
      <w:r w:rsidR="006766FF">
        <w:rPr>
          <w:rFonts w:eastAsia="仿宋_GB2312" w:hint="eastAsia"/>
          <w:sz w:val="28"/>
          <w:szCs w:val="28"/>
        </w:rPr>
        <w:t xml:space="preserve"> </w:t>
      </w:r>
      <w:r w:rsidR="005C461B">
        <w:rPr>
          <w:rFonts w:eastAsia="仿宋_GB2312" w:hint="eastAsia"/>
          <w:sz w:val="28"/>
          <w:szCs w:val="28"/>
        </w:rPr>
        <w:t>（</w:t>
      </w:r>
      <w:r w:rsidR="005C461B">
        <w:rPr>
          <w:rFonts w:ascii="仿宋_GB2312" w:eastAsia="仿宋_GB2312" w:hint="eastAsia"/>
          <w:sz w:val="28"/>
          <w:szCs w:val="28"/>
        </w:rPr>
        <w:t>一）</w:t>
      </w:r>
      <w:r w:rsidRPr="00550881">
        <w:rPr>
          <w:rFonts w:ascii="仿宋_GB2312" w:eastAsia="仿宋_GB2312" w:hint="eastAsia"/>
          <w:sz w:val="28"/>
          <w:szCs w:val="28"/>
        </w:rPr>
        <w:t>、对CANSLIM方法的个人理解</w:t>
      </w:r>
    </w:p>
    <w:p w:rsidR="0072606C" w:rsidRDefault="00805625" w:rsidP="005C461B">
      <w:pPr>
        <w:ind w:firstLineChars="50" w:firstLine="140"/>
        <w:jc w:val="left"/>
        <w:rPr>
          <w:rFonts w:ascii="仿宋_GB2312" w:eastAsia="仿宋_GB2312"/>
          <w:sz w:val="28"/>
          <w:szCs w:val="28"/>
        </w:rPr>
      </w:pPr>
      <w:r w:rsidRPr="00550881">
        <w:rPr>
          <w:rFonts w:eastAsia="仿宋_GB2312" w:hint="eastAsia"/>
          <w:sz w:val="28"/>
          <w:szCs w:val="28"/>
        </w:rPr>
        <w:t> </w:t>
      </w:r>
      <w:r w:rsidRPr="00550881">
        <w:rPr>
          <w:rFonts w:ascii="仿宋_GB2312"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CANSLIM方法是基本面分析与技术面分析结合的产物。其包含的</w:t>
      </w:r>
      <w:r w:rsidRPr="00F150FC">
        <w:rPr>
          <w:rFonts w:ascii="仿宋_GB2312" w:eastAsia="仿宋_GB2312" w:hint="eastAsia"/>
          <w:color w:val="FF0000"/>
          <w:sz w:val="28"/>
          <w:szCs w:val="28"/>
          <w:u w:val="single"/>
        </w:rPr>
        <w:t>七项选股方法其实使用时是要有先后顺序</w:t>
      </w:r>
      <w:r w:rsidRPr="00550881">
        <w:rPr>
          <w:rFonts w:ascii="仿宋_GB2312" w:eastAsia="仿宋_GB2312" w:hint="eastAsia"/>
          <w:sz w:val="28"/>
          <w:szCs w:val="28"/>
        </w:rPr>
        <w:t>，个人归纳为三大主要步骤：</w:t>
      </w:r>
      <w:r w:rsidRPr="00F150FC">
        <w:rPr>
          <w:rFonts w:ascii="仿宋_GB2312" w:eastAsia="仿宋_GB2312" w:hint="eastAsia"/>
          <w:color w:val="FF0000"/>
          <w:sz w:val="28"/>
          <w:szCs w:val="28"/>
          <w:u w:val="single"/>
        </w:rPr>
        <w:t>第一步首先检查整体市场的主要趋势，第二步选择有稳定成长潜力的行业，第三步在选定的行业中进一步优中选优，选择基本面和技术面最强的股票。</w:t>
      </w:r>
      <w:r w:rsidRPr="00F150FC">
        <w:rPr>
          <w:rFonts w:ascii="仿宋_GB2312" w:eastAsia="仿宋_GB2312" w:hint="eastAsia"/>
          <w:color w:val="FF0000"/>
          <w:sz w:val="28"/>
          <w:szCs w:val="28"/>
          <w:u w:val="single"/>
        </w:rPr>
        <w:br/>
      </w:r>
      <w:r w:rsidRPr="00550881">
        <w:rPr>
          <w:rFonts w:eastAsia="仿宋_GB2312" w:hint="eastAsia"/>
          <w:sz w:val="28"/>
          <w:szCs w:val="28"/>
        </w:rPr>
        <w:t> </w:t>
      </w:r>
      <w:r w:rsidRPr="00550881">
        <w:rPr>
          <w:rFonts w:ascii="仿宋_GB2312"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 xml:space="preserve"> </w:t>
      </w:r>
      <w:r w:rsidRPr="004C0D83">
        <w:rPr>
          <w:rFonts w:eastAsia="仿宋_GB2312" w:hint="eastAsia"/>
          <w:color w:val="FF0000"/>
          <w:sz w:val="28"/>
          <w:szCs w:val="28"/>
          <w:u w:val="single"/>
        </w:rPr>
        <w:t> </w:t>
      </w:r>
      <w:r w:rsidRPr="004C0D83">
        <w:rPr>
          <w:rFonts w:ascii="仿宋_GB2312" w:eastAsia="仿宋_GB2312" w:hint="eastAsia"/>
          <w:color w:val="FF0000"/>
          <w:sz w:val="28"/>
          <w:szCs w:val="28"/>
          <w:u w:val="single"/>
        </w:rPr>
        <w:t>第一步：首先检查整体市场的主要趋势</w:t>
      </w:r>
      <w:r w:rsidRPr="00550881">
        <w:rPr>
          <w:rFonts w:ascii="仿宋_GB2312" w:eastAsia="仿宋_GB2312" w:hint="eastAsia"/>
          <w:sz w:val="28"/>
          <w:szCs w:val="28"/>
        </w:rPr>
        <w:t>。这是应用大概率原则，</w:t>
      </w:r>
      <w:r w:rsidRPr="00550881">
        <w:rPr>
          <w:rFonts w:ascii="仿宋_GB2312" w:eastAsia="仿宋_GB2312" w:hint="eastAsia"/>
          <w:sz w:val="28"/>
          <w:szCs w:val="28"/>
        </w:rPr>
        <w:lastRenderedPageBreak/>
        <w:t>大盘本身是全体股票的综合走势体现，大多数股票主趋势走势与大盘方向一致，因此</w:t>
      </w:r>
      <w:r w:rsidRPr="004C0D83">
        <w:rPr>
          <w:rFonts w:ascii="仿宋_GB2312" w:eastAsia="仿宋_GB2312" w:hint="eastAsia"/>
          <w:color w:val="FF0000"/>
          <w:sz w:val="28"/>
          <w:szCs w:val="28"/>
          <w:u w:val="single"/>
        </w:rPr>
        <w:t>在大盘中长线主趋势向上时买入股票，则赚钱是大概率事件</w:t>
      </w:r>
      <w:r w:rsidRPr="00550881">
        <w:rPr>
          <w:rFonts w:ascii="仿宋_GB2312" w:eastAsia="仿宋_GB2312" w:hint="eastAsia"/>
          <w:sz w:val="28"/>
          <w:szCs w:val="28"/>
        </w:rPr>
        <w:t>。在</w:t>
      </w:r>
      <w:r w:rsidRPr="004C0D83">
        <w:rPr>
          <w:rFonts w:ascii="仿宋_GB2312" w:eastAsia="仿宋_GB2312" w:hint="eastAsia"/>
          <w:color w:val="FF0000"/>
          <w:sz w:val="28"/>
          <w:szCs w:val="28"/>
          <w:u w:val="single"/>
        </w:rPr>
        <w:t>大盘主趋势下降时，买入股票亏钱是大概率事件</w:t>
      </w:r>
      <w:r w:rsidRPr="00550881">
        <w:rPr>
          <w:rFonts w:ascii="仿宋_GB2312" w:eastAsia="仿宋_GB2312" w:hint="eastAsia"/>
          <w:sz w:val="28"/>
          <w:szCs w:val="28"/>
        </w:rPr>
        <w:t>。因此，在大盘主趋势向上时启动选股并重仓买入，在主趋势向下时停止选股、空仓等待是首要法则。</w:t>
      </w:r>
      <w:r w:rsidRPr="007A46D1">
        <w:rPr>
          <w:rFonts w:ascii="仿宋_GB2312" w:eastAsia="仿宋_GB2312" w:hint="eastAsia"/>
          <w:color w:val="FF0000"/>
          <w:sz w:val="28"/>
          <w:szCs w:val="28"/>
          <w:u w:val="single"/>
        </w:rPr>
        <w:t>判断大盘主趋势可采用周移动平均线和趋势线结合的方法。</w:t>
      </w:r>
      <w:r w:rsidRPr="007A46D1">
        <w:rPr>
          <w:rFonts w:ascii="仿宋_GB2312" w:eastAsia="仿宋_GB2312" w:hint="eastAsia"/>
          <w:color w:val="FF0000"/>
          <w:sz w:val="28"/>
          <w:szCs w:val="28"/>
          <w:u w:val="single"/>
        </w:rPr>
        <w:br/>
      </w:r>
      <w:r w:rsidRPr="00550881">
        <w:rPr>
          <w:rFonts w:eastAsia="仿宋_GB2312" w:hint="eastAsia"/>
          <w:sz w:val="28"/>
          <w:szCs w:val="28"/>
        </w:rPr>
        <w:t> </w:t>
      </w:r>
      <w:r w:rsidRPr="00550881">
        <w:rPr>
          <w:rFonts w:ascii="仿宋_GB2312"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 xml:space="preserve"> </w:t>
      </w:r>
      <w:r w:rsidRPr="007A46D1">
        <w:rPr>
          <w:rFonts w:eastAsia="仿宋_GB2312" w:hint="eastAsia"/>
          <w:color w:val="FF0000"/>
          <w:sz w:val="28"/>
          <w:szCs w:val="28"/>
          <w:u w:val="single"/>
        </w:rPr>
        <w:t> </w:t>
      </w:r>
      <w:r w:rsidRPr="007A46D1">
        <w:rPr>
          <w:rFonts w:ascii="仿宋_GB2312" w:eastAsia="仿宋_GB2312" w:hint="eastAsia"/>
          <w:color w:val="FF0000"/>
          <w:sz w:val="28"/>
          <w:szCs w:val="28"/>
          <w:u w:val="single"/>
        </w:rPr>
        <w:t>第二步：选择有稳定成长潜力的行业。</w:t>
      </w:r>
      <w:r w:rsidRPr="00550881">
        <w:rPr>
          <w:rFonts w:ascii="仿宋_GB2312" w:eastAsia="仿宋_GB2312" w:hint="eastAsia"/>
          <w:sz w:val="28"/>
          <w:szCs w:val="28"/>
        </w:rPr>
        <w:t>这是进一步应用大概率原则并结合基本面分析法作出的优中选优的方法。大多数股票的业绩与成长是跟随行业发展大趋势变动的。因此在各行业中选择有稳定、持续发展的一两个行业又进一步提高了投资获利的概率。</w:t>
      </w:r>
      <w:r w:rsidRPr="007A46D1">
        <w:rPr>
          <w:rFonts w:ascii="仿宋_GB2312" w:eastAsia="仿宋_GB2312" w:hint="eastAsia"/>
          <w:color w:val="FF0000"/>
          <w:sz w:val="28"/>
          <w:szCs w:val="28"/>
          <w:u w:val="single"/>
        </w:rPr>
        <w:t>具体选择行业时，从基本面考虑，可参考国家重点扶持、有成长潜力、产品升级的行业；从技术面考虑，可结合行业指数走势图，选择行业K线走势率先突破长期阻力区域、创阶段新高的、同期走势比大盘强的行业</w:t>
      </w:r>
      <w:r w:rsidRPr="00550881">
        <w:rPr>
          <w:rFonts w:ascii="仿宋_GB2312" w:eastAsia="仿宋_GB2312" w:hint="eastAsia"/>
          <w:sz w:val="28"/>
          <w:szCs w:val="28"/>
        </w:rPr>
        <w:t>。</w:t>
      </w:r>
      <w:r w:rsidRPr="00550881">
        <w:rPr>
          <w:rFonts w:ascii="仿宋_GB2312" w:eastAsia="仿宋_GB2312" w:hint="eastAsia"/>
          <w:sz w:val="28"/>
          <w:szCs w:val="28"/>
        </w:rPr>
        <w:br/>
      </w:r>
      <w:r w:rsidRPr="00550881">
        <w:rPr>
          <w:rFonts w:eastAsia="仿宋_GB2312" w:hint="eastAsia"/>
          <w:sz w:val="28"/>
          <w:szCs w:val="28"/>
        </w:rPr>
        <w:t> </w:t>
      </w:r>
      <w:r w:rsidRPr="00550881">
        <w:rPr>
          <w:rFonts w:ascii="仿宋_GB2312"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 xml:space="preserve"> </w:t>
      </w:r>
      <w:r w:rsidRPr="007A46D1">
        <w:rPr>
          <w:rFonts w:eastAsia="仿宋_GB2312" w:hint="eastAsia"/>
          <w:color w:val="FF0000"/>
          <w:sz w:val="28"/>
          <w:szCs w:val="28"/>
          <w:u w:val="single"/>
        </w:rPr>
        <w:t> </w:t>
      </w:r>
      <w:r w:rsidRPr="007A46D1">
        <w:rPr>
          <w:rFonts w:ascii="仿宋_GB2312" w:eastAsia="仿宋_GB2312" w:hint="eastAsia"/>
          <w:color w:val="FF0000"/>
          <w:sz w:val="28"/>
          <w:szCs w:val="28"/>
          <w:u w:val="single"/>
        </w:rPr>
        <w:t>第三步：在选定的行业中进一步优中选优，选择基本面和技术面最强的股票。</w:t>
      </w:r>
      <w:r w:rsidRPr="00550881">
        <w:rPr>
          <w:rFonts w:ascii="仿宋_GB2312" w:eastAsia="仿宋_GB2312" w:hint="eastAsia"/>
          <w:sz w:val="28"/>
          <w:szCs w:val="28"/>
        </w:rPr>
        <w:t>从基本面考虑，优选产品竞争力及利润在行业中处领先地位，</w:t>
      </w:r>
      <w:r w:rsidRPr="00021274">
        <w:rPr>
          <w:rFonts w:ascii="仿宋_GB2312" w:eastAsia="仿宋_GB2312" w:hint="eastAsia"/>
          <w:color w:val="FF0000"/>
          <w:sz w:val="28"/>
          <w:szCs w:val="28"/>
          <w:u w:val="single"/>
        </w:rPr>
        <w:t>主营业务持续、稳定成长，最近季度利润同比上升，有新产品新技术问世的股票</w:t>
      </w:r>
      <w:r w:rsidRPr="00550881">
        <w:rPr>
          <w:rFonts w:ascii="仿宋_GB2312" w:eastAsia="仿宋_GB2312" w:hint="eastAsia"/>
          <w:sz w:val="28"/>
          <w:szCs w:val="28"/>
        </w:rPr>
        <w:t>；从技术面考虑，</w:t>
      </w:r>
      <w:r w:rsidRPr="00021274">
        <w:rPr>
          <w:rFonts w:ascii="仿宋_GB2312" w:eastAsia="仿宋_GB2312" w:hint="eastAsia"/>
          <w:color w:val="FF0000"/>
          <w:sz w:val="28"/>
          <w:szCs w:val="28"/>
          <w:u w:val="single"/>
        </w:rPr>
        <w:t>选择股价创阶段新高（一年以上）或历史新高,年相对强度靠前，有机构近期大举介入、筹码集中度上升的中高价股票</w:t>
      </w:r>
      <w:r w:rsidRPr="00550881">
        <w:rPr>
          <w:rFonts w:ascii="仿宋_GB2312" w:eastAsia="仿宋_GB2312" w:hint="eastAsia"/>
          <w:sz w:val="28"/>
          <w:szCs w:val="28"/>
        </w:rPr>
        <w:t>。</w:t>
      </w:r>
      <w:r w:rsidRPr="00550881">
        <w:rPr>
          <w:rFonts w:ascii="仿宋_GB2312" w:eastAsia="仿宋_GB2312" w:hint="eastAsia"/>
          <w:sz w:val="28"/>
          <w:szCs w:val="28"/>
        </w:rPr>
        <w:br/>
      </w:r>
      <w:r w:rsidRPr="00550881">
        <w:rPr>
          <w:rFonts w:eastAsia="仿宋_GB2312" w:hint="eastAsia"/>
          <w:sz w:val="28"/>
          <w:szCs w:val="28"/>
        </w:rPr>
        <w:t> </w:t>
      </w:r>
      <w:r w:rsidRPr="00550881">
        <w:rPr>
          <w:rFonts w:ascii="仿宋_GB2312"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从以上可以看出，</w:t>
      </w:r>
      <w:r w:rsidRPr="00021274">
        <w:rPr>
          <w:rFonts w:ascii="仿宋_GB2312" w:eastAsia="仿宋_GB2312" w:hint="eastAsia"/>
          <w:color w:val="FF0000"/>
          <w:sz w:val="28"/>
          <w:szCs w:val="28"/>
          <w:u w:val="single"/>
        </w:rPr>
        <w:t>CANSLIM方法实际上就是一种在大盘主趋势向上的前提下，采用先行业再个股再强势个股的选股方法。它充分应用了大概率原则和优中选优原则</w:t>
      </w:r>
      <w:r w:rsidRPr="00550881">
        <w:rPr>
          <w:rFonts w:ascii="仿宋_GB2312" w:eastAsia="仿宋_GB2312" w:hint="eastAsia"/>
          <w:sz w:val="28"/>
          <w:szCs w:val="28"/>
        </w:rPr>
        <w:t>，是基本面与技术面相结合的集大成者。</w:t>
      </w:r>
      <w:r w:rsidRPr="00550881">
        <w:rPr>
          <w:rFonts w:ascii="仿宋_GB2312" w:eastAsia="仿宋_GB2312" w:hint="eastAsia"/>
          <w:sz w:val="28"/>
          <w:szCs w:val="28"/>
        </w:rPr>
        <w:br/>
      </w:r>
      <w:r w:rsidRPr="00550881">
        <w:rPr>
          <w:rFonts w:eastAsia="仿宋_GB2312" w:hint="eastAsia"/>
          <w:sz w:val="28"/>
          <w:szCs w:val="28"/>
        </w:rPr>
        <w:lastRenderedPageBreak/>
        <w:t> </w:t>
      </w:r>
      <w:r w:rsidRPr="00550881">
        <w:rPr>
          <w:rFonts w:ascii="仿宋_GB2312" w:eastAsia="仿宋_GB2312" w:hint="eastAsia"/>
          <w:sz w:val="28"/>
          <w:szCs w:val="28"/>
        </w:rPr>
        <w:t xml:space="preserve"> </w:t>
      </w:r>
      <w:r w:rsidRPr="00550881">
        <w:rPr>
          <w:rFonts w:eastAsia="仿宋_GB2312" w:hint="eastAsia"/>
          <w:sz w:val="28"/>
          <w:szCs w:val="28"/>
        </w:rPr>
        <w:t> </w:t>
      </w:r>
      <w:r w:rsidR="00021274">
        <w:rPr>
          <w:rFonts w:eastAsia="仿宋_GB2312" w:hint="eastAsia"/>
          <w:sz w:val="28"/>
          <w:szCs w:val="28"/>
        </w:rPr>
        <w:t xml:space="preserve"> </w:t>
      </w:r>
      <w:r w:rsidR="00021274">
        <w:rPr>
          <w:rFonts w:eastAsia="仿宋_GB2312" w:hint="eastAsia"/>
          <w:sz w:val="28"/>
          <w:szCs w:val="28"/>
        </w:rPr>
        <w:t>（二）</w:t>
      </w:r>
      <w:r w:rsidRPr="00550881">
        <w:rPr>
          <w:rFonts w:ascii="仿宋_GB2312" w:eastAsia="仿宋_GB2312" w:hint="eastAsia"/>
          <w:sz w:val="28"/>
          <w:szCs w:val="28"/>
        </w:rPr>
        <w:t>对CANSLIM方法的实际应用</w:t>
      </w:r>
      <w:r w:rsidRPr="00550881">
        <w:rPr>
          <w:rFonts w:ascii="仿宋_GB2312" w:eastAsia="仿宋_GB2312" w:hint="eastAsia"/>
          <w:sz w:val="28"/>
          <w:szCs w:val="28"/>
        </w:rPr>
        <w:br/>
      </w:r>
      <w:r w:rsidR="00021274">
        <w:rPr>
          <w:rFonts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下面谈一下CANSLIM方法在空仓等待、买入、止损与持有、卖出的股票操作四阶段的具体应用：</w:t>
      </w:r>
    </w:p>
    <w:p w:rsidR="002622C5" w:rsidRPr="00550881" w:rsidRDefault="00805625" w:rsidP="0072606C">
      <w:pPr>
        <w:ind w:firstLineChars="150" w:firstLine="420"/>
        <w:jc w:val="left"/>
        <w:rPr>
          <w:rFonts w:ascii="仿宋_GB2312" w:eastAsia="仿宋_GB2312"/>
          <w:sz w:val="28"/>
          <w:szCs w:val="28"/>
        </w:rPr>
      </w:pPr>
      <w:r w:rsidRPr="00550881">
        <w:rPr>
          <w:rFonts w:ascii="仿宋_GB2312" w:eastAsia="仿宋_GB2312" w:hint="eastAsia"/>
          <w:sz w:val="28"/>
          <w:szCs w:val="28"/>
        </w:rPr>
        <w:t xml:space="preserve"> 1、空仓等待阶段：频繁的买卖，只能带来更多的错误，损失更多的金钱和自信。因此在判断大盘主趋势向下时或方向不清时，一定要耐下心来空仓等待。大盘主趋势具体判断方法可能个人有所不同。</w:t>
      </w:r>
      <w:r w:rsidRPr="0072606C">
        <w:rPr>
          <w:rFonts w:ascii="仿宋_GB2312" w:eastAsia="仿宋_GB2312" w:hint="eastAsia"/>
          <w:color w:val="FF0000"/>
          <w:sz w:val="28"/>
          <w:szCs w:val="28"/>
          <w:u w:val="single"/>
        </w:rPr>
        <w:t>本人的判断采用基本面与技术面结合的方法，首先判断国内国际经济形势是否走好、是回暖上升趋势还是逐步萧条向下趋势，同时看大盘30周K线是否健康向上</w:t>
      </w:r>
      <w:r w:rsidRPr="00550881">
        <w:rPr>
          <w:rFonts w:ascii="仿宋_GB2312" w:eastAsia="仿宋_GB2312" w:hint="eastAsia"/>
          <w:sz w:val="28"/>
          <w:szCs w:val="28"/>
        </w:rPr>
        <w:t>，周MACD是否翻红、是否红柱增长来判断大盘技术趋势。</w:t>
      </w:r>
      <w:r w:rsidRPr="00550881">
        <w:rPr>
          <w:rFonts w:ascii="仿宋_GB2312" w:eastAsia="仿宋_GB2312" w:hint="eastAsia"/>
          <w:sz w:val="28"/>
          <w:szCs w:val="28"/>
        </w:rPr>
        <w:br/>
      </w:r>
      <w:r w:rsidR="0072606C">
        <w:rPr>
          <w:rFonts w:ascii="仿宋_GB2312" w:eastAsia="仿宋_GB2312" w:hint="eastAsia"/>
          <w:sz w:val="28"/>
          <w:szCs w:val="28"/>
        </w:rPr>
        <w:t xml:space="preserve">   </w:t>
      </w:r>
      <w:r w:rsidRPr="00550881">
        <w:rPr>
          <w:rFonts w:ascii="仿宋_GB2312" w:eastAsia="仿宋_GB2312" w:hint="eastAsia"/>
          <w:sz w:val="28"/>
          <w:szCs w:val="28"/>
        </w:rPr>
        <w:t>2、买入阶段：在判断大盘主趋势向上后，采用先行业再个股再强势个股的选股方法</w:t>
      </w:r>
      <w:r w:rsidRPr="0072606C">
        <w:rPr>
          <w:rFonts w:ascii="仿宋_GB2312" w:eastAsia="仿宋_GB2312" w:hint="eastAsia"/>
          <w:color w:val="FF0000"/>
          <w:sz w:val="28"/>
          <w:szCs w:val="28"/>
          <w:u w:val="single"/>
        </w:rPr>
        <w:t>选出待选的3-5只股票进行观察。其后选择最强势的2只股票进行试探性建仓，如买入后股价上涨达到3%以后可买入第二批股票（</w:t>
      </w:r>
      <w:r w:rsidRPr="0072606C">
        <w:rPr>
          <w:rFonts w:ascii="仿宋_GB2312" w:eastAsia="仿宋_GB2312" w:hint="eastAsia"/>
          <w:b/>
          <w:color w:val="FF0000"/>
          <w:sz w:val="28"/>
          <w:szCs w:val="28"/>
          <w:u w:val="single"/>
        </w:rPr>
        <w:t>一定要隔一天以上，不能当天买</w:t>
      </w:r>
      <w:r w:rsidRPr="0072606C">
        <w:rPr>
          <w:rFonts w:ascii="仿宋_GB2312" w:eastAsia="仿宋_GB2312" w:hint="eastAsia"/>
          <w:color w:val="FF0000"/>
          <w:sz w:val="28"/>
          <w:szCs w:val="28"/>
          <w:u w:val="single"/>
        </w:rPr>
        <w:t>）</w:t>
      </w:r>
      <w:r w:rsidRPr="00550881">
        <w:rPr>
          <w:rFonts w:ascii="仿宋_GB2312" w:eastAsia="仿宋_GB2312" w:hint="eastAsia"/>
          <w:sz w:val="28"/>
          <w:szCs w:val="28"/>
        </w:rPr>
        <w:t>，</w:t>
      </w:r>
      <w:r w:rsidRPr="0072606C">
        <w:rPr>
          <w:rFonts w:ascii="仿宋_GB2312" w:eastAsia="仿宋_GB2312" w:hint="eastAsia"/>
          <w:color w:val="FF0000"/>
          <w:sz w:val="28"/>
          <w:szCs w:val="28"/>
          <w:u w:val="single"/>
        </w:rPr>
        <w:t>其后在上涨10%以内完成建仓</w:t>
      </w:r>
      <w:r w:rsidRPr="00550881">
        <w:rPr>
          <w:rFonts w:ascii="仿宋_GB2312" w:eastAsia="仿宋_GB2312" w:hint="eastAsia"/>
          <w:sz w:val="28"/>
          <w:szCs w:val="28"/>
        </w:rPr>
        <w:t>。买入</w:t>
      </w:r>
      <w:r w:rsidRPr="0072606C">
        <w:rPr>
          <w:rFonts w:ascii="仿宋_GB2312" w:eastAsia="仿宋_GB2312" w:hint="eastAsia"/>
          <w:color w:val="FF0000"/>
          <w:sz w:val="28"/>
          <w:szCs w:val="28"/>
          <w:u w:val="single"/>
        </w:rPr>
        <w:t>起始点一般选择为股价突破阶段新高且离新高不远处，股价三天内不跌回原高点处</w:t>
      </w:r>
      <w:r w:rsidRPr="00550881">
        <w:rPr>
          <w:rFonts w:ascii="仿宋_GB2312" w:eastAsia="仿宋_GB2312" w:hint="eastAsia"/>
          <w:sz w:val="28"/>
          <w:szCs w:val="28"/>
        </w:rPr>
        <w:t>。 注意：无论你多看好该股与大盘，一定要分批买入！市场什么都有可能发生，千万不要一次全部买入！这是资金安全管理的需要，只有等股价上升证明你的判断正确，且你的最早部分资金有一定安全性后才能买入后面的。</w:t>
      </w:r>
      <w:r w:rsidRPr="0072606C">
        <w:rPr>
          <w:rFonts w:ascii="仿宋_GB2312" w:eastAsia="仿宋_GB2312" w:hint="eastAsia"/>
          <w:color w:val="FF0000"/>
          <w:sz w:val="28"/>
          <w:szCs w:val="28"/>
          <w:u w:val="single"/>
        </w:rPr>
        <w:t>关于持有股票的数量，个人认为资金量不很大的话，以2-3只不同行业的为宜，不宜多</w:t>
      </w:r>
      <w:r w:rsidRPr="00550881">
        <w:rPr>
          <w:rFonts w:ascii="仿宋_GB2312" w:eastAsia="仿宋_GB2312" w:hint="eastAsia"/>
          <w:sz w:val="28"/>
          <w:szCs w:val="28"/>
        </w:rPr>
        <w:t>！</w:t>
      </w:r>
      <w:r w:rsidRPr="00550881">
        <w:rPr>
          <w:rFonts w:ascii="仿宋_GB2312" w:eastAsia="仿宋_GB2312" w:hint="eastAsia"/>
          <w:sz w:val="28"/>
          <w:szCs w:val="28"/>
        </w:rPr>
        <w:br/>
      </w:r>
      <w:r w:rsidR="0072606C">
        <w:rPr>
          <w:rFonts w:ascii="仿宋_GB2312" w:eastAsia="仿宋_GB2312" w:hint="eastAsia"/>
          <w:sz w:val="28"/>
          <w:szCs w:val="28"/>
        </w:rPr>
        <w:t xml:space="preserve">   </w:t>
      </w:r>
      <w:r w:rsidRPr="00550881">
        <w:rPr>
          <w:rFonts w:ascii="仿宋_GB2312" w:eastAsia="仿宋_GB2312" w:hint="eastAsia"/>
          <w:sz w:val="28"/>
          <w:szCs w:val="28"/>
        </w:rPr>
        <w:t>3、止损与持有阶段：市场先生冷酷无情而且个人的判断也可能是错误的，因此买入时设好止损位，止损位个人可根据适合自己的方法</w:t>
      </w:r>
      <w:r w:rsidRPr="00550881">
        <w:rPr>
          <w:rFonts w:ascii="仿宋_GB2312" w:eastAsia="仿宋_GB2312" w:hint="eastAsia"/>
          <w:sz w:val="28"/>
          <w:szCs w:val="28"/>
        </w:rPr>
        <w:lastRenderedPageBreak/>
        <w:t>设定，可考虑跌破重要支撑位、百分比、安全地带等不同方法。买入后，既不要把短期获利目标定得过高，也不要天天盼望着自己手中的股票快速上涨，最后失去耐心，过早抛出。</w:t>
      </w:r>
      <w:r w:rsidRPr="000F10EB">
        <w:rPr>
          <w:rFonts w:ascii="仿宋_GB2312" w:eastAsia="仿宋_GB2312" w:hint="eastAsia"/>
          <w:color w:val="FF0000"/>
          <w:sz w:val="28"/>
          <w:szCs w:val="28"/>
          <w:u w:val="single"/>
        </w:rPr>
        <w:t>记住：大多数投资人在证券期货市场上是在次波和日间杂波的水平上赚小钱，但在主波的水平上输大钱，因此成为最终的输家</w:t>
      </w:r>
      <w:r w:rsidRPr="00550881">
        <w:rPr>
          <w:rFonts w:ascii="仿宋_GB2312" w:eastAsia="仿宋_GB2312" w:hint="eastAsia"/>
          <w:sz w:val="28"/>
          <w:szCs w:val="28"/>
        </w:rPr>
        <w:t>。我个人采用的持有策略是采用股价四阶段分析法，只要大盘和所持股票股价未进入三阶段就坚定持股。</w:t>
      </w:r>
      <w:r w:rsidRPr="00550881">
        <w:rPr>
          <w:rFonts w:ascii="仿宋_GB2312" w:eastAsia="仿宋_GB2312" w:hint="eastAsia"/>
          <w:sz w:val="28"/>
          <w:szCs w:val="28"/>
        </w:rPr>
        <w:br/>
      </w:r>
      <w:r w:rsidR="000F10EB">
        <w:rPr>
          <w:rFonts w:ascii="仿宋_GB2312" w:eastAsia="仿宋_GB2312" w:hint="eastAsia"/>
          <w:sz w:val="28"/>
          <w:szCs w:val="28"/>
        </w:rPr>
        <w:t xml:space="preserve">    </w:t>
      </w:r>
      <w:r w:rsidRPr="00550881">
        <w:rPr>
          <w:rFonts w:ascii="仿宋_GB2312" w:eastAsia="仿宋_GB2312" w:hint="eastAsia"/>
          <w:sz w:val="28"/>
          <w:szCs w:val="28"/>
        </w:rPr>
        <w:t>4、卖出阶段：除掉止损卖出外，我采用的是分批卖出法。主要判断盘和所持股票股价是否已进入三阶段中后期，如股价在三阶段高点盘整跌破短期支撑位（参考30日线和趋势线）后先卖出一半止盈。如大盘或所持股票任一个进入四阶段则全部清仓。</w:t>
      </w:r>
      <w:r w:rsidRPr="00550881">
        <w:rPr>
          <w:rFonts w:ascii="仿宋_GB2312" w:eastAsia="仿宋_GB2312" w:hint="eastAsia"/>
          <w:sz w:val="28"/>
          <w:szCs w:val="28"/>
        </w:rPr>
        <w:br/>
      </w:r>
      <w:r w:rsidR="000F10EB">
        <w:rPr>
          <w:rFonts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 xml:space="preserve"> </w:t>
      </w:r>
      <w:r w:rsidR="000F10EB">
        <w:rPr>
          <w:rFonts w:ascii="仿宋_GB2312" w:eastAsia="仿宋_GB2312" w:hint="eastAsia"/>
          <w:sz w:val="28"/>
          <w:szCs w:val="28"/>
        </w:rPr>
        <w:t>（三）</w:t>
      </w:r>
      <w:r w:rsidRPr="00550881">
        <w:rPr>
          <w:rFonts w:ascii="仿宋_GB2312" w:eastAsia="仿宋_GB2312" w:hint="eastAsia"/>
          <w:sz w:val="28"/>
          <w:szCs w:val="28"/>
        </w:rPr>
        <w:t>总论</w:t>
      </w:r>
      <w:r w:rsidRPr="00550881">
        <w:rPr>
          <w:rFonts w:ascii="仿宋_GB2312" w:eastAsia="仿宋_GB2312" w:hint="eastAsia"/>
          <w:sz w:val="28"/>
          <w:szCs w:val="28"/>
        </w:rPr>
        <w:br/>
      </w:r>
      <w:r w:rsidR="000F10EB">
        <w:rPr>
          <w:rFonts w:ascii="仿宋_GB2312" w:eastAsia="仿宋_GB2312" w:hint="eastAsia"/>
          <w:sz w:val="28"/>
          <w:szCs w:val="28"/>
        </w:rPr>
        <w:t xml:space="preserve">    </w:t>
      </w:r>
      <w:r w:rsidRPr="00D6732A">
        <w:rPr>
          <w:rFonts w:ascii="仿宋_GB2312" w:eastAsia="仿宋_GB2312" w:hint="eastAsia"/>
          <w:color w:val="FF0000"/>
          <w:sz w:val="28"/>
          <w:szCs w:val="28"/>
          <w:u w:val="single"/>
        </w:rPr>
        <w:t>学习CANSLIM方法重点不在于细究其杯柄状图和新高20%卖出等具体细节，重点在于吸收其基本面和技术面组合分析及优中选优的核心思想</w:t>
      </w:r>
      <w:r w:rsidRPr="00550881">
        <w:rPr>
          <w:rFonts w:ascii="仿宋_GB2312" w:eastAsia="仿宋_GB2312" w:hint="eastAsia"/>
          <w:sz w:val="28"/>
          <w:szCs w:val="28"/>
        </w:rPr>
        <w:t>，开发出适合自己的交易系统，在实践中不断完善改进，才能取得好的收益。</w:t>
      </w:r>
      <w:r w:rsidRPr="00550881">
        <w:rPr>
          <w:rFonts w:ascii="仿宋_GB2312" w:eastAsia="仿宋_GB2312" w:hint="eastAsia"/>
          <w:sz w:val="28"/>
          <w:szCs w:val="28"/>
        </w:rPr>
        <w:br/>
      </w:r>
      <w:r w:rsidR="00D6732A">
        <w:rPr>
          <w:rFonts w:ascii="仿宋_GB2312" w:eastAsia="仿宋_GB2312" w:hint="eastAsia"/>
          <w:sz w:val="28"/>
          <w:szCs w:val="28"/>
        </w:rPr>
        <w:t xml:space="preserve">     </w:t>
      </w:r>
      <w:r w:rsidRPr="00550881">
        <w:rPr>
          <w:rFonts w:ascii="仿宋_GB2312" w:eastAsia="仿宋_GB2312" w:hint="eastAsia"/>
          <w:sz w:val="28"/>
          <w:szCs w:val="28"/>
        </w:rPr>
        <w:t>1、老手和大师的区别就在于：</w:t>
      </w:r>
      <w:r w:rsidRPr="00D6732A">
        <w:rPr>
          <w:rFonts w:ascii="仿宋_GB2312" w:eastAsia="仿宋_GB2312" w:hint="eastAsia"/>
          <w:color w:val="FF0000"/>
          <w:sz w:val="28"/>
          <w:szCs w:val="28"/>
          <w:u w:val="single"/>
        </w:rPr>
        <w:t>老手知道规则，而大师知道规则后面的真义。</w:t>
      </w:r>
      <w:r w:rsidRPr="00550881">
        <w:rPr>
          <w:rFonts w:ascii="仿宋_GB2312" w:eastAsia="仿宋_GB2312" w:hint="eastAsia"/>
          <w:sz w:val="28"/>
          <w:szCs w:val="28"/>
        </w:rPr>
        <w:t>对于任何方法要活学活用，不断在实践中提炼适合自己的投资方法，对于CANSLIM方法也用活学活用，同时CANSLIM方法很多地方难以用量化指标确定，需要个人不断摸索找出最适合自己的方法。</w:t>
      </w:r>
      <w:r w:rsidRPr="00550881">
        <w:rPr>
          <w:rFonts w:ascii="仿宋_GB2312" w:eastAsia="仿宋_GB2312" w:hint="eastAsia"/>
          <w:sz w:val="28"/>
          <w:szCs w:val="28"/>
        </w:rPr>
        <w:br/>
      </w:r>
      <w:r w:rsidR="00F762ED">
        <w:rPr>
          <w:rFonts w:ascii="仿宋_GB2312" w:eastAsia="仿宋_GB2312" w:hint="eastAsia"/>
          <w:sz w:val="28"/>
          <w:szCs w:val="28"/>
        </w:rPr>
        <w:t xml:space="preserve">    </w:t>
      </w:r>
      <w:r w:rsidRPr="00550881">
        <w:rPr>
          <w:rFonts w:ascii="仿宋_GB2312" w:eastAsia="仿宋_GB2312" w:hint="eastAsia"/>
          <w:sz w:val="28"/>
          <w:szCs w:val="28"/>
        </w:rPr>
        <w:t>2、不要使用CANSLIM方法进行短线操作，使用它进行短线操作你可能获利，但长期看你必将失败，因此一定要中长期投资，这是最</w:t>
      </w:r>
      <w:r w:rsidRPr="00550881">
        <w:rPr>
          <w:rFonts w:ascii="仿宋_GB2312" w:eastAsia="仿宋_GB2312" w:hint="eastAsia"/>
          <w:sz w:val="28"/>
          <w:szCs w:val="28"/>
        </w:rPr>
        <w:lastRenderedPageBreak/>
        <w:t>重要的！！！</w:t>
      </w:r>
      <w:r w:rsidRPr="00550881">
        <w:rPr>
          <w:rFonts w:ascii="仿宋_GB2312" w:eastAsia="仿宋_GB2312" w:hint="eastAsia"/>
          <w:sz w:val="28"/>
          <w:szCs w:val="28"/>
        </w:rPr>
        <w:br/>
      </w:r>
      <w:r w:rsidR="00F762ED">
        <w:rPr>
          <w:rFonts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 xml:space="preserve"> 3、不要在卖出一只股票后，马上买入新一只股票，多数情况你选择卖出时大盘应已见顶或即将见顶，要保住你的胜利成果，这是复利成长的关键！耐心等待下一个更好的投资机会，根据巴菲特的第一法则做到：不要亏损，你才能在长期复利的积累下取得成功。</w:t>
      </w:r>
      <w:r w:rsidRPr="00550881">
        <w:rPr>
          <w:rFonts w:ascii="仿宋_GB2312" w:eastAsia="仿宋_GB2312" w:hint="eastAsia"/>
          <w:sz w:val="28"/>
          <w:szCs w:val="28"/>
        </w:rPr>
        <w:br/>
      </w:r>
      <w:r w:rsidR="00F762ED">
        <w:rPr>
          <w:rFonts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 xml:space="preserve"> </w:t>
      </w:r>
      <w:r w:rsidRPr="00550881">
        <w:rPr>
          <w:rFonts w:eastAsia="仿宋_GB2312" w:hint="eastAsia"/>
          <w:sz w:val="28"/>
          <w:szCs w:val="28"/>
        </w:rPr>
        <w:t> </w:t>
      </w:r>
      <w:r w:rsidRPr="00550881">
        <w:rPr>
          <w:rFonts w:ascii="仿宋_GB2312" w:eastAsia="仿宋_GB2312" w:hint="eastAsia"/>
          <w:sz w:val="28"/>
          <w:szCs w:val="28"/>
        </w:rPr>
        <w:t xml:space="preserve"> </w:t>
      </w:r>
    </w:p>
    <w:p w:rsidR="00F762ED" w:rsidRPr="00F762ED" w:rsidRDefault="002750D5" w:rsidP="00F762ED">
      <w:pPr>
        <w:jc w:val="center"/>
        <w:rPr>
          <w:rFonts w:ascii="仿宋_GB2312" w:eastAsia="仿宋_GB2312"/>
          <w:b/>
          <w:sz w:val="32"/>
          <w:szCs w:val="32"/>
        </w:rPr>
      </w:pPr>
      <w:r>
        <w:rPr>
          <w:rFonts w:ascii="仿宋_GB2312" w:eastAsia="仿宋_GB2312" w:hint="eastAsia"/>
          <w:b/>
          <w:sz w:val="32"/>
          <w:szCs w:val="32"/>
        </w:rPr>
        <w:t>五</w:t>
      </w:r>
      <w:r w:rsidR="00F762ED" w:rsidRPr="00F762ED">
        <w:rPr>
          <w:rFonts w:ascii="仿宋_GB2312" w:eastAsia="仿宋_GB2312" w:hint="eastAsia"/>
          <w:b/>
          <w:sz w:val="32"/>
          <w:szCs w:val="32"/>
        </w:rPr>
        <w:t>、</w:t>
      </w:r>
      <w:r w:rsidR="006B7019" w:rsidRPr="00F762ED">
        <w:rPr>
          <w:rFonts w:ascii="仿宋_GB2312" w:eastAsia="仿宋_GB2312" w:hint="eastAsia"/>
          <w:b/>
          <w:sz w:val="32"/>
          <w:szCs w:val="32"/>
        </w:rPr>
        <w:t>物极必反原理</w:t>
      </w:r>
    </w:p>
    <w:p w:rsidR="00805625" w:rsidRPr="00550881" w:rsidRDefault="006B7019" w:rsidP="00F762ED">
      <w:pPr>
        <w:ind w:firstLineChars="200" w:firstLine="560"/>
        <w:rPr>
          <w:rFonts w:ascii="仿宋_GB2312" w:eastAsia="仿宋_GB2312"/>
          <w:sz w:val="28"/>
          <w:szCs w:val="28"/>
        </w:rPr>
      </w:pPr>
      <w:r w:rsidRPr="00F762ED">
        <w:rPr>
          <w:rFonts w:ascii="仿宋_GB2312" w:eastAsia="仿宋_GB2312" w:hint="eastAsia"/>
          <w:color w:val="FF0000"/>
          <w:sz w:val="28"/>
          <w:szCs w:val="28"/>
          <w:u w:val="single"/>
        </w:rPr>
        <w:t>物极必反原理非常适合股市投机原理</w:t>
      </w:r>
      <w:r w:rsidRPr="00550881">
        <w:rPr>
          <w:rFonts w:ascii="仿宋_GB2312" w:eastAsia="仿宋_GB2312" w:hint="eastAsia"/>
          <w:sz w:val="28"/>
          <w:szCs w:val="28"/>
        </w:rPr>
        <w:t>，其本质和巴菲特，索罗斯的理论相同，也类似股市规律和大自然的气候变化规律，和人类历史规律极其类似，也和易经，太极原理以及很多的物理定律很类似。就是条条大道通罗马的原理。</w:t>
      </w:r>
      <w:r w:rsidRPr="00550881">
        <w:rPr>
          <w:rFonts w:ascii="仿宋_GB2312" w:eastAsia="仿宋_GB2312" w:hint="eastAsia"/>
          <w:sz w:val="28"/>
          <w:szCs w:val="28"/>
        </w:rPr>
        <w:br/>
      </w:r>
      <w:r w:rsidR="00F762ED">
        <w:rPr>
          <w:rFonts w:ascii="仿宋_GB2312" w:eastAsia="仿宋_GB2312" w:hint="eastAsia"/>
          <w:sz w:val="28"/>
          <w:szCs w:val="28"/>
        </w:rPr>
        <w:t xml:space="preserve">    </w:t>
      </w:r>
      <w:r w:rsidRPr="00550881">
        <w:rPr>
          <w:rFonts w:ascii="仿宋_GB2312" w:eastAsia="仿宋_GB2312" w:hint="eastAsia"/>
          <w:sz w:val="28"/>
          <w:szCs w:val="28"/>
        </w:rPr>
        <w:t>和任何科学原理一样，此原理也有使用条件，不是适合任何情况的，那就是行业和公司一定要未来大大的好。</w:t>
      </w:r>
      <w:r w:rsidRPr="00550881">
        <w:rPr>
          <w:rFonts w:ascii="仿宋_GB2312" w:eastAsia="仿宋_GB2312" w:hint="eastAsia"/>
          <w:sz w:val="28"/>
          <w:szCs w:val="28"/>
        </w:rPr>
        <w:br/>
      </w:r>
      <w:r w:rsidR="002F011C">
        <w:rPr>
          <w:rFonts w:ascii="仿宋_GB2312" w:eastAsia="仿宋_GB2312" w:hint="eastAsia"/>
          <w:sz w:val="28"/>
          <w:szCs w:val="28"/>
        </w:rPr>
        <w:t xml:space="preserve">   </w:t>
      </w:r>
      <w:r w:rsidRPr="002F011C">
        <w:rPr>
          <w:rFonts w:ascii="仿宋_GB2312" w:eastAsia="仿宋_GB2312" w:hint="eastAsia"/>
          <w:color w:val="FF0000"/>
          <w:sz w:val="28"/>
          <w:szCs w:val="28"/>
          <w:u w:val="single"/>
        </w:rPr>
        <w:t>从逻辑原理分析，物极是必反的充分必要条件，也就是物不到极点绝对不会必反</w:t>
      </w:r>
      <w:r w:rsidRPr="00550881">
        <w:rPr>
          <w:rFonts w:ascii="仿宋_GB2312" w:eastAsia="仿宋_GB2312" w:hint="eastAsia"/>
          <w:sz w:val="28"/>
          <w:szCs w:val="28"/>
        </w:rPr>
        <w:t>。所以我们必须研究物极的特征，这样才能股价必反。条件如下：</w:t>
      </w:r>
      <w:r w:rsidRPr="00550881">
        <w:rPr>
          <w:rFonts w:ascii="仿宋_GB2312" w:eastAsia="仿宋_GB2312" w:hint="eastAsia"/>
          <w:sz w:val="28"/>
          <w:szCs w:val="28"/>
        </w:rPr>
        <w:br/>
      </w:r>
      <w:r w:rsidR="002F011C">
        <w:rPr>
          <w:rFonts w:ascii="仿宋_GB2312" w:eastAsia="仿宋_GB2312" w:hint="eastAsia"/>
          <w:sz w:val="28"/>
          <w:szCs w:val="28"/>
        </w:rPr>
        <w:t xml:space="preserve">   </w:t>
      </w:r>
      <w:r w:rsidRPr="00550881">
        <w:rPr>
          <w:rFonts w:ascii="仿宋_GB2312" w:eastAsia="仿宋_GB2312" w:hint="eastAsia"/>
          <w:sz w:val="28"/>
          <w:szCs w:val="28"/>
        </w:rPr>
        <w:t>1）手中的股票必须是未来空间极大地行业和该行业最优秀的龙头，用CANSLIM和股票筛选器</w:t>
      </w:r>
      <w:r w:rsidRPr="00550881">
        <w:rPr>
          <w:rFonts w:ascii="仿宋_GB2312" w:eastAsia="仿宋_GB2312" w:hint="eastAsia"/>
          <w:sz w:val="28"/>
          <w:szCs w:val="28"/>
        </w:rPr>
        <w:br/>
      </w:r>
      <w:r w:rsidR="002F011C">
        <w:rPr>
          <w:rFonts w:ascii="仿宋_GB2312" w:eastAsia="仿宋_GB2312" w:hint="eastAsia"/>
          <w:sz w:val="28"/>
          <w:szCs w:val="28"/>
        </w:rPr>
        <w:t xml:space="preserve">    </w:t>
      </w:r>
      <w:r w:rsidRPr="00550881">
        <w:rPr>
          <w:rFonts w:ascii="仿宋_GB2312" w:eastAsia="仿宋_GB2312" w:hint="eastAsia"/>
          <w:sz w:val="28"/>
          <w:szCs w:val="28"/>
        </w:rPr>
        <w:t>2）物极的底部和顶部特点（无论顶底是一样的或类似的特点）：</w:t>
      </w:r>
      <w:r w:rsidRPr="00550881">
        <w:rPr>
          <w:rFonts w:ascii="仿宋_GB2312" w:eastAsia="仿宋_GB2312" w:hint="eastAsia"/>
          <w:sz w:val="28"/>
          <w:szCs w:val="28"/>
        </w:rPr>
        <w:br/>
      </w:r>
      <w:r w:rsidR="002F011C">
        <w:rPr>
          <w:rFonts w:ascii="仿宋_GB2312" w:eastAsia="仿宋_GB2312" w:hint="eastAsia"/>
          <w:sz w:val="28"/>
          <w:szCs w:val="28"/>
        </w:rPr>
        <w:t xml:space="preserve">    </w:t>
      </w:r>
      <w:r w:rsidRPr="00550881">
        <w:rPr>
          <w:rFonts w:ascii="仿宋_GB2312" w:eastAsia="仿宋_GB2312" w:hint="eastAsia"/>
          <w:sz w:val="28"/>
          <w:szCs w:val="28"/>
        </w:rPr>
        <w:t>A)股价不管怎样折腾，必须回落在日线125，200,250</w:t>
      </w:r>
      <w:r w:rsidRPr="00550881">
        <w:rPr>
          <w:rFonts w:ascii="仿宋_GB2312" w:eastAsia="仿宋_GB2312" w:hint="eastAsia"/>
          <w:sz w:val="28"/>
          <w:szCs w:val="28"/>
        </w:rPr>
        <w:br/>
      </w:r>
      <w:r w:rsidR="002F011C">
        <w:rPr>
          <w:rFonts w:ascii="仿宋_GB2312" w:eastAsia="仿宋_GB2312" w:hint="eastAsia"/>
          <w:sz w:val="28"/>
          <w:szCs w:val="28"/>
        </w:rPr>
        <w:t xml:space="preserve">    </w:t>
      </w:r>
      <w:r w:rsidRPr="00550881">
        <w:rPr>
          <w:rFonts w:ascii="仿宋_GB2312" w:eastAsia="仿宋_GB2312" w:hint="eastAsia"/>
          <w:sz w:val="28"/>
          <w:szCs w:val="28"/>
        </w:rPr>
        <w:t>B)在这些线上形成背离是最可靠地价格提醒</w:t>
      </w:r>
      <w:r w:rsidRPr="00550881">
        <w:rPr>
          <w:rFonts w:ascii="仿宋_GB2312" w:eastAsia="仿宋_GB2312" w:hint="eastAsia"/>
          <w:sz w:val="28"/>
          <w:szCs w:val="28"/>
        </w:rPr>
        <w:br/>
      </w:r>
      <w:r w:rsidR="002F011C">
        <w:rPr>
          <w:rFonts w:ascii="仿宋_GB2312" w:eastAsia="仿宋_GB2312" w:hint="eastAsia"/>
          <w:sz w:val="28"/>
          <w:szCs w:val="28"/>
        </w:rPr>
        <w:t xml:space="preserve">    </w:t>
      </w:r>
      <w:r w:rsidRPr="00550881">
        <w:rPr>
          <w:rFonts w:ascii="仿宋_GB2312" w:eastAsia="仿宋_GB2312" w:hint="eastAsia"/>
          <w:sz w:val="28"/>
          <w:szCs w:val="28"/>
        </w:rPr>
        <w:t>C)其次形成双底，复合底，平底不太可靠</w:t>
      </w:r>
      <w:r w:rsidRPr="00550881">
        <w:rPr>
          <w:rFonts w:ascii="仿宋_GB2312" w:eastAsia="仿宋_GB2312" w:hint="eastAsia"/>
          <w:sz w:val="28"/>
          <w:szCs w:val="28"/>
        </w:rPr>
        <w:br/>
      </w:r>
      <w:r w:rsidR="002F011C">
        <w:rPr>
          <w:rFonts w:ascii="仿宋_GB2312" w:eastAsia="仿宋_GB2312" w:hint="eastAsia"/>
          <w:sz w:val="28"/>
          <w:szCs w:val="28"/>
        </w:rPr>
        <w:lastRenderedPageBreak/>
        <w:t xml:space="preserve">    </w:t>
      </w:r>
      <w:r w:rsidRPr="00550881">
        <w:rPr>
          <w:rFonts w:ascii="仿宋_GB2312" w:eastAsia="仿宋_GB2312" w:hint="eastAsia"/>
          <w:sz w:val="28"/>
          <w:szCs w:val="28"/>
        </w:rPr>
        <w:t>D)在后是底部放巨量大阳，（但是还是不太可靠）</w:t>
      </w:r>
      <w:r w:rsidRPr="00550881">
        <w:rPr>
          <w:rFonts w:ascii="仿宋_GB2312" w:eastAsia="仿宋_GB2312" w:hint="eastAsia"/>
          <w:sz w:val="28"/>
          <w:szCs w:val="28"/>
        </w:rPr>
        <w:br/>
      </w:r>
      <w:r w:rsidR="002F011C">
        <w:rPr>
          <w:rFonts w:ascii="仿宋_GB2312" w:eastAsia="仿宋_GB2312" w:hint="eastAsia"/>
          <w:sz w:val="28"/>
          <w:szCs w:val="28"/>
        </w:rPr>
        <w:t xml:space="preserve">    </w:t>
      </w:r>
      <w:r w:rsidRPr="00550881">
        <w:rPr>
          <w:rFonts w:ascii="仿宋_GB2312" w:eastAsia="仿宋_GB2312" w:hint="eastAsia"/>
          <w:sz w:val="28"/>
          <w:szCs w:val="28"/>
        </w:rPr>
        <w:t>3）所以一旦发现这些特点就是我们最佳的买卖点了。</w:t>
      </w:r>
      <w:r w:rsidRPr="00550881">
        <w:rPr>
          <w:rFonts w:ascii="仿宋_GB2312" w:eastAsia="仿宋_GB2312" w:hint="eastAsia"/>
          <w:sz w:val="28"/>
          <w:szCs w:val="28"/>
        </w:rPr>
        <w:br/>
      </w:r>
      <w:r w:rsidR="002F011C">
        <w:rPr>
          <w:rFonts w:ascii="仿宋_GB2312" w:eastAsia="仿宋_GB2312" w:hint="eastAsia"/>
          <w:sz w:val="28"/>
          <w:szCs w:val="28"/>
        </w:rPr>
        <w:t xml:space="preserve">    </w:t>
      </w:r>
      <w:r w:rsidRPr="00550881">
        <w:rPr>
          <w:rFonts w:ascii="仿宋_GB2312" w:eastAsia="仿宋_GB2312" w:hint="eastAsia"/>
          <w:sz w:val="28"/>
          <w:szCs w:val="28"/>
        </w:rPr>
        <w:t>4）按照以上操作，必须具备无比的耐心和意志和理智和强烈的自我控制。否则这样的原理如同废话。说了等于没说。一句话：在最佳的时机做最佳的事情。做起来很不容易，一旦做到了，其结果必然是最佳的。</w:t>
      </w:r>
    </w:p>
    <w:p w:rsidR="006B7019" w:rsidRPr="00550881" w:rsidRDefault="006B7019" w:rsidP="00550881">
      <w:pPr>
        <w:rPr>
          <w:rFonts w:ascii="仿宋_GB2312" w:eastAsia="仿宋_GB2312"/>
          <w:sz w:val="28"/>
          <w:szCs w:val="28"/>
        </w:rPr>
      </w:pPr>
    </w:p>
    <w:p w:rsidR="001E1072" w:rsidRPr="002F011C" w:rsidRDefault="002750D5" w:rsidP="002F011C">
      <w:pPr>
        <w:jc w:val="center"/>
        <w:rPr>
          <w:rFonts w:ascii="仿宋_GB2312" w:eastAsia="仿宋_GB2312"/>
          <w:b/>
          <w:sz w:val="32"/>
          <w:szCs w:val="32"/>
        </w:rPr>
      </w:pPr>
      <w:r>
        <w:rPr>
          <w:rFonts w:ascii="仿宋_GB2312" w:eastAsia="仿宋_GB2312" w:hint="eastAsia"/>
          <w:b/>
          <w:sz w:val="32"/>
          <w:szCs w:val="32"/>
        </w:rPr>
        <w:t>六</w:t>
      </w:r>
      <w:r w:rsidR="002F011C" w:rsidRPr="002F011C">
        <w:rPr>
          <w:rFonts w:ascii="仿宋_GB2312" w:eastAsia="仿宋_GB2312" w:hint="eastAsia"/>
          <w:b/>
          <w:sz w:val="32"/>
          <w:szCs w:val="32"/>
        </w:rPr>
        <w:t>、</w:t>
      </w:r>
      <w:r w:rsidR="001E1072" w:rsidRPr="002F011C">
        <w:rPr>
          <w:rFonts w:ascii="仿宋_GB2312" w:eastAsia="仿宋_GB2312" w:hint="eastAsia"/>
          <w:b/>
          <w:sz w:val="32"/>
          <w:szCs w:val="32"/>
        </w:rPr>
        <w:t>几只股票是最佳的投资组合？</w:t>
      </w:r>
    </w:p>
    <w:p w:rsidR="001E1072" w:rsidRPr="00550881" w:rsidRDefault="001E1072" w:rsidP="002F011C">
      <w:pPr>
        <w:ind w:firstLineChars="150" w:firstLine="420"/>
        <w:rPr>
          <w:rFonts w:ascii="仿宋_GB2312" w:eastAsia="仿宋_GB2312"/>
          <w:sz w:val="28"/>
          <w:szCs w:val="28"/>
        </w:rPr>
      </w:pPr>
      <w:r w:rsidRPr="00550881">
        <w:rPr>
          <w:rFonts w:ascii="仿宋_GB2312" w:eastAsia="仿宋_GB2312" w:hint="eastAsia"/>
          <w:sz w:val="28"/>
          <w:szCs w:val="28"/>
        </w:rPr>
        <w:t>一旦你决定投资，那么要做的绝不仅仅是选股票而已，还涉及到买几只股票，如何分散风险，每只股票占比多少等到， 这些都是成败的关键因素。</w:t>
      </w:r>
      <w:r w:rsidRPr="00550881">
        <w:rPr>
          <w:rFonts w:eastAsia="仿宋_GB2312" w:hint="eastAsia"/>
          <w:sz w:val="28"/>
          <w:szCs w:val="28"/>
        </w:rPr>
        <w:t> </w:t>
      </w:r>
      <w:r w:rsidRPr="00550881">
        <w:rPr>
          <w:rFonts w:ascii="仿宋_GB2312" w:eastAsia="仿宋_GB2312" w:hint="eastAsia"/>
          <w:sz w:val="28"/>
          <w:szCs w:val="28"/>
        </w:rPr>
        <w:t>我最深刻的经历就是看这个也不错，那个也可以，结果个人账户里超过20只股票。 最大的弊病就是根本没时间去跟踪所有的公司情况和财报。这些股票里有几只是涨了3-4被，但是由于仓位小， 和亏损的最后做了对冲， 结果几年下来，并没有比大市跑赢多少。</w:t>
      </w:r>
      <w:r w:rsidRPr="00550881">
        <w:rPr>
          <w:rFonts w:ascii="仿宋_GB2312" w:eastAsia="仿宋_GB2312" w:hint="eastAsia"/>
          <w:sz w:val="28"/>
          <w:szCs w:val="28"/>
        </w:rPr>
        <w:br/>
      </w:r>
      <w:r w:rsidR="00601893">
        <w:rPr>
          <w:rFonts w:ascii="仿宋_GB2312" w:eastAsia="仿宋_GB2312" w:hint="eastAsia"/>
          <w:sz w:val="28"/>
          <w:szCs w:val="28"/>
        </w:rPr>
        <w:t xml:space="preserve">     </w:t>
      </w:r>
      <w:r w:rsidRPr="00550881">
        <w:rPr>
          <w:rFonts w:ascii="仿宋_GB2312" w:eastAsia="仿宋_GB2312" w:hint="eastAsia"/>
          <w:sz w:val="28"/>
          <w:szCs w:val="28"/>
        </w:rPr>
        <w:t>这里还有个最大弊端就是，其实后来回头分析，</w:t>
      </w:r>
      <w:r w:rsidRPr="00550881">
        <w:rPr>
          <w:rFonts w:eastAsia="仿宋_GB2312" w:hint="eastAsia"/>
          <w:sz w:val="28"/>
          <w:szCs w:val="28"/>
        </w:rPr>
        <w:t> </w:t>
      </w:r>
      <w:r w:rsidRPr="00550881">
        <w:rPr>
          <w:rFonts w:ascii="仿宋_GB2312" w:eastAsia="仿宋_GB2312" w:hint="eastAsia"/>
          <w:sz w:val="28"/>
          <w:szCs w:val="28"/>
        </w:rPr>
        <w:t>就算20多只股票， 也没有所谓的分散风险， 大市掉，我的大部分股票也跟着掉。 这是曾经困扰我很久的问题。 在讨论欧内尔的理财组合模式之前， 先来看看市场上的一些理论。</w:t>
      </w:r>
      <w:r w:rsidRPr="00550881">
        <w:rPr>
          <w:rFonts w:ascii="仿宋_GB2312" w:eastAsia="仿宋_GB2312" w:hint="eastAsia"/>
          <w:sz w:val="28"/>
          <w:szCs w:val="28"/>
        </w:rPr>
        <w:br/>
      </w:r>
      <w:r w:rsidR="00601893">
        <w:rPr>
          <w:rFonts w:ascii="仿宋_GB2312" w:eastAsia="仿宋_GB2312" w:hint="eastAsia"/>
          <w:sz w:val="28"/>
          <w:szCs w:val="28"/>
        </w:rPr>
        <w:t xml:space="preserve">    </w:t>
      </w:r>
      <w:r w:rsidRPr="00550881">
        <w:rPr>
          <w:rFonts w:ascii="仿宋_GB2312" w:eastAsia="仿宋_GB2312" w:hint="eastAsia"/>
          <w:sz w:val="28"/>
          <w:szCs w:val="28"/>
        </w:rPr>
        <w:t>上个世纪70年代，Lawrence Fisher 和James Lorie 研究发现，如果你买入32只股票， 那么你的因为单股本身下跌而导致整个组合下跌的风险降低95%。 所以这就是后来大家一直说的组合里买入30</w:t>
      </w:r>
      <w:r w:rsidRPr="00550881">
        <w:rPr>
          <w:rFonts w:ascii="仿宋_GB2312" w:eastAsia="仿宋_GB2312" w:hint="eastAsia"/>
          <w:sz w:val="28"/>
          <w:szCs w:val="28"/>
        </w:rPr>
        <w:lastRenderedPageBreak/>
        <w:t>只股票，你将会获得95%的由分散投资所带来的利益。很多职业投资人就声称能够选中最好的30只股票，获得最高的收益同时有最有效的分散投资风险。但是，后来的很多研究表明，要有效的分散风险，你必须从全球的市场考虑，并且买入各种不同类型的，不同行业，不同市值的公司， 就算这样， 如果你只专注于证券，也是没有办法有效的分散风险。</w:t>
      </w:r>
      <w:r w:rsidRPr="00550881">
        <w:rPr>
          <w:rFonts w:ascii="仿宋_GB2312" w:eastAsia="仿宋_GB2312" w:hint="eastAsia"/>
          <w:sz w:val="28"/>
          <w:szCs w:val="28"/>
        </w:rPr>
        <w:br/>
      </w:r>
      <w:r w:rsidR="00601893">
        <w:rPr>
          <w:rFonts w:ascii="仿宋_GB2312" w:eastAsia="仿宋_GB2312" w:hint="eastAsia"/>
          <w:sz w:val="28"/>
          <w:szCs w:val="28"/>
        </w:rPr>
        <w:t xml:space="preserve">   </w:t>
      </w:r>
      <w:r w:rsidRPr="00550881">
        <w:rPr>
          <w:rFonts w:ascii="仿宋_GB2312" w:eastAsia="仿宋_GB2312" w:hint="eastAsia"/>
          <w:sz w:val="28"/>
          <w:szCs w:val="28"/>
        </w:rPr>
        <w:t>从投资回报的角度分析，EricCrittenden 和 Cole Wilcox把Russell 3000 从1983-2006年的所有股票的回报分析得出，39%的是没有盈利的， 18.5%是亏损75%， 64%是回报不及Russell 3000， 那么只有25%的股票上涨导致或贡献了这段期间指数的上涨。</w:t>
      </w:r>
      <w:r w:rsidRPr="00550881">
        <w:rPr>
          <w:rFonts w:ascii="仿宋_GB2312" w:eastAsia="仿宋_GB2312" w:hint="eastAsia"/>
          <w:sz w:val="28"/>
          <w:szCs w:val="28"/>
        </w:rPr>
        <w:br/>
      </w:r>
      <w:r w:rsidR="00601893">
        <w:rPr>
          <w:rFonts w:ascii="仿宋_GB2312" w:eastAsia="仿宋_GB2312" w:hint="eastAsia"/>
          <w:sz w:val="28"/>
          <w:szCs w:val="28"/>
        </w:rPr>
        <w:t xml:space="preserve">   </w:t>
      </w:r>
      <w:r w:rsidRPr="00550881">
        <w:rPr>
          <w:rFonts w:ascii="仿宋_GB2312" w:eastAsia="仿宋_GB2312" w:hint="eastAsia"/>
          <w:sz w:val="28"/>
          <w:szCs w:val="28"/>
        </w:rPr>
        <w:t>上面的两段的意思就是，</w:t>
      </w:r>
      <w:r w:rsidRPr="00601893">
        <w:rPr>
          <w:rFonts w:ascii="仿宋_GB2312" w:eastAsia="仿宋_GB2312" w:hint="eastAsia"/>
          <w:color w:val="FF0000"/>
          <w:sz w:val="28"/>
          <w:szCs w:val="28"/>
          <w:u w:val="single"/>
        </w:rPr>
        <w:t>1，就算买入很多股票，你也没办法最有效的分散风险，2.只有25%的股票对你是贡献利润的， 而过度分散对回报率毫无帮助。</w:t>
      </w:r>
      <w:r w:rsidRPr="00550881">
        <w:rPr>
          <w:rFonts w:ascii="仿宋_GB2312" w:eastAsia="仿宋_GB2312" w:hint="eastAsia"/>
          <w:sz w:val="28"/>
          <w:szCs w:val="28"/>
        </w:rPr>
        <w:t>这里有一篇文章分析的不错：</w:t>
      </w:r>
      <w:r w:rsidRPr="00550881">
        <w:rPr>
          <w:rFonts w:ascii="仿宋_GB2312" w:eastAsia="仿宋_GB2312" w:hint="eastAsia"/>
          <w:sz w:val="28"/>
          <w:szCs w:val="28"/>
        </w:rPr>
        <w:br/>
      </w:r>
      <w:r w:rsidR="00601893">
        <w:rPr>
          <w:rFonts w:ascii="仿宋_GB2312" w:eastAsia="仿宋_GB2312" w:hint="eastAsia"/>
          <w:sz w:val="28"/>
          <w:szCs w:val="28"/>
        </w:rPr>
        <w:t xml:space="preserve">   </w:t>
      </w:r>
      <w:r w:rsidRPr="00550881">
        <w:rPr>
          <w:rFonts w:ascii="仿宋_GB2312" w:eastAsia="仿宋_GB2312" w:hint="eastAsia"/>
          <w:sz w:val="28"/>
          <w:szCs w:val="28"/>
        </w:rPr>
        <w:t>现在看看欧内尔是怎么说的：</w:t>
      </w:r>
      <w:r w:rsidRPr="00550881">
        <w:rPr>
          <w:rFonts w:ascii="仿宋_GB2312" w:eastAsia="仿宋_GB2312" w:hint="eastAsia"/>
          <w:sz w:val="28"/>
          <w:szCs w:val="28"/>
        </w:rPr>
        <w:br/>
      </w:r>
      <w:r w:rsidR="00601893">
        <w:rPr>
          <w:rFonts w:ascii="仿宋_GB2312" w:eastAsia="仿宋_GB2312" w:hint="eastAsia"/>
          <w:sz w:val="28"/>
          <w:szCs w:val="28"/>
        </w:rPr>
        <w:t xml:space="preserve">   </w:t>
      </w:r>
      <w:r w:rsidRPr="00550881">
        <w:rPr>
          <w:rFonts w:ascii="仿宋_GB2312" w:eastAsia="仿宋_GB2312" w:hint="eastAsia"/>
          <w:sz w:val="28"/>
          <w:szCs w:val="28"/>
        </w:rPr>
        <w:t>１. 他认</w:t>
      </w:r>
      <w:r w:rsidRPr="0021208A">
        <w:rPr>
          <w:rFonts w:ascii="仿宋_GB2312" w:eastAsia="仿宋_GB2312" w:hint="eastAsia"/>
          <w:sz w:val="28"/>
          <w:szCs w:val="28"/>
        </w:rPr>
        <w:t>为</w:t>
      </w:r>
      <w:r w:rsidRPr="00601893">
        <w:rPr>
          <w:rFonts w:ascii="仿宋_GB2312" w:eastAsia="仿宋_GB2312" w:hint="eastAsia"/>
          <w:color w:val="FF0000"/>
          <w:sz w:val="28"/>
          <w:szCs w:val="28"/>
          <w:u w:val="single"/>
        </w:rPr>
        <w:t>越分散，你对公司的专注度和了解程度越少</w:t>
      </w:r>
      <w:r w:rsidRPr="00550881">
        <w:rPr>
          <w:rFonts w:ascii="仿宋_GB2312" w:eastAsia="仿宋_GB2312" w:hint="eastAsia"/>
          <w:sz w:val="28"/>
          <w:szCs w:val="28"/>
        </w:rPr>
        <w:t>。从公司的层面也是这样，例如美孚集团曾想进入零售业而很多年前收购Montgomery Ward, Sears 曾经进入金融领域而买入Dean Witter， GM 买 EDS而跨入电脑服务也和数不胜数这种企业分散投资而失败告终的例子。</w:t>
      </w:r>
      <w:r w:rsidRPr="00550881">
        <w:rPr>
          <w:rFonts w:ascii="仿宋_GB2312" w:eastAsia="仿宋_GB2312" w:hint="eastAsia"/>
          <w:sz w:val="28"/>
          <w:szCs w:val="28"/>
        </w:rPr>
        <w:br/>
      </w:r>
      <w:r w:rsidR="0021208A">
        <w:rPr>
          <w:rFonts w:ascii="仿宋_GB2312" w:eastAsia="仿宋_GB2312" w:hint="eastAsia"/>
          <w:sz w:val="28"/>
          <w:szCs w:val="28"/>
        </w:rPr>
        <w:t xml:space="preserve">   </w:t>
      </w:r>
      <w:r w:rsidRPr="00550881">
        <w:rPr>
          <w:rFonts w:ascii="仿宋_GB2312" w:eastAsia="仿宋_GB2312" w:hint="eastAsia"/>
          <w:sz w:val="28"/>
          <w:szCs w:val="28"/>
        </w:rPr>
        <w:t>２. 他认为个人</w:t>
      </w:r>
      <w:r w:rsidRPr="0021208A">
        <w:rPr>
          <w:rFonts w:ascii="仿宋_GB2312" w:eastAsia="仿宋_GB2312" w:hint="eastAsia"/>
          <w:color w:val="FF0000"/>
          <w:sz w:val="28"/>
          <w:szCs w:val="28"/>
          <w:u w:val="single"/>
        </w:rPr>
        <w:t>应该把鸡蛋放在少数的几个你非常了解的篮子里，并细心照看。</w:t>
      </w:r>
      <w:r w:rsidRPr="00550881">
        <w:rPr>
          <w:rFonts w:ascii="仿宋_GB2312" w:eastAsia="仿宋_GB2312" w:hint="eastAsia"/>
          <w:sz w:val="28"/>
          <w:szCs w:val="28"/>
        </w:rPr>
        <w:t>他特别强调太多的股票首先会使你的回报随行就市。其次是缺少灵敏度，股票拥有的个数越多，当股灾来临时，越难快速从</w:t>
      </w:r>
      <w:r w:rsidRPr="00550881">
        <w:rPr>
          <w:rFonts w:ascii="仿宋_GB2312" w:eastAsia="仿宋_GB2312" w:hint="eastAsia"/>
          <w:sz w:val="28"/>
          <w:szCs w:val="28"/>
        </w:rPr>
        <w:lastRenderedPageBreak/>
        <w:t>股市撤出。</w:t>
      </w:r>
      <w:r w:rsidRPr="00550881">
        <w:rPr>
          <w:rFonts w:ascii="仿宋_GB2312" w:eastAsia="仿宋_GB2312" w:hint="eastAsia"/>
          <w:sz w:val="28"/>
          <w:szCs w:val="28"/>
        </w:rPr>
        <w:br/>
      </w:r>
      <w:r w:rsidR="00B94A0F">
        <w:rPr>
          <w:rFonts w:ascii="仿宋_GB2312" w:eastAsia="仿宋_GB2312" w:hint="eastAsia"/>
          <w:sz w:val="28"/>
          <w:szCs w:val="28"/>
        </w:rPr>
        <w:t xml:space="preserve">   </w:t>
      </w:r>
      <w:r w:rsidRPr="00550881">
        <w:rPr>
          <w:rFonts w:ascii="仿宋_GB2312" w:eastAsia="仿宋_GB2312" w:hint="eastAsia"/>
          <w:sz w:val="28"/>
          <w:szCs w:val="28"/>
        </w:rPr>
        <w:t>３. 拥有个股方面，他认为</w:t>
      </w:r>
      <w:r w:rsidRPr="00B94A0F">
        <w:rPr>
          <w:rFonts w:ascii="仿宋_GB2312" w:eastAsia="仿宋_GB2312" w:hint="eastAsia"/>
          <w:color w:val="FF0000"/>
          <w:sz w:val="28"/>
          <w:szCs w:val="28"/>
          <w:u w:val="single"/>
        </w:rPr>
        <w:t>如果你有2万到20万现金，那么你最好把股票数限制在4-5个公司，</w:t>
      </w:r>
      <w:r w:rsidRPr="00B94A0F">
        <w:rPr>
          <w:rFonts w:eastAsia="仿宋_GB2312" w:hint="eastAsia"/>
          <w:color w:val="FF0000"/>
          <w:sz w:val="28"/>
          <w:szCs w:val="28"/>
          <w:u w:val="single"/>
        </w:rPr>
        <w:t> </w:t>
      </w:r>
      <w:r w:rsidRPr="00B94A0F">
        <w:rPr>
          <w:rFonts w:ascii="仿宋_GB2312" w:eastAsia="仿宋_GB2312" w:hint="eastAsia"/>
          <w:color w:val="FF0000"/>
          <w:sz w:val="28"/>
          <w:szCs w:val="28"/>
          <w:u w:val="single"/>
        </w:rPr>
        <w:t>认真选择你了解的公司和行业</w:t>
      </w:r>
      <w:r w:rsidRPr="00550881">
        <w:rPr>
          <w:rFonts w:ascii="仿宋_GB2312" w:eastAsia="仿宋_GB2312" w:hint="eastAsia"/>
          <w:sz w:val="28"/>
          <w:szCs w:val="28"/>
        </w:rPr>
        <w:t>。</w:t>
      </w:r>
      <w:r w:rsidRPr="00550881">
        <w:rPr>
          <w:rFonts w:ascii="仿宋_GB2312" w:eastAsia="仿宋_GB2312" w:hint="eastAsia"/>
          <w:sz w:val="28"/>
          <w:szCs w:val="28"/>
        </w:rPr>
        <w:br/>
      </w:r>
      <w:r w:rsidR="00B94A0F">
        <w:rPr>
          <w:rFonts w:ascii="仿宋_GB2312" w:eastAsia="仿宋_GB2312" w:hint="eastAsia"/>
          <w:sz w:val="28"/>
          <w:szCs w:val="28"/>
        </w:rPr>
        <w:t xml:space="preserve">    4、</w:t>
      </w:r>
      <w:r w:rsidRPr="00B94A0F">
        <w:rPr>
          <w:rFonts w:ascii="仿宋_GB2312" w:eastAsia="仿宋_GB2312" w:hint="eastAsia"/>
          <w:color w:val="FF0000"/>
          <w:sz w:val="28"/>
          <w:szCs w:val="28"/>
          <w:u w:val="single"/>
        </w:rPr>
        <w:t>当你需要买入第六个公司股票时，你必须卖掉前5只中表现最差的，才能再买入</w:t>
      </w:r>
      <w:r w:rsidRPr="00550881">
        <w:rPr>
          <w:rFonts w:ascii="仿宋_GB2312" w:eastAsia="仿宋_GB2312" w:hint="eastAsia"/>
          <w:sz w:val="28"/>
          <w:szCs w:val="28"/>
        </w:rPr>
        <w:t>，这样确保你能够很快折损而拥有表现优异的股票，并且保持总数为5只</w:t>
      </w:r>
      <w:r w:rsidRPr="00550881">
        <w:rPr>
          <w:rFonts w:ascii="仿宋_GB2312" w:eastAsia="仿宋_GB2312" w:hint="eastAsia"/>
          <w:sz w:val="28"/>
          <w:szCs w:val="28"/>
        </w:rPr>
        <w:br/>
      </w:r>
      <w:r w:rsidR="00B94A0F">
        <w:rPr>
          <w:rFonts w:ascii="仿宋_GB2312" w:eastAsia="仿宋_GB2312" w:hint="eastAsia"/>
          <w:sz w:val="28"/>
          <w:szCs w:val="28"/>
        </w:rPr>
        <w:t xml:space="preserve">   </w:t>
      </w:r>
      <w:r w:rsidRPr="00550881">
        <w:rPr>
          <w:rFonts w:ascii="仿宋_GB2312" w:eastAsia="仿宋_GB2312" w:hint="eastAsia"/>
          <w:sz w:val="28"/>
          <w:szCs w:val="28"/>
        </w:rPr>
        <w:t>５. 如果你只有3000快，那么买入2只就足够了， 如果你有100万以上，最好是6-7只，最多不能超过10只</w:t>
      </w:r>
      <w:r w:rsidRPr="00550881">
        <w:rPr>
          <w:rFonts w:ascii="仿宋_GB2312" w:eastAsia="仿宋_GB2312" w:hint="eastAsia"/>
          <w:sz w:val="28"/>
          <w:szCs w:val="28"/>
        </w:rPr>
        <w:br/>
      </w:r>
      <w:r w:rsidR="00B94A0F">
        <w:rPr>
          <w:rFonts w:ascii="仿宋_GB2312" w:eastAsia="仿宋_GB2312" w:hint="eastAsia"/>
          <w:sz w:val="28"/>
          <w:szCs w:val="28"/>
        </w:rPr>
        <w:t xml:space="preserve">    </w:t>
      </w:r>
      <w:r w:rsidRPr="00550881">
        <w:rPr>
          <w:rFonts w:ascii="仿宋_GB2312" w:eastAsia="仿宋_GB2312" w:hint="eastAsia"/>
          <w:sz w:val="28"/>
          <w:szCs w:val="28"/>
        </w:rPr>
        <w:t>买入时可以进行分段式买入。其实分段式买入也是分散风险的一种模式。</w:t>
      </w:r>
      <w:r w:rsidRPr="00B94A0F">
        <w:rPr>
          <w:rFonts w:ascii="仿宋_GB2312" w:eastAsia="仿宋_GB2312" w:hint="eastAsia"/>
          <w:color w:val="FF0000"/>
          <w:sz w:val="28"/>
          <w:szCs w:val="28"/>
          <w:u w:val="single"/>
        </w:rPr>
        <w:t>在买入一个股票时，你可以分多个阶段买入</w:t>
      </w:r>
      <w:r w:rsidRPr="00550881">
        <w:rPr>
          <w:rFonts w:ascii="仿宋_GB2312" w:eastAsia="仿宋_GB2312" w:hint="eastAsia"/>
          <w:sz w:val="28"/>
          <w:szCs w:val="28"/>
        </w:rPr>
        <w:t>，但是</w:t>
      </w:r>
      <w:r w:rsidRPr="00B94A0F">
        <w:rPr>
          <w:rFonts w:ascii="仿宋_GB2312" w:eastAsia="仿宋_GB2312" w:hint="eastAsia"/>
          <w:color w:val="FF0000"/>
          <w:sz w:val="28"/>
          <w:szCs w:val="28"/>
          <w:u w:val="single"/>
        </w:rPr>
        <w:t>一定要做到的是在之后买入时，要确保前面买入的已经有很大的涨幅，就是涨了再买</w:t>
      </w:r>
      <w:r w:rsidRPr="00550881">
        <w:rPr>
          <w:rFonts w:ascii="仿宋_GB2312" w:eastAsia="仿宋_GB2312" w:hint="eastAsia"/>
          <w:sz w:val="28"/>
          <w:szCs w:val="28"/>
        </w:rPr>
        <w:t>。这里的道理很简单，就是你要买一只强势股，而且股票涨了证明你前面的决定是对的。在后续买入时，要等到有平台突破时入场，因为每一个股票在涨了以后都会有一个调整而再上扬。通过这样的方式，你能够保证你的钱相对集中在几只表现最好的股票上。欧内尔承认没有一个方法是完美无缺的，但是这种方法会让你有更大的可能达到高额的回报。最重要的是：你一定要限制最多拥有股票的数量，并严格执行这个规则。</w:t>
      </w:r>
    </w:p>
    <w:p w:rsidR="002E7553" w:rsidRPr="00550881" w:rsidRDefault="002E7553" w:rsidP="00550881">
      <w:pPr>
        <w:rPr>
          <w:rFonts w:ascii="仿宋_GB2312" w:eastAsia="仿宋_GB2312"/>
          <w:sz w:val="28"/>
          <w:szCs w:val="28"/>
        </w:rPr>
      </w:pPr>
    </w:p>
    <w:p w:rsidR="001E1072" w:rsidRPr="00802EBA" w:rsidRDefault="002750D5" w:rsidP="00802EBA">
      <w:pPr>
        <w:jc w:val="center"/>
        <w:rPr>
          <w:rFonts w:ascii="仿宋_GB2312" w:eastAsia="仿宋_GB2312"/>
          <w:b/>
          <w:sz w:val="32"/>
          <w:szCs w:val="32"/>
        </w:rPr>
      </w:pPr>
      <w:r>
        <w:rPr>
          <w:rFonts w:ascii="仿宋_GB2312" w:eastAsia="仿宋_GB2312" w:hint="eastAsia"/>
          <w:b/>
          <w:sz w:val="32"/>
          <w:szCs w:val="32"/>
        </w:rPr>
        <w:t>七</w:t>
      </w:r>
    </w:p>
    <w:p w:rsidR="001E1072" w:rsidRPr="00550881" w:rsidRDefault="002946F8" w:rsidP="002946F8">
      <w:pPr>
        <w:ind w:firstLineChars="200" w:firstLine="560"/>
        <w:rPr>
          <w:rFonts w:ascii="仿宋_GB2312" w:eastAsia="仿宋_GB2312"/>
          <w:sz w:val="28"/>
          <w:szCs w:val="28"/>
        </w:rPr>
      </w:pPr>
      <w:r>
        <w:rPr>
          <w:rFonts w:ascii="仿宋_GB2312" w:eastAsia="仿宋_GB2312" w:hint="eastAsia"/>
          <w:sz w:val="28"/>
          <w:szCs w:val="28"/>
        </w:rPr>
        <w:t>有人</w:t>
      </w:r>
      <w:r w:rsidR="001E1072" w:rsidRPr="00550881">
        <w:rPr>
          <w:rFonts w:ascii="仿宋_GB2312" w:eastAsia="仿宋_GB2312" w:hint="eastAsia"/>
          <w:sz w:val="28"/>
          <w:szCs w:val="28"/>
        </w:rPr>
        <w:t xml:space="preserve">说CANSLIM有三个方面的缺陷：１.追求业绩已释放的公司，通常是成长中后期，此时股价已上涨过大，丢了最肥的那一段　２.　</w:t>
      </w:r>
      <w:r w:rsidR="001E1072" w:rsidRPr="00550881">
        <w:rPr>
          <w:rFonts w:ascii="仿宋_GB2312" w:eastAsia="仿宋_GB2312" w:hint="eastAsia"/>
          <w:sz w:val="28"/>
          <w:szCs w:val="28"/>
        </w:rPr>
        <w:lastRenderedPageBreak/>
        <w:t>容易掉入业绩反转陷阱，面临双杀。３.预期太高，CANSLIM 股票跌起来一泻千里。</w:t>
      </w:r>
      <w:r w:rsidR="001E1072" w:rsidRPr="00550881">
        <w:rPr>
          <w:rFonts w:ascii="仿宋_GB2312" w:eastAsia="仿宋_GB2312" w:hint="eastAsia"/>
          <w:sz w:val="28"/>
          <w:szCs w:val="28"/>
        </w:rPr>
        <w:br/>
      </w:r>
      <w:r>
        <w:rPr>
          <w:rFonts w:ascii="仿宋_GB2312" w:eastAsia="仿宋_GB2312" w:hint="eastAsia"/>
          <w:sz w:val="28"/>
          <w:szCs w:val="28"/>
        </w:rPr>
        <w:t xml:space="preserve">    </w:t>
      </w:r>
      <w:r w:rsidR="001E1072" w:rsidRPr="00550881">
        <w:rPr>
          <w:rFonts w:ascii="仿宋_GB2312" w:eastAsia="仿宋_GB2312" w:hint="eastAsia"/>
          <w:sz w:val="28"/>
          <w:szCs w:val="28"/>
        </w:rPr>
        <w:t>首先，我认为总结的很好，没有一个方法是全面的，在这里想谈谈我对上面三点的看法：</w:t>
      </w:r>
      <w:r w:rsidR="001E1072" w:rsidRPr="00550881">
        <w:rPr>
          <w:rFonts w:ascii="仿宋_GB2312" w:eastAsia="仿宋_GB2312" w:hint="eastAsia"/>
          <w:sz w:val="28"/>
          <w:szCs w:val="28"/>
        </w:rPr>
        <w:br/>
      </w:r>
      <w:r>
        <w:rPr>
          <w:rFonts w:ascii="仿宋_GB2312" w:eastAsia="仿宋_GB2312" w:hint="eastAsia"/>
          <w:sz w:val="28"/>
          <w:szCs w:val="28"/>
        </w:rPr>
        <w:t xml:space="preserve">    </w:t>
      </w:r>
      <w:r w:rsidR="001E1072" w:rsidRPr="00550881">
        <w:rPr>
          <w:rFonts w:ascii="仿宋_GB2312" w:eastAsia="仿宋_GB2312" w:hint="eastAsia"/>
          <w:sz w:val="28"/>
          <w:szCs w:val="28"/>
        </w:rPr>
        <w:t>１.我不认为在业绩释放以后，此时就晚了。没错，你是放弃前面一波的增长，但是大量的事实证明，（看我对苹果的案例分析），</w:t>
      </w:r>
      <w:r w:rsidR="001E1072" w:rsidRPr="002946F8">
        <w:rPr>
          <w:rFonts w:ascii="仿宋_GB2312" w:eastAsia="仿宋_GB2312" w:hint="eastAsia"/>
          <w:color w:val="FF0000"/>
          <w:sz w:val="28"/>
          <w:szCs w:val="28"/>
          <w:u w:val="single"/>
        </w:rPr>
        <w:t>中后期的利润一样可以翻几翻</w:t>
      </w:r>
      <w:r w:rsidR="001E1072" w:rsidRPr="00550881">
        <w:rPr>
          <w:rFonts w:ascii="仿宋_GB2312" w:eastAsia="仿宋_GB2312" w:hint="eastAsia"/>
          <w:sz w:val="28"/>
          <w:szCs w:val="28"/>
        </w:rPr>
        <w:t>。相对来说，从价值投资的观点看，投资者可能会持有一只股票非常长的时机，一年，两年，或三年，而股票一点表现都没有。这样的持有成本也是非常高，特别是牛市的时候。　那为什么不等到一个股票已经确认趋势形成才进场呢？就像peter lynch 说的，你有的是时机买一只股票，永远不会太晚。</w:t>
      </w:r>
      <w:r w:rsidR="001E1072" w:rsidRPr="00550881">
        <w:rPr>
          <w:rFonts w:ascii="仿宋_GB2312" w:eastAsia="仿宋_GB2312" w:hint="eastAsia"/>
          <w:sz w:val="28"/>
          <w:szCs w:val="28"/>
        </w:rPr>
        <w:br/>
      </w:r>
      <w:r w:rsidR="009A4B1A">
        <w:rPr>
          <w:rFonts w:ascii="仿宋_GB2312" w:eastAsia="仿宋_GB2312" w:hint="eastAsia"/>
          <w:sz w:val="28"/>
          <w:szCs w:val="28"/>
        </w:rPr>
        <w:t xml:space="preserve">    </w:t>
      </w:r>
      <w:r w:rsidR="001E1072" w:rsidRPr="00550881">
        <w:rPr>
          <w:rFonts w:ascii="仿宋_GB2312" w:eastAsia="仿宋_GB2312" w:hint="eastAsia"/>
          <w:sz w:val="28"/>
          <w:szCs w:val="28"/>
        </w:rPr>
        <w:t>2. 业绩陷阱是可能的，所以CANSLIM 有一条，</w:t>
      </w:r>
      <w:r w:rsidR="001E1072" w:rsidRPr="009A4B1A">
        <w:rPr>
          <w:rFonts w:ascii="仿宋_GB2312" w:eastAsia="仿宋_GB2312" w:hint="eastAsia"/>
          <w:color w:val="FF0000"/>
          <w:sz w:val="28"/>
          <w:szCs w:val="28"/>
          <w:u w:val="single"/>
        </w:rPr>
        <w:t>股价下跌超过买入价的8%必须卖出，这就是防止业绩陷阱而股价大跌</w:t>
      </w:r>
      <w:r w:rsidR="001E1072" w:rsidRPr="00550881">
        <w:rPr>
          <w:rFonts w:ascii="仿宋_GB2312" w:eastAsia="仿宋_GB2312" w:hint="eastAsia"/>
          <w:sz w:val="28"/>
          <w:szCs w:val="28"/>
        </w:rPr>
        <w:t>。 这条也是保证你有资本去寻找下一个目标。</w:t>
      </w:r>
      <w:r w:rsidR="001E1072" w:rsidRPr="00550881">
        <w:rPr>
          <w:rFonts w:ascii="仿宋_GB2312" w:eastAsia="仿宋_GB2312" w:hint="eastAsia"/>
          <w:sz w:val="28"/>
          <w:szCs w:val="28"/>
        </w:rPr>
        <w:br/>
      </w:r>
      <w:r w:rsidR="009A4B1A">
        <w:rPr>
          <w:rFonts w:ascii="仿宋_GB2312" w:eastAsia="仿宋_GB2312" w:hint="eastAsia"/>
          <w:sz w:val="28"/>
          <w:szCs w:val="28"/>
        </w:rPr>
        <w:t xml:space="preserve">    </w:t>
      </w:r>
      <w:r w:rsidR="001E1072" w:rsidRPr="00550881">
        <w:rPr>
          <w:rFonts w:ascii="仿宋_GB2312" w:eastAsia="仿宋_GB2312" w:hint="eastAsia"/>
          <w:sz w:val="28"/>
          <w:szCs w:val="28"/>
        </w:rPr>
        <w:t>3. 有哪一个板块不是涨的高，跌的也快， 从07-09年的中概股，到现在的医疗，生物科技板块，大部分都是跌掉50%的市值以上。 这些板块的轮替是在每一只股票上都会发生的，特别是涨势凶猛的股票，因为涨势的后期一定是momentum 趋势，是非理性的。 另外CANSLIM 有很多理论是分析股票是否已见顶，如climax top 等等，加上止损定律， 都可以比较好的保护你的利润。</w:t>
      </w:r>
    </w:p>
    <w:p w:rsidR="001E1072" w:rsidRPr="00550881" w:rsidRDefault="001E1072" w:rsidP="00550881">
      <w:pPr>
        <w:rPr>
          <w:rFonts w:ascii="仿宋_GB2312" w:eastAsia="仿宋_GB2312"/>
          <w:sz w:val="28"/>
          <w:szCs w:val="28"/>
        </w:rPr>
      </w:pPr>
    </w:p>
    <w:p w:rsidR="001E1072" w:rsidRPr="007F6F2E" w:rsidRDefault="002750D5" w:rsidP="007F6F2E">
      <w:pPr>
        <w:jc w:val="center"/>
        <w:rPr>
          <w:rFonts w:ascii="仿宋_GB2312" w:eastAsia="仿宋_GB2312"/>
          <w:b/>
          <w:sz w:val="32"/>
          <w:szCs w:val="32"/>
        </w:rPr>
      </w:pPr>
      <w:r>
        <w:rPr>
          <w:rFonts w:ascii="仿宋_GB2312" w:eastAsia="仿宋_GB2312" w:hint="eastAsia"/>
          <w:b/>
          <w:sz w:val="32"/>
          <w:szCs w:val="32"/>
        </w:rPr>
        <w:t>八</w:t>
      </w:r>
    </w:p>
    <w:p w:rsidR="001E1072" w:rsidRDefault="000F2491" w:rsidP="00E80F2A">
      <w:pPr>
        <w:ind w:firstLine="585"/>
        <w:rPr>
          <w:rFonts w:ascii="仿宋_GB2312" w:eastAsia="仿宋_GB2312"/>
          <w:sz w:val="28"/>
          <w:szCs w:val="28"/>
        </w:rPr>
      </w:pPr>
      <w:r w:rsidRPr="007F6F2E">
        <w:rPr>
          <w:rFonts w:ascii="仿宋_GB2312" w:eastAsia="仿宋_GB2312" w:hint="eastAsia"/>
          <w:b/>
          <w:sz w:val="28"/>
          <w:szCs w:val="28"/>
        </w:rPr>
        <w:lastRenderedPageBreak/>
        <w:t>抓住牛股：基本面与技术面的完美统一</w:t>
      </w:r>
      <w:r w:rsidRPr="007F6F2E">
        <w:rPr>
          <w:rFonts w:ascii="仿宋_GB2312" w:eastAsia="仿宋_GB2312" w:hint="eastAsia"/>
          <w:b/>
          <w:sz w:val="28"/>
          <w:szCs w:val="28"/>
        </w:rPr>
        <w:br/>
      </w:r>
      <w:r w:rsidRPr="00550881">
        <w:rPr>
          <w:rFonts w:ascii="仿宋_GB2312" w:eastAsia="仿宋_GB2312" w:hint="eastAsia"/>
          <w:sz w:val="28"/>
          <w:szCs w:val="28"/>
        </w:rPr>
        <w:t xml:space="preserve">　　关于基本面分析与技术面分析的关系问题，大多数投资者和所谓专业人士更多强调两者之间的差异。而事实上，</w:t>
      </w:r>
      <w:r w:rsidRPr="007F6F2E">
        <w:rPr>
          <w:rFonts w:ascii="仿宋_GB2312" w:eastAsia="仿宋_GB2312" w:hint="eastAsia"/>
          <w:color w:val="FF0000"/>
          <w:sz w:val="28"/>
          <w:szCs w:val="28"/>
          <w:u w:val="single"/>
        </w:rPr>
        <w:t>无论基本面分析或者技术面分析都以市场运行有规律可循为共同前提</w:t>
      </w:r>
      <w:r w:rsidRPr="00550881">
        <w:rPr>
          <w:rFonts w:ascii="仿宋_GB2312" w:eastAsia="仿宋_GB2312" w:hint="eastAsia"/>
          <w:sz w:val="28"/>
          <w:szCs w:val="28"/>
        </w:rPr>
        <w:t>，所不同的只是理解的深度、观察的角度和操作的方法。</w:t>
      </w:r>
      <w:r w:rsidRPr="00550881">
        <w:rPr>
          <w:rFonts w:ascii="仿宋_GB2312" w:eastAsia="仿宋_GB2312" w:hint="eastAsia"/>
          <w:sz w:val="28"/>
          <w:szCs w:val="28"/>
        </w:rPr>
        <w:br/>
        <w:t xml:space="preserve">　　欧奈尔第一次将“基本面投资”和“技术面投资”统一起来。如果说价值投资者在股票交易中更重视“质”，技术分析者更重视“势”，那么，欧奈尔的交易体系，则两者兼顾，既重视“质”又重视“势”，各取所需。</w:t>
      </w:r>
      <w:r w:rsidRPr="00550881">
        <w:rPr>
          <w:rFonts w:ascii="仿宋_GB2312" w:eastAsia="仿宋_GB2312" w:hint="eastAsia"/>
          <w:sz w:val="28"/>
          <w:szCs w:val="28"/>
        </w:rPr>
        <w:br/>
        <w:t xml:space="preserve">　　我们知道，没有好的公司品“质”，那么就难有持续强劲的股票走“势”；而即使有好的公司“质”量，但是没有市场走“势”的认可，也不是好的股票。</w:t>
      </w:r>
      <w:r w:rsidRPr="00550881">
        <w:rPr>
          <w:rFonts w:ascii="仿宋_GB2312" w:eastAsia="仿宋_GB2312" w:hint="eastAsia"/>
          <w:sz w:val="28"/>
          <w:szCs w:val="28"/>
        </w:rPr>
        <w:br/>
        <w:t xml:space="preserve">　　也有人称欧奈尔为价值技术分析派。首先，通过选取具有盈利成长性的股票，建立一个成长型股票池，然后，在买卖时机上，则根据技术分析一贯所重视的量价关系，买入市场中刚刚启动突破新高的强势价值股，进而通过“右侧交易”而获利。所以，“基本面投资”和“技术面投资”的统一是欧奈尔投资哲学的法宝。</w:t>
      </w:r>
      <w:r w:rsidRPr="00550881">
        <w:rPr>
          <w:rFonts w:ascii="仿宋_GB2312" w:eastAsia="仿宋_GB2312" w:hint="eastAsia"/>
          <w:sz w:val="28"/>
          <w:szCs w:val="28"/>
        </w:rPr>
        <w:br/>
        <w:t xml:space="preserve">　　而当被问及选股是从基本面分析着手还是从技术面分析着手时，欧奈尔本人是这样表示的，“我认为不是一个“是”或者“不是”的问题，与其把自己局限在某一方面思考问题，还不如综合这两方面的因素：公司的基本面情况和该股票在市场的实际表现。了解公司基本面情况是购买这家公司股票之前必须做的一件事，因为公司的情况决</w:t>
      </w:r>
      <w:r w:rsidRPr="00550881">
        <w:rPr>
          <w:rFonts w:ascii="仿宋_GB2312" w:eastAsia="仿宋_GB2312" w:hint="eastAsia"/>
          <w:sz w:val="28"/>
          <w:szCs w:val="28"/>
        </w:rPr>
        <w:lastRenderedPageBreak/>
        <w:t>定了股票的质地，这也就是区分良莠的关键。”</w:t>
      </w:r>
      <w:r w:rsidRPr="00550881">
        <w:rPr>
          <w:rFonts w:ascii="仿宋_GB2312" w:eastAsia="仿宋_GB2312" w:hint="eastAsia"/>
          <w:sz w:val="28"/>
          <w:szCs w:val="28"/>
        </w:rPr>
        <w:br/>
        <w:t xml:space="preserve">　　欧奈尔还表示，“量价走势图上的异常变化常常能够提醒人们，该公司的基本面情况可能起了变化。每天成交量能够说明该股票在市场上的供求关系。成交量急剧放大或萎缩，常常是股价走高或者下跌的前兆。因为，成交量的变化往往是由大机构吸纳或者出货的行为造成的。大多数职业分析师在分析个股的时候都会把基本面情况和表现技术面的量价走势图结合起来。”</w:t>
      </w:r>
      <w:r w:rsidRPr="00550881">
        <w:rPr>
          <w:rFonts w:ascii="仿宋_GB2312" w:eastAsia="仿宋_GB2312" w:hint="eastAsia"/>
          <w:sz w:val="28"/>
          <w:szCs w:val="28"/>
        </w:rPr>
        <w:br/>
      </w:r>
      <w:r w:rsidRPr="003944CB">
        <w:rPr>
          <w:rFonts w:ascii="仿宋_GB2312" w:eastAsia="仿宋_GB2312" w:hint="eastAsia"/>
          <w:b/>
          <w:sz w:val="28"/>
          <w:szCs w:val="28"/>
        </w:rPr>
        <w:t xml:space="preserve">　　注重止损：火鸡的故事</w:t>
      </w:r>
      <w:r w:rsidRPr="003944CB">
        <w:rPr>
          <w:rFonts w:ascii="仿宋_GB2312" w:eastAsia="仿宋_GB2312" w:hint="eastAsia"/>
          <w:b/>
          <w:sz w:val="28"/>
          <w:szCs w:val="28"/>
        </w:rPr>
        <w:br/>
      </w:r>
      <w:r w:rsidRPr="00550881">
        <w:rPr>
          <w:rFonts w:ascii="仿宋_GB2312" w:eastAsia="仿宋_GB2312" w:hint="eastAsia"/>
          <w:sz w:val="28"/>
          <w:szCs w:val="28"/>
        </w:rPr>
        <w:t xml:space="preserve">　　正如很多投资大师非常重视本金一样，欧奈尔多年来始终坚持如一的严格纪律就是非常注重止损的法则。保护好自己的投资账户，是每个普通投资者能够在动荡的股市中长期生存下来的必要前提。他用“火鸡的故事”不厌其烦地阐述止损的道理：</w:t>
      </w:r>
      <w:r w:rsidRPr="00550881">
        <w:rPr>
          <w:rFonts w:ascii="仿宋_GB2312" w:eastAsia="仿宋_GB2312" w:hint="eastAsia"/>
          <w:sz w:val="28"/>
          <w:szCs w:val="28"/>
        </w:rPr>
        <w:br/>
        <w:t xml:space="preserve">　　一个小男孩在路上碰到一个想要捉火鸡的老人，他带着一个有活门的大火鸡笼子。这个活门用一个机关撑开，上面绑的细绳可牵到百尺外，由老人来控制。他先在笼子外撒些玉米，引诱火鸡上门。一旦火鸡进了笼子，可以发现里面有更多的玉米。等到愈来愈多的火鸡被引入笼内，老人只要一拉细绳，就可轻松把门封上。门一关闭，一定要走到笼子旁才能打开，而此举将会吓跑其他的火鸡。因此，当入笼的火鸡到达预期数量时，才是拉动细绳的最佳时机。</w:t>
      </w:r>
      <w:r w:rsidRPr="00550881">
        <w:rPr>
          <w:rFonts w:ascii="仿宋_GB2312" w:eastAsia="仿宋_GB2312" w:hint="eastAsia"/>
          <w:sz w:val="28"/>
          <w:szCs w:val="28"/>
        </w:rPr>
        <w:br/>
        <w:t xml:space="preserve">　　某天，有12只野火鸡被诱进了笼子，过一会儿，其中一只跑了出去，剩下11只在笼内。“唉！早知道刚才12只都在里面时就该拉绳了！”老人说道，“再等一分钟吧！或许刚才那只会再跑回来。”</w:t>
      </w:r>
      <w:r w:rsidRPr="00550881">
        <w:rPr>
          <w:rFonts w:ascii="仿宋_GB2312" w:eastAsia="仿宋_GB2312" w:hint="eastAsia"/>
          <w:sz w:val="28"/>
          <w:szCs w:val="28"/>
        </w:rPr>
        <w:br/>
      </w:r>
      <w:r w:rsidRPr="00550881">
        <w:rPr>
          <w:rFonts w:ascii="仿宋_GB2312" w:eastAsia="仿宋_GB2312" w:hint="eastAsia"/>
          <w:sz w:val="28"/>
          <w:szCs w:val="28"/>
        </w:rPr>
        <w:lastRenderedPageBreak/>
        <w:t xml:space="preserve">　　就在他等待第12只火鸡回笼的同时，又有两只跑出去了。“11只就该满足的嘛。”老人自怨自艾地说，“只要再多捉1只，我一定封门！”</w:t>
      </w:r>
      <w:r w:rsidRPr="00550881">
        <w:rPr>
          <w:rFonts w:ascii="仿宋_GB2312" w:eastAsia="仿宋_GB2312" w:hint="eastAsia"/>
          <w:sz w:val="28"/>
          <w:szCs w:val="28"/>
        </w:rPr>
        <w:br/>
        <w:t xml:space="preserve">　　更多的火鸡走掉后，老人还在继续地等。因为曾经有过12只火鸡进笼，少于8只他就不愿意回家。他不愿意放弃原来的火鸡会再回来的期盼。最后只剩1只火鸡待在笼内时，他说：“我要等到全部跑光，或是再走回1只火鸡才肯罢休。”最后，连落单的那只火鸡也找同伴去了，老人只能空手而归。</w:t>
      </w:r>
      <w:r w:rsidRPr="00550881">
        <w:rPr>
          <w:rFonts w:ascii="仿宋_GB2312" w:eastAsia="仿宋_GB2312" w:hint="eastAsia"/>
          <w:sz w:val="28"/>
          <w:szCs w:val="28"/>
        </w:rPr>
        <w:br/>
        <w:t xml:space="preserve">　　一般投资人的心态基本上也都是这样的，当他们应该担心所有的火鸡都会走掉，会空手而归的时候，他们却在期盼会有更多的火鸡回到笼里来。投资被套时的心态大多也如“火鸡的故事”一样，在少许亏损时，大多数投资者一般都不愿意去止损；而当损失扩大时，投资者更加不愿意去止损割肉，因为投资者都期待股票走势反弹回本，愈跌愈期望回本；最后造成极大的损失，正所谓我们常说的只剩下了骨头而无肉可割，只能在长期等待股票的反弹中煎熬。</w:t>
      </w:r>
      <w:r w:rsidRPr="00550881">
        <w:rPr>
          <w:rFonts w:ascii="仿宋_GB2312" w:eastAsia="仿宋_GB2312" w:hint="eastAsia"/>
          <w:sz w:val="28"/>
          <w:szCs w:val="28"/>
        </w:rPr>
        <w:br/>
      </w:r>
      <w:r w:rsidRPr="003944CB">
        <w:rPr>
          <w:rFonts w:ascii="仿宋_GB2312" w:eastAsia="仿宋_GB2312" w:hint="eastAsia"/>
          <w:b/>
          <w:sz w:val="28"/>
          <w:szCs w:val="28"/>
        </w:rPr>
        <w:t xml:space="preserve">　　从欧奈尔投资哲学到量化实践</w:t>
      </w:r>
      <w:r w:rsidRPr="003944CB">
        <w:rPr>
          <w:rFonts w:ascii="仿宋_GB2312" w:eastAsia="仿宋_GB2312" w:hint="eastAsia"/>
          <w:b/>
          <w:sz w:val="28"/>
          <w:szCs w:val="28"/>
        </w:rPr>
        <w:br/>
      </w:r>
      <w:r w:rsidRPr="00550881">
        <w:rPr>
          <w:rFonts w:ascii="仿宋_GB2312" w:eastAsia="仿宋_GB2312" w:hint="eastAsia"/>
          <w:sz w:val="28"/>
          <w:szCs w:val="28"/>
        </w:rPr>
        <w:t xml:space="preserve">　　大师的投资哲学和数量化投资是什么关系？所谓数量化投资，就是“独立理念，形成规则，严格投资”。数量化投资是基于投资理念，理念来源于哲学，到了投资哲学层面，并没有数量化和非数量化之分。</w:t>
      </w:r>
      <w:r w:rsidRPr="00550881">
        <w:rPr>
          <w:rFonts w:ascii="仿宋_GB2312" w:eastAsia="仿宋_GB2312" w:hint="eastAsia"/>
          <w:sz w:val="28"/>
          <w:szCs w:val="28"/>
        </w:rPr>
        <w:br/>
        <w:t xml:space="preserve">　　换个角度理解，所有成功的投资哲学，都可以为“数量化投资”所用，通过大师的投资哲学寻找成功的投资理念，形成数量化的规则，严格按照规则进行投资，这是数量化投资一条可行的实践之路。</w:t>
      </w:r>
      <w:r w:rsidRPr="00550881">
        <w:rPr>
          <w:rFonts w:ascii="仿宋_GB2312" w:eastAsia="仿宋_GB2312" w:hint="eastAsia"/>
          <w:sz w:val="28"/>
          <w:szCs w:val="28"/>
        </w:rPr>
        <w:br/>
      </w:r>
      <w:r w:rsidRPr="00550881">
        <w:rPr>
          <w:rFonts w:ascii="仿宋_GB2312" w:eastAsia="仿宋_GB2312" w:hint="eastAsia"/>
          <w:sz w:val="28"/>
          <w:szCs w:val="28"/>
        </w:rPr>
        <w:lastRenderedPageBreak/>
        <w:t xml:space="preserve">　　欧奈尔从美国百年股市中总结出七个字母，组成CANSLIM选股模型，每一个字母代表潜着牛股的一个特征！</w:t>
      </w:r>
      <w:r w:rsidRPr="00550881">
        <w:rPr>
          <w:rFonts w:ascii="仿宋_GB2312" w:eastAsia="仿宋_GB2312" w:hint="eastAsia"/>
          <w:sz w:val="28"/>
          <w:szCs w:val="28"/>
        </w:rPr>
        <w:br/>
        <w:t xml:space="preserve">　　美国个人投资者协会用了5年的时间(从1998年到2002年)，对各种选股系统的业绩表现进行了大范围的比较分析(包括彼得·林奇和沃伦·巴菲特的投资系统)，得出的结论是：无论在牛市还是熊市，CANSLIM方法是最稳定、表现最好的系统之一。</w:t>
      </w:r>
      <w:r w:rsidRPr="00550881">
        <w:rPr>
          <w:rFonts w:ascii="仿宋_GB2312" w:eastAsia="仿宋_GB2312" w:hint="eastAsia"/>
          <w:sz w:val="28"/>
          <w:szCs w:val="28"/>
        </w:rPr>
        <w:br/>
      </w:r>
      <w:r w:rsidRPr="00420CE9">
        <w:rPr>
          <w:rFonts w:ascii="仿宋_GB2312" w:eastAsia="仿宋_GB2312" w:hint="eastAsia"/>
          <w:b/>
          <w:sz w:val="28"/>
          <w:szCs w:val="28"/>
        </w:rPr>
        <w:t xml:space="preserve">　　CANSLIM选股模型</w:t>
      </w:r>
      <w:r w:rsidRPr="00420CE9">
        <w:rPr>
          <w:rFonts w:ascii="仿宋_GB2312" w:eastAsia="仿宋_GB2312" w:hint="eastAsia"/>
          <w:b/>
          <w:sz w:val="28"/>
          <w:szCs w:val="28"/>
        </w:rPr>
        <w:br/>
      </w:r>
      <w:r w:rsidRPr="00550881">
        <w:rPr>
          <w:rFonts w:ascii="仿宋_GB2312" w:eastAsia="仿宋_GB2312" w:hint="eastAsia"/>
          <w:sz w:val="28"/>
          <w:szCs w:val="28"/>
        </w:rPr>
        <w:t xml:space="preserve">　　根据欧奈尔的著作《笑傲股市》，CANSLIM选股法则主要包括以下7条：</w:t>
      </w:r>
      <w:r w:rsidRPr="00550881">
        <w:rPr>
          <w:rFonts w:ascii="仿宋_GB2312" w:eastAsia="仿宋_GB2312" w:hint="eastAsia"/>
          <w:sz w:val="28"/>
          <w:szCs w:val="28"/>
        </w:rPr>
        <w:br/>
        <w:t xml:space="preserve">　　C= Current quarterly earnings per share</w:t>
      </w:r>
      <w:r w:rsidRPr="00550881">
        <w:rPr>
          <w:rFonts w:ascii="仿宋_GB2312" w:eastAsia="仿宋_GB2312" w:hint="eastAsia"/>
          <w:sz w:val="28"/>
          <w:szCs w:val="28"/>
        </w:rPr>
        <w:br/>
        <w:t xml:space="preserve">　　当季每股收益：同比大幅增长。</w:t>
      </w:r>
      <w:r w:rsidRPr="00550881">
        <w:rPr>
          <w:rFonts w:ascii="仿宋_GB2312" w:eastAsia="仿宋_GB2312" w:hint="eastAsia"/>
          <w:sz w:val="28"/>
          <w:szCs w:val="28"/>
        </w:rPr>
        <w:br/>
        <w:t xml:space="preserve">　　欧奈尔建议：“无论是股市新手还是老手，都不要投资最近一季每股收益较去年同期增长率未达到18%或20%的股票。通过对股票市场最成功的公司的研究，我们发现，这些公司在股价大幅度上涨之前，当季每股收益都有大幅度的增长。</w:t>
      </w:r>
      <w:r w:rsidRPr="00420CE9">
        <w:rPr>
          <w:rFonts w:ascii="仿宋_GB2312" w:eastAsia="仿宋_GB2312" w:hint="eastAsia"/>
          <w:color w:val="FF0000"/>
          <w:sz w:val="28"/>
          <w:szCs w:val="28"/>
          <w:u w:val="single"/>
        </w:rPr>
        <w:t>许多成功的投资人都将当季每股收益增长率达到25%或30%作为选择股票的最低标准</w:t>
      </w:r>
      <w:r w:rsidRPr="00550881">
        <w:rPr>
          <w:rFonts w:ascii="仿宋_GB2312" w:eastAsia="仿宋_GB2312" w:hint="eastAsia"/>
          <w:sz w:val="28"/>
          <w:szCs w:val="28"/>
        </w:rPr>
        <w:t>。如果近几个季度的每股收益较去年同期都有明显增长，那么更有可能确保投资的成功率。”</w:t>
      </w:r>
      <w:r w:rsidRPr="00550881">
        <w:rPr>
          <w:rFonts w:ascii="仿宋_GB2312" w:eastAsia="仿宋_GB2312" w:hint="eastAsia"/>
          <w:sz w:val="28"/>
          <w:szCs w:val="28"/>
        </w:rPr>
        <w:br/>
        <w:t xml:space="preserve">　　“</w:t>
      </w:r>
      <w:r w:rsidRPr="00420CE9">
        <w:rPr>
          <w:rFonts w:ascii="仿宋_GB2312" w:eastAsia="仿宋_GB2312" w:hint="eastAsia"/>
          <w:color w:val="FF0000"/>
          <w:sz w:val="28"/>
          <w:szCs w:val="28"/>
          <w:u w:val="single"/>
        </w:rPr>
        <w:t>在牛市行情里，我喜欢大量买进每股收益增长率为40%-500%甚至以上的黑马股</w:t>
      </w:r>
      <w:r w:rsidRPr="00550881">
        <w:rPr>
          <w:rFonts w:ascii="仿宋_GB2312" w:eastAsia="仿宋_GB2312" w:hint="eastAsia"/>
          <w:sz w:val="28"/>
          <w:szCs w:val="28"/>
        </w:rPr>
        <w:t>。既然你有成千上万的股票可以选择，为什么不选择投资那些最好的股票呢？”</w:t>
      </w:r>
      <w:r w:rsidRPr="00550881">
        <w:rPr>
          <w:rFonts w:ascii="仿宋_GB2312" w:eastAsia="仿宋_GB2312" w:hint="eastAsia"/>
          <w:sz w:val="28"/>
          <w:szCs w:val="28"/>
        </w:rPr>
        <w:br/>
        <w:t xml:space="preserve">　　A=Annual earning increases</w:t>
      </w:r>
      <w:r w:rsidRPr="00550881">
        <w:rPr>
          <w:rFonts w:ascii="仿宋_GB2312" w:eastAsia="仿宋_GB2312" w:hint="eastAsia"/>
          <w:sz w:val="28"/>
          <w:szCs w:val="28"/>
        </w:rPr>
        <w:br/>
      </w:r>
      <w:r w:rsidRPr="00550881">
        <w:rPr>
          <w:rFonts w:ascii="仿宋_GB2312" w:eastAsia="仿宋_GB2312" w:hint="eastAsia"/>
          <w:sz w:val="28"/>
          <w:szCs w:val="28"/>
        </w:rPr>
        <w:lastRenderedPageBreak/>
        <w:t xml:space="preserve">　　每股收益年度增长率：寻找收益真正增长的大牛股。</w:t>
      </w:r>
      <w:r w:rsidRPr="00550881">
        <w:rPr>
          <w:rFonts w:ascii="仿宋_GB2312" w:eastAsia="仿宋_GB2312" w:hint="eastAsia"/>
          <w:sz w:val="28"/>
          <w:szCs w:val="28"/>
        </w:rPr>
        <w:br/>
        <w:t xml:space="preserve">　　在欧奈尔的研究中，那些大牛股除了有当前收益增长的强势记录外，还有一个重要的特征是每股收益每年也保持增长。欧奈尔针对每股收益年度增长筛选，</w:t>
      </w:r>
      <w:r w:rsidRPr="003F7ED5">
        <w:rPr>
          <w:rFonts w:ascii="仿宋_GB2312" w:eastAsia="仿宋_GB2312" w:hint="eastAsia"/>
          <w:color w:val="FF0000"/>
          <w:sz w:val="28"/>
          <w:szCs w:val="28"/>
          <w:u w:val="single"/>
        </w:rPr>
        <w:t>要求在过去3年的每一年里每股收益都有所增长</w:t>
      </w:r>
      <w:r w:rsidRPr="00550881">
        <w:rPr>
          <w:rFonts w:ascii="仿宋_GB2312" w:eastAsia="仿宋_GB2312" w:hint="eastAsia"/>
          <w:sz w:val="28"/>
          <w:szCs w:val="28"/>
        </w:rPr>
        <w:t>。这正是选择投资股票的要点。</w:t>
      </w:r>
      <w:r w:rsidRPr="00550881">
        <w:rPr>
          <w:rFonts w:ascii="仿宋_GB2312" w:eastAsia="仿宋_GB2312" w:hint="eastAsia"/>
          <w:sz w:val="28"/>
          <w:szCs w:val="28"/>
        </w:rPr>
        <w:br/>
        <w:t xml:space="preserve">　　一只好的股票，过去3年里每年每股收益都应该较上一年度有显著的增长。通常不希望其中第二年的每股收益增长率稍稍滑落，即使它能够在下一年内得到回升，甚至达到历史新高。一只股票，如果在过去几个季度保持着较高的季度每股收益，而且过去几年中有着很好的历史增长纪录，那么这只股票必将成为或者至少可能成为大牛股。</w:t>
      </w:r>
      <w:r w:rsidRPr="00550881">
        <w:rPr>
          <w:rFonts w:ascii="仿宋_GB2312" w:eastAsia="仿宋_GB2312" w:hint="eastAsia"/>
          <w:sz w:val="28"/>
          <w:szCs w:val="28"/>
        </w:rPr>
        <w:br/>
        <w:t xml:space="preserve">　　</w:t>
      </w:r>
      <w:r w:rsidRPr="003F7ED5">
        <w:rPr>
          <w:rFonts w:ascii="仿宋_GB2312" w:eastAsia="仿宋_GB2312" w:hint="eastAsia"/>
          <w:color w:val="FF0000"/>
          <w:sz w:val="28"/>
          <w:szCs w:val="28"/>
          <w:u w:val="single"/>
        </w:rPr>
        <w:t>欧奈尔建议搜索那些在过去3年里每年增长率为25%的强势公司</w:t>
      </w:r>
      <w:r w:rsidRPr="00550881">
        <w:rPr>
          <w:rFonts w:ascii="仿宋_GB2312" w:eastAsia="仿宋_GB2312" w:hint="eastAsia"/>
          <w:sz w:val="28"/>
          <w:szCs w:val="28"/>
        </w:rPr>
        <w:t>。</w:t>
      </w:r>
      <w:r w:rsidRPr="00550881">
        <w:rPr>
          <w:rFonts w:ascii="仿宋_GB2312" w:eastAsia="仿宋_GB2312" w:hint="eastAsia"/>
          <w:sz w:val="28"/>
          <w:szCs w:val="28"/>
        </w:rPr>
        <w:br/>
        <w:t xml:space="preserve">　　N= New products,New management,New highs</w:t>
      </w:r>
      <w:r w:rsidRPr="00550881">
        <w:rPr>
          <w:rFonts w:ascii="仿宋_GB2312" w:eastAsia="仿宋_GB2312" w:hint="eastAsia"/>
          <w:sz w:val="28"/>
          <w:szCs w:val="28"/>
        </w:rPr>
        <w:br/>
        <w:t xml:space="preserve">　　新产品、新管理层、股价创新高。</w:t>
      </w:r>
      <w:r w:rsidRPr="00550881">
        <w:rPr>
          <w:rFonts w:ascii="仿宋_GB2312" w:eastAsia="仿宋_GB2312" w:hint="eastAsia"/>
          <w:sz w:val="28"/>
          <w:szCs w:val="28"/>
        </w:rPr>
        <w:br/>
        <w:t xml:space="preserve">　　欧奈尔认为，公司呈现一片新气象往往是股价大涨的前兆。这种新气象可能是一项促进公司营业收入扩增及收益加速增长的重要新产品或服务；也可能是过去数年里，公司最高管理阶层进行了创新变革，增加新鲜血液。那些看上去股价太高、风险好像很大的股票往往能再创新高，而那些看上去便宜的股票经常是继续下跌。那些伴随着成交量巨额放大创出股价新高的股票可能有很好的前景，值得关注。</w:t>
      </w:r>
      <w:r w:rsidRPr="00550881">
        <w:rPr>
          <w:rFonts w:ascii="仿宋_GB2312" w:eastAsia="仿宋_GB2312" w:hint="eastAsia"/>
          <w:sz w:val="28"/>
          <w:szCs w:val="28"/>
        </w:rPr>
        <w:br/>
        <w:t xml:space="preserve">　　S= Supply and demand</w:t>
      </w:r>
      <w:r w:rsidRPr="00550881">
        <w:rPr>
          <w:rFonts w:ascii="仿宋_GB2312" w:eastAsia="仿宋_GB2312" w:hint="eastAsia"/>
          <w:sz w:val="28"/>
          <w:szCs w:val="28"/>
        </w:rPr>
        <w:br/>
        <w:t xml:space="preserve">　　供给与需求：关键点上的大量需求。</w:t>
      </w:r>
      <w:r w:rsidRPr="00550881">
        <w:rPr>
          <w:rFonts w:ascii="仿宋_GB2312" w:eastAsia="仿宋_GB2312" w:hint="eastAsia"/>
          <w:sz w:val="28"/>
          <w:szCs w:val="28"/>
        </w:rPr>
        <w:br/>
        <w:t xml:space="preserve">　　欧奈尔认为，</w:t>
      </w:r>
      <w:r w:rsidRPr="003F7ED5">
        <w:rPr>
          <w:rFonts w:ascii="仿宋_GB2312" w:eastAsia="仿宋_GB2312" w:hint="eastAsia"/>
          <w:color w:val="FF0000"/>
          <w:sz w:val="28"/>
          <w:szCs w:val="28"/>
          <w:u w:val="single"/>
        </w:rPr>
        <w:t>在评估股票市场上的供需关系时，单日成交量是个</w:t>
      </w:r>
      <w:r w:rsidRPr="003F7ED5">
        <w:rPr>
          <w:rFonts w:ascii="仿宋_GB2312" w:eastAsia="仿宋_GB2312" w:hint="eastAsia"/>
          <w:color w:val="FF0000"/>
          <w:sz w:val="28"/>
          <w:szCs w:val="28"/>
          <w:u w:val="single"/>
        </w:rPr>
        <w:lastRenderedPageBreak/>
        <w:t>最佳指标。</w:t>
      </w:r>
      <w:r w:rsidRPr="00550881">
        <w:rPr>
          <w:rFonts w:ascii="仿宋_GB2312" w:eastAsia="仿宋_GB2312" w:hint="eastAsia"/>
          <w:sz w:val="28"/>
          <w:szCs w:val="28"/>
        </w:rPr>
        <w:t>如果一只股票在价格发生回落，你就必须观察一下交易量是否萎缩。如果交易量萎缩，则意味着市场有卖空的压力。如果股票价格上升，你要进一步观察交易量是否有显著扩大，这种情况下很可能是由于机构投资者在买进此种股票建仓的缘故。</w:t>
      </w:r>
      <w:r w:rsidRPr="000F58FD">
        <w:rPr>
          <w:rFonts w:ascii="仿宋_GB2312" w:eastAsia="仿宋_GB2312" w:hint="eastAsia"/>
          <w:color w:val="FF0000"/>
          <w:sz w:val="28"/>
          <w:szCs w:val="28"/>
          <w:u w:val="single"/>
        </w:rPr>
        <w:t>一旦股票自底部整理形态向上突破之后，日成交量应该较正常水准至少高出50%，有的时候甚至可能超过100%或者更高。成交量的剧增，意味着这只股票仍然具有投资价值和价格上涨的空间。</w:t>
      </w:r>
      <w:r w:rsidRPr="00550881">
        <w:rPr>
          <w:rFonts w:ascii="仿宋_GB2312" w:eastAsia="仿宋_GB2312" w:hint="eastAsia"/>
          <w:sz w:val="28"/>
          <w:szCs w:val="28"/>
        </w:rPr>
        <w:t>利用每日股价图或者每周股价图，可以帮助你更好地分析和理解股票价格与成交量变化之间的关系。</w:t>
      </w:r>
      <w:r w:rsidRPr="00550881">
        <w:rPr>
          <w:rFonts w:ascii="仿宋_GB2312" w:eastAsia="仿宋_GB2312" w:hint="eastAsia"/>
          <w:sz w:val="28"/>
          <w:szCs w:val="28"/>
        </w:rPr>
        <w:br/>
        <w:t xml:space="preserve">　　欧奈尔同时认为，小盘股由于股数相对较小，市值小，容易受到资金的关照。</w:t>
      </w:r>
      <w:r w:rsidRPr="00550881">
        <w:rPr>
          <w:rFonts w:ascii="仿宋_GB2312" w:eastAsia="仿宋_GB2312" w:hint="eastAsia"/>
          <w:sz w:val="28"/>
          <w:szCs w:val="28"/>
        </w:rPr>
        <w:br/>
        <w:t xml:space="preserve">　　L= Leader or laggard</w:t>
      </w:r>
      <w:r w:rsidRPr="00550881">
        <w:rPr>
          <w:rFonts w:ascii="仿宋_GB2312" w:eastAsia="仿宋_GB2312" w:hint="eastAsia"/>
          <w:sz w:val="28"/>
          <w:szCs w:val="28"/>
        </w:rPr>
        <w:br/>
        <w:t xml:space="preserve">　　领涨股还是落后股。</w:t>
      </w:r>
      <w:r w:rsidRPr="00550881">
        <w:rPr>
          <w:rFonts w:ascii="仿宋_GB2312" w:eastAsia="仿宋_GB2312" w:hint="eastAsia"/>
          <w:sz w:val="28"/>
          <w:szCs w:val="28"/>
        </w:rPr>
        <w:br/>
        <w:t xml:space="preserve">　　欧奈尔建议用相对价格强度来识别股市领涨者。相对价格强度把股票的表现和整个股市进行比较。欧奈尔建议不要买相对价格强度低于70%的任何一只股票，只寻找相对价格强度排列在80%或更靠前的股票——比所有股票的80%表现都要好。</w:t>
      </w:r>
      <w:r w:rsidRPr="00550881">
        <w:rPr>
          <w:rFonts w:ascii="仿宋_GB2312" w:eastAsia="仿宋_GB2312" w:hint="eastAsia"/>
          <w:sz w:val="28"/>
          <w:szCs w:val="28"/>
        </w:rPr>
        <w:br/>
        <w:t xml:space="preserve">　　欧奈尔认为，领涨股包括两类股票，即，业务龙头或走势的龙头。</w:t>
      </w:r>
      <w:r w:rsidRPr="00550881">
        <w:rPr>
          <w:rFonts w:ascii="仿宋_GB2312" w:eastAsia="仿宋_GB2312" w:hint="eastAsia"/>
          <w:sz w:val="28"/>
          <w:szCs w:val="28"/>
        </w:rPr>
        <w:br/>
      </w:r>
      <w:r w:rsidR="000F58FD">
        <w:rPr>
          <w:rFonts w:ascii="仿宋_GB2312" w:eastAsia="仿宋_GB2312" w:hint="eastAsia"/>
          <w:sz w:val="28"/>
          <w:szCs w:val="28"/>
        </w:rPr>
        <w:t xml:space="preserve">    </w:t>
      </w:r>
      <w:r w:rsidRPr="00550881">
        <w:rPr>
          <w:rFonts w:ascii="仿宋_GB2312" w:eastAsia="仿宋_GB2312" w:hint="eastAsia"/>
          <w:sz w:val="28"/>
          <w:szCs w:val="28"/>
        </w:rPr>
        <w:t>I= Institutional sponsorship</w:t>
      </w:r>
      <w:r w:rsidRPr="00550881">
        <w:rPr>
          <w:rFonts w:ascii="仿宋_GB2312" w:eastAsia="仿宋_GB2312" w:hint="eastAsia"/>
          <w:sz w:val="28"/>
          <w:szCs w:val="28"/>
        </w:rPr>
        <w:br/>
        <w:t xml:space="preserve">　　机构投资者的认同度。</w:t>
      </w:r>
      <w:r w:rsidRPr="00550881">
        <w:rPr>
          <w:rFonts w:ascii="仿宋_GB2312" w:eastAsia="仿宋_GB2312" w:hint="eastAsia"/>
          <w:sz w:val="28"/>
          <w:szCs w:val="28"/>
        </w:rPr>
        <w:br/>
        <w:t xml:space="preserve">　　机构投资者的认同是指由机构投资者——包括共同基金、企业养老基金、保险公司、大型投资顾问、避险基金、银行信托部门和州立的慈善及教育机构等所持有的股票份额。</w:t>
      </w:r>
      <w:r w:rsidRPr="00550881">
        <w:rPr>
          <w:rFonts w:ascii="仿宋_GB2312" w:eastAsia="仿宋_GB2312" w:hint="eastAsia"/>
          <w:sz w:val="28"/>
          <w:szCs w:val="28"/>
        </w:rPr>
        <w:br/>
      </w:r>
      <w:r w:rsidRPr="00550881">
        <w:rPr>
          <w:rFonts w:ascii="仿宋_GB2312" w:eastAsia="仿宋_GB2312" w:hint="eastAsia"/>
          <w:sz w:val="28"/>
          <w:szCs w:val="28"/>
        </w:rPr>
        <w:lastRenderedPageBreak/>
        <w:t xml:space="preserve">　　欧奈尔认为，一只表现很好的股票不需要大量的机构投资者眷顾，但至少应该有几家。一只股票拥有机构投资者数目的最小合理值应当是十家，尽管大多数股票拥有的机构投资者数量远远大于十家。如果一只股票缺乏机构投资者的认同，那么一般来说它的业绩表现就会非常一般。即使一只股票只被上千机构投资者中的少数几家光顾，而且后来证实他们的买进决策是错误的，但大量客观的买进仍会推动该股价格大幅上升。</w:t>
      </w:r>
      <w:r w:rsidRPr="00550881">
        <w:rPr>
          <w:rFonts w:ascii="仿宋_GB2312" w:eastAsia="仿宋_GB2312" w:hint="eastAsia"/>
          <w:sz w:val="28"/>
          <w:szCs w:val="28"/>
        </w:rPr>
        <w:br/>
        <w:t xml:space="preserve">　　欧奈尔建议，个人投资者应当投资于以下两类股票：一是那些至少由几家优秀的机构投资者(其业绩超过市场近期平均业绩)持有的股票；二是在最近几个季度内持有某只股票的机构投资者数量明显增多的股票。要充分利用机构认同这一因素，并将其作为决定是否买入一只股票时绝对重要的工具。</w:t>
      </w:r>
      <w:r w:rsidRPr="00550881">
        <w:rPr>
          <w:rFonts w:ascii="仿宋_GB2312" w:eastAsia="仿宋_GB2312" w:hint="eastAsia"/>
          <w:sz w:val="28"/>
          <w:szCs w:val="28"/>
        </w:rPr>
        <w:br/>
        <w:t xml:space="preserve">　　M= Market direction</w:t>
      </w:r>
      <w:r w:rsidRPr="00550881">
        <w:rPr>
          <w:rFonts w:ascii="仿宋_GB2312" w:eastAsia="仿宋_GB2312" w:hint="eastAsia"/>
          <w:sz w:val="28"/>
          <w:szCs w:val="28"/>
        </w:rPr>
        <w:br/>
        <w:t xml:space="preserve">　　判断市场走向。</w:t>
      </w:r>
      <w:r w:rsidRPr="00550881">
        <w:rPr>
          <w:rFonts w:ascii="仿宋_GB2312" w:eastAsia="仿宋_GB2312" w:hint="eastAsia"/>
          <w:sz w:val="28"/>
          <w:szCs w:val="28"/>
        </w:rPr>
        <w:br/>
        <w:t xml:space="preserve">　　欧奈尔发现很难与整个大盘走势为敌，因此判断你正处于牛市还是熊市是非常重要的。</w:t>
      </w:r>
      <w:r w:rsidRPr="00550881">
        <w:rPr>
          <w:rFonts w:ascii="仿宋_GB2312" w:eastAsia="仿宋_GB2312" w:hint="eastAsia"/>
          <w:sz w:val="28"/>
          <w:szCs w:val="28"/>
        </w:rPr>
        <w:br/>
        <w:t xml:space="preserve">　　我们从中国文化的角度也对CANSLIM 进行了解读，可以概括为：“三观结合，动静相宜”。其中，C 和A 代表基本面，此为静；N 和S 强调技术面，此为动；“静”、“动”构成个股本身的内在情况，故属“微观”。L 和I 分别从行业角度和机构认可角度分析个股的相对强弱情况，属于“中观”；M 为大盘走势，属于“宏观”。</w:t>
      </w:r>
      <w:r w:rsidRPr="00550881">
        <w:rPr>
          <w:rFonts w:ascii="仿宋_GB2312" w:eastAsia="仿宋_GB2312" w:hint="eastAsia"/>
          <w:sz w:val="28"/>
          <w:szCs w:val="28"/>
        </w:rPr>
        <w:br/>
        <w:t xml:space="preserve">　　提炼A股量化指标</w:t>
      </w:r>
      <w:r w:rsidRPr="00550881">
        <w:rPr>
          <w:rFonts w:ascii="仿宋_GB2312" w:eastAsia="仿宋_GB2312" w:hint="eastAsia"/>
          <w:sz w:val="28"/>
          <w:szCs w:val="28"/>
        </w:rPr>
        <w:br/>
      </w:r>
      <w:r w:rsidRPr="00550881">
        <w:rPr>
          <w:rFonts w:ascii="仿宋_GB2312" w:eastAsia="仿宋_GB2312" w:hint="eastAsia"/>
          <w:sz w:val="28"/>
          <w:szCs w:val="28"/>
        </w:rPr>
        <w:lastRenderedPageBreak/>
        <w:t xml:space="preserve">　　CANSLIM七个步骤涉及的指标和参数较多，我们从实践的角度出发只提炼最为关键的指标，形成相对简约、可以操作的量化规则。</w:t>
      </w:r>
      <w:r w:rsidRPr="00550881">
        <w:rPr>
          <w:rFonts w:ascii="仿宋_GB2312" w:eastAsia="仿宋_GB2312" w:hint="eastAsia"/>
          <w:sz w:val="28"/>
          <w:szCs w:val="28"/>
        </w:rPr>
        <w:br/>
        <w:t xml:space="preserve">　　C和A：主要是考虑每股收益、净资产收益率的情况，欧奈尔要求近三年每股收益保持高速增长。由于A股市场近几年IPO较多、市场波动较大的实际情况，因此我们将条件放宽为：</w:t>
      </w:r>
      <w:r w:rsidRPr="000F58FD">
        <w:rPr>
          <w:rFonts w:ascii="仿宋_GB2312" w:eastAsia="仿宋_GB2312" w:hint="eastAsia"/>
          <w:color w:val="FF0000"/>
          <w:sz w:val="28"/>
          <w:szCs w:val="28"/>
          <w:u w:val="single"/>
        </w:rPr>
        <w:t>每股收益同比增幅超过18%；每股收益“最近两年保持增长”或“当季度环比增幅达100%”</w:t>
      </w:r>
      <w:r w:rsidRPr="00550881">
        <w:rPr>
          <w:rFonts w:ascii="仿宋_GB2312" w:eastAsia="仿宋_GB2312" w:hint="eastAsia"/>
          <w:sz w:val="28"/>
          <w:szCs w:val="28"/>
        </w:rPr>
        <w:t>，为尽量避免每股收益的季节性因素影响，对每股收益环比增幅要求更为苛刻；净资产收益率大于15%。通过C和A去选择基本面优良、成长性好的股票。</w:t>
      </w:r>
      <w:r w:rsidRPr="00550881">
        <w:rPr>
          <w:rFonts w:ascii="仿宋_GB2312" w:eastAsia="仿宋_GB2312" w:hint="eastAsia"/>
          <w:sz w:val="28"/>
          <w:szCs w:val="28"/>
        </w:rPr>
        <w:br/>
        <w:t xml:space="preserve">　　N和S：欧奈尔对N的理解很丰富，包括</w:t>
      </w:r>
      <w:r w:rsidRPr="000F58FD">
        <w:rPr>
          <w:rFonts w:ascii="仿宋_GB2312" w:eastAsia="仿宋_GB2312" w:hint="eastAsia"/>
          <w:color w:val="FF0000"/>
          <w:sz w:val="28"/>
          <w:szCs w:val="28"/>
          <w:u w:val="single"/>
        </w:rPr>
        <w:t>新产品、新管理层、新政策等，但这些“新”更多属于定性的范畴，不容易量化，我们</w:t>
      </w:r>
      <w:r w:rsidRPr="000F58FD">
        <w:rPr>
          <w:rFonts w:ascii="仿宋_GB2312" w:eastAsia="仿宋_GB2312" w:hint="eastAsia"/>
          <w:b/>
          <w:color w:val="FF0000"/>
          <w:sz w:val="28"/>
          <w:szCs w:val="28"/>
          <w:u w:val="single"/>
        </w:rPr>
        <w:t>主要用“价格新高”来反映N的作用</w:t>
      </w:r>
      <w:r w:rsidRPr="00550881">
        <w:rPr>
          <w:rFonts w:ascii="仿宋_GB2312" w:eastAsia="仿宋_GB2312" w:hint="eastAsia"/>
          <w:sz w:val="28"/>
          <w:szCs w:val="28"/>
        </w:rPr>
        <w:t>。欧奈尔在N中强调“从有效的价格调整形态中突破出来”，我们进一步提炼形成“箱体突破理论”，箱体的幅度设为上下10%，突破区间为过去5天，箱体区间为突破区间前的25天，并将股价落入箱体的比例控制在95%以上，突破的动量为10%涨幅。S指股价受供给和需求关系的影响，要求寻找“关键点上需求量大幅增长”的股票，我们用成交量来体现，也就是成交量有较大的增加。至此，N和S已经概括为大家熟悉的“量价齐升”思想。</w:t>
      </w:r>
      <w:r w:rsidRPr="00550881">
        <w:rPr>
          <w:rFonts w:ascii="仿宋_GB2312" w:eastAsia="仿宋_GB2312" w:hint="eastAsia"/>
          <w:sz w:val="28"/>
          <w:szCs w:val="28"/>
        </w:rPr>
        <w:br/>
        <w:t xml:space="preserve">　　L和I：指股票在行业内相对领先，或者受到机构的青睐，但要避免被机构过度持有，因此机构数量、机构比例都应控制在一个区间内。</w:t>
      </w:r>
      <w:r w:rsidRPr="00550881">
        <w:rPr>
          <w:rFonts w:ascii="仿宋_GB2312" w:eastAsia="仿宋_GB2312" w:hint="eastAsia"/>
          <w:sz w:val="28"/>
          <w:szCs w:val="28"/>
        </w:rPr>
        <w:br/>
        <w:t xml:space="preserve">　　M为对市场走向的判断，这本身是一个复杂的量化研究专题，不</w:t>
      </w:r>
      <w:r w:rsidRPr="00550881">
        <w:rPr>
          <w:rFonts w:ascii="仿宋_GB2312" w:eastAsia="仿宋_GB2312" w:hint="eastAsia"/>
          <w:sz w:val="28"/>
          <w:szCs w:val="28"/>
        </w:rPr>
        <w:lastRenderedPageBreak/>
        <w:t>适宜用简单的指标进行量化判断。我们通过引进止损策略、允许空仓，以控制在下跌市场中的亏损。从重要性的角度说，显然M是最重要的，欧奈尔认为即使前六个步骤都很准确，如果对M判断失误，也可能造成亏损。本文将止损点设为-7%(该数值参考欧奈尔另一本著作《笑傲股市之股票买卖原则》)。</w:t>
      </w:r>
      <w:r w:rsidRPr="00550881">
        <w:rPr>
          <w:rFonts w:ascii="仿宋_GB2312" w:eastAsia="仿宋_GB2312" w:hint="eastAsia"/>
          <w:sz w:val="28"/>
          <w:szCs w:val="28"/>
        </w:rPr>
        <w:br/>
        <w:t xml:space="preserve">　　构建投资组合</w:t>
      </w:r>
      <w:r w:rsidRPr="00550881">
        <w:rPr>
          <w:rFonts w:ascii="仿宋_GB2312" w:eastAsia="仿宋_GB2312" w:hint="eastAsia"/>
          <w:sz w:val="28"/>
          <w:szCs w:val="28"/>
        </w:rPr>
        <w:br/>
        <w:t xml:space="preserve">　　从上述量化指标的提炼过程可以看出，微观的要求是极为苛刻的，不仅要求基本面符合强成长性要求，而且要求近期行情满足“箱体突破理论”；中观的要求相对低一些，因为每个行业都有相对领先的股票，被机构持有的股票也不少。因此，先通过微观进行绝对筛选，再通过中观进行相对筛选。从数量化投资中的规则上可以概括为“先绝对微观，后相对中观，宏观控制亏损”。</w:t>
      </w:r>
      <w:r w:rsidRPr="00550881">
        <w:rPr>
          <w:rFonts w:ascii="仿宋_GB2312" w:eastAsia="仿宋_GB2312" w:hint="eastAsia"/>
          <w:sz w:val="28"/>
          <w:szCs w:val="28"/>
        </w:rPr>
        <w:br/>
        <w:t xml:space="preserve">　　换仓周期：由于策略考虑了短期技术面“箱体突破理论”，因此周期不适宜设置太长，更适合短期捕捉机会，投资周期定为一个月(22个交易日)。如果在当次投资周期内启动了止损策略，则保持空仓，直到下一个投资周期才重新建仓；每次调仓的交易成本统一设为调仓资产净值的千分之五。</w:t>
      </w:r>
      <w:r w:rsidRPr="00550881">
        <w:rPr>
          <w:rFonts w:ascii="仿宋_GB2312" w:eastAsia="仿宋_GB2312" w:hint="eastAsia"/>
          <w:sz w:val="28"/>
          <w:szCs w:val="28"/>
        </w:rPr>
        <w:br/>
        <w:t xml:space="preserve">　　调仓方法：根据换仓周期进行定期调仓。当符合选股条件的个股数量大于零，全部换仓；当符合的个股数量等于零时，根据最近一次组合的表现情况，选择空仓或者不换仓。这样做的好处是在大涨行情中能保持仓位，在大跌行情中通过止损及时空仓；建仓平仓不受市场容量影响，每次建仓都可以按照股票当日均价买入，每次平仓都可以</w:t>
      </w:r>
      <w:r w:rsidRPr="00550881">
        <w:rPr>
          <w:rFonts w:ascii="仿宋_GB2312" w:eastAsia="仿宋_GB2312" w:hint="eastAsia"/>
          <w:sz w:val="28"/>
          <w:szCs w:val="28"/>
        </w:rPr>
        <w:lastRenderedPageBreak/>
        <w:t>按照股票当日均价卖出；</w:t>
      </w:r>
      <w:r w:rsidRPr="00550881">
        <w:rPr>
          <w:rFonts w:ascii="仿宋_GB2312" w:eastAsia="仿宋_GB2312" w:hint="eastAsia"/>
          <w:sz w:val="28"/>
          <w:szCs w:val="28"/>
        </w:rPr>
        <w:br/>
        <w:t xml:space="preserve">　　仓位控制：关于仓位，本文的量化实践只有“满仓”和“空仓”两种，“空仓”的产生有两种可能，一是“主动空仓”，建仓或换仓的时候无符合要求的股票；二是“被动空仓”，也就是组合跌幅达到止损点，“组合锁利止损”策略生效，在当次投资周期内保持空仓，直到下一个建仓周期。其余情况都为“满仓”；</w:t>
      </w:r>
      <w:r w:rsidRPr="00550881">
        <w:rPr>
          <w:rFonts w:ascii="仿宋_GB2312" w:eastAsia="仿宋_GB2312" w:hint="eastAsia"/>
          <w:sz w:val="28"/>
          <w:szCs w:val="28"/>
        </w:rPr>
        <w:br/>
        <w:t xml:space="preserve">　　止损策略：采用双止损策略，“组合锁利止损”和“个股调仓止损”相结合。其中以“组合锁利止损”为主，止损点为投资组合在本次投资周期中内的历史最高净值的-7%。“个股调仓止损”发生情况不多，当且仅当，调仓时点上满足不换仓条件，且上周期的组合内存在个股跌幅达到个股的止损点时，从投资组合剔除该类个股；</w:t>
      </w:r>
      <w:r w:rsidRPr="00550881">
        <w:rPr>
          <w:rFonts w:ascii="仿宋_GB2312" w:eastAsia="仿宋_GB2312" w:hint="eastAsia"/>
          <w:sz w:val="28"/>
          <w:szCs w:val="28"/>
        </w:rPr>
        <w:br/>
        <w:t xml:space="preserve">　　组合数量：上限为10只股票，如果没有合适的个股，宁愿空仓或不换仓；</w:t>
      </w:r>
      <w:r w:rsidRPr="00550881">
        <w:rPr>
          <w:rFonts w:ascii="仿宋_GB2312" w:eastAsia="仿宋_GB2312" w:hint="eastAsia"/>
          <w:sz w:val="28"/>
          <w:szCs w:val="28"/>
        </w:rPr>
        <w:br/>
        <w:t xml:space="preserve">　　权重分配：投资组合内的股票采用“等市值权重”方法分配投资额度。</w:t>
      </w:r>
      <w:r w:rsidRPr="00550881">
        <w:rPr>
          <w:rFonts w:ascii="仿宋_GB2312" w:eastAsia="仿宋_GB2312" w:hint="eastAsia"/>
          <w:sz w:val="28"/>
          <w:szCs w:val="28"/>
        </w:rPr>
        <w:br/>
        <w:t xml:space="preserve">　　收益率卓越？?远远战胜市场</w:t>
      </w:r>
      <w:r w:rsidRPr="00550881">
        <w:rPr>
          <w:rFonts w:ascii="仿宋_GB2312" w:eastAsia="仿宋_GB2312" w:hint="eastAsia"/>
          <w:sz w:val="28"/>
          <w:szCs w:val="28"/>
        </w:rPr>
        <w:br/>
        <w:t xml:space="preserve">　　从组合涨幅来看，我们在2007年至2011年9月1日区间内根据欧奈尔的CANSLIM选股模型构建的投资组合绝对收益率累计达到647%，远胜沪深300指数同期39%的涨幅，超额收益累计高达608%(已经考虑印花税和手续费)！</w:t>
      </w:r>
      <w:r w:rsidRPr="00550881">
        <w:rPr>
          <w:rFonts w:ascii="仿宋_GB2312" w:eastAsia="仿宋_GB2312" w:hint="eastAsia"/>
          <w:sz w:val="28"/>
          <w:szCs w:val="28"/>
        </w:rPr>
        <w:br/>
        <w:t xml:space="preserve">　　从胜率上看，以沪深300指数为基准，欧奈尔CANSLIM策略月度战胜市场的比例为60%，其中月度超额收益最大的月份是2009年8</w:t>
      </w:r>
      <w:r w:rsidRPr="00550881">
        <w:rPr>
          <w:rFonts w:ascii="仿宋_GB2312" w:eastAsia="仿宋_GB2312" w:hint="eastAsia"/>
          <w:sz w:val="28"/>
          <w:szCs w:val="28"/>
        </w:rPr>
        <w:lastRenderedPageBreak/>
        <w:t>月，达到32%！</w:t>
      </w:r>
      <w:r w:rsidRPr="00550881">
        <w:rPr>
          <w:rFonts w:ascii="仿宋_GB2312" w:eastAsia="仿宋_GB2312" w:hint="eastAsia"/>
          <w:sz w:val="28"/>
          <w:szCs w:val="28"/>
        </w:rPr>
        <w:br/>
        <w:t xml:space="preserve">　　从牛股的挖掘上来看，我们注意到欧奈尔策略的投资组合选中牛股的几率非常之高。例如2009年8月14日进入投资组合的牛股——双钱股份(11.76,0.13,1.12%)(600623.SH)，其占五分之一仓位，在随后的11个交易日中，双钱股份涨幅达61.62%。</w:t>
      </w:r>
      <w:r w:rsidRPr="00550881">
        <w:rPr>
          <w:rFonts w:ascii="仿宋_GB2312" w:eastAsia="仿宋_GB2312" w:hint="eastAsia"/>
          <w:sz w:val="28"/>
          <w:szCs w:val="28"/>
        </w:rPr>
        <w:br/>
        <w:t xml:space="preserve">　　从止损的效果来看，我们发现欧奈尔策略的止损机制非常之有效，特别是在市场处于大跌的过程中，更加能保存实力！例如，欧奈尔策略的投资组合在2008年6月和10月相对于沪深300指数的超额收益均高达24%左右。经过分析，我们发现同期沪深300指数下跌幅度分别高达为23%和26%，而欧奈尔策略的投资组合基本上没有亏损，也意味着这两次的超额收益主要得益于止损策略！</w:t>
      </w:r>
      <w:r w:rsidRPr="00550881">
        <w:rPr>
          <w:rFonts w:ascii="仿宋_GB2312" w:eastAsia="仿宋_GB2312" w:hint="eastAsia"/>
          <w:sz w:val="28"/>
          <w:szCs w:val="28"/>
        </w:rPr>
        <w:br/>
        <w:t xml:space="preserve">　　从所选股票的行业分布来看，在2007年到2011年的周期内，欧奈尔策略的投资组合投资最多的前五个行业分别是：交运设备、化工、房地产、机械设备、医药生物。而在过去几年里，我们看到房地产、化工在2007年处于领涨的行业，而交运设备、机械设备、医药生物在近3年也是处于领涨的行业。</w:t>
      </w:r>
      <w:r w:rsidRPr="00550881">
        <w:rPr>
          <w:rFonts w:ascii="仿宋_GB2312" w:eastAsia="仿宋_GB2312" w:hint="eastAsia"/>
          <w:sz w:val="28"/>
          <w:szCs w:val="28"/>
        </w:rPr>
        <w:br/>
        <w:t xml:space="preserve">　　在2007年到2011年的周期内，欧奈尔策略的投资组合投资配比最少的行业是金融服务行业，而金融服务行业在近3年的行情也是表现得非常不好。以上数据也验证了欧奈尔策略能够抓住市场表现好的行业，而尽量少配市场表现差的行业。</w:t>
      </w:r>
      <w:r w:rsidRPr="00550881">
        <w:rPr>
          <w:rFonts w:ascii="仿宋_GB2312" w:eastAsia="仿宋_GB2312" w:hint="eastAsia"/>
          <w:sz w:val="28"/>
          <w:szCs w:val="28"/>
        </w:rPr>
        <w:br/>
        <w:t xml:space="preserve">　　从不同市场状况下的表现来看，欧奈尔的CANSLIM选股模型在2007-2011年间，不管牛市熊市，每年都取得不错超额收益，表现极</w:t>
      </w:r>
      <w:r w:rsidRPr="00550881">
        <w:rPr>
          <w:rFonts w:ascii="仿宋_GB2312" w:eastAsia="仿宋_GB2312" w:hint="eastAsia"/>
          <w:sz w:val="28"/>
          <w:szCs w:val="28"/>
        </w:rPr>
        <w:lastRenderedPageBreak/>
        <w:t>其稳健。特别是2008年，欧奈尔策略的投资组合仅损失14个百分点，而同期市场下跌65个百分点！在过去5年，欧奈尔策略的投资组合均大幅战胜沪深300的市场表现。</w:t>
      </w:r>
      <w:r w:rsidRPr="00550881">
        <w:rPr>
          <w:rFonts w:ascii="仿宋_GB2312" w:eastAsia="仿宋_GB2312" w:hint="eastAsia"/>
          <w:sz w:val="28"/>
          <w:szCs w:val="28"/>
        </w:rPr>
        <w:br/>
        <w:t xml:space="preserve">　　2011年前三个季度，欧奈尔策略的投资组合获得近3个百分点的正收益，而同期市场下跌接近10个百分点，超额收益高达12%！</w:t>
      </w:r>
      <w:r w:rsidRPr="00550881">
        <w:rPr>
          <w:rFonts w:ascii="仿宋_GB2312" w:eastAsia="仿宋_GB2312" w:hint="eastAsia"/>
          <w:sz w:val="28"/>
          <w:szCs w:val="28"/>
        </w:rPr>
        <w:br/>
        <w:t xml:space="preserve">　　我们观察到，2011年以来(截止到8月份)一共持有49只(次)个股，其中有34只(次)股票有正收益，即七成股票有正收益；所有个股平均月度涨幅高达8.86%；涨幅最大的个股是七月组合的多伦股份(7.29,0.05,0.69%)(600696.SH)，其单月强势上涨81.89%！</w:t>
      </w:r>
      <w:r w:rsidRPr="00550881">
        <w:rPr>
          <w:rFonts w:ascii="仿宋_GB2312" w:eastAsia="仿宋_GB2312" w:hint="eastAsia"/>
          <w:sz w:val="28"/>
          <w:szCs w:val="28"/>
        </w:rPr>
        <w:br/>
        <w:t xml:space="preserve">　　仅有两只股票重复出现过两次，其中宁波富邦(8.46,0.05,0.59%)(600768.SH)在四月组合和七月组合中重复出现过两次，收益率分别为38.29%和2.85%；鼎立股份(9.37,0.03,0.32%)(600614.SH)在一月组合和四月组合中重复出现过两次，收益率分别为12.44%和-0.67%。</w:t>
      </w:r>
      <w:r w:rsidRPr="00550881">
        <w:rPr>
          <w:rFonts w:ascii="仿宋_GB2312" w:eastAsia="仿宋_GB2312" w:hint="eastAsia"/>
          <w:sz w:val="28"/>
          <w:szCs w:val="28"/>
        </w:rPr>
        <w:br/>
        <w:t xml:space="preserve">　　需要注意的一些关键点</w:t>
      </w:r>
      <w:r w:rsidRPr="00550881">
        <w:rPr>
          <w:rFonts w:ascii="仿宋_GB2312" w:eastAsia="仿宋_GB2312" w:hint="eastAsia"/>
          <w:sz w:val="28"/>
          <w:szCs w:val="28"/>
        </w:rPr>
        <w:br/>
        <w:t xml:space="preserve">　　虽然欧奈尔的投资哲学是将基本面分析与技术面分析融会贯通的完美案例，而且我们在采用量化的方式对欧奈尔投资哲学在中国市场中的应用做了深入地研究并获得很好的选股投资收益，但是并不代表欧奈尔投资哲学就是一门简单的方法。我们在使用欧奈尔投资哲学的时候仍然需要谨慎，需要注意哪些关键点呢？</w:t>
      </w:r>
      <w:r w:rsidRPr="00550881">
        <w:rPr>
          <w:rFonts w:ascii="仿宋_GB2312" w:eastAsia="仿宋_GB2312" w:hint="eastAsia"/>
          <w:sz w:val="28"/>
          <w:szCs w:val="28"/>
        </w:rPr>
        <w:br/>
        <w:t xml:space="preserve">　　首先，我们知道欧奈尔非常重视基本面和技术面的完美结合，欧奈尔认为，选股方面需要注意的是既要重质也要重势，质就是符合</w:t>
      </w:r>
      <w:r w:rsidRPr="00550881">
        <w:rPr>
          <w:rFonts w:ascii="仿宋_GB2312" w:eastAsia="仿宋_GB2312" w:hint="eastAsia"/>
          <w:sz w:val="28"/>
          <w:szCs w:val="28"/>
        </w:rPr>
        <w:lastRenderedPageBreak/>
        <w:t>CAN的基本面好的成长型股票，这与费雪的成长型投资理念不谋而合，意在抓住企业生命周期中成长速度最快的阶段；势就是符合SLIM的技术面也很好的有强烈上涨势头的股票，并设定好止盈和止损点。</w:t>
      </w:r>
      <w:r w:rsidRPr="00550881">
        <w:rPr>
          <w:rFonts w:ascii="仿宋_GB2312" w:eastAsia="仿宋_GB2312" w:hint="eastAsia"/>
          <w:sz w:val="28"/>
          <w:szCs w:val="28"/>
        </w:rPr>
        <w:br/>
        <w:t xml:space="preserve">　　但是，我们也知道，从欧奈尔的书籍中很难看到如何将基本面的三个字母和技术面的四个字母完美进行结合的，也就是如何融合基本面和技术面的。这也是我们在使用欧奈尔投资哲学的时候需要密切注意的，如何将基本面和技术面融会贯通是成功实施欧奈尔投资哲学的关键之一。</w:t>
      </w:r>
      <w:r w:rsidRPr="00550881">
        <w:rPr>
          <w:rFonts w:ascii="仿宋_GB2312" w:eastAsia="仿宋_GB2312" w:hint="eastAsia"/>
          <w:sz w:val="28"/>
          <w:szCs w:val="28"/>
        </w:rPr>
        <w:br/>
        <w:t xml:space="preserve">　　有关基本面和技术面的融会贯通问题，欧奈尔并没有阐释得非常清楚，这是我们使用欧奈尔投资哲学需要留意的地方，这也是我们修炼欧奈尔投资哲学的关键所在。</w:t>
      </w:r>
      <w:r w:rsidRPr="00550881">
        <w:rPr>
          <w:rFonts w:ascii="仿宋_GB2312" w:eastAsia="仿宋_GB2312" w:hint="eastAsia"/>
          <w:sz w:val="28"/>
          <w:szCs w:val="28"/>
        </w:rPr>
        <w:br/>
        <w:t xml:space="preserve">　　其次，欧奈尔非常重视大势的判断，也就是M这个字母所代表的市场走势。我们知道市场的趋势是不能违背的，在牛市里就应该大胆做多，在熊市里就应该果断空仓。当然这样的浅显道理大家都懂，也成为了一句废话，而难就难在如何判断市场的大势。虽然大势的判断变得非常重要，然而市场的顶部和底部更是难以判断，所以更加凸显出把握大势的难度和重要性。</w:t>
      </w:r>
      <w:r w:rsidRPr="00550881">
        <w:rPr>
          <w:rFonts w:ascii="仿宋_GB2312" w:eastAsia="仿宋_GB2312" w:hint="eastAsia"/>
          <w:sz w:val="28"/>
          <w:szCs w:val="28"/>
        </w:rPr>
        <w:br/>
        <w:t xml:space="preserve">　　如何判断顶部和底部？虽然欧奈尔给出了一些顶部和底部的特征，但是如何在A股市场应用，却可能是有的形态有用而有的特征也会有偏差，这一点需要我们注意。</w:t>
      </w:r>
      <w:r w:rsidRPr="00550881">
        <w:rPr>
          <w:rFonts w:ascii="仿宋_GB2312" w:eastAsia="仿宋_GB2312" w:hint="eastAsia"/>
          <w:sz w:val="28"/>
          <w:szCs w:val="28"/>
        </w:rPr>
        <w:br/>
        <w:t xml:space="preserve">　　还有，欧奈尔没有讲如何去长期的、耐心的持有领头羊股票，持股的周期相对较短，换仓频率相对较高。因此，实际上欧奈尔投资哲</w:t>
      </w:r>
      <w:r w:rsidRPr="00550881">
        <w:rPr>
          <w:rFonts w:ascii="仿宋_GB2312" w:eastAsia="仿宋_GB2312" w:hint="eastAsia"/>
          <w:sz w:val="28"/>
          <w:szCs w:val="28"/>
        </w:rPr>
        <w:lastRenderedPageBreak/>
        <w:t>学更适合中小投资者使用。大型机构投资者可能采用巴菲特、彼得。林奇等人的价值投资或成长投资方法会更好一些，投资的规模也会大一些。</w:t>
      </w:r>
      <w:r w:rsidRPr="00550881">
        <w:rPr>
          <w:rFonts w:ascii="仿宋_GB2312" w:eastAsia="仿宋_GB2312" w:hint="eastAsia"/>
          <w:sz w:val="28"/>
          <w:szCs w:val="28"/>
        </w:rPr>
        <w:br/>
        <w:t xml:space="preserve">　　最后，欧奈尔非常强调止损，也就是保护本金。这一点我想多个投资大师都是持相同的观点，没有本金，何来盈利。因此，止损就变得非常重要。然而如何止损，这也是投资中的一个非常重要的风险控制问题，也就是如何保护自己的本金，以期有从头再来的机会。</w:t>
      </w:r>
      <w:r w:rsidRPr="00550881">
        <w:rPr>
          <w:rFonts w:ascii="仿宋_GB2312" w:eastAsia="仿宋_GB2312" w:hint="eastAsia"/>
          <w:sz w:val="28"/>
          <w:szCs w:val="28"/>
        </w:rPr>
        <w:br/>
        <w:t xml:space="preserve">　　欧奈尔提到了止损点的设置，比方跌7%即止损。但是我们不能照猫画虎的学欧奈尔，我们认为欧奈尔对止损点的设置最关键的一点应该是强调投资的纪律，而不是去在乎具体是7%还是8%止损，具体的止损线并不是机械和一成不变的。</w:t>
      </w:r>
      <w:r w:rsidRPr="00550881">
        <w:rPr>
          <w:rFonts w:ascii="仿宋_GB2312" w:eastAsia="仿宋_GB2312" w:hint="eastAsia"/>
          <w:sz w:val="28"/>
          <w:szCs w:val="28"/>
        </w:rPr>
        <w:br/>
        <w:t xml:space="preserve">　　其实，止损是欧奈尔投资哲学最为强调的风险控制，这一点需要我们密切注意，只有风险控制做得好，才可能有效地获取稳定的投资收益。</w:t>
      </w:r>
    </w:p>
    <w:p w:rsidR="00E80F2A" w:rsidRDefault="00E80F2A" w:rsidP="00E80F2A">
      <w:pPr>
        <w:ind w:firstLine="585"/>
        <w:rPr>
          <w:rFonts w:ascii="仿宋_GB2312" w:eastAsia="仿宋_GB2312"/>
          <w:sz w:val="28"/>
          <w:szCs w:val="28"/>
        </w:rPr>
      </w:pPr>
    </w:p>
    <w:p w:rsidR="00E80F2A" w:rsidRPr="00E80F2A" w:rsidRDefault="00E80F2A" w:rsidP="00E80F2A">
      <w:pPr>
        <w:jc w:val="center"/>
        <w:rPr>
          <w:rFonts w:ascii="仿宋_GB2312" w:eastAsia="仿宋_GB2312"/>
          <w:b/>
          <w:sz w:val="32"/>
          <w:szCs w:val="32"/>
        </w:rPr>
      </w:pPr>
      <w:r w:rsidRPr="00E80F2A">
        <w:rPr>
          <w:rFonts w:ascii="仿宋_GB2312" w:eastAsia="仿宋_GB2312" w:hint="eastAsia"/>
          <w:b/>
          <w:sz w:val="32"/>
          <w:szCs w:val="32"/>
        </w:rPr>
        <w:t>九、欧奈尔的杯柄质疑</w:t>
      </w:r>
    </w:p>
    <w:p w:rsidR="00E80F2A" w:rsidRDefault="00E80F2A" w:rsidP="00E80F2A">
      <w:pPr>
        <w:ind w:firstLineChars="200" w:firstLine="560"/>
        <w:rPr>
          <w:rFonts w:ascii="仿宋_GB2312" w:eastAsia="仿宋_GB2312"/>
          <w:sz w:val="28"/>
          <w:szCs w:val="28"/>
        </w:rPr>
      </w:pPr>
      <w:r w:rsidRPr="00E80F2A">
        <w:rPr>
          <w:rFonts w:ascii="仿宋_GB2312" w:eastAsia="仿宋_GB2312" w:hint="eastAsia"/>
          <w:color w:val="FF0000"/>
          <w:sz w:val="28"/>
          <w:szCs w:val="28"/>
          <w:u w:val="single"/>
        </w:rPr>
        <w:t>《笑傲股市》里面大量的杯柄例子很迷惑人，好像只有杯柄形态才能是大牛股的特征，这是错误的</w:t>
      </w:r>
      <w:r w:rsidRPr="00E80F2A">
        <w:rPr>
          <w:rFonts w:ascii="仿宋_GB2312" w:eastAsia="仿宋_GB2312" w:hint="eastAsia"/>
          <w:sz w:val="28"/>
          <w:szCs w:val="28"/>
        </w:rPr>
        <w:t>，大富科技，PLUG，BLDP就是没有。此类例子很多。正是因为我对杯柄的错误认识，导致我错失了这2个大牛股，关注大富科技来自辛巴的推荐，我很认同他的基本面，但是当时看了杯柄的理论，因为大富科技没有杯柄，所以放弃，当时的价格15.3，以至于后来在15元左右也没有买入，因为杯柄的影响，</w:t>
      </w:r>
      <w:r w:rsidRPr="00E80F2A">
        <w:rPr>
          <w:rFonts w:ascii="仿宋_GB2312" w:eastAsia="仿宋_GB2312" w:hint="eastAsia"/>
          <w:sz w:val="28"/>
          <w:szCs w:val="28"/>
        </w:rPr>
        <w:lastRenderedPageBreak/>
        <w:t>相反买入了002610，因为他前期表现优于大富科技，但是002610的进入门槛很低，所以比较而言，大富科技基本面（进入门槛很高）好于002610.</w:t>
      </w:r>
      <w:r w:rsidRPr="00E80F2A">
        <w:rPr>
          <w:rFonts w:ascii="仿宋_GB2312" w:eastAsia="仿宋_GB2312" w:hint="eastAsia"/>
          <w:sz w:val="28"/>
          <w:szCs w:val="28"/>
        </w:rPr>
        <w:br/>
      </w:r>
      <w:r w:rsidR="003265AA">
        <w:rPr>
          <w:rFonts w:ascii="仿宋_GB2312" w:eastAsia="仿宋_GB2312" w:hint="eastAsia"/>
          <w:sz w:val="28"/>
          <w:szCs w:val="28"/>
        </w:rPr>
        <w:t xml:space="preserve">   </w:t>
      </w:r>
      <w:r w:rsidRPr="00E80F2A">
        <w:rPr>
          <w:rFonts w:ascii="仿宋_GB2312" w:eastAsia="仿宋_GB2312" w:hint="eastAsia"/>
          <w:sz w:val="28"/>
          <w:szCs w:val="28"/>
        </w:rPr>
        <w:t>PLUG跟是如此，我分别在2.88，,3元左右融资重仓他，但是由于追求杯柄，却在3.3抛出，后来的气急败坏在3.9轻仓，以后的几次短线几乎都是重仓，来回折腾也赚了一些，但是如果2.88的PLUG,1.99之BLDP持有不动，早就心情大大的不一样，杯柄理论害人了，但是我还是看中CANSLIM（MNLCASIS）,因为他提醒我注意在选股时候注意N,L,I,S,买卖注意M，尤其是对M的极为重视，让我逃离了个股的大跌，还有获利。</w:t>
      </w:r>
      <w:r w:rsidRPr="00E80F2A">
        <w:rPr>
          <w:rFonts w:ascii="仿宋_GB2312" w:eastAsia="仿宋_GB2312" w:hint="eastAsia"/>
          <w:sz w:val="28"/>
          <w:szCs w:val="28"/>
        </w:rPr>
        <w:br/>
      </w:r>
      <w:r w:rsidR="003265AA">
        <w:rPr>
          <w:rFonts w:ascii="仿宋_GB2312" w:eastAsia="仿宋_GB2312" w:hint="eastAsia"/>
          <w:sz w:val="28"/>
          <w:szCs w:val="28"/>
        </w:rPr>
        <w:t xml:space="preserve">   </w:t>
      </w:r>
      <w:r w:rsidRPr="003265AA">
        <w:rPr>
          <w:rFonts w:ascii="仿宋_GB2312" w:eastAsia="仿宋_GB2312" w:hint="eastAsia"/>
          <w:color w:val="FF0000"/>
          <w:sz w:val="28"/>
          <w:szCs w:val="28"/>
          <w:u w:val="single"/>
        </w:rPr>
        <w:t>杯柄形态仅仅是牛的形态之一，绝不是唯一，大量牛股都没有杯柄，如果一定要东施效颦，郑人买鞋那就是很愚蠢的</w:t>
      </w:r>
      <w:r w:rsidRPr="00E80F2A">
        <w:rPr>
          <w:rFonts w:ascii="仿宋_GB2312" w:eastAsia="仿宋_GB2312" w:hint="eastAsia"/>
          <w:sz w:val="28"/>
          <w:szCs w:val="28"/>
        </w:rPr>
        <w:t>。</w:t>
      </w:r>
      <w:r w:rsidRPr="003265AA">
        <w:rPr>
          <w:rFonts w:ascii="仿宋_GB2312" w:eastAsia="仿宋_GB2312" w:hint="eastAsia"/>
          <w:color w:val="FF0000"/>
          <w:sz w:val="28"/>
          <w:szCs w:val="28"/>
          <w:u w:val="single"/>
        </w:rPr>
        <w:t>所以我也理解欧奈尔为何没有把杯柄放入CANSLIM。</w:t>
      </w:r>
      <w:r w:rsidRPr="00E80F2A">
        <w:rPr>
          <w:rFonts w:ascii="仿宋_GB2312" w:eastAsia="仿宋_GB2312" w:hint="eastAsia"/>
          <w:sz w:val="28"/>
          <w:szCs w:val="28"/>
        </w:rPr>
        <w:t>大量的实践经验告诉我，实践出真知，理论仅仅是参考，切记死搬硬套做书呆子投资者。</w:t>
      </w:r>
    </w:p>
    <w:p w:rsidR="00502C04" w:rsidRDefault="00502C04" w:rsidP="00E80F2A">
      <w:pPr>
        <w:ind w:firstLineChars="200" w:firstLine="560"/>
        <w:rPr>
          <w:rFonts w:ascii="仿宋_GB2312" w:eastAsia="仿宋_GB2312"/>
          <w:sz w:val="28"/>
          <w:szCs w:val="28"/>
        </w:rPr>
      </w:pPr>
    </w:p>
    <w:p w:rsidR="00502C04" w:rsidRPr="00502C04" w:rsidRDefault="00502C04" w:rsidP="00502C04">
      <w:pPr>
        <w:jc w:val="center"/>
        <w:rPr>
          <w:rFonts w:ascii="仿宋_GB2312" w:eastAsia="仿宋_GB2312"/>
          <w:b/>
          <w:sz w:val="32"/>
          <w:szCs w:val="32"/>
        </w:rPr>
      </w:pPr>
      <w:r w:rsidRPr="00502C04">
        <w:rPr>
          <w:rFonts w:ascii="仿宋_GB2312" w:eastAsia="仿宋_GB2312" w:hint="eastAsia"/>
          <w:b/>
          <w:sz w:val="32"/>
          <w:szCs w:val="32"/>
        </w:rPr>
        <w:t>十、</w:t>
      </w:r>
      <w:r w:rsidRPr="00502C04">
        <w:rPr>
          <w:rFonts w:ascii="仿宋_GB2312" w:eastAsia="仿宋_GB2312"/>
          <w:b/>
          <w:sz w:val="32"/>
          <w:szCs w:val="32"/>
        </w:rPr>
        <w:t>用CANSLIM是如何判断熊市的开始</w:t>
      </w:r>
    </w:p>
    <w:p w:rsidR="00502C04" w:rsidRPr="00502C04" w:rsidRDefault="00502C04" w:rsidP="00502C04">
      <w:pPr>
        <w:ind w:firstLineChars="200" w:firstLine="560"/>
        <w:rPr>
          <w:rFonts w:ascii="仿宋_GB2312" w:eastAsia="仿宋_GB2312"/>
          <w:sz w:val="28"/>
          <w:szCs w:val="28"/>
        </w:rPr>
      </w:pPr>
      <w:r w:rsidRPr="00502C04">
        <w:rPr>
          <w:rFonts w:ascii="仿宋_GB2312" w:eastAsia="仿宋_GB2312" w:hint="eastAsia"/>
          <w:color w:val="FF0000"/>
          <w:sz w:val="28"/>
          <w:szCs w:val="28"/>
          <w:u w:val="single"/>
        </w:rPr>
        <w:t>首先一定要说的是在判断大市的趋势的时候，我们每天最关键的是计算一共有多少个价跌量升日</w:t>
      </w:r>
      <w:r w:rsidRPr="00502C04">
        <w:rPr>
          <w:rFonts w:ascii="仿宋_GB2312" w:eastAsia="仿宋_GB2312" w:hint="eastAsia"/>
          <w:sz w:val="28"/>
          <w:szCs w:val="28"/>
        </w:rPr>
        <w:t>。在一定时间的价跌量升日的增加是一个明显的衰弱信号 ，可能是牛市的转点，证明市场的卖盘增加，需求萎缩。那么</w:t>
      </w:r>
      <w:r w:rsidRPr="00502C04">
        <w:rPr>
          <w:rFonts w:ascii="仿宋_GB2312" w:eastAsia="仿宋_GB2312" w:hint="eastAsia"/>
          <w:color w:val="FF0000"/>
          <w:sz w:val="28"/>
          <w:szCs w:val="28"/>
          <w:u w:val="single"/>
        </w:rPr>
        <w:t>什么才算价跌量升日，和到底它的精髓是什么呢？要大市跌０.２％以上，并且量高于前一日</w:t>
      </w:r>
      <w:r w:rsidRPr="00502C04">
        <w:rPr>
          <w:rFonts w:ascii="仿宋_GB2312" w:eastAsia="仿宋_GB2312" w:hint="eastAsia"/>
          <w:sz w:val="28"/>
          <w:szCs w:val="28"/>
        </w:rPr>
        <w:t xml:space="preserve"> </w:t>
      </w:r>
    </w:p>
    <w:p w:rsidR="00502C04" w:rsidRPr="00502C04" w:rsidRDefault="00502C04" w:rsidP="00502C04">
      <w:pPr>
        <w:ind w:firstLineChars="150" w:firstLine="420"/>
        <w:rPr>
          <w:rFonts w:ascii="仿宋_GB2312" w:eastAsia="仿宋_GB2312"/>
          <w:sz w:val="28"/>
          <w:szCs w:val="28"/>
        </w:rPr>
      </w:pPr>
      <w:r w:rsidRPr="00502C04">
        <w:rPr>
          <w:rFonts w:ascii="仿宋_GB2312" w:eastAsia="仿宋_GB2312" w:hint="eastAsia"/>
          <w:color w:val="FF0000"/>
          <w:sz w:val="28"/>
          <w:szCs w:val="28"/>
          <w:u w:val="single"/>
        </w:rPr>
        <w:t>在２５个交易日中，有６－７个这样的价跌量升就应该非常敏感</w:t>
      </w:r>
      <w:r w:rsidRPr="00502C04">
        <w:rPr>
          <w:rFonts w:ascii="仿宋_GB2312" w:eastAsia="仿宋_GB2312" w:hint="eastAsia"/>
          <w:color w:val="FF0000"/>
          <w:sz w:val="28"/>
          <w:szCs w:val="28"/>
          <w:u w:val="single"/>
        </w:rPr>
        <w:lastRenderedPageBreak/>
        <w:t>和警觉。</w:t>
      </w:r>
      <w:r w:rsidRPr="00502C04">
        <w:rPr>
          <w:rFonts w:ascii="仿宋_GB2312" w:eastAsia="仿宋_GB2312" w:hint="eastAsia"/>
          <w:b/>
          <w:color w:val="FF0000"/>
          <w:sz w:val="28"/>
          <w:szCs w:val="28"/>
          <w:u w:val="single"/>
        </w:rPr>
        <w:t>２５个交易日后，前面已经过去的就失效，不能算</w:t>
      </w:r>
      <w:r w:rsidRPr="00502C04">
        <w:rPr>
          <w:rFonts w:ascii="仿宋_GB2312" w:eastAsia="仿宋_GB2312" w:hint="eastAsia"/>
          <w:sz w:val="28"/>
          <w:szCs w:val="28"/>
        </w:rPr>
        <w:t>。并且，</w:t>
      </w:r>
      <w:r w:rsidRPr="00502C04">
        <w:rPr>
          <w:rFonts w:ascii="仿宋_GB2312" w:eastAsia="仿宋_GB2312" w:hint="eastAsia"/>
          <w:color w:val="FF0000"/>
          <w:sz w:val="28"/>
          <w:szCs w:val="28"/>
          <w:u w:val="single"/>
        </w:rPr>
        <w:t>如果价跌量升日特别集中在前面的交易日，那么负面效果也减弱</w:t>
      </w:r>
      <w:r w:rsidRPr="00502C04">
        <w:rPr>
          <w:rFonts w:ascii="仿宋_GB2312" w:eastAsia="仿宋_GB2312" w:hint="eastAsia"/>
          <w:sz w:val="28"/>
          <w:szCs w:val="28"/>
        </w:rPr>
        <w:br/>
      </w:r>
      <w:r>
        <w:rPr>
          <w:rFonts w:ascii="仿宋_GB2312" w:eastAsia="仿宋_GB2312" w:hint="eastAsia"/>
          <w:sz w:val="28"/>
          <w:szCs w:val="28"/>
        </w:rPr>
        <w:t xml:space="preserve">    </w:t>
      </w:r>
      <w:r w:rsidRPr="00502C04">
        <w:rPr>
          <w:rFonts w:ascii="仿宋_GB2312" w:eastAsia="仿宋_GB2312" w:hint="eastAsia"/>
          <w:sz w:val="28"/>
          <w:szCs w:val="28"/>
        </w:rPr>
        <w:t>在６－７个交易日的基础上，要同时（注意，这个很重要）</w:t>
      </w:r>
      <w:r w:rsidRPr="00502C04">
        <w:rPr>
          <w:rFonts w:ascii="仿宋_GB2312" w:eastAsia="仿宋_GB2312" w:hint="eastAsia"/>
          <w:color w:val="FF0000"/>
          <w:sz w:val="28"/>
          <w:szCs w:val="28"/>
          <w:u w:val="single"/>
        </w:rPr>
        <w:t>看一些</w:t>
      </w:r>
      <w:r w:rsidRPr="00502C04">
        <w:rPr>
          <w:rFonts w:ascii="仿宋_GB2312" w:eastAsia="仿宋_GB2312" w:hint="eastAsia"/>
          <w:b/>
          <w:color w:val="FF0000"/>
          <w:sz w:val="28"/>
          <w:szCs w:val="28"/>
          <w:u w:val="single"/>
        </w:rPr>
        <w:t>热门领头股</w:t>
      </w:r>
      <w:r w:rsidRPr="00502C04">
        <w:rPr>
          <w:rFonts w:ascii="仿宋_GB2312" w:eastAsia="仿宋_GB2312" w:hint="eastAsia"/>
          <w:color w:val="FF0000"/>
          <w:sz w:val="28"/>
          <w:szCs w:val="28"/>
          <w:u w:val="single"/>
        </w:rPr>
        <w:t>的表现，如果这些股票在随时下跌，或者下跌的更快，那么就能确认的更好</w:t>
      </w:r>
      <w:r w:rsidRPr="00502C04">
        <w:rPr>
          <w:rFonts w:ascii="仿宋_GB2312" w:eastAsia="仿宋_GB2312" w:hint="eastAsia"/>
          <w:sz w:val="28"/>
          <w:szCs w:val="28"/>
        </w:rPr>
        <w:br/>
      </w:r>
      <w:r>
        <w:rPr>
          <w:rFonts w:ascii="仿宋_GB2312" w:eastAsia="仿宋_GB2312" w:hint="eastAsia"/>
          <w:sz w:val="28"/>
          <w:szCs w:val="28"/>
        </w:rPr>
        <w:t xml:space="preserve">   </w:t>
      </w:r>
      <w:r w:rsidRPr="00502C04">
        <w:rPr>
          <w:rFonts w:ascii="仿宋_GB2312" w:eastAsia="仿宋_GB2312" w:hint="eastAsia"/>
          <w:color w:val="FF0000"/>
          <w:sz w:val="28"/>
          <w:szCs w:val="28"/>
          <w:u w:val="single"/>
        </w:rPr>
        <w:t>在２５个交易日内，如果有一段时间大市涨幅超过５％（当天最高价计算），那么在5%涨幅以前的价跌量升日可以不计算</w:t>
      </w:r>
      <w:r w:rsidRPr="00502C04">
        <w:rPr>
          <w:rFonts w:ascii="仿宋_GB2312" w:eastAsia="仿宋_GB2312" w:hint="eastAsia"/>
          <w:sz w:val="28"/>
          <w:szCs w:val="28"/>
        </w:rPr>
        <w:br/>
      </w:r>
      <w:r>
        <w:rPr>
          <w:rFonts w:ascii="仿宋_GB2312" w:eastAsia="仿宋_GB2312" w:hint="eastAsia"/>
          <w:sz w:val="28"/>
          <w:szCs w:val="28"/>
        </w:rPr>
        <w:t xml:space="preserve">   </w:t>
      </w:r>
      <w:r w:rsidRPr="00502C04">
        <w:rPr>
          <w:rFonts w:ascii="仿宋_GB2312" w:eastAsia="仿宋_GB2312" w:hint="eastAsia"/>
          <w:sz w:val="28"/>
          <w:szCs w:val="28"/>
        </w:rPr>
        <w:t>另外很重要的一点，</w:t>
      </w:r>
      <w:r w:rsidRPr="00C1401B">
        <w:rPr>
          <w:rFonts w:ascii="仿宋_GB2312" w:eastAsia="仿宋_GB2312" w:hint="eastAsia"/>
          <w:color w:val="FF0000"/>
          <w:sz w:val="28"/>
          <w:szCs w:val="28"/>
          <w:u w:val="single"/>
        </w:rPr>
        <w:t>大市不一定非要下跌，如果大市只有微微小升，但是短时间内成交量放大，并高于前日，那么这个也应该算入价跌量升日</w:t>
      </w:r>
      <w:r w:rsidRPr="00C1401B">
        <w:rPr>
          <w:rFonts w:ascii="仿宋_GB2312" w:eastAsia="仿宋_GB2312" w:hint="eastAsia"/>
          <w:color w:val="FF0000"/>
          <w:sz w:val="28"/>
          <w:szCs w:val="28"/>
          <w:u w:val="single"/>
        </w:rPr>
        <w:br/>
      </w:r>
      <w:r w:rsidR="00A76D49">
        <w:rPr>
          <w:rFonts w:ascii="仿宋_GB2312" w:eastAsia="仿宋_GB2312" w:hint="eastAsia"/>
          <w:sz w:val="28"/>
          <w:szCs w:val="28"/>
        </w:rPr>
        <w:t xml:space="preserve">   </w:t>
      </w:r>
      <w:r w:rsidRPr="00A76D49">
        <w:rPr>
          <w:rFonts w:ascii="仿宋_GB2312" w:eastAsia="仿宋_GB2312" w:hint="eastAsia"/>
          <w:color w:val="FF0000"/>
          <w:sz w:val="28"/>
          <w:szCs w:val="28"/>
          <w:u w:val="single"/>
        </w:rPr>
        <w:t>在大市下跌的渠道上， 不用计算价跌量升日，这个只是用在上升趋势的大市当中，来判断掉头的信号</w:t>
      </w:r>
      <w:r w:rsidRPr="00502C04">
        <w:rPr>
          <w:rFonts w:ascii="仿宋_GB2312" w:eastAsia="仿宋_GB2312" w:hint="eastAsia"/>
          <w:sz w:val="28"/>
          <w:szCs w:val="28"/>
        </w:rPr>
        <w:t>。</w:t>
      </w:r>
      <w:r w:rsidRPr="00502C04">
        <w:rPr>
          <w:rFonts w:ascii="仿宋_GB2312" w:eastAsia="仿宋_GB2312" w:hint="eastAsia"/>
          <w:sz w:val="28"/>
          <w:szCs w:val="28"/>
        </w:rPr>
        <w:br/>
      </w:r>
      <w:r w:rsidR="00A76D49">
        <w:rPr>
          <w:rFonts w:ascii="仿宋_GB2312" w:eastAsia="仿宋_GB2312" w:hint="eastAsia"/>
          <w:sz w:val="28"/>
          <w:szCs w:val="28"/>
        </w:rPr>
        <w:t xml:space="preserve">   </w:t>
      </w:r>
      <w:r w:rsidRPr="00502C04">
        <w:rPr>
          <w:rFonts w:ascii="仿宋_GB2312" w:eastAsia="仿宋_GB2312" w:hint="eastAsia"/>
          <w:sz w:val="28"/>
          <w:szCs w:val="28"/>
        </w:rPr>
        <w:t>总结就是要考虑和判断大市的供应，需求和买气，几个0.2%以上的跌幅会引发恐慌性抛售，过去的经验告诉我们，</w:t>
      </w:r>
      <w:r w:rsidRPr="00A76D49">
        <w:rPr>
          <w:rFonts w:ascii="仿宋_GB2312" w:eastAsia="仿宋_GB2312" w:hint="eastAsia"/>
          <w:color w:val="FF0000"/>
          <w:sz w:val="28"/>
          <w:szCs w:val="28"/>
          <w:u w:val="single"/>
        </w:rPr>
        <w:t>熊市的大跌往往是因为恐惧心理所造成，价跌量升日是去衡量恐慌性抛售的前奏</w:t>
      </w:r>
      <w:r w:rsidRPr="00502C04">
        <w:rPr>
          <w:rFonts w:ascii="仿宋_GB2312" w:eastAsia="仿宋_GB2312" w:hint="eastAsia"/>
          <w:sz w:val="28"/>
          <w:szCs w:val="28"/>
        </w:rPr>
        <w:t>。</w:t>
      </w:r>
      <w:r w:rsidRPr="00502C04">
        <w:rPr>
          <w:rFonts w:ascii="仿宋_GB2312" w:eastAsia="仿宋_GB2312" w:hint="eastAsia"/>
          <w:sz w:val="28"/>
          <w:szCs w:val="28"/>
        </w:rPr>
        <w:br/>
      </w:r>
      <w:r w:rsidR="00A76D49">
        <w:rPr>
          <w:rFonts w:ascii="仿宋_GB2312" w:eastAsia="仿宋_GB2312" w:hint="eastAsia"/>
          <w:sz w:val="28"/>
          <w:szCs w:val="28"/>
        </w:rPr>
        <w:t xml:space="preserve">    </w:t>
      </w:r>
      <w:r w:rsidRPr="00502C04">
        <w:rPr>
          <w:rFonts w:ascii="仿宋_GB2312" w:eastAsia="仿宋_GB2312" w:hint="eastAsia"/>
          <w:sz w:val="28"/>
          <w:szCs w:val="28"/>
        </w:rPr>
        <w:t>我们在2008年股灾的经历：</w:t>
      </w:r>
      <w:r w:rsidRPr="00502C04">
        <w:rPr>
          <w:rFonts w:ascii="仿宋_GB2312" w:eastAsia="仿宋_GB2312" w:hint="eastAsia"/>
          <w:sz w:val="28"/>
          <w:szCs w:val="28"/>
        </w:rPr>
        <w:br/>
      </w:r>
      <w:r w:rsidR="00A76D49">
        <w:rPr>
          <w:rFonts w:ascii="仿宋_GB2312" w:eastAsia="仿宋_GB2312" w:hint="eastAsia"/>
          <w:sz w:val="28"/>
          <w:szCs w:val="28"/>
        </w:rPr>
        <w:t xml:space="preserve">    </w:t>
      </w:r>
      <w:r w:rsidRPr="00502C04">
        <w:rPr>
          <w:rFonts w:ascii="仿宋_GB2312" w:eastAsia="仿宋_GB2312" w:hint="eastAsia"/>
          <w:sz w:val="28"/>
          <w:szCs w:val="28"/>
        </w:rPr>
        <w:t xml:space="preserve">在２００７年十月的时候，NASDAQ 在16个交易日内有5个价跌量升日，这时已经是个不好的信号。 接下来的第四个交易日11月7日2007年，又出现了一个价跌量升日，而此时对大市的判断就是大市受到压力，有待观察调整。 而第二天，11月8日，又出现了一个价跌量升日， 大市连续在21个交易日出现7个价跌量升日，这时大市应该被认为是掉头下行。同时，热门领头股如：BIDU, CSCO, EDU, </w:t>
      </w:r>
      <w:r w:rsidRPr="00502C04">
        <w:rPr>
          <w:rFonts w:ascii="仿宋_GB2312" w:eastAsia="仿宋_GB2312" w:hint="eastAsia"/>
          <w:sz w:val="28"/>
          <w:szCs w:val="28"/>
        </w:rPr>
        <w:lastRenderedPageBreak/>
        <w:t>EJ, JASO, 和VMW 开始放量下跌，更加证明了大市的弱势。</w:t>
      </w:r>
      <w:r w:rsidRPr="00502C04">
        <w:rPr>
          <w:rFonts w:ascii="仿宋_GB2312" w:eastAsia="仿宋_GB2312" w:hint="eastAsia"/>
          <w:sz w:val="28"/>
          <w:szCs w:val="28"/>
        </w:rPr>
        <w:br/>
      </w:r>
      <w:r w:rsidR="00A76D49">
        <w:rPr>
          <w:rFonts w:ascii="仿宋_GB2312" w:eastAsia="仿宋_GB2312" w:hint="eastAsia"/>
          <w:sz w:val="28"/>
          <w:szCs w:val="28"/>
        </w:rPr>
        <w:t xml:space="preserve">   </w:t>
      </w:r>
      <w:r w:rsidRPr="00502C04">
        <w:rPr>
          <w:rFonts w:ascii="仿宋_GB2312" w:eastAsia="仿宋_GB2312" w:hint="eastAsia"/>
          <w:sz w:val="28"/>
          <w:szCs w:val="28"/>
        </w:rPr>
        <w:t xml:space="preserve">这时，我知道必须要卖股票，拿现金出场了。从2007年11月8日到2008年的2月底，上面的六只股票掉了28% 。而此时我是拿着大部分现金的。 </w:t>
      </w:r>
    </w:p>
    <w:p w:rsidR="00502C04" w:rsidRDefault="00502C04" w:rsidP="00E80F2A">
      <w:pPr>
        <w:ind w:firstLineChars="200" w:firstLine="560"/>
        <w:rPr>
          <w:rFonts w:ascii="仿宋_GB2312" w:eastAsia="仿宋_GB2312"/>
          <w:sz w:val="28"/>
          <w:szCs w:val="28"/>
        </w:rPr>
      </w:pPr>
    </w:p>
    <w:p w:rsidR="00A90CAC" w:rsidRPr="00A90CAC" w:rsidRDefault="00A90CAC" w:rsidP="00A90CAC">
      <w:pPr>
        <w:jc w:val="center"/>
        <w:rPr>
          <w:rFonts w:ascii="仿宋_GB2312" w:eastAsia="仿宋_GB2312"/>
          <w:b/>
          <w:sz w:val="32"/>
          <w:szCs w:val="32"/>
        </w:rPr>
      </w:pPr>
      <w:r w:rsidRPr="00A90CAC">
        <w:rPr>
          <w:rFonts w:ascii="仿宋_GB2312" w:eastAsia="仿宋_GB2312" w:hint="eastAsia"/>
          <w:b/>
          <w:sz w:val="32"/>
          <w:szCs w:val="32"/>
        </w:rPr>
        <w:t>十一、用CANSLIM 如何判断熊市掉头上行的开始</w:t>
      </w:r>
    </w:p>
    <w:p w:rsidR="00A90CAC" w:rsidRPr="00502C04" w:rsidRDefault="00A90CAC" w:rsidP="00A90CAC">
      <w:pPr>
        <w:ind w:firstLineChars="200" w:firstLine="560"/>
        <w:rPr>
          <w:rFonts w:ascii="仿宋_GB2312" w:eastAsia="仿宋_GB2312"/>
          <w:sz w:val="28"/>
          <w:szCs w:val="28"/>
        </w:rPr>
      </w:pPr>
      <w:r w:rsidRPr="00A90CAC">
        <w:rPr>
          <w:rFonts w:ascii="仿宋_GB2312" w:eastAsia="仿宋_GB2312" w:hint="eastAsia"/>
          <w:sz w:val="28"/>
          <w:szCs w:val="28"/>
        </w:rPr>
        <w:t>和大家开始探讨从大市上面分析，什么时候可以进场开始买股票了！</w:t>
      </w:r>
      <w:r w:rsidRPr="00A90CAC">
        <w:rPr>
          <w:rFonts w:ascii="仿宋_GB2312" w:eastAsia="仿宋_GB2312" w:hint="eastAsia"/>
          <w:sz w:val="28"/>
          <w:szCs w:val="28"/>
        </w:rPr>
        <w:br/>
      </w:r>
      <w:r>
        <w:rPr>
          <w:rFonts w:ascii="仿宋_GB2312" w:eastAsia="仿宋_GB2312" w:hint="eastAsia"/>
          <w:sz w:val="28"/>
          <w:szCs w:val="28"/>
        </w:rPr>
        <w:t xml:space="preserve">    </w:t>
      </w:r>
      <w:r w:rsidRPr="00A90CAC">
        <w:rPr>
          <w:rFonts w:ascii="仿宋_GB2312" w:eastAsia="仿宋_GB2312" w:hint="eastAsia"/>
          <w:sz w:val="28"/>
          <w:szCs w:val="28"/>
        </w:rPr>
        <w:t xml:space="preserve">这里最重要的我认为是要确认大市已经下跌结束，并且重新回到上升通道。 那么，一个关键的指标就是 --- 持续上升日的出现 （a follow through day) </w:t>
      </w:r>
      <w:r w:rsidRPr="00A90CAC">
        <w:rPr>
          <w:rFonts w:ascii="仿宋_GB2312" w:eastAsia="仿宋_GB2312" w:hint="eastAsia"/>
          <w:sz w:val="28"/>
          <w:szCs w:val="28"/>
        </w:rPr>
        <w:br/>
      </w:r>
      <w:r>
        <w:rPr>
          <w:rFonts w:ascii="仿宋_GB2312" w:eastAsia="仿宋_GB2312" w:hint="eastAsia"/>
          <w:sz w:val="28"/>
          <w:szCs w:val="28"/>
        </w:rPr>
        <w:t xml:space="preserve">    </w:t>
      </w:r>
      <w:r w:rsidRPr="00A90CAC">
        <w:rPr>
          <w:rFonts w:ascii="仿宋_GB2312" w:eastAsia="仿宋_GB2312" w:hint="eastAsia"/>
          <w:color w:val="FF0000"/>
          <w:sz w:val="28"/>
          <w:szCs w:val="28"/>
          <w:u w:val="single"/>
        </w:rPr>
        <w:t xml:space="preserve">持续上升日是指 - 在大市从底部掉头的第四天开始计算，有一天指数收盘上升1.7%或以上，最好超过2%, 并且交易量大于前一日 （不一定要高于平均量）。 很多持续上升日都发生在第四天到第七天的时间里。 </w:t>
      </w:r>
      <w:r w:rsidRPr="00A90CAC">
        <w:rPr>
          <w:rFonts w:ascii="仿宋_GB2312" w:eastAsia="仿宋_GB2312" w:hint="eastAsia"/>
          <w:color w:val="FF0000"/>
          <w:sz w:val="28"/>
          <w:szCs w:val="28"/>
          <w:u w:val="single"/>
        </w:rPr>
        <w:br/>
      </w:r>
      <w:r>
        <w:rPr>
          <w:rFonts w:ascii="仿宋_GB2312" w:eastAsia="仿宋_GB2312" w:hint="eastAsia"/>
          <w:sz w:val="28"/>
          <w:szCs w:val="28"/>
        </w:rPr>
        <w:t xml:space="preserve">   </w:t>
      </w:r>
      <w:r w:rsidRPr="00A90CAC">
        <w:rPr>
          <w:rFonts w:ascii="仿宋_GB2312" w:eastAsia="仿宋_GB2312" w:hint="eastAsia"/>
          <w:sz w:val="28"/>
          <w:szCs w:val="28"/>
        </w:rPr>
        <w:t>这里有几个要点：第一，大市怎么判断从底部掉头，就是有一个试图上升，就是在大市从掉头开始的三天内，没有一天跌过之前的底部（不一定要收高，但是最好是每天都些微小长）。而从第四天开始，我们就要等待一个持续上升日。这里其实可以看出</w:t>
      </w:r>
      <w:r w:rsidRPr="00A90CAC">
        <w:rPr>
          <w:rFonts w:ascii="仿宋_GB2312" w:eastAsia="仿宋_GB2312" w:hint="eastAsia"/>
          <w:color w:val="FF0000"/>
          <w:sz w:val="28"/>
          <w:szCs w:val="28"/>
          <w:u w:val="single"/>
        </w:rPr>
        <w:t>精髓是不要很快的盲目的入市，而是要等待大幅的上升（单日１.７％是比较大的）和放量</w:t>
      </w:r>
      <w:r w:rsidRPr="00A90CAC">
        <w:rPr>
          <w:rFonts w:ascii="仿宋_GB2312" w:eastAsia="仿宋_GB2312" w:hint="eastAsia"/>
          <w:sz w:val="28"/>
          <w:szCs w:val="28"/>
        </w:rPr>
        <w:t xml:space="preserve">。当持续上升日出现后，你就可以慢慢买入股票了。 　</w:t>
      </w:r>
      <w:r w:rsidRPr="00A90CAC">
        <w:rPr>
          <w:rFonts w:ascii="仿宋_GB2312" w:eastAsia="仿宋_GB2312" w:hint="eastAsia"/>
          <w:sz w:val="28"/>
          <w:szCs w:val="28"/>
        </w:rPr>
        <w:br/>
      </w:r>
      <w:r w:rsidRPr="00A90CAC">
        <w:rPr>
          <w:rFonts w:ascii="仿宋_GB2312" w:eastAsia="仿宋_GB2312" w:hint="eastAsia"/>
          <w:sz w:val="28"/>
          <w:szCs w:val="28"/>
        </w:rPr>
        <w:br/>
      </w:r>
      <w:r w:rsidR="000F18D0">
        <w:rPr>
          <w:rFonts w:ascii="仿宋_GB2312" w:eastAsia="仿宋_GB2312" w:hint="eastAsia"/>
          <w:sz w:val="28"/>
          <w:szCs w:val="28"/>
        </w:rPr>
        <w:lastRenderedPageBreak/>
        <w:t xml:space="preserve">    </w:t>
      </w:r>
      <w:r w:rsidRPr="000F18D0">
        <w:rPr>
          <w:rFonts w:ascii="仿宋_GB2312" w:eastAsia="仿宋_GB2312" w:hint="eastAsia"/>
          <w:color w:val="FF0000"/>
          <w:sz w:val="28"/>
          <w:szCs w:val="28"/>
          <w:u w:val="single"/>
        </w:rPr>
        <w:t>欧内尔有一个总结很重要：不是每一个持续上升日都能迎来牛市，但是每一个牛市的开始都有一个持续上升日</w:t>
      </w:r>
      <w:r w:rsidRPr="00A90CAC">
        <w:rPr>
          <w:rFonts w:ascii="仿宋_GB2312" w:eastAsia="仿宋_GB2312" w:hint="eastAsia"/>
          <w:sz w:val="28"/>
          <w:szCs w:val="28"/>
        </w:rPr>
        <w:t>。在CANSLIM 里面，最后的那个M, 就是要确定大市的上升行情。</w:t>
      </w:r>
      <w:r w:rsidRPr="00A90CAC">
        <w:rPr>
          <w:rFonts w:ascii="仿宋_GB2312" w:eastAsia="仿宋_GB2312" w:hint="eastAsia"/>
          <w:sz w:val="28"/>
          <w:szCs w:val="28"/>
        </w:rPr>
        <w:br/>
      </w:r>
      <w:r w:rsidR="000F18D0">
        <w:rPr>
          <w:rFonts w:ascii="仿宋_GB2312" w:eastAsia="仿宋_GB2312" w:hint="eastAsia"/>
          <w:sz w:val="28"/>
          <w:szCs w:val="28"/>
        </w:rPr>
        <w:t xml:space="preserve">    </w:t>
      </w:r>
      <w:r w:rsidRPr="00A90CAC">
        <w:rPr>
          <w:rFonts w:ascii="仿宋_GB2312" w:eastAsia="仿宋_GB2312" w:hint="eastAsia"/>
          <w:sz w:val="28"/>
          <w:szCs w:val="28"/>
        </w:rPr>
        <w:t>下面看看例子:</w:t>
      </w:r>
      <w:r w:rsidRPr="00A90CAC">
        <w:rPr>
          <w:rFonts w:ascii="仿宋_GB2312" w:eastAsia="仿宋_GB2312" w:hint="eastAsia"/>
          <w:sz w:val="28"/>
          <w:szCs w:val="28"/>
        </w:rPr>
        <w:br/>
      </w:r>
      <w:r w:rsidR="000F18D0">
        <w:rPr>
          <w:rFonts w:ascii="仿宋_GB2312" w:eastAsia="仿宋_GB2312" w:hint="eastAsia"/>
          <w:sz w:val="28"/>
          <w:szCs w:val="28"/>
        </w:rPr>
        <w:t xml:space="preserve">    </w:t>
      </w:r>
      <w:r w:rsidRPr="00A90CAC">
        <w:rPr>
          <w:rFonts w:ascii="仿宋_GB2312" w:eastAsia="仿宋_GB2312" w:hint="eastAsia"/>
          <w:sz w:val="28"/>
          <w:szCs w:val="28"/>
        </w:rPr>
        <w:t>09年3月9日，</w:t>
      </w:r>
      <w:r w:rsidRPr="000F18D0">
        <w:rPr>
          <w:rFonts w:ascii="仿宋_GB2312" w:eastAsia="仿宋_GB2312"/>
          <w:sz w:val="28"/>
          <w:szCs w:val="28"/>
        </w:rPr>
        <w:t>$纳斯达克综合指数(NASDAQ)$</w:t>
      </w:r>
      <w:r w:rsidRPr="00A90CAC">
        <w:rPr>
          <w:rFonts w:ascii="仿宋_GB2312" w:eastAsia="仿宋_GB2312" w:hint="eastAsia"/>
          <w:sz w:val="28"/>
          <w:szCs w:val="28"/>
        </w:rPr>
        <w:t xml:space="preserve"> </w:t>
      </w:r>
      <w:r w:rsidRPr="000F18D0">
        <w:rPr>
          <w:rFonts w:ascii="仿宋_GB2312" w:eastAsia="仿宋_GB2312" w:hint="eastAsia"/>
          <w:color w:val="FF0000"/>
          <w:sz w:val="28"/>
          <w:szCs w:val="28"/>
          <w:u w:val="single"/>
        </w:rPr>
        <w:t xml:space="preserve">到达底部，接下来的三天，大市有大幅上扬。但是，这时按照欧内尔的说法，不要冲动的入市，因为这可能只是个暂时的调整，而大市有机会继续下行。 </w:t>
      </w:r>
      <w:r w:rsidRPr="000F18D0">
        <w:rPr>
          <w:rFonts w:ascii="仿宋_GB2312" w:eastAsia="仿宋_GB2312" w:hint="eastAsia"/>
          <w:b/>
          <w:color w:val="FF0000"/>
          <w:sz w:val="28"/>
          <w:szCs w:val="28"/>
          <w:u w:val="single"/>
        </w:rPr>
        <w:t>所以前三天，我们说是个试图上升</w:t>
      </w:r>
      <w:r w:rsidRPr="00A90CAC">
        <w:rPr>
          <w:rFonts w:ascii="仿宋_GB2312" w:eastAsia="仿宋_GB2312" w:hint="eastAsia"/>
          <w:sz w:val="28"/>
          <w:szCs w:val="28"/>
        </w:rPr>
        <w:t>，从3月13号开始，我在等待一个持续上升日， 3月17号，价格符合，但是交易量没有超过前一天。 但是到了3月18号，上涨1.99%， 并且交易量超过28%。这一天，我把它算作持续上升日，而开始买入股票。</w:t>
      </w:r>
      <w:r w:rsidRPr="00A90CAC">
        <w:rPr>
          <w:rFonts w:ascii="仿宋_GB2312" w:eastAsia="仿宋_GB2312" w:hint="eastAsia"/>
          <w:sz w:val="28"/>
          <w:szCs w:val="28"/>
        </w:rPr>
        <w:br/>
      </w:r>
      <w:r w:rsidR="000F18D0">
        <w:rPr>
          <w:rFonts w:ascii="仿宋_GB2312" w:eastAsia="仿宋_GB2312" w:hint="eastAsia"/>
          <w:sz w:val="28"/>
          <w:szCs w:val="28"/>
        </w:rPr>
        <w:t xml:space="preserve">    </w:t>
      </w:r>
      <w:r w:rsidRPr="00A90CAC">
        <w:rPr>
          <w:rFonts w:ascii="仿宋_GB2312" w:eastAsia="仿宋_GB2312" w:hint="eastAsia"/>
          <w:sz w:val="28"/>
          <w:szCs w:val="28"/>
        </w:rPr>
        <w:t xml:space="preserve">那么买什么股呢，一定要买有图形突破的股，比如说; </w:t>
      </w:r>
      <w:r w:rsidRPr="00A90CAC">
        <w:rPr>
          <w:rFonts w:eastAsia="仿宋_GB2312" w:hint="eastAsia"/>
          <w:sz w:val="28"/>
          <w:szCs w:val="28"/>
        </w:rPr>
        <w:t> </w:t>
      </w:r>
      <w:r w:rsidRPr="000F18D0">
        <w:rPr>
          <w:rFonts w:ascii="仿宋_GB2312" w:eastAsia="仿宋_GB2312"/>
          <w:sz w:val="28"/>
          <w:szCs w:val="28"/>
        </w:rPr>
        <w:t>$绿山咖啡(GMCR)$</w:t>
      </w:r>
      <w:r w:rsidRPr="00A90CAC">
        <w:rPr>
          <w:rFonts w:ascii="仿宋_GB2312" w:eastAsia="仿宋_GB2312" w:hint="eastAsia"/>
          <w:sz w:val="28"/>
          <w:szCs w:val="28"/>
        </w:rPr>
        <w:t xml:space="preserve"> 在3月19日正好突破，还有NTES, 这些股后来在六个月内都翻番。在牛市的开始，一定要买最强势，最高增长，并且有图形突破的股票。 </w:t>
      </w:r>
      <w:r>
        <w:rPr>
          <w:rFonts w:ascii="Helvetica" w:hAnsi="Helvetica" w:cs="Helvetica"/>
          <w:color w:val="333333"/>
          <w:szCs w:val="21"/>
        </w:rPr>
        <w:br/>
      </w:r>
    </w:p>
    <w:sectPr w:rsidR="00A90CAC" w:rsidRPr="00502C04" w:rsidSect="0057106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F3D" w:rsidRDefault="00DD7F3D" w:rsidP="00E22381">
      <w:r>
        <w:separator/>
      </w:r>
    </w:p>
  </w:endnote>
  <w:endnote w:type="continuationSeparator" w:id="1">
    <w:p w:rsidR="00DD7F3D" w:rsidRDefault="00DD7F3D" w:rsidP="00E223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6329"/>
      <w:docPartObj>
        <w:docPartGallery w:val="Page Numbers (Bottom of Page)"/>
        <w:docPartUnique/>
      </w:docPartObj>
    </w:sdtPr>
    <w:sdtContent>
      <w:p w:rsidR="004B11BB" w:rsidRDefault="004B11BB">
        <w:pPr>
          <w:pStyle w:val="a4"/>
          <w:jc w:val="center"/>
        </w:pPr>
        <w:fldSimple w:instr=" PAGE   \* MERGEFORMAT ">
          <w:r w:rsidRPr="004B11BB">
            <w:rPr>
              <w:noProof/>
              <w:lang w:val="zh-CN"/>
            </w:rPr>
            <w:t>1</w:t>
          </w:r>
        </w:fldSimple>
      </w:p>
    </w:sdtContent>
  </w:sdt>
  <w:p w:rsidR="004B11BB" w:rsidRDefault="004B11B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F3D" w:rsidRDefault="00DD7F3D" w:rsidP="00E22381">
      <w:r>
        <w:separator/>
      </w:r>
    </w:p>
  </w:footnote>
  <w:footnote w:type="continuationSeparator" w:id="1">
    <w:p w:rsidR="00DD7F3D" w:rsidRDefault="00DD7F3D" w:rsidP="00E223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381" w:rsidRDefault="00E22381" w:rsidP="004B11BB">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7768"/>
    <w:multiLevelType w:val="multilevel"/>
    <w:tmpl w:val="2F3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8E00D6"/>
    <w:multiLevelType w:val="multilevel"/>
    <w:tmpl w:val="777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8812B1"/>
    <w:multiLevelType w:val="multilevel"/>
    <w:tmpl w:val="A59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2381"/>
    <w:rsid w:val="00021274"/>
    <w:rsid w:val="000A2104"/>
    <w:rsid w:val="000F10EB"/>
    <w:rsid w:val="000F18D0"/>
    <w:rsid w:val="000F2491"/>
    <w:rsid w:val="000F58FD"/>
    <w:rsid w:val="001A4A14"/>
    <w:rsid w:val="001E1072"/>
    <w:rsid w:val="0021208A"/>
    <w:rsid w:val="002622C5"/>
    <w:rsid w:val="002750D5"/>
    <w:rsid w:val="002946F8"/>
    <w:rsid w:val="002D3C96"/>
    <w:rsid w:val="002E7553"/>
    <w:rsid w:val="002F011C"/>
    <w:rsid w:val="003265AA"/>
    <w:rsid w:val="003944CB"/>
    <w:rsid w:val="003F7ED5"/>
    <w:rsid w:val="00420CE9"/>
    <w:rsid w:val="00427AA2"/>
    <w:rsid w:val="00462CE9"/>
    <w:rsid w:val="004B11BB"/>
    <w:rsid w:val="004C0D83"/>
    <w:rsid w:val="00502C04"/>
    <w:rsid w:val="00504FAD"/>
    <w:rsid w:val="00533957"/>
    <w:rsid w:val="00550881"/>
    <w:rsid w:val="00571060"/>
    <w:rsid w:val="005B7747"/>
    <w:rsid w:val="005C461B"/>
    <w:rsid w:val="00601893"/>
    <w:rsid w:val="00673229"/>
    <w:rsid w:val="006766FF"/>
    <w:rsid w:val="006B7019"/>
    <w:rsid w:val="0072606C"/>
    <w:rsid w:val="007A46D1"/>
    <w:rsid w:val="007E1A3B"/>
    <w:rsid w:val="007F6F2E"/>
    <w:rsid w:val="00802EBA"/>
    <w:rsid w:val="00805625"/>
    <w:rsid w:val="00902760"/>
    <w:rsid w:val="009A4B1A"/>
    <w:rsid w:val="00A76D49"/>
    <w:rsid w:val="00A90CAC"/>
    <w:rsid w:val="00AB47E0"/>
    <w:rsid w:val="00B94A0F"/>
    <w:rsid w:val="00C1401B"/>
    <w:rsid w:val="00C53B52"/>
    <w:rsid w:val="00D6732A"/>
    <w:rsid w:val="00DA30D0"/>
    <w:rsid w:val="00DD1ED9"/>
    <w:rsid w:val="00DD7F3D"/>
    <w:rsid w:val="00E22381"/>
    <w:rsid w:val="00E80F2A"/>
    <w:rsid w:val="00E96380"/>
    <w:rsid w:val="00F150FC"/>
    <w:rsid w:val="00F762ED"/>
    <w:rsid w:val="00FD18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060"/>
    <w:pPr>
      <w:widowControl w:val="0"/>
      <w:jc w:val="both"/>
    </w:pPr>
  </w:style>
  <w:style w:type="paragraph" w:styleId="2">
    <w:name w:val="heading 2"/>
    <w:basedOn w:val="a"/>
    <w:link w:val="2Char"/>
    <w:uiPriority w:val="9"/>
    <w:qFormat/>
    <w:rsid w:val="002E755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1E10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23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2381"/>
    <w:rPr>
      <w:sz w:val="18"/>
      <w:szCs w:val="18"/>
    </w:rPr>
  </w:style>
  <w:style w:type="paragraph" w:styleId="a4">
    <w:name w:val="footer"/>
    <w:basedOn w:val="a"/>
    <w:link w:val="Char0"/>
    <w:uiPriority w:val="99"/>
    <w:unhideWhenUsed/>
    <w:rsid w:val="00E22381"/>
    <w:pPr>
      <w:tabs>
        <w:tab w:val="center" w:pos="4153"/>
        <w:tab w:val="right" w:pos="8306"/>
      </w:tabs>
      <w:snapToGrid w:val="0"/>
      <w:jc w:val="left"/>
    </w:pPr>
    <w:rPr>
      <w:sz w:val="18"/>
      <w:szCs w:val="18"/>
    </w:rPr>
  </w:style>
  <w:style w:type="character" w:customStyle="1" w:styleId="Char0">
    <w:name w:val="页脚 Char"/>
    <w:basedOn w:val="a0"/>
    <w:link w:val="a4"/>
    <w:uiPriority w:val="99"/>
    <w:rsid w:val="00E22381"/>
    <w:rPr>
      <w:sz w:val="18"/>
      <w:szCs w:val="18"/>
    </w:rPr>
  </w:style>
  <w:style w:type="character" w:customStyle="1" w:styleId="2Char">
    <w:name w:val="标题 2 Char"/>
    <w:basedOn w:val="a0"/>
    <w:link w:val="2"/>
    <w:uiPriority w:val="9"/>
    <w:rsid w:val="002E7553"/>
    <w:rPr>
      <w:rFonts w:ascii="宋体" w:eastAsia="宋体" w:hAnsi="宋体" w:cs="宋体"/>
      <w:b/>
      <w:bCs/>
      <w:kern w:val="0"/>
      <w:sz w:val="36"/>
      <w:szCs w:val="36"/>
    </w:rPr>
  </w:style>
  <w:style w:type="paragraph" w:styleId="a5">
    <w:name w:val="Normal (Web)"/>
    <w:basedOn w:val="a"/>
    <w:uiPriority w:val="99"/>
    <w:semiHidden/>
    <w:unhideWhenUsed/>
    <w:rsid w:val="002E755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E1072"/>
    <w:rPr>
      <w:rFonts w:asciiTheme="majorHAnsi" w:eastAsiaTheme="majorEastAsia" w:hAnsiTheme="majorHAnsi" w:cstheme="majorBidi"/>
      <w:b/>
      <w:bCs/>
      <w:sz w:val="28"/>
      <w:szCs w:val="28"/>
    </w:rPr>
  </w:style>
  <w:style w:type="character" w:styleId="a6">
    <w:name w:val="Hyperlink"/>
    <w:basedOn w:val="a0"/>
    <w:uiPriority w:val="99"/>
    <w:unhideWhenUsed/>
    <w:rsid w:val="001E1072"/>
    <w:rPr>
      <w:strike w:val="0"/>
      <w:dstrike w:val="0"/>
      <w:color w:val="0055A2"/>
      <w:u w:val="none"/>
      <w:effect w:val="none"/>
    </w:rPr>
  </w:style>
  <w:style w:type="character" w:styleId="a7">
    <w:name w:val="Strong"/>
    <w:basedOn w:val="a0"/>
    <w:uiPriority w:val="22"/>
    <w:qFormat/>
    <w:rsid w:val="001E1072"/>
    <w:rPr>
      <w:b/>
      <w:bCs/>
    </w:rPr>
  </w:style>
  <w:style w:type="character" w:customStyle="1" w:styleId="show-all3">
    <w:name w:val="show-all3"/>
    <w:basedOn w:val="a0"/>
    <w:rsid w:val="001E1072"/>
  </w:style>
  <w:style w:type="character" w:customStyle="1" w:styleId="js-display-url">
    <w:name w:val="js-display-url"/>
    <w:basedOn w:val="a0"/>
    <w:rsid w:val="001E1072"/>
  </w:style>
</w:styles>
</file>

<file path=word/webSettings.xml><?xml version="1.0" encoding="utf-8"?>
<w:webSettings xmlns:r="http://schemas.openxmlformats.org/officeDocument/2006/relationships" xmlns:w="http://schemas.openxmlformats.org/wordprocessingml/2006/main">
  <w:divs>
    <w:div w:id="113060790">
      <w:bodyDiv w:val="1"/>
      <w:marLeft w:val="0"/>
      <w:marRight w:val="0"/>
      <w:marTop w:val="0"/>
      <w:marBottom w:val="0"/>
      <w:divBdr>
        <w:top w:val="none" w:sz="0" w:space="0" w:color="auto"/>
        <w:left w:val="none" w:sz="0" w:space="0" w:color="auto"/>
        <w:bottom w:val="none" w:sz="0" w:space="0" w:color="auto"/>
        <w:right w:val="none" w:sz="0" w:space="0" w:color="auto"/>
      </w:divBdr>
      <w:divsChild>
        <w:div w:id="206065563">
          <w:marLeft w:val="0"/>
          <w:marRight w:val="0"/>
          <w:marTop w:val="0"/>
          <w:marBottom w:val="0"/>
          <w:divBdr>
            <w:top w:val="none" w:sz="0" w:space="0" w:color="auto"/>
            <w:left w:val="none" w:sz="0" w:space="0" w:color="auto"/>
            <w:bottom w:val="none" w:sz="0" w:space="0" w:color="auto"/>
            <w:right w:val="none" w:sz="0" w:space="0" w:color="auto"/>
          </w:divBdr>
          <w:divsChild>
            <w:div w:id="249701816">
              <w:marLeft w:val="0"/>
              <w:marRight w:val="0"/>
              <w:marTop w:val="0"/>
              <w:marBottom w:val="0"/>
              <w:divBdr>
                <w:top w:val="none" w:sz="0" w:space="0" w:color="auto"/>
                <w:left w:val="single" w:sz="6" w:space="0" w:color="F1F1F1"/>
                <w:bottom w:val="none" w:sz="0" w:space="0" w:color="auto"/>
                <w:right w:val="none" w:sz="0" w:space="0" w:color="auto"/>
              </w:divBdr>
              <w:divsChild>
                <w:div w:id="1271739783">
                  <w:marLeft w:val="0"/>
                  <w:marRight w:val="0"/>
                  <w:marTop w:val="0"/>
                  <w:marBottom w:val="0"/>
                  <w:divBdr>
                    <w:top w:val="none" w:sz="0" w:space="0" w:color="auto"/>
                    <w:left w:val="none" w:sz="0" w:space="0" w:color="auto"/>
                    <w:bottom w:val="none" w:sz="0" w:space="0" w:color="auto"/>
                    <w:right w:val="none" w:sz="0" w:space="0" w:color="auto"/>
                  </w:divBdr>
                  <w:divsChild>
                    <w:div w:id="594436328">
                      <w:marLeft w:val="0"/>
                      <w:marRight w:val="0"/>
                      <w:marTop w:val="0"/>
                      <w:marBottom w:val="0"/>
                      <w:divBdr>
                        <w:top w:val="none" w:sz="0" w:space="0" w:color="auto"/>
                        <w:left w:val="none" w:sz="0" w:space="0" w:color="auto"/>
                        <w:bottom w:val="none" w:sz="0" w:space="0" w:color="auto"/>
                        <w:right w:val="none" w:sz="0" w:space="0" w:color="auto"/>
                      </w:divBdr>
                      <w:divsChild>
                        <w:div w:id="908491876">
                          <w:marLeft w:val="0"/>
                          <w:marRight w:val="0"/>
                          <w:marTop w:val="0"/>
                          <w:marBottom w:val="0"/>
                          <w:divBdr>
                            <w:top w:val="none" w:sz="0" w:space="0" w:color="auto"/>
                            <w:left w:val="none" w:sz="0" w:space="0" w:color="auto"/>
                            <w:bottom w:val="none" w:sz="0" w:space="0" w:color="auto"/>
                            <w:right w:val="none" w:sz="0" w:space="0" w:color="auto"/>
                          </w:divBdr>
                          <w:divsChild>
                            <w:div w:id="859970113">
                              <w:marLeft w:val="930"/>
                              <w:marRight w:val="0"/>
                              <w:marTop w:val="0"/>
                              <w:marBottom w:val="0"/>
                              <w:divBdr>
                                <w:top w:val="none" w:sz="0" w:space="0" w:color="auto"/>
                                <w:left w:val="none" w:sz="0" w:space="0" w:color="auto"/>
                                <w:bottom w:val="none" w:sz="0" w:space="0" w:color="auto"/>
                                <w:right w:val="none" w:sz="0" w:space="0" w:color="auto"/>
                              </w:divBdr>
                              <w:divsChild>
                                <w:div w:id="351994901">
                                  <w:marLeft w:val="0"/>
                                  <w:marRight w:val="0"/>
                                  <w:marTop w:val="0"/>
                                  <w:marBottom w:val="90"/>
                                  <w:divBdr>
                                    <w:top w:val="none" w:sz="0" w:space="0" w:color="auto"/>
                                    <w:left w:val="none" w:sz="0" w:space="0" w:color="auto"/>
                                    <w:bottom w:val="none" w:sz="0" w:space="0" w:color="auto"/>
                                    <w:right w:val="none" w:sz="0" w:space="0" w:color="auto"/>
                                  </w:divBdr>
                                  <w:divsChild>
                                    <w:div w:id="1256478683">
                                      <w:marLeft w:val="0"/>
                                      <w:marRight w:val="0"/>
                                      <w:marTop w:val="0"/>
                                      <w:marBottom w:val="0"/>
                                      <w:divBdr>
                                        <w:top w:val="none" w:sz="0" w:space="0" w:color="auto"/>
                                        <w:left w:val="none" w:sz="0" w:space="0" w:color="auto"/>
                                        <w:bottom w:val="none" w:sz="0" w:space="0" w:color="auto"/>
                                        <w:right w:val="none" w:sz="0" w:space="0" w:color="auto"/>
                                      </w:divBdr>
                                    </w:div>
                                    <w:div w:id="5372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856052">
      <w:bodyDiv w:val="1"/>
      <w:marLeft w:val="0"/>
      <w:marRight w:val="0"/>
      <w:marTop w:val="0"/>
      <w:marBottom w:val="0"/>
      <w:divBdr>
        <w:top w:val="none" w:sz="0" w:space="0" w:color="auto"/>
        <w:left w:val="none" w:sz="0" w:space="0" w:color="auto"/>
        <w:bottom w:val="none" w:sz="0" w:space="0" w:color="auto"/>
        <w:right w:val="none" w:sz="0" w:space="0" w:color="auto"/>
      </w:divBdr>
      <w:divsChild>
        <w:div w:id="1642349690">
          <w:marLeft w:val="0"/>
          <w:marRight w:val="0"/>
          <w:marTop w:val="0"/>
          <w:marBottom w:val="0"/>
          <w:divBdr>
            <w:top w:val="none" w:sz="0" w:space="0" w:color="auto"/>
            <w:left w:val="none" w:sz="0" w:space="0" w:color="auto"/>
            <w:bottom w:val="none" w:sz="0" w:space="0" w:color="auto"/>
            <w:right w:val="none" w:sz="0" w:space="0" w:color="auto"/>
          </w:divBdr>
          <w:divsChild>
            <w:div w:id="905458204">
              <w:marLeft w:val="0"/>
              <w:marRight w:val="0"/>
              <w:marTop w:val="0"/>
              <w:marBottom w:val="0"/>
              <w:divBdr>
                <w:top w:val="none" w:sz="0" w:space="0" w:color="auto"/>
                <w:left w:val="none" w:sz="0" w:space="0" w:color="auto"/>
                <w:bottom w:val="none" w:sz="0" w:space="0" w:color="auto"/>
                <w:right w:val="none" w:sz="0" w:space="0" w:color="auto"/>
              </w:divBdr>
              <w:divsChild>
                <w:div w:id="2088764004">
                  <w:marLeft w:val="0"/>
                  <w:marRight w:val="0"/>
                  <w:marTop w:val="0"/>
                  <w:marBottom w:val="0"/>
                  <w:divBdr>
                    <w:top w:val="none" w:sz="0" w:space="0" w:color="auto"/>
                    <w:left w:val="none" w:sz="0" w:space="0" w:color="auto"/>
                    <w:bottom w:val="none" w:sz="0" w:space="0" w:color="auto"/>
                    <w:right w:val="none" w:sz="0" w:space="0" w:color="auto"/>
                  </w:divBdr>
                  <w:divsChild>
                    <w:div w:id="1784231156">
                      <w:marLeft w:val="150"/>
                      <w:marRight w:val="0"/>
                      <w:marTop w:val="0"/>
                      <w:marBottom w:val="0"/>
                      <w:divBdr>
                        <w:top w:val="none" w:sz="0" w:space="0" w:color="auto"/>
                        <w:left w:val="none" w:sz="0" w:space="0" w:color="auto"/>
                        <w:bottom w:val="none" w:sz="0" w:space="0" w:color="auto"/>
                        <w:right w:val="none" w:sz="0" w:space="0" w:color="auto"/>
                      </w:divBdr>
                      <w:divsChild>
                        <w:div w:id="1507788957">
                          <w:marLeft w:val="0"/>
                          <w:marRight w:val="0"/>
                          <w:marTop w:val="0"/>
                          <w:marBottom w:val="150"/>
                          <w:divBdr>
                            <w:top w:val="none" w:sz="0" w:space="0" w:color="auto"/>
                            <w:left w:val="none" w:sz="0" w:space="0" w:color="auto"/>
                            <w:bottom w:val="none" w:sz="0" w:space="0" w:color="auto"/>
                            <w:right w:val="none" w:sz="0" w:space="0" w:color="auto"/>
                          </w:divBdr>
                          <w:divsChild>
                            <w:div w:id="231896325">
                              <w:marLeft w:val="0"/>
                              <w:marRight w:val="0"/>
                              <w:marTop w:val="0"/>
                              <w:marBottom w:val="0"/>
                              <w:divBdr>
                                <w:top w:val="none" w:sz="0" w:space="0" w:color="auto"/>
                                <w:left w:val="none" w:sz="0" w:space="0" w:color="auto"/>
                                <w:bottom w:val="none" w:sz="0" w:space="0" w:color="auto"/>
                                <w:right w:val="none" w:sz="0" w:space="0" w:color="auto"/>
                              </w:divBdr>
                              <w:divsChild>
                                <w:div w:id="1250238189">
                                  <w:marLeft w:val="0"/>
                                  <w:marRight w:val="0"/>
                                  <w:marTop w:val="0"/>
                                  <w:marBottom w:val="0"/>
                                  <w:divBdr>
                                    <w:top w:val="none" w:sz="0" w:space="0" w:color="auto"/>
                                    <w:left w:val="none" w:sz="0" w:space="0" w:color="auto"/>
                                    <w:bottom w:val="none" w:sz="0" w:space="0" w:color="auto"/>
                                    <w:right w:val="none" w:sz="0" w:space="0" w:color="auto"/>
                                  </w:divBdr>
                                  <w:divsChild>
                                    <w:div w:id="5731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536507">
      <w:bodyDiv w:val="1"/>
      <w:marLeft w:val="0"/>
      <w:marRight w:val="0"/>
      <w:marTop w:val="0"/>
      <w:marBottom w:val="0"/>
      <w:divBdr>
        <w:top w:val="none" w:sz="0" w:space="0" w:color="auto"/>
        <w:left w:val="none" w:sz="0" w:space="0" w:color="auto"/>
        <w:bottom w:val="none" w:sz="0" w:space="0" w:color="auto"/>
        <w:right w:val="none" w:sz="0" w:space="0" w:color="auto"/>
      </w:divBdr>
      <w:divsChild>
        <w:div w:id="2098937585">
          <w:marLeft w:val="0"/>
          <w:marRight w:val="0"/>
          <w:marTop w:val="0"/>
          <w:marBottom w:val="0"/>
          <w:divBdr>
            <w:top w:val="none" w:sz="0" w:space="0" w:color="auto"/>
            <w:left w:val="none" w:sz="0" w:space="0" w:color="auto"/>
            <w:bottom w:val="none" w:sz="0" w:space="0" w:color="auto"/>
            <w:right w:val="none" w:sz="0" w:space="0" w:color="auto"/>
          </w:divBdr>
          <w:divsChild>
            <w:div w:id="410389578">
              <w:marLeft w:val="0"/>
              <w:marRight w:val="0"/>
              <w:marTop w:val="0"/>
              <w:marBottom w:val="0"/>
              <w:divBdr>
                <w:top w:val="none" w:sz="0" w:space="0" w:color="auto"/>
                <w:left w:val="none" w:sz="0" w:space="0" w:color="auto"/>
                <w:bottom w:val="none" w:sz="0" w:space="0" w:color="auto"/>
                <w:right w:val="none" w:sz="0" w:space="0" w:color="auto"/>
              </w:divBdr>
              <w:divsChild>
                <w:div w:id="268591131">
                  <w:marLeft w:val="0"/>
                  <w:marRight w:val="0"/>
                  <w:marTop w:val="0"/>
                  <w:marBottom w:val="0"/>
                  <w:divBdr>
                    <w:top w:val="none" w:sz="0" w:space="0" w:color="auto"/>
                    <w:left w:val="none" w:sz="0" w:space="0" w:color="auto"/>
                    <w:bottom w:val="none" w:sz="0" w:space="0" w:color="auto"/>
                    <w:right w:val="none" w:sz="0" w:space="0" w:color="auto"/>
                  </w:divBdr>
                  <w:divsChild>
                    <w:div w:id="677272629">
                      <w:marLeft w:val="150"/>
                      <w:marRight w:val="0"/>
                      <w:marTop w:val="0"/>
                      <w:marBottom w:val="0"/>
                      <w:divBdr>
                        <w:top w:val="none" w:sz="0" w:space="0" w:color="auto"/>
                        <w:left w:val="none" w:sz="0" w:space="0" w:color="auto"/>
                        <w:bottom w:val="none" w:sz="0" w:space="0" w:color="auto"/>
                        <w:right w:val="none" w:sz="0" w:space="0" w:color="auto"/>
                      </w:divBdr>
                      <w:divsChild>
                        <w:div w:id="1509056283">
                          <w:marLeft w:val="0"/>
                          <w:marRight w:val="0"/>
                          <w:marTop w:val="0"/>
                          <w:marBottom w:val="150"/>
                          <w:divBdr>
                            <w:top w:val="none" w:sz="0" w:space="0" w:color="auto"/>
                            <w:left w:val="none" w:sz="0" w:space="0" w:color="auto"/>
                            <w:bottom w:val="none" w:sz="0" w:space="0" w:color="auto"/>
                            <w:right w:val="none" w:sz="0" w:space="0" w:color="auto"/>
                          </w:divBdr>
                          <w:divsChild>
                            <w:div w:id="824977593">
                              <w:marLeft w:val="0"/>
                              <w:marRight w:val="0"/>
                              <w:marTop w:val="0"/>
                              <w:marBottom w:val="0"/>
                              <w:divBdr>
                                <w:top w:val="none" w:sz="0" w:space="0" w:color="auto"/>
                                <w:left w:val="none" w:sz="0" w:space="0" w:color="auto"/>
                                <w:bottom w:val="none" w:sz="0" w:space="0" w:color="auto"/>
                                <w:right w:val="none" w:sz="0" w:space="0" w:color="auto"/>
                              </w:divBdr>
                              <w:divsChild>
                                <w:div w:id="1180655600">
                                  <w:marLeft w:val="0"/>
                                  <w:marRight w:val="0"/>
                                  <w:marTop w:val="0"/>
                                  <w:marBottom w:val="0"/>
                                  <w:divBdr>
                                    <w:top w:val="none" w:sz="0" w:space="0" w:color="auto"/>
                                    <w:left w:val="none" w:sz="0" w:space="0" w:color="auto"/>
                                    <w:bottom w:val="none" w:sz="0" w:space="0" w:color="auto"/>
                                    <w:right w:val="none" w:sz="0" w:space="0" w:color="auto"/>
                                  </w:divBdr>
                                  <w:divsChild>
                                    <w:div w:id="18989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552621">
      <w:bodyDiv w:val="1"/>
      <w:marLeft w:val="0"/>
      <w:marRight w:val="0"/>
      <w:marTop w:val="0"/>
      <w:marBottom w:val="0"/>
      <w:divBdr>
        <w:top w:val="none" w:sz="0" w:space="0" w:color="auto"/>
        <w:left w:val="none" w:sz="0" w:space="0" w:color="auto"/>
        <w:bottom w:val="none" w:sz="0" w:space="0" w:color="auto"/>
        <w:right w:val="none" w:sz="0" w:space="0" w:color="auto"/>
      </w:divBdr>
      <w:divsChild>
        <w:div w:id="169683166">
          <w:marLeft w:val="0"/>
          <w:marRight w:val="0"/>
          <w:marTop w:val="0"/>
          <w:marBottom w:val="0"/>
          <w:divBdr>
            <w:top w:val="none" w:sz="0" w:space="0" w:color="auto"/>
            <w:left w:val="none" w:sz="0" w:space="0" w:color="auto"/>
            <w:bottom w:val="none" w:sz="0" w:space="0" w:color="auto"/>
            <w:right w:val="none" w:sz="0" w:space="0" w:color="auto"/>
          </w:divBdr>
          <w:divsChild>
            <w:div w:id="1744831795">
              <w:marLeft w:val="0"/>
              <w:marRight w:val="0"/>
              <w:marTop w:val="0"/>
              <w:marBottom w:val="0"/>
              <w:divBdr>
                <w:top w:val="none" w:sz="0" w:space="0" w:color="auto"/>
                <w:left w:val="none" w:sz="0" w:space="0" w:color="auto"/>
                <w:bottom w:val="none" w:sz="0" w:space="0" w:color="auto"/>
                <w:right w:val="none" w:sz="0" w:space="0" w:color="auto"/>
              </w:divBdr>
              <w:divsChild>
                <w:div w:id="473371859">
                  <w:marLeft w:val="0"/>
                  <w:marRight w:val="0"/>
                  <w:marTop w:val="0"/>
                  <w:marBottom w:val="0"/>
                  <w:divBdr>
                    <w:top w:val="none" w:sz="0" w:space="0" w:color="auto"/>
                    <w:left w:val="none" w:sz="0" w:space="0" w:color="auto"/>
                    <w:bottom w:val="none" w:sz="0" w:space="0" w:color="auto"/>
                    <w:right w:val="none" w:sz="0" w:space="0" w:color="auto"/>
                  </w:divBdr>
                  <w:divsChild>
                    <w:div w:id="2075622716">
                      <w:marLeft w:val="0"/>
                      <w:marRight w:val="0"/>
                      <w:marTop w:val="360"/>
                      <w:marBottom w:val="0"/>
                      <w:divBdr>
                        <w:top w:val="none" w:sz="0" w:space="0" w:color="auto"/>
                        <w:left w:val="none" w:sz="0" w:space="0" w:color="auto"/>
                        <w:bottom w:val="none" w:sz="0" w:space="0" w:color="auto"/>
                        <w:right w:val="none" w:sz="0" w:space="0" w:color="auto"/>
                      </w:divBdr>
                      <w:divsChild>
                        <w:div w:id="1062630731">
                          <w:marLeft w:val="0"/>
                          <w:marRight w:val="0"/>
                          <w:marTop w:val="0"/>
                          <w:marBottom w:val="0"/>
                          <w:divBdr>
                            <w:top w:val="none" w:sz="0" w:space="0" w:color="auto"/>
                            <w:left w:val="none" w:sz="0" w:space="0" w:color="auto"/>
                            <w:bottom w:val="none" w:sz="0" w:space="0" w:color="auto"/>
                            <w:right w:val="none" w:sz="0" w:space="0" w:color="auto"/>
                          </w:divBdr>
                          <w:divsChild>
                            <w:div w:id="1895040332">
                              <w:marLeft w:val="0"/>
                              <w:marRight w:val="0"/>
                              <w:marTop w:val="0"/>
                              <w:marBottom w:val="0"/>
                              <w:divBdr>
                                <w:top w:val="none" w:sz="0" w:space="0" w:color="auto"/>
                                <w:left w:val="none" w:sz="0" w:space="0" w:color="auto"/>
                                <w:bottom w:val="none" w:sz="0" w:space="0" w:color="auto"/>
                                <w:right w:val="none" w:sz="0" w:space="0" w:color="auto"/>
                              </w:divBdr>
                              <w:divsChild>
                                <w:div w:id="76290623">
                                  <w:marLeft w:val="0"/>
                                  <w:marRight w:val="0"/>
                                  <w:marTop w:val="0"/>
                                  <w:marBottom w:val="0"/>
                                  <w:divBdr>
                                    <w:top w:val="none" w:sz="0" w:space="0" w:color="auto"/>
                                    <w:left w:val="none" w:sz="0" w:space="0" w:color="auto"/>
                                    <w:bottom w:val="none" w:sz="0" w:space="0" w:color="auto"/>
                                    <w:right w:val="none" w:sz="0" w:space="0" w:color="auto"/>
                                  </w:divBdr>
                                  <w:divsChild>
                                    <w:div w:id="1512452940">
                                      <w:marLeft w:val="0"/>
                                      <w:marRight w:val="0"/>
                                      <w:marTop w:val="0"/>
                                      <w:marBottom w:val="0"/>
                                      <w:divBdr>
                                        <w:top w:val="none" w:sz="0" w:space="0" w:color="auto"/>
                                        <w:left w:val="none" w:sz="0" w:space="0" w:color="auto"/>
                                        <w:bottom w:val="none" w:sz="0" w:space="0" w:color="auto"/>
                                        <w:right w:val="none" w:sz="0" w:space="0" w:color="auto"/>
                                      </w:divBdr>
                                      <w:divsChild>
                                        <w:div w:id="243879680">
                                          <w:marLeft w:val="930"/>
                                          <w:marRight w:val="0"/>
                                          <w:marTop w:val="0"/>
                                          <w:marBottom w:val="0"/>
                                          <w:divBdr>
                                            <w:top w:val="none" w:sz="0" w:space="0" w:color="auto"/>
                                            <w:left w:val="none" w:sz="0" w:space="0" w:color="auto"/>
                                            <w:bottom w:val="none" w:sz="0" w:space="0" w:color="auto"/>
                                            <w:right w:val="none" w:sz="0" w:space="0" w:color="auto"/>
                                          </w:divBdr>
                                          <w:divsChild>
                                            <w:div w:id="2398024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5737840">
      <w:bodyDiv w:val="1"/>
      <w:marLeft w:val="0"/>
      <w:marRight w:val="0"/>
      <w:marTop w:val="0"/>
      <w:marBottom w:val="0"/>
      <w:divBdr>
        <w:top w:val="none" w:sz="0" w:space="0" w:color="auto"/>
        <w:left w:val="none" w:sz="0" w:space="0" w:color="auto"/>
        <w:bottom w:val="none" w:sz="0" w:space="0" w:color="auto"/>
        <w:right w:val="none" w:sz="0" w:space="0" w:color="auto"/>
      </w:divBdr>
      <w:divsChild>
        <w:div w:id="1050419479">
          <w:marLeft w:val="0"/>
          <w:marRight w:val="0"/>
          <w:marTop w:val="0"/>
          <w:marBottom w:val="0"/>
          <w:divBdr>
            <w:top w:val="none" w:sz="0" w:space="0" w:color="auto"/>
            <w:left w:val="none" w:sz="0" w:space="0" w:color="auto"/>
            <w:bottom w:val="none" w:sz="0" w:space="0" w:color="auto"/>
            <w:right w:val="none" w:sz="0" w:space="0" w:color="auto"/>
          </w:divBdr>
          <w:divsChild>
            <w:div w:id="1782265921">
              <w:marLeft w:val="0"/>
              <w:marRight w:val="0"/>
              <w:marTop w:val="0"/>
              <w:marBottom w:val="0"/>
              <w:divBdr>
                <w:top w:val="none" w:sz="0" w:space="0" w:color="auto"/>
                <w:left w:val="single" w:sz="6" w:space="0" w:color="F1F1F1"/>
                <w:bottom w:val="none" w:sz="0" w:space="0" w:color="auto"/>
                <w:right w:val="none" w:sz="0" w:space="0" w:color="auto"/>
              </w:divBdr>
              <w:divsChild>
                <w:div w:id="782118891">
                  <w:marLeft w:val="0"/>
                  <w:marRight w:val="0"/>
                  <w:marTop w:val="0"/>
                  <w:marBottom w:val="0"/>
                  <w:divBdr>
                    <w:top w:val="none" w:sz="0" w:space="0" w:color="auto"/>
                    <w:left w:val="none" w:sz="0" w:space="0" w:color="auto"/>
                    <w:bottom w:val="none" w:sz="0" w:space="0" w:color="auto"/>
                    <w:right w:val="none" w:sz="0" w:space="0" w:color="auto"/>
                  </w:divBdr>
                  <w:divsChild>
                    <w:div w:id="986517293">
                      <w:marLeft w:val="0"/>
                      <w:marRight w:val="0"/>
                      <w:marTop w:val="0"/>
                      <w:marBottom w:val="0"/>
                      <w:divBdr>
                        <w:top w:val="none" w:sz="0" w:space="0" w:color="auto"/>
                        <w:left w:val="none" w:sz="0" w:space="0" w:color="auto"/>
                        <w:bottom w:val="none" w:sz="0" w:space="0" w:color="auto"/>
                        <w:right w:val="none" w:sz="0" w:space="0" w:color="auto"/>
                      </w:divBdr>
                      <w:divsChild>
                        <w:div w:id="2138840991">
                          <w:marLeft w:val="0"/>
                          <w:marRight w:val="0"/>
                          <w:marTop w:val="0"/>
                          <w:marBottom w:val="0"/>
                          <w:divBdr>
                            <w:top w:val="none" w:sz="0" w:space="0" w:color="auto"/>
                            <w:left w:val="none" w:sz="0" w:space="0" w:color="auto"/>
                            <w:bottom w:val="none" w:sz="0" w:space="0" w:color="auto"/>
                            <w:right w:val="none" w:sz="0" w:space="0" w:color="auto"/>
                          </w:divBdr>
                          <w:divsChild>
                            <w:div w:id="28266868">
                              <w:marLeft w:val="930"/>
                              <w:marRight w:val="0"/>
                              <w:marTop w:val="0"/>
                              <w:marBottom w:val="0"/>
                              <w:divBdr>
                                <w:top w:val="none" w:sz="0" w:space="0" w:color="auto"/>
                                <w:left w:val="none" w:sz="0" w:space="0" w:color="auto"/>
                                <w:bottom w:val="none" w:sz="0" w:space="0" w:color="auto"/>
                                <w:right w:val="none" w:sz="0" w:space="0" w:color="auto"/>
                              </w:divBdr>
                              <w:divsChild>
                                <w:div w:id="43021086">
                                  <w:marLeft w:val="0"/>
                                  <w:marRight w:val="0"/>
                                  <w:marTop w:val="0"/>
                                  <w:marBottom w:val="90"/>
                                  <w:divBdr>
                                    <w:top w:val="none" w:sz="0" w:space="0" w:color="auto"/>
                                    <w:left w:val="none" w:sz="0" w:space="0" w:color="auto"/>
                                    <w:bottom w:val="none" w:sz="0" w:space="0" w:color="auto"/>
                                    <w:right w:val="none" w:sz="0" w:space="0" w:color="auto"/>
                                  </w:divBdr>
                                  <w:divsChild>
                                    <w:div w:id="942571339">
                                      <w:marLeft w:val="0"/>
                                      <w:marRight w:val="0"/>
                                      <w:marTop w:val="0"/>
                                      <w:marBottom w:val="0"/>
                                      <w:divBdr>
                                        <w:top w:val="none" w:sz="0" w:space="0" w:color="auto"/>
                                        <w:left w:val="none" w:sz="0" w:space="0" w:color="auto"/>
                                        <w:bottom w:val="none" w:sz="0" w:space="0" w:color="auto"/>
                                        <w:right w:val="none" w:sz="0" w:space="0" w:color="auto"/>
                                      </w:divBdr>
                                    </w:div>
                                    <w:div w:id="3543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32</Pages>
  <Words>2822</Words>
  <Characters>16086</Characters>
  <Application>Microsoft Office Word</Application>
  <DocSecurity>0</DocSecurity>
  <Lines>134</Lines>
  <Paragraphs>37</Paragraphs>
  <ScaleCrop>false</ScaleCrop>
  <Company>CHINA</Company>
  <LinksUpToDate>false</LinksUpToDate>
  <CharactersWithSpaces>18871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2014-10-20T13:07:00Z</dcterms:created>
  <dcterms:modified xsi:type="dcterms:W3CDTF">2014-10-20T14:26:00Z</dcterms:modified>
</cp:coreProperties>
</file>