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A03B" w14:textId="119B4524" w:rsidR="0089382A" w:rsidRPr="00FA27DF" w:rsidRDefault="0089382A" w:rsidP="0089382A">
      <w:pPr>
        <w:pStyle w:val="1"/>
        <w:spacing w:before="240"/>
        <w:rPr>
          <w:rFonts w:ascii="Times New Roman" w:eastAsia="SimHei" w:hAnsi="Times New Roman" w:cs="Times New Roman"/>
          <w:sz w:val="32"/>
          <w:szCs w:val="32"/>
        </w:rPr>
      </w:pPr>
      <w:bookmarkStart w:id="0" w:name="_Toc484176618"/>
      <w:r w:rsidRPr="00FA27DF">
        <w:rPr>
          <w:rFonts w:ascii="Times New Roman" w:eastAsia="SimHei" w:hAnsi="Times New Roman" w:cs="Times New Roman"/>
          <w:sz w:val="32"/>
          <w:szCs w:val="32"/>
        </w:rPr>
        <w:t xml:space="preserve">1  </w:t>
      </w:r>
      <w:bookmarkEnd w:id="0"/>
      <w:r w:rsidR="00FA27DF" w:rsidRPr="00FA27DF">
        <w:rPr>
          <w:rFonts w:ascii="Times New Roman" w:eastAsia="SimHei" w:hAnsi="Times New Roman" w:cs="Times New Roman" w:hint="eastAsia"/>
          <w:sz w:val="32"/>
          <w:szCs w:val="32"/>
        </w:rPr>
        <w:t>超参数初值优化</w:t>
      </w:r>
    </w:p>
    <w:p w14:paraId="5D82D791" w14:textId="70256B4B" w:rsidR="0089382A" w:rsidRPr="00FA27DF" w:rsidRDefault="0089382A" w:rsidP="0089382A">
      <w:pPr>
        <w:keepNext/>
        <w:spacing w:before="240" w:after="240"/>
        <w:jc w:val="left"/>
        <w:outlineLvl w:val="1"/>
        <w:rPr>
          <w:rFonts w:ascii="SimHei" w:eastAsia="SimHei" w:hAnsi="SimHei" w:cs="Times New Roman"/>
          <w:bCs/>
          <w:iCs/>
          <w:sz w:val="24"/>
          <w:szCs w:val="24"/>
        </w:rPr>
      </w:pPr>
      <w:bookmarkStart w:id="1" w:name="_Toc484176619"/>
      <w:r w:rsidRPr="00FA27DF">
        <w:rPr>
          <w:rFonts w:ascii="SimHei" w:eastAsia="SimHei" w:hAnsi="SimHei" w:cs="Times New Roman"/>
          <w:bCs/>
          <w:iCs/>
          <w:sz w:val="24"/>
          <w:szCs w:val="24"/>
        </w:rPr>
        <w:t>1.1</w:t>
      </w:r>
      <w:bookmarkEnd w:id="1"/>
      <w:r w:rsidR="00FA27DF" w:rsidRPr="00FA27DF">
        <w:rPr>
          <w:rFonts w:ascii="SimHei" w:eastAsia="SimHei" w:hAnsi="SimHei" w:cs="Times New Roman"/>
          <w:bCs/>
          <w:iCs/>
          <w:sz w:val="24"/>
          <w:szCs w:val="24"/>
        </w:rPr>
        <w:t xml:space="preserve"> </w:t>
      </w:r>
      <w:bookmarkStart w:id="2" w:name="_Hlk521333288"/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GA</w:t>
      </w:r>
      <w:bookmarkEnd w:id="2"/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遗传算法优化</w:t>
      </w:r>
      <w:r w:rsidR="00FA27DF"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GPR</w:t>
      </w:r>
      <w:r w:rsidR="00FA27DF" w:rsidRPr="00FA27DF">
        <w:rPr>
          <w:rFonts w:ascii="SimHei" w:eastAsia="SimHei" w:hAnsi="SimHei" w:cs="Times New Roman"/>
          <w:bCs/>
          <w:iCs/>
          <w:sz w:val="24"/>
          <w:szCs w:val="24"/>
        </w:rPr>
        <w:t>超参数初值</w:t>
      </w:r>
    </w:p>
    <w:p w14:paraId="63EAAD8E" w14:textId="72C83243" w:rsidR="0089382A" w:rsidRPr="00385C31" w:rsidRDefault="00385C31" w:rsidP="00385C31">
      <w:pPr>
        <w:keepNext/>
        <w:keepLines/>
        <w:adjustRightInd w:val="0"/>
        <w:spacing w:before="260" w:after="260" w:line="416" w:lineRule="atLeast"/>
        <w:outlineLvl w:val="2"/>
        <w:rPr>
          <w:rFonts w:ascii="SimHei" w:eastAsia="SimHei" w:hAnsi="SimHei" w:cs="Times New Roman"/>
          <w:bCs/>
          <w:sz w:val="24"/>
          <w:szCs w:val="24"/>
        </w:rPr>
      </w:pPr>
      <w:bookmarkStart w:id="3" w:name="_Toc484176631"/>
      <w:bookmarkStart w:id="4" w:name="_Toc480036488"/>
      <w:r>
        <w:rPr>
          <w:rFonts w:ascii="SimHei" w:eastAsia="SimHei" w:hAnsi="SimHei" w:cs="Times New Roman"/>
          <w:bCs/>
          <w:sz w:val="24"/>
          <w:szCs w:val="24"/>
        </w:rPr>
        <w:t>1.1</w:t>
      </w:r>
      <w:r w:rsidRPr="0089382A">
        <w:rPr>
          <w:rFonts w:ascii="SimHei" w:eastAsia="SimHei" w:hAnsi="SimHei" w:cs="Times New Roman" w:hint="eastAsia"/>
          <w:bCs/>
          <w:sz w:val="24"/>
          <w:szCs w:val="24"/>
        </w:rPr>
        <w:t>.1</w:t>
      </w:r>
      <w:bookmarkEnd w:id="3"/>
      <w:bookmarkEnd w:id="4"/>
      <w:r w:rsidRPr="00385C31">
        <w:rPr>
          <w:rFonts w:ascii="SimHei" w:eastAsia="SimHei" w:hAnsi="SimHei" w:cs="Times New Roman" w:hint="eastAsia"/>
          <w:bCs/>
          <w:sz w:val="24"/>
          <w:szCs w:val="24"/>
        </w:rPr>
        <w:t>算法流程</w:t>
      </w:r>
    </w:p>
    <w:p w14:paraId="46C61F08" w14:textId="46B8A258" w:rsidR="00D30A48" w:rsidRDefault="00D30A48" w:rsidP="00D30A48">
      <w:pPr>
        <w:spacing w:line="360" w:lineRule="auto"/>
        <w:jc w:val="center"/>
        <w:rPr>
          <w:rFonts w:ascii="SimHei" w:eastAsia="SimHei" w:hAnsi="SimHei" w:cs="Times New Roman"/>
          <w:color w:val="00B050"/>
          <w:szCs w:val="21"/>
        </w:rPr>
      </w:pPr>
      <w:r>
        <w:object w:dxaOrig="8065" w:dyaOrig="6913" w14:anchorId="440D2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85pt;height:345.45pt" o:ole="">
            <v:imagedata r:id="rId8" o:title=""/>
          </v:shape>
          <o:OLEObject Type="Embed" ProgID="Visio.Drawing.15" ShapeID="_x0000_i1025" DrawAspect="Content" ObjectID="_1595664842" r:id="rId9"/>
        </w:object>
      </w:r>
    </w:p>
    <w:p w14:paraId="482B56CA" w14:textId="0F8A46AD" w:rsidR="00C92B42" w:rsidRPr="00E20A53" w:rsidRDefault="00C92B42" w:rsidP="00D30A48">
      <w:pPr>
        <w:spacing w:line="360" w:lineRule="auto"/>
        <w:ind w:firstLineChars="200" w:firstLine="420"/>
        <w:jc w:val="center"/>
        <w:rPr>
          <w:rFonts w:ascii="SimHei" w:eastAsia="SimHei" w:hAnsi="SimHei" w:cs="Times New Roman"/>
          <w:color w:val="00B050"/>
          <w:szCs w:val="21"/>
        </w:rPr>
      </w:pPr>
      <w:r w:rsidRPr="00E20A53">
        <w:rPr>
          <w:rFonts w:ascii="SimHei" w:eastAsia="SimHei" w:hAnsi="SimHei" w:cs="Times New Roman" w:hint="eastAsia"/>
          <w:color w:val="00B050"/>
          <w:szCs w:val="21"/>
        </w:rPr>
        <w:t>图1</w:t>
      </w:r>
      <w:r w:rsidRPr="00E20A53">
        <w:rPr>
          <w:rFonts w:ascii="SimHei" w:eastAsia="SimHei" w:hAnsi="SimHei" w:cs="Times New Roman"/>
          <w:color w:val="00B050"/>
          <w:szCs w:val="21"/>
        </w:rPr>
        <w:t xml:space="preserve"> </w:t>
      </w:r>
      <w:r w:rsidR="009B447D" w:rsidRPr="009B447D">
        <w:rPr>
          <w:rFonts w:ascii="SimHei" w:eastAsia="SimHei" w:hAnsi="SimHei" w:cs="Times New Roman"/>
          <w:color w:val="00B050"/>
          <w:szCs w:val="21"/>
        </w:rPr>
        <w:t>GA</w:t>
      </w:r>
      <w:r w:rsidR="00E07D38">
        <w:rPr>
          <w:rFonts w:ascii="SimHei" w:eastAsia="SimHei" w:hAnsi="SimHei" w:cs="Times New Roman" w:hint="eastAsia"/>
          <w:color w:val="00B050"/>
          <w:szCs w:val="21"/>
        </w:rPr>
        <w:t>优化G</w:t>
      </w:r>
      <w:r w:rsidR="00E07D38">
        <w:rPr>
          <w:rFonts w:ascii="SimHei" w:eastAsia="SimHei" w:hAnsi="SimHei" w:cs="Times New Roman"/>
          <w:color w:val="00B050"/>
          <w:szCs w:val="21"/>
        </w:rPr>
        <w:t>PR</w:t>
      </w:r>
      <w:r w:rsidRPr="00E20A53">
        <w:rPr>
          <w:rFonts w:ascii="SimHei" w:eastAsia="SimHei" w:hAnsi="SimHei" w:cs="Times New Roman" w:hint="eastAsia"/>
          <w:color w:val="00B050"/>
          <w:szCs w:val="21"/>
        </w:rPr>
        <w:t>算法流程图</w:t>
      </w:r>
    </w:p>
    <w:p w14:paraId="4F7115B4" w14:textId="3844F302" w:rsidR="008144E6" w:rsidRDefault="008144E6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遗传算法优化</w:t>
      </w:r>
      <w:r>
        <w:rPr>
          <w:rFonts w:ascii="Times New Roman" w:eastAsia="宋体" w:hAnsi="Times New Roman" w:cs="Times New Roman"/>
          <w:sz w:val="24"/>
          <w:szCs w:val="24"/>
        </w:rPr>
        <w:t>GP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超参数初值主要分为：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结构确定（</w:t>
      </w:r>
      <w:r>
        <w:rPr>
          <w:rFonts w:ascii="Times New Roman" w:eastAsia="宋体" w:hAnsi="Times New Roman" w:cs="Times New Roman" w:hint="eastAsia"/>
          <w:sz w:val="24"/>
          <w:szCs w:val="24"/>
        </w:rPr>
        <w:t>mean</w:t>
      </w:r>
      <w:r>
        <w:rPr>
          <w:rFonts w:ascii="Times New Roman" w:eastAsia="宋体" w:hAnsi="Times New Roman" w:cs="Times New Roman"/>
          <w:sz w:val="24"/>
          <w:szCs w:val="24"/>
        </w:rPr>
        <w:t>func,covfunc,likfunc,hyp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训练及预测，遗传算法优化初值</w:t>
      </w:r>
      <w:r>
        <w:rPr>
          <w:rFonts w:ascii="Times New Roman" w:eastAsia="宋体" w:hAnsi="Times New Roman" w:cs="Times New Roman" w:hint="eastAsia"/>
          <w:sz w:val="24"/>
          <w:szCs w:val="24"/>
        </w:rPr>
        <w:t>hyp</w:t>
      </w:r>
      <w:r>
        <w:rPr>
          <w:rFonts w:ascii="Times New Roman" w:eastAsia="宋体" w:hAnsi="Times New Roman" w:cs="Times New Roman" w:hint="eastAsia"/>
          <w:sz w:val="24"/>
          <w:szCs w:val="24"/>
        </w:rPr>
        <w:t>。遗传算法优化参数的个数等于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超参数的个数，</w:t>
      </w:r>
      <w:r w:rsidR="00F71D70">
        <w:rPr>
          <w:rFonts w:ascii="Times New Roman" w:eastAsia="宋体" w:hAnsi="Times New Roman" w:cs="Times New Roman" w:hint="eastAsia"/>
          <w:sz w:val="24"/>
          <w:szCs w:val="24"/>
        </w:rPr>
        <w:t>从而可以确定种群个体的编码长度。引入遗传算法是为了实现优化出最佳的超参数初值。</w:t>
      </w:r>
    </w:p>
    <w:p w14:paraId="4E241AEA" w14:textId="0F607F8D" w:rsidR="00C92B42" w:rsidRPr="00385C31" w:rsidRDefault="00C92B42" w:rsidP="00C92B42">
      <w:pPr>
        <w:keepNext/>
        <w:keepLines/>
        <w:adjustRightInd w:val="0"/>
        <w:spacing w:before="260" w:after="260" w:line="416" w:lineRule="atLeast"/>
        <w:outlineLvl w:val="2"/>
        <w:rPr>
          <w:rFonts w:ascii="SimHei" w:eastAsia="SimHei" w:hAnsi="SimHei" w:cs="Times New Roman"/>
          <w:bCs/>
          <w:sz w:val="24"/>
          <w:szCs w:val="24"/>
        </w:rPr>
      </w:pPr>
      <w:r>
        <w:rPr>
          <w:rFonts w:ascii="SimHei" w:eastAsia="SimHei" w:hAnsi="SimHei" w:cs="Times New Roman"/>
          <w:bCs/>
          <w:sz w:val="24"/>
          <w:szCs w:val="24"/>
        </w:rPr>
        <w:t>1.1</w:t>
      </w:r>
      <w:r w:rsidRPr="0089382A">
        <w:rPr>
          <w:rFonts w:ascii="SimHei" w:eastAsia="SimHei" w:hAnsi="SimHei" w:cs="Times New Roman" w:hint="eastAsia"/>
          <w:bCs/>
          <w:sz w:val="24"/>
          <w:szCs w:val="24"/>
        </w:rPr>
        <w:t>.</w:t>
      </w:r>
      <w:r>
        <w:rPr>
          <w:rFonts w:ascii="SimHei" w:eastAsia="SimHei" w:hAnsi="SimHei" w:cs="Times New Roman"/>
          <w:bCs/>
          <w:sz w:val="24"/>
          <w:szCs w:val="24"/>
        </w:rPr>
        <w:t>2</w:t>
      </w:r>
      <w:r>
        <w:rPr>
          <w:rFonts w:ascii="SimHei" w:eastAsia="SimHei" w:hAnsi="SimHei" w:cs="Times New Roman" w:hint="eastAsia"/>
          <w:bCs/>
          <w:sz w:val="24"/>
          <w:szCs w:val="24"/>
        </w:rPr>
        <w:t>遗传算法实现</w:t>
      </w:r>
    </w:p>
    <w:p w14:paraId="35C68A1F" w14:textId="66EDDDCD" w:rsidR="008144E6" w:rsidRDefault="005F6025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回归模型是用遗传算法优化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回归模型中超参数的初值，使优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化后的模型能够更好地进行样本预测。遗传算法优化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超参数初值的要素包括种群初始化、适应度函数、选择算子、交叉算子和变异算子。</w:t>
      </w:r>
    </w:p>
    <w:p w14:paraId="4E62F250" w14:textId="3AF80A85" w:rsidR="005F6025" w:rsidRDefault="00E66A27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）种群初始化</w:t>
      </w:r>
    </w:p>
    <w:p w14:paraId="580858EA" w14:textId="51C62E09" w:rsidR="0089382A" w:rsidRPr="00E66A27" w:rsidRDefault="00E66A27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66A27">
        <w:rPr>
          <w:rFonts w:ascii="Times New Roman" w:eastAsia="宋体" w:hAnsi="Times New Roman" w:cs="Times New Roman" w:hint="eastAsia"/>
          <w:sz w:val="24"/>
          <w:szCs w:val="24"/>
        </w:rPr>
        <w:t>个体编码使用二进制编码，每个个体均为一个二进制串，</w:t>
      </w:r>
      <w:r w:rsidR="003117DE" w:rsidRPr="008144E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由均值、协方差、似然函数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个部分的超参数组成，</w:t>
      </w:r>
      <w:proofErr w:type="gramStart"/>
      <w:r w:rsidR="003117DE">
        <w:rPr>
          <w:rFonts w:ascii="Times New Roman" w:eastAsia="宋体" w:hAnsi="Times New Roman" w:cs="Times New Roman" w:hint="eastAsia"/>
          <w:sz w:val="24"/>
          <w:szCs w:val="24"/>
        </w:rPr>
        <w:t>每个超</w:t>
      </w:r>
      <w:proofErr w:type="gramEnd"/>
      <w:r w:rsidR="003117DE">
        <w:rPr>
          <w:rFonts w:ascii="Times New Roman" w:eastAsia="宋体" w:hAnsi="Times New Roman" w:cs="Times New Roman" w:hint="eastAsia"/>
          <w:sz w:val="24"/>
          <w:szCs w:val="24"/>
        </w:rPr>
        <w:t>参数使用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117DE">
        <w:rPr>
          <w:rFonts w:ascii="Times New Roman" w:eastAsia="宋体" w:hAnsi="Times New Roman" w:cs="Times New Roman" w:hint="eastAsia"/>
          <w:sz w:val="24"/>
          <w:szCs w:val="24"/>
        </w:rPr>
        <w:t>位的二进制编码，连接所有超参数的编码即为单个个体的编码。</w:t>
      </w:r>
    </w:p>
    <w:p w14:paraId="52F367E8" w14:textId="1970770A" w:rsidR="0089382A" w:rsidRP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）适应度函数</w:t>
      </w:r>
    </w:p>
    <w:p w14:paraId="07186BED" w14:textId="3E6B1D33" w:rsidR="007E0C20" w:rsidRP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此次是为了使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在预测时，预测值与期望值的残差尽量小，所以选择预测样本的预测值与期望值误差</w:t>
      </w:r>
      <w:r w:rsidR="00853F2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4536A">
        <w:rPr>
          <w:rFonts w:ascii="Times New Roman" w:eastAsia="宋体" w:hAnsi="Times New Roman" w:cs="Times New Roman" w:hint="eastAsia"/>
          <w:sz w:val="24"/>
          <w:szCs w:val="24"/>
        </w:rPr>
        <w:t>一范数</w:t>
      </w:r>
      <w:r>
        <w:rPr>
          <w:rFonts w:ascii="Times New Roman" w:eastAsia="宋体" w:hAnsi="Times New Roman" w:cs="Times New Roman" w:hint="eastAsia"/>
          <w:sz w:val="24"/>
          <w:szCs w:val="24"/>
        </w:rPr>
        <w:t>作为目标函数的输出。</w:t>
      </w:r>
    </w:p>
    <w:p w14:paraId="57AB9A8C" w14:textId="7A9A475E" w:rsidR="003117DE" w:rsidRP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）选择算子</w:t>
      </w:r>
    </w:p>
    <w:p w14:paraId="684C1337" w14:textId="39A2F495" w:rsid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17DE">
        <w:rPr>
          <w:rFonts w:ascii="Times New Roman" w:eastAsia="宋体" w:hAnsi="Times New Roman" w:cs="Times New Roman" w:hint="eastAsia"/>
          <w:sz w:val="24"/>
          <w:szCs w:val="24"/>
        </w:rPr>
        <w:t>选择算子采用随机遍历抽样</w:t>
      </w:r>
      <w:r w:rsidRPr="003117DE">
        <w:rPr>
          <w:rFonts w:ascii="Times New Roman" w:eastAsia="宋体" w:hAnsi="Times New Roman" w:cs="Times New Roman"/>
          <w:sz w:val="24"/>
          <w:szCs w:val="24"/>
        </w:rPr>
        <w:t>(sus)</w:t>
      </w:r>
    </w:p>
    <w:p w14:paraId="0126CE01" w14:textId="3BA2B63D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）交叉算子</w:t>
      </w:r>
    </w:p>
    <w:p w14:paraId="6C36182D" w14:textId="478C40CC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交叉算子采用单点交叉算子。</w:t>
      </w:r>
    </w:p>
    <w:p w14:paraId="6A9EB3BD" w14:textId="72E84515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）变异算子</w:t>
      </w:r>
    </w:p>
    <w:p w14:paraId="53AF1F27" w14:textId="032499B1" w:rsidR="003117DE" w:rsidRDefault="003117DE" w:rsidP="003117D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17DE">
        <w:rPr>
          <w:rFonts w:ascii="Times New Roman" w:eastAsia="宋体" w:hAnsi="Times New Roman" w:cs="Times New Roman" w:hint="eastAsia"/>
          <w:sz w:val="24"/>
          <w:szCs w:val="24"/>
        </w:rPr>
        <w:t>变异以一定概率产生变异基因数，用随机方法选出发生变异的基因。如果所选的基因的编码为</w:t>
      </w:r>
      <w:r w:rsidRPr="003117DE">
        <w:rPr>
          <w:rFonts w:ascii="Times New Roman" w:eastAsia="宋体" w:hAnsi="Times New Roman" w:cs="Times New Roman"/>
          <w:sz w:val="24"/>
          <w:szCs w:val="24"/>
        </w:rPr>
        <w:t>1,</w:t>
      </w:r>
      <w:r w:rsidRPr="003117DE">
        <w:rPr>
          <w:rFonts w:ascii="Times New Roman" w:eastAsia="宋体" w:hAnsi="Times New Roman" w:cs="Times New Roman"/>
          <w:sz w:val="24"/>
          <w:szCs w:val="24"/>
        </w:rPr>
        <w:t>则变为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117DE">
        <w:rPr>
          <w:rFonts w:ascii="Times New Roman" w:eastAsia="宋体" w:hAnsi="Times New Roman" w:cs="Times New Roman"/>
          <w:sz w:val="24"/>
          <w:szCs w:val="24"/>
        </w:rPr>
        <w:t>反之，则变为</w:t>
      </w:r>
      <w:r w:rsidRPr="003117DE">
        <w:rPr>
          <w:rFonts w:ascii="Times New Roman" w:eastAsia="宋体" w:hAnsi="Times New Roman" w:cs="Times New Roman"/>
          <w:sz w:val="24"/>
          <w:szCs w:val="24"/>
        </w:rPr>
        <w:t>1</w:t>
      </w:r>
      <w:r w:rsidRPr="003117D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28D3F3" w14:textId="2AFA8C52" w:rsidR="001F15C1" w:rsidRPr="00E20A53" w:rsidRDefault="001F15C1" w:rsidP="00E20A53">
      <w:pPr>
        <w:spacing w:line="360" w:lineRule="auto"/>
        <w:jc w:val="center"/>
        <w:rPr>
          <w:rFonts w:ascii="SimHei" w:eastAsia="SimHei" w:hAnsi="SimHei" w:cs="Times New Roman"/>
          <w:szCs w:val="21"/>
        </w:rPr>
      </w:pPr>
      <w:r w:rsidRPr="00E20A53">
        <w:rPr>
          <w:rFonts w:ascii="SimHei" w:eastAsia="SimHei" w:hAnsi="SimHei" w:cs="Times New Roman" w:hint="eastAsia"/>
          <w:szCs w:val="21"/>
        </w:rPr>
        <w:t>表1</w:t>
      </w:r>
      <w:r w:rsidRPr="00E20A53">
        <w:rPr>
          <w:rFonts w:ascii="SimHei" w:eastAsia="SimHei" w:hAnsi="SimHei" w:cs="Times New Roman"/>
          <w:szCs w:val="21"/>
        </w:rPr>
        <w:t xml:space="preserve"> </w:t>
      </w:r>
      <w:r w:rsidR="00E20A53" w:rsidRPr="00E20A53">
        <w:rPr>
          <w:rFonts w:ascii="SimHei" w:eastAsia="SimHei" w:hAnsi="SimHei" w:cs="Times New Roman" w:hint="eastAsia"/>
          <w:szCs w:val="21"/>
        </w:rPr>
        <w:t>遗传算法运行参数设定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656"/>
        <w:gridCol w:w="2136"/>
        <w:gridCol w:w="1176"/>
        <w:gridCol w:w="1176"/>
        <w:gridCol w:w="696"/>
      </w:tblGrid>
      <w:tr w:rsidR="001F15C1" w14:paraId="4987334C" w14:textId="77777777" w:rsidTr="00E20A53">
        <w:trPr>
          <w:jc w:val="center"/>
        </w:trPr>
        <w:tc>
          <w:tcPr>
            <w:tcW w:w="0" w:type="auto"/>
            <w:vAlign w:val="center"/>
          </w:tcPr>
          <w:p w14:paraId="54B687A1" w14:textId="61ED8768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种群大小</w:t>
            </w:r>
          </w:p>
        </w:tc>
        <w:tc>
          <w:tcPr>
            <w:tcW w:w="0" w:type="auto"/>
            <w:vAlign w:val="center"/>
          </w:tcPr>
          <w:p w14:paraId="797E1030" w14:textId="71ED9BCA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最大遗传代数</w:t>
            </w:r>
          </w:p>
        </w:tc>
        <w:tc>
          <w:tcPr>
            <w:tcW w:w="0" w:type="auto"/>
            <w:vAlign w:val="center"/>
          </w:tcPr>
          <w:p w14:paraId="7440066F" w14:textId="23E39727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变量的二进制位数</w:t>
            </w:r>
          </w:p>
        </w:tc>
        <w:tc>
          <w:tcPr>
            <w:tcW w:w="0" w:type="auto"/>
            <w:vAlign w:val="center"/>
          </w:tcPr>
          <w:p w14:paraId="5743BA0C" w14:textId="0EDBB7A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交叉概率</w:t>
            </w:r>
          </w:p>
        </w:tc>
        <w:tc>
          <w:tcPr>
            <w:tcW w:w="0" w:type="auto"/>
            <w:vAlign w:val="center"/>
          </w:tcPr>
          <w:p w14:paraId="5C454396" w14:textId="1FACB7B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变异概率</w:t>
            </w:r>
          </w:p>
        </w:tc>
        <w:tc>
          <w:tcPr>
            <w:tcW w:w="0" w:type="auto"/>
            <w:vAlign w:val="center"/>
          </w:tcPr>
          <w:p w14:paraId="683EBA8A" w14:textId="401186D5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代沟</w:t>
            </w:r>
          </w:p>
        </w:tc>
      </w:tr>
      <w:tr w:rsidR="001F15C1" w14:paraId="0B3B75D8" w14:textId="77777777" w:rsidTr="00E20A53">
        <w:trPr>
          <w:jc w:val="center"/>
        </w:trPr>
        <w:tc>
          <w:tcPr>
            <w:tcW w:w="0" w:type="auto"/>
            <w:vAlign w:val="center"/>
          </w:tcPr>
          <w:p w14:paraId="62C7CB6A" w14:textId="27C3846D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D3956C" w14:textId="7DD3AEEA" w:rsidR="001F15C1" w:rsidRDefault="00980FC8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E20A5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182A00" w14:textId="681F4BD2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100CB4" w14:textId="08190B4B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0" w:type="auto"/>
            <w:vAlign w:val="center"/>
          </w:tcPr>
          <w:p w14:paraId="1DC432E7" w14:textId="6CB51D2E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0" w:type="auto"/>
            <w:vAlign w:val="center"/>
          </w:tcPr>
          <w:p w14:paraId="0AE195C6" w14:textId="7EDFA539" w:rsidR="001F15C1" w:rsidRDefault="00E20A53" w:rsidP="00E20A5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.95</w:t>
            </w:r>
          </w:p>
        </w:tc>
      </w:tr>
    </w:tbl>
    <w:p w14:paraId="55DCCBE0" w14:textId="77777777" w:rsidR="003117DE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3172C92" w14:textId="6F838EF4" w:rsidR="00980FC8" w:rsidRPr="00FA27DF" w:rsidRDefault="00980FC8" w:rsidP="00980FC8">
      <w:pPr>
        <w:keepNext/>
        <w:spacing w:before="240" w:after="240"/>
        <w:jc w:val="left"/>
        <w:outlineLvl w:val="1"/>
        <w:rPr>
          <w:rFonts w:ascii="SimHei" w:eastAsia="SimHei" w:hAnsi="SimHei" w:cs="Times New Roman"/>
          <w:bCs/>
          <w:iCs/>
          <w:sz w:val="24"/>
          <w:szCs w:val="24"/>
        </w:rPr>
      </w:pPr>
      <w:r w:rsidRPr="00FA27DF">
        <w:rPr>
          <w:rFonts w:ascii="SimHei" w:eastAsia="SimHei" w:hAnsi="SimHei" w:cs="Times New Roman"/>
          <w:bCs/>
          <w:iCs/>
          <w:sz w:val="24"/>
          <w:szCs w:val="24"/>
        </w:rPr>
        <w:lastRenderedPageBreak/>
        <w:t>1.</w:t>
      </w:r>
      <w:r>
        <w:rPr>
          <w:rFonts w:ascii="SimHei" w:eastAsia="SimHei" w:hAnsi="SimHei" w:cs="Times New Roman"/>
          <w:bCs/>
          <w:iCs/>
          <w:sz w:val="24"/>
          <w:szCs w:val="24"/>
        </w:rPr>
        <w:t>2</w:t>
      </w:r>
      <w:r w:rsidRPr="00FA27DF">
        <w:rPr>
          <w:rFonts w:ascii="SimHei" w:eastAsia="SimHei" w:hAnsi="SimHei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SimHei" w:hAnsi="Times New Roman" w:cs="Times New Roman"/>
          <w:bCs/>
          <w:iCs/>
          <w:sz w:val="24"/>
          <w:szCs w:val="24"/>
        </w:rPr>
        <w:t>PSO</w:t>
      </w:r>
      <w:r>
        <w:rPr>
          <w:rFonts w:ascii="Times New Roman" w:eastAsia="SimHei" w:hAnsi="Times New Roman" w:cs="Times New Roman" w:hint="eastAsia"/>
          <w:bCs/>
          <w:iCs/>
          <w:sz w:val="24"/>
          <w:szCs w:val="24"/>
        </w:rPr>
        <w:t>粒子群</w:t>
      </w:r>
      <w:r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算法优化</w:t>
      </w:r>
      <w:r w:rsidRPr="00FA27DF">
        <w:rPr>
          <w:rFonts w:ascii="Times New Roman" w:eastAsia="SimHei" w:hAnsi="Times New Roman" w:cs="Times New Roman"/>
          <w:bCs/>
          <w:iCs/>
          <w:sz w:val="24"/>
          <w:szCs w:val="24"/>
        </w:rPr>
        <w:t>GPR</w:t>
      </w:r>
      <w:r w:rsidRPr="00FA27DF">
        <w:rPr>
          <w:rFonts w:ascii="SimHei" w:eastAsia="SimHei" w:hAnsi="SimHei" w:cs="Times New Roman"/>
          <w:bCs/>
          <w:iCs/>
          <w:sz w:val="24"/>
          <w:szCs w:val="24"/>
        </w:rPr>
        <w:t>超参数初值</w:t>
      </w:r>
    </w:p>
    <w:p w14:paraId="2B1E443A" w14:textId="3BE39D2E" w:rsidR="00D47BCA" w:rsidRDefault="00D30A48" w:rsidP="00D30A48">
      <w:pPr>
        <w:spacing w:line="360" w:lineRule="auto"/>
        <w:jc w:val="center"/>
        <w:rPr>
          <w:rFonts w:ascii="SimHei" w:eastAsia="SimHei" w:hAnsi="SimHei" w:cs="Times New Roman"/>
          <w:color w:val="00B050"/>
          <w:szCs w:val="21"/>
        </w:rPr>
      </w:pPr>
      <w:r>
        <w:object w:dxaOrig="8004" w:dyaOrig="8209" w14:anchorId="24D5DF48">
          <v:shape id="_x0000_i1027" type="#_x0000_t75" style="width:400.3pt;height:410.55pt" o:ole="">
            <v:imagedata r:id="rId10" o:title=""/>
          </v:shape>
          <o:OLEObject Type="Embed" ProgID="Visio.Drawing.15" ShapeID="_x0000_i1027" DrawAspect="Content" ObjectID="_1595664843" r:id="rId11"/>
        </w:object>
      </w:r>
    </w:p>
    <w:p w14:paraId="23D9A23C" w14:textId="362456AF" w:rsidR="009B447D" w:rsidRPr="00E20A53" w:rsidRDefault="009B447D" w:rsidP="00D30A48">
      <w:pPr>
        <w:spacing w:line="360" w:lineRule="auto"/>
        <w:ind w:firstLineChars="200" w:firstLine="420"/>
        <w:jc w:val="center"/>
        <w:rPr>
          <w:rFonts w:ascii="SimHei" w:eastAsia="SimHei" w:hAnsi="SimHei" w:cs="Times New Roman"/>
          <w:color w:val="00B050"/>
          <w:szCs w:val="21"/>
        </w:rPr>
      </w:pPr>
      <w:r w:rsidRPr="00E20A53">
        <w:rPr>
          <w:rFonts w:ascii="SimHei" w:eastAsia="SimHei" w:hAnsi="SimHei" w:cs="Times New Roman" w:hint="eastAsia"/>
          <w:color w:val="00B050"/>
          <w:szCs w:val="21"/>
        </w:rPr>
        <w:t>图</w:t>
      </w:r>
      <w:r>
        <w:rPr>
          <w:rFonts w:ascii="SimHei" w:eastAsia="SimHei" w:hAnsi="SimHei" w:cs="Times New Roman"/>
          <w:color w:val="00B050"/>
          <w:szCs w:val="21"/>
        </w:rPr>
        <w:t>2</w:t>
      </w:r>
      <w:r w:rsidRPr="00E20A53">
        <w:rPr>
          <w:rFonts w:ascii="SimHei" w:eastAsia="SimHei" w:hAnsi="SimHei" w:cs="Times New Roman"/>
          <w:color w:val="00B050"/>
          <w:szCs w:val="21"/>
        </w:rPr>
        <w:t xml:space="preserve"> </w:t>
      </w:r>
      <w:r w:rsidR="00E07D38">
        <w:rPr>
          <w:rFonts w:ascii="SimHei" w:eastAsia="SimHei" w:hAnsi="SimHei" w:cs="Times New Roman"/>
          <w:color w:val="00B050"/>
          <w:szCs w:val="21"/>
        </w:rPr>
        <w:t>PSO</w:t>
      </w:r>
      <w:r w:rsidR="00E07D38">
        <w:rPr>
          <w:rFonts w:ascii="SimHei" w:eastAsia="SimHei" w:hAnsi="SimHei" w:cs="Times New Roman" w:hint="eastAsia"/>
          <w:color w:val="00B050"/>
          <w:szCs w:val="21"/>
        </w:rPr>
        <w:t>优化G</w:t>
      </w:r>
      <w:r w:rsidR="00E07D38">
        <w:rPr>
          <w:rFonts w:ascii="SimHei" w:eastAsia="SimHei" w:hAnsi="SimHei" w:cs="Times New Roman"/>
          <w:color w:val="00B050"/>
          <w:szCs w:val="21"/>
        </w:rPr>
        <w:t>PR</w:t>
      </w:r>
      <w:r w:rsidRPr="00E20A53">
        <w:rPr>
          <w:rFonts w:ascii="SimHei" w:eastAsia="SimHei" w:hAnsi="SimHei" w:cs="Times New Roman" w:hint="eastAsia"/>
          <w:color w:val="00B050"/>
          <w:szCs w:val="21"/>
        </w:rPr>
        <w:t>算法流程图</w:t>
      </w:r>
    </w:p>
    <w:p w14:paraId="506E7407" w14:textId="77777777" w:rsidR="003117DE" w:rsidRPr="00E07D38" w:rsidRDefault="003117DE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5" w:name="_GoBack"/>
      <w:bookmarkEnd w:id="5"/>
    </w:p>
    <w:p w14:paraId="07186BEE" w14:textId="77777777" w:rsidR="007E0C20" w:rsidRPr="00FA27DF" w:rsidRDefault="007E0C20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7186BEF" w14:textId="77777777" w:rsidR="007E0C20" w:rsidRPr="00FA27DF" w:rsidRDefault="007E0C20" w:rsidP="008144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7E0C20" w:rsidRPr="00FA27DF" w:rsidSect="001C3C39">
      <w:footerReference w:type="default" r:id="rId12"/>
      <w:footerReference w:type="first" r:id="rId13"/>
      <w:pgSz w:w="11906" w:h="16838"/>
      <w:pgMar w:top="1701" w:right="1134" w:bottom="1418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0EDD6" w14:textId="77777777" w:rsidR="00F529BC" w:rsidRDefault="00F529BC" w:rsidP="008555FA">
      <w:r>
        <w:separator/>
      </w:r>
    </w:p>
  </w:endnote>
  <w:endnote w:type="continuationSeparator" w:id="0">
    <w:p w14:paraId="349260AC" w14:textId="77777777" w:rsidR="00F529BC" w:rsidRDefault="00F529BC" w:rsidP="0085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4897250"/>
      <w:docPartObj>
        <w:docPartGallery w:val="Page Numbers (Bottom of Page)"/>
        <w:docPartUnique/>
      </w:docPartObj>
    </w:sdtPr>
    <w:sdtEndPr/>
    <w:sdtContent>
      <w:p w14:paraId="07186BF4" w14:textId="77777777" w:rsidR="00AA50DC" w:rsidRDefault="00AA50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42D" w:rsidRPr="00F8642D">
          <w:rPr>
            <w:noProof/>
            <w:lang w:val="zh-CN"/>
          </w:rPr>
          <w:t>7</w:t>
        </w:r>
        <w:r>
          <w:fldChar w:fldCharType="end"/>
        </w:r>
      </w:p>
    </w:sdtContent>
  </w:sdt>
  <w:p w14:paraId="07186BF5" w14:textId="77777777" w:rsidR="00AA50DC" w:rsidRDefault="00AA50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787510"/>
      <w:docPartObj>
        <w:docPartGallery w:val="Page Numbers (Bottom of Page)"/>
        <w:docPartUnique/>
      </w:docPartObj>
    </w:sdtPr>
    <w:sdtEndPr/>
    <w:sdtContent>
      <w:p w14:paraId="07186BF6" w14:textId="59AD6B1F" w:rsidR="00AA50DC" w:rsidRDefault="00AA50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82A" w:rsidRPr="0089382A">
          <w:rPr>
            <w:noProof/>
            <w:lang w:val="zh-CN"/>
          </w:rPr>
          <w:t>1</w:t>
        </w:r>
        <w:r>
          <w:fldChar w:fldCharType="end"/>
        </w:r>
      </w:p>
    </w:sdtContent>
  </w:sdt>
  <w:p w14:paraId="07186BF7" w14:textId="77777777" w:rsidR="00AA50DC" w:rsidRDefault="00AA50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5AEA2" w14:textId="77777777" w:rsidR="00F529BC" w:rsidRDefault="00F529BC" w:rsidP="008555FA">
      <w:r>
        <w:separator/>
      </w:r>
    </w:p>
  </w:footnote>
  <w:footnote w:type="continuationSeparator" w:id="0">
    <w:p w14:paraId="3E3471C3" w14:textId="77777777" w:rsidR="00F529BC" w:rsidRDefault="00F529BC" w:rsidP="00855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16BA4"/>
    <w:multiLevelType w:val="hybridMultilevel"/>
    <w:tmpl w:val="0D249B02"/>
    <w:lvl w:ilvl="0" w:tplc="515A5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87"/>
    <w:rsid w:val="00017777"/>
    <w:rsid w:val="0002078F"/>
    <w:rsid w:val="00064941"/>
    <w:rsid w:val="000714E7"/>
    <w:rsid w:val="000907F4"/>
    <w:rsid w:val="000A5EB7"/>
    <w:rsid w:val="000D337F"/>
    <w:rsid w:val="000F2D87"/>
    <w:rsid w:val="00157290"/>
    <w:rsid w:val="00176083"/>
    <w:rsid w:val="00193DA0"/>
    <w:rsid w:val="001C3C39"/>
    <w:rsid w:val="001E077F"/>
    <w:rsid w:val="001F15C1"/>
    <w:rsid w:val="001F50D3"/>
    <w:rsid w:val="002467A2"/>
    <w:rsid w:val="00260D24"/>
    <w:rsid w:val="00270DBC"/>
    <w:rsid w:val="002A0185"/>
    <w:rsid w:val="002C5B5F"/>
    <w:rsid w:val="002D1BFA"/>
    <w:rsid w:val="002D31A7"/>
    <w:rsid w:val="00301291"/>
    <w:rsid w:val="003117DE"/>
    <w:rsid w:val="00324F04"/>
    <w:rsid w:val="00362D52"/>
    <w:rsid w:val="00385C31"/>
    <w:rsid w:val="003943DE"/>
    <w:rsid w:val="003C71B5"/>
    <w:rsid w:val="00427932"/>
    <w:rsid w:val="00461916"/>
    <w:rsid w:val="004A255B"/>
    <w:rsid w:val="004C726E"/>
    <w:rsid w:val="005746C7"/>
    <w:rsid w:val="00594305"/>
    <w:rsid w:val="005D26F4"/>
    <w:rsid w:val="005E724F"/>
    <w:rsid w:val="005F5887"/>
    <w:rsid w:val="005F6025"/>
    <w:rsid w:val="00657B26"/>
    <w:rsid w:val="00657BEB"/>
    <w:rsid w:val="00687BF0"/>
    <w:rsid w:val="006937AC"/>
    <w:rsid w:val="00693E78"/>
    <w:rsid w:val="006F24D9"/>
    <w:rsid w:val="006F5138"/>
    <w:rsid w:val="00700443"/>
    <w:rsid w:val="00726E99"/>
    <w:rsid w:val="00747468"/>
    <w:rsid w:val="0076466A"/>
    <w:rsid w:val="007800E8"/>
    <w:rsid w:val="00791B9D"/>
    <w:rsid w:val="007A4273"/>
    <w:rsid w:val="007A6CFB"/>
    <w:rsid w:val="007D7432"/>
    <w:rsid w:val="007E0C20"/>
    <w:rsid w:val="008144E6"/>
    <w:rsid w:val="00835F07"/>
    <w:rsid w:val="00853F21"/>
    <w:rsid w:val="00854002"/>
    <w:rsid w:val="008555FA"/>
    <w:rsid w:val="0089382A"/>
    <w:rsid w:val="00894B66"/>
    <w:rsid w:val="008A1841"/>
    <w:rsid w:val="008C63F1"/>
    <w:rsid w:val="008C646B"/>
    <w:rsid w:val="008F6803"/>
    <w:rsid w:val="00943446"/>
    <w:rsid w:val="00946674"/>
    <w:rsid w:val="009504A7"/>
    <w:rsid w:val="00980FC8"/>
    <w:rsid w:val="009962B2"/>
    <w:rsid w:val="009B447D"/>
    <w:rsid w:val="009D28CB"/>
    <w:rsid w:val="009D57B8"/>
    <w:rsid w:val="009E2448"/>
    <w:rsid w:val="009F79EF"/>
    <w:rsid w:val="00A42784"/>
    <w:rsid w:val="00AA50DC"/>
    <w:rsid w:val="00AD2FF5"/>
    <w:rsid w:val="00B26F20"/>
    <w:rsid w:val="00B53E22"/>
    <w:rsid w:val="00B57D16"/>
    <w:rsid w:val="00B6108E"/>
    <w:rsid w:val="00B61B0D"/>
    <w:rsid w:val="00B64447"/>
    <w:rsid w:val="00C136CF"/>
    <w:rsid w:val="00C7304C"/>
    <w:rsid w:val="00C92B42"/>
    <w:rsid w:val="00CA38C0"/>
    <w:rsid w:val="00CF3779"/>
    <w:rsid w:val="00D11DE2"/>
    <w:rsid w:val="00D14AF9"/>
    <w:rsid w:val="00D24755"/>
    <w:rsid w:val="00D2546D"/>
    <w:rsid w:val="00D30A48"/>
    <w:rsid w:val="00D41E60"/>
    <w:rsid w:val="00D4536A"/>
    <w:rsid w:val="00D47BCA"/>
    <w:rsid w:val="00D909D6"/>
    <w:rsid w:val="00E07D38"/>
    <w:rsid w:val="00E20A53"/>
    <w:rsid w:val="00E23E1C"/>
    <w:rsid w:val="00E27167"/>
    <w:rsid w:val="00E5134F"/>
    <w:rsid w:val="00E52600"/>
    <w:rsid w:val="00E66A27"/>
    <w:rsid w:val="00E81A66"/>
    <w:rsid w:val="00E82F79"/>
    <w:rsid w:val="00E907F9"/>
    <w:rsid w:val="00EA2979"/>
    <w:rsid w:val="00EB3FD8"/>
    <w:rsid w:val="00ED6FA6"/>
    <w:rsid w:val="00F12F02"/>
    <w:rsid w:val="00F3340D"/>
    <w:rsid w:val="00F36D27"/>
    <w:rsid w:val="00F51376"/>
    <w:rsid w:val="00F529BC"/>
    <w:rsid w:val="00F569E2"/>
    <w:rsid w:val="00F71D70"/>
    <w:rsid w:val="00F8642D"/>
    <w:rsid w:val="00F9078C"/>
    <w:rsid w:val="00F91D0E"/>
    <w:rsid w:val="00FA27DF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86BE7"/>
  <w15:chartTrackingRefBased/>
  <w15:docId w15:val="{B180DDD2-82B7-48C0-A3DE-0E63262B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7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28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8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F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5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555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555FA"/>
  </w:style>
  <w:style w:type="character" w:styleId="a7">
    <w:name w:val="Hyperlink"/>
    <w:basedOn w:val="a0"/>
    <w:uiPriority w:val="99"/>
    <w:unhideWhenUsed/>
    <w:rsid w:val="008555F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649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A6C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38C0"/>
    <w:pPr>
      <w:ind w:leftChars="200" w:left="420"/>
    </w:pPr>
  </w:style>
  <w:style w:type="paragraph" w:styleId="a9">
    <w:name w:val="endnote text"/>
    <w:basedOn w:val="a"/>
    <w:link w:val="aa"/>
    <w:uiPriority w:val="99"/>
    <w:semiHidden/>
    <w:unhideWhenUsed/>
    <w:rsid w:val="00CA38C0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CA38C0"/>
  </w:style>
  <w:style w:type="character" w:styleId="ab">
    <w:name w:val="endnote reference"/>
    <w:basedOn w:val="a0"/>
    <w:uiPriority w:val="99"/>
    <w:semiHidden/>
    <w:unhideWhenUsed/>
    <w:rsid w:val="00CA38C0"/>
    <w:rPr>
      <w:vertAlign w:val="superscript"/>
    </w:rPr>
  </w:style>
  <w:style w:type="paragraph" w:styleId="ac">
    <w:name w:val="List Paragraph"/>
    <w:basedOn w:val="a"/>
    <w:uiPriority w:val="34"/>
    <w:qFormat/>
    <w:rsid w:val="003943DE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D41E60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6937AC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6937AC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6937A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37A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6937AC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6937A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937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D28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82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5">
    <w:name w:val="Table Grid"/>
    <w:basedOn w:val="a1"/>
    <w:uiPriority w:val="39"/>
    <w:rsid w:val="001F1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46A8-459A-4C83-9821-CEC47E0A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周伟艳</dc:creator>
  <cp:keywords/>
  <dc:description/>
  <cp:lastModifiedBy>周伟艳</cp:lastModifiedBy>
  <cp:revision>67</cp:revision>
  <dcterms:created xsi:type="dcterms:W3CDTF">2018-02-11T10:43:00Z</dcterms:created>
  <dcterms:modified xsi:type="dcterms:W3CDTF">2018-08-13T03:28:00Z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