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34855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实验必须补充</w:t>
      </w:r>
    </w:p>
    <w:p w14:paraId="471EFF82">
      <w:pPr>
        <w:pStyle w:val="3"/>
        <w:keepNext w:val="0"/>
        <w:keepLines w:val="0"/>
        <w:widowControl/>
        <w:suppressLineNumbers w:val="0"/>
      </w:pPr>
      <w:r>
        <w:t>最低限度建议按六个研究问题组织。</w:t>
      </w:r>
      <w:bookmarkStart w:id="0" w:name="_GoBack"/>
      <w:bookmarkEnd w:id="0"/>
    </w:p>
    <w:p w14:paraId="482BC00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RQ1：总体性能</w:t>
      </w:r>
    </w:p>
    <w:p w14:paraId="57075E9A">
      <w:pPr>
        <w:pStyle w:val="3"/>
        <w:keepNext w:val="0"/>
        <w:keepLines w:val="0"/>
        <w:widowControl/>
        <w:suppressLineNumbers w:val="0"/>
      </w:pPr>
      <w:r>
        <w:t>保留 Agentic-like YCSB、TPC-C 的 low/medium/high contention，对比：</w:t>
      </w:r>
    </w:p>
    <w:p w14:paraId="1D2FFA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2PL/Wound-Wait、</w:t>
      </w:r>
      <w:r>
        <w:rPr>
          <w:color w:val="0000FF"/>
        </w:rPr>
        <w:t>MVCC</w:t>
      </w:r>
      <w:r>
        <w:t>、Silo、</w:t>
      </w:r>
      <w:r>
        <w:rPr>
          <w:color w:val="0000FF"/>
        </w:rPr>
        <w:t>TicToc</w:t>
      </w:r>
      <w:r>
        <w:t>；</w:t>
      </w:r>
    </w:p>
    <w:p w14:paraId="00C611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MOCC、Plor、Polaris、Polyjuice；</w:t>
      </w:r>
      <w:r>
        <w:rPr>
          <w:rFonts w:hint="eastAsia"/>
          <w:lang w:val="en-US" w:eastAsia="zh-CN"/>
        </w:rPr>
        <w:t>看看这些怎么跑</w:t>
      </w:r>
    </w:p>
    <w:p w14:paraId="0D0BDE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color w:val="0000FF"/>
        </w:rPr>
        <w:t>operation-level ATCC；</w:t>
      </w:r>
    </w:p>
    <w:p w14:paraId="537B1C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color w:val="0000FF"/>
        </w:rPr>
        <w:t>transaction-level ATCC；</w:t>
      </w:r>
    </w:p>
    <w:p w14:paraId="70AC9A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color w:val="0000FF"/>
        </w:rPr>
        <w:t>最佳静态 action 和 oracle action。</w:t>
      </w:r>
    </w:p>
    <w:p w14:paraId="71EC03EA">
      <w:pPr>
        <w:pStyle w:val="3"/>
        <w:keepNext w:val="0"/>
        <w:keepLines w:val="0"/>
        <w:widowControl/>
        <w:suppressLineNumbers w:val="0"/>
      </w:pPr>
      <w:r>
        <w:t>报告 throughput、commit rate、P50/P95/P99 latency和 wasted reasoning cost。</w:t>
      </w:r>
    </w:p>
    <w:p w14:paraId="394E6ED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RQ2：真实 agent 应用</w:t>
      </w:r>
    </w:p>
    <w:p w14:paraId="0988145B">
      <w:pPr>
        <w:pStyle w:val="3"/>
        <w:keepNext w:val="0"/>
        <w:keepLines w:val="0"/>
        <w:widowControl/>
        <w:suppressLineNumbers w:val="0"/>
      </w:pPr>
      <w:r>
        <w:t>至少增加一个完整的 banking credit-limit workload，最好保留 Flight Booking 作为第二个应用。</w:t>
      </w:r>
    </w:p>
    <w:p w14:paraId="5EF1CFBD">
      <w:pPr>
        <w:pStyle w:val="3"/>
        <w:keepNext w:val="0"/>
        <w:keepLines w:val="0"/>
        <w:widowControl/>
        <w:suppressLineNumbers w:val="0"/>
        <w:rPr>
          <w:color w:val="0000FF"/>
        </w:rPr>
      </w:pPr>
      <w:r>
        <w:rPr>
          <w:color w:val="0000FF"/>
        </w:rPr>
        <w:t>Banking workload 应包含：</w:t>
      </w:r>
    </w:p>
    <w:p w14:paraId="18BB47E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color w:val="0000FF"/>
        </w:rPr>
        <w:t>customer profile exploration；</w:t>
      </w:r>
    </w:p>
    <w:p w14:paraId="4456939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color w:val="0000FF"/>
        </w:rPr>
        <w:t>repayment/financial-status refinement；</w:t>
      </w:r>
    </w:p>
    <w:p w14:paraId="0807BB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color w:val="0000FF"/>
        </w:rPr>
        <w:t>risk validation；</w:t>
      </w:r>
    </w:p>
    <w:p w14:paraId="1BF7AE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color w:val="0000FF"/>
        </w:rPr>
        <w:t>credit-limit update；</w:t>
      </w:r>
    </w:p>
    <w:p w14:paraId="655E312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color w:val="0000FF"/>
        </w:rPr>
        <w:t>并发 repayment update 和 background transaction。</w:t>
      </w:r>
    </w:p>
    <w:p w14:paraId="033BC501">
      <w:pPr>
        <w:pStyle w:val="3"/>
        <w:keepNext w:val="0"/>
        <w:keepLines w:val="0"/>
        <w:widowControl/>
        <w:suppressLineNumbers w:val="0"/>
      </w:pPr>
      <w:r>
        <w:t>先用 workload characterization 证明阶段确实存在：任务时长、operation 间隔、读写集增长、阶段访问重叠、热点比例、晚期 abort 成本。</w:t>
      </w:r>
    </w:p>
    <w:p w14:paraId="14FD4D2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RQ3：消融实验</w:t>
      </w:r>
    </w:p>
    <w:p w14:paraId="20663D75">
      <w:pPr>
        <w:pStyle w:val="3"/>
        <w:keepNext w:val="0"/>
        <w:keepLines w:val="0"/>
        <w:widowControl/>
        <w:suppressLineNumbers w:val="0"/>
      </w:pPr>
      <w:r>
        <w:t>包括：</w:t>
      </w:r>
    </w:p>
    <w:p w14:paraId="609F494C">
      <w:pPr>
        <w:pStyle w:val="3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之前的是2PL 、OCC、使用静态（基于阈值的）的乐观悲观混合、静态的乐观悲观混合+静态优先级、动态乐观悲观混合、动态乐观悲观混合+优先级之间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下面这些你看着来。</w:t>
      </w:r>
    </w:p>
    <w:p w14:paraId="644DF3F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color w:val="0000FF"/>
        </w:rPr>
        <w:t>ATCC 去掉 phase-aware state；</w:t>
      </w:r>
    </w:p>
    <w:p w14:paraId="1EC0F2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color w:val="0000FF"/>
        </w:rPr>
        <w:t>transaction-level 改回 operation-level；</w:t>
      </w:r>
    </w:p>
    <w:p w14:paraId="6C414A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color w:val="0000FF"/>
        </w:rPr>
        <w:t>selective locking 改成 lock-all；</w:t>
      </w:r>
    </w:p>
    <w:p w14:paraId="40D505E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color w:val="0000FF"/>
        </w:rPr>
        <w:t>去掉 hot/cold 分类；</w:t>
      </w:r>
    </w:p>
    <w:p w14:paraId="0C0A2D5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color w:val="0000FF"/>
        </w:rPr>
        <w:t>动态优先级改为固定 start timestamp；</w:t>
      </w:r>
    </w:p>
    <w:p w14:paraId="1DEF51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color w:val="0000FF"/>
        </w:rPr>
        <w:t>bounded-priority 改为 FIFO；</w:t>
      </w:r>
    </w:p>
    <w:p w14:paraId="12A2FA2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color w:val="0000FF"/>
        </w:rPr>
        <w:t>deferred writes 改为立即更新；</w:t>
      </w:r>
    </w:p>
    <w:p w14:paraId="34E7C78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color w:val="0000FF"/>
        </w:rPr>
        <w:t>action switching 改为固定 OCC 或固定 PCC；</w:t>
      </w:r>
    </w:p>
    <w:p w14:paraId="260835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color w:val="0000FF"/>
        </w:rPr>
        <w:t>learned policy 改为 heuristic policy。</w:t>
      </w:r>
    </w:p>
    <w:p w14:paraId="5C716F71">
      <w:pPr>
        <w:pStyle w:val="3"/>
        <w:keepNext w:val="0"/>
        <w:keepLines w:val="0"/>
        <w:widowControl/>
        <w:suppressLineNumbers w:val="0"/>
        <w:rPr>
          <w:color w:val="0000FF"/>
        </w:rPr>
      </w:pPr>
      <w:r>
        <w:rPr>
          <w:rStyle w:val="6"/>
          <w:color w:val="0000FF"/>
        </w:rPr>
        <w:t>RQ4：开销分解</w:t>
      </w:r>
    </w:p>
    <w:p w14:paraId="0586DDAF">
      <w:pPr>
        <w:pStyle w:val="3"/>
        <w:keepNext w:val="0"/>
        <w:keepLines w:val="0"/>
        <w:widowControl/>
        <w:suppressLineNumbers w:val="0"/>
        <w:rPr>
          <w:color w:val="0000FF"/>
        </w:rPr>
      </w:pPr>
      <w:r>
        <w:rPr>
          <w:color w:val="0000FF"/>
        </w:rPr>
        <w:t>分别测量：</w:t>
      </w:r>
    </w:p>
    <w:p w14:paraId="07CC201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color w:val="0000FF"/>
        </w:rPr>
        <w:t>Operation Interceptor 开销；</w:t>
      </w:r>
    </w:p>
    <w:p w14:paraId="3E8F6E6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color w:val="0000FF"/>
        </w:rPr>
        <w:t>元数据更新开销；</w:t>
      </w:r>
    </w:p>
    <w:p w14:paraId="1A8E76E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color w:val="0000FF"/>
        </w:rPr>
        <w:t>policy lookup/inference 开销；</w:t>
      </w:r>
    </w:p>
    <w:p w14:paraId="3331E77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color w:val="0000FF"/>
        </w:rPr>
        <w:t>retroactive validation 开销；</w:t>
      </w:r>
    </w:p>
    <w:p w14:paraId="135B85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color w:val="0000FF"/>
        </w:rPr>
        <w:t>priority recomputation 和 queue reorder 开销；</w:t>
      </w:r>
    </w:p>
    <w:p w14:paraId="414FAC3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color w:val="0000FF"/>
        </w:rPr>
        <w:t>Undo Log 生成、持久化和清理开销；</w:t>
      </w:r>
    </w:p>
    <w:p w14:paraId="5E56DD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color w:val="0000FF"/>
        </w:rPr>
        <w:t>commit 中 lock、validate、log、install、publish 各阶段耗时；</w:t>
      </w:r>
    </w:p>
    <w:p w14:paraId="030483B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color w:val="0000FF"/>
        </w:rPr>
        <w:t>每事务和每对象的元数据空间。</w:t>
      </w:r>
    </w:p>
    <w:p w14:paraId="1FD5766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RQ5：敏感性与可扩展性</w:t>
      </w:r>
    </w:p>
    <w:p w14:paraId="52ED0999">
      <w:pPr>
        <w:pStyle w:val="3"/>
        <w:keepNext w:val="0"/>
        <w:keepLines w:val="0"/>
        <w:widowControl/>
        <w:suppressLineNumbers w:val="0"/>
      </w:pPr>
      <w:r>
        <w:t>变化参数：</w:t>
      </w:r>
    </w:p>
    <w:p w14:paraId="7833745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agent 数量</w:t>
      </w:r>
      <w:r>
        <w:rPr>
          <w:rFonts w:hint="eastAsia"/>
          <w:lang w:val="en-US" w:eastAsia="zh-CN"/>
        </w:rPr>
        <w:t>/</w:t>
      </w:r>
      <w:r>
        <w:t>工作线程数；</w:t>
      </w:r>
    </w:p>
    <w:p w14:paraId="7FF923C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Zipf skew、hot-set size；</w:t>
      </w:r>
    </w:p>
    <w:p w14:paraId="1B14BD8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reasoning interval 和事务长度；</w:t>
      </w:r>
    </w:p>
    <w:p w14:paraId="33D0FB6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read/write ratio；</w:t>
      </w:r>
    </w:p>
    <w:p w14:paraId="365F06F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priority update interval；</w:t>
      </w:r>
      <w:r>
        <w:rPr>
          <w:rFonts w:hint="eastAsia"/>
          <w:lang w:val="en-US" w:eastAsia="zh-CN"/>
        </w:rPr>
        <w:t>调用间隔（</w:t>
      </w:r>
      <w:r>
        <w:rPr>
          <w:rFonts w:hint="eastAsia"/>
          <w:color w:val="C00000"/>
          <w:lang w:val="en-US" w:eastAsia="zh-CN"/>
        </w:rPr>
        <w:t>我现在的设计是按照公式来推算，而不是模型推算</w:t>
      </w:r>
      <w:r>
        <w:rPr>
          <w:rFonts w:hint="eastAsia"/>
          <w:lang w:val="en-US" w:eastAsia="zh-CN"/>
        </w:rPr>
        <w:t>）</w:t>
      </w:r>
    </w:p>
    <w:p w14:paraId="116781B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color w:val="0000FF"/>
        </w:rPr>
        <w:t>policy retraining interval；</w:t>
      </w:r>
    </w:p>
    <w:p w14:paraId="49F531D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color w:val="0000FF"/>
        </w:rPr>
        <w:t>object size 和 Undo Log 大小；</w:t>
      </w:r>
    </w:p>
    <w:p w14:paraId="3B788BE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color w:val="0000FF"/>
        </w:rPr>
        <w:t>phase signal 噪声或阶段缺失。</w:t>
      </w:r>
    </w:p>
    <w:p w14:paraId="6DE0D878">
      <w:pPr>
        <w:pStyle w:val="3"/>
        <w:keepNext w:val="0"/>
        <w:keepLines w:val="0"/>
        <w:widowControl/>
        <w:suppressLineNumbers w:val="0"/>
      </w:pPr>
      <w:r>
        <w:t>所有关键结果至少使用 5 个 seed 和 3 次重复，报告误差条或置信区间。当前 single-seed 结果只能作为调试结果。</w:t>
      </w:r>
    </w:p>
    <w:p w14:paraId="6D043B7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color w:val="0000FF"/>
        </w:rPr>
        <w:t>RQ6：正确性与故障恢复</w:t>
      </w:r>
    </w:p>
    <w:p w14:paraId="0CD1436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color w:val="0000FF"/>
        </w:rPr>
        <w:t>增加专门验证：</w:t>
      </w:r>
    </w:p>
    <w:p w14:paraId="5ED75A0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color w:val="0000FF"/>
        </w:rPr>
        <w:t>随机并发 history 的 serializability checker；</w:t>
      </w:r>
    </w:p>
    <w:p w14:paraId="168DBF1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color w:val="0000FF"/>
        </w:rPr>
        <w:t>dirty read、lost update、partial visibility 测试；</w:t>
      </w:r>
    </w:p>
    <w:p w14:paraId="246A201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color w:val="0000FF"/>
        </w:rPr>
        <w:t>action change 与并发更新竞态测试；</w:t>
      </w:r>
    </w:p>
    <w:p w14:paraId="2310EEC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color w:val="0000FF"/>
        </w:rPr>
        <w:t>动态优先级下的 deadlock/starvation 压力测试；</w:t>
      </w:r>
    </w:p>
    <w:p w14:paraId="74E7C21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color w:val="0000FF"/>
        </w:rPr>
        <w:t>在“写 Undo Log 后、更新一半对象后、publish 前、publish 后”注入故障；</w:t>
      </w:r>
    </w:p>
    <w:p w14:paraId="5446904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color w:val="0000FF"/>
        </w:rPr>
        <w:t>恢复后验证全部对象要么是旧状态，要么是完整新状态；</w:t>
      </w:r>
    </w:p>
    <w:p w14:paraId="1FD0C9A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color w:val="0000FF"/>
        </w:rPr>
        <w:t>测量恢复时间、恢复吞吐和 Undo Log 空间。</w:t>
      </w:r>
    </w:p>
    <w:p w14:paraId="79A36052">
      <w:pPr>
        <w:pStyle w:val="3"/>
        <w:keepNext w:val="0"/>
        <w:keepLines w:val="0"/>
        <w:widowControl/>
        <w:suppressLineNumbers w:val="0"/>
      </w:pPr>
      <w:r>
        <w:t>最重要的新增实验是：真实 banking workload、机制消融、Undo Log 故障恢复和动态优先级开销。这四组分别回应 reviewer 对场景真实性、创新来源、正确性和动态优先级收益的核心质疑。</w:t>
      </w:r>
    </w:p>
    <w:p w14:paraId="67588E0B">
      <w:pPr>
        <w:pStyle w:val="3"/>
        <w:keepNext w:val="0"/>
        <w:keepLines w:val="0"/>
        <w:widowControl/>
        <w:suppressLineNumbers w:val="0"/>
        <w:jc w:val="left"/>
        <w:rPr>
          <w:rStyle w:val="6"/>
          <w:rFonts w:hint="default" w:ascii="Times New Roman" w:hAnsi="Times New Roman" w:eastAsia="宋体" w:cs="Times New Roman"/>
          <w:lang w:val="en-US" w:eastAsia="zh-CN"/>
        </w:rPr>
      </w:pPr>
      <w:r>
        <w:rPr>
          <w:rStyle w:val="6"/>
          <w:rFonts w:hint="eastAsia" w:ascii="Times New Roman" w:hAnsi="Times New Roman" w:eastAsia="宋体" w:cs="Times New Roman"/>
          <w:lang w:val="en-US" w:eastAsia="zh-CN"/>
        </w:rPr>
        <w:t>系统实现</w:t>
      </w:r>
    </w:p>
    <w:p w14:paraId="4C86D833">
      <w:pPr>
        <w:pStyle w:val="3"/>
        <w:keepNext w:val="0"/>
        <w:keepLines w:val="0"/>
        <w:widowControl/>
        <w:suppressLineNumbers w:val="0"/>
      </w:pPr>
      <w:r>
        <w:t>按规划架构，代码补全重点不是继续堆 benchmark 策略，而是把“事务正确性核心”下沉为统一运行时。当前主要缺口可分为 P0 正确性、P1 自适应机制、P2 完整系统能力。</w:t>
      </w:r>
    </w:p>
    <w:p w14:paraId="73B889B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P0：必须先完成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2"/>
        <w:gridCol w:w="1966"/>
        <w:gridCol w:w="5738"/>
      </w:tblGrid>
      <w:tr w14:paraId="4304C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AB8F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A1C34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需要补全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135C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建议位置</w:t>
            </w:r>
          </w:p>
        </w:tc>
      </w:tr>
      <w:tr w14:paraId="228B7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7593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Transaction Context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A6F2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完整事务状态、阶段、action、priority、RS/WS/HRS/HWS、锁集合、Undo Log、checkpoint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9E1D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新增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core/txn/transaction_context.h</w:t>
            </w:r>
          </w:p>
        </w:tc>
      </w:tr>
      <w:tr w14:paraId="2845F3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D69A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Object Metadata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A5C1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version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R_count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R_list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W_owner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lock_queue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、committing latch、元数据 latch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CB02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新增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core/concurrency/object_metadata.h</w:t>
            </w:r>
          </w:p>
        </w:tc>
      </w:tr>
      <w:tr w14:paraId="31EC6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D10A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ATCC Lock Manager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BFD5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原子读写锁、Wound-Wait、动态优先级、队列重排、清理和唤醒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601D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新增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core/concurrency/atcc_lock_manager.*</w:t>
            </w:r>
          </w:p>
        </w:tc>
      </w:tr>
      <w:tr w14:paraId="4CF913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8232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Version Manager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35B7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committed/private version、版本发布、旧版本回收、原子 snapshot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73A9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重写 [versioned_object_store.h (line 1)](C:/Users/Administrator/Documents/Aegis/code/cast-das-tmp/core/storage/versioned_object_store.h:1)</w:t>
            </w:r>
          </w:p>
        </w:tc>
      </w:tr>
      <w:tr w14:paraId="667AA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3EB1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Undo Log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8304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before-image、日志持久化、abort rollback、crash recovery、日志回收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8642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新增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core/recovery/undo_log.*</w:t>
            </w:r>
          </w:p>
        </w:tc>
      </w:tr>
      <w:tr w14:paraId="3579D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2E0D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Unified Commit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F7E5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锁定、验证、Undo、安装、发布、清理的统一状态机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A31A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新增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core/txn/atcc_commit_protocol.*</w:t>
            </w:r>
          </w:p>
        </w:tc>
      </w:tr>
      <w:tr w14:paraId="386C6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E84D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Operation Interceptor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A76B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拦截所有 read/write/phase/commit/abort，禁止绕过 ATCC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5286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新增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agent/runtime/operation_interceptor.py</w:t>
            </w:r>
          </w:p>
        </w:tc>
      </w:tr>
      <w:tr w14:paraId="61E50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E238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Backend Contract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1016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数据后端统一的 version/prepare/apply/undo/publish 接口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0278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新增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agent/runtime/backend_adapter.py</w:t>
            </w:r>
          </w:p>
        </w:tc>
      </w:tr>
    </w:tbl>
    <w:p w14:paraId="09AFD48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1. Transaction Context</w:t>
      </w:r>
    </w:p>
    <w:p w14:paraId="4FC9722C">
      <w:pPr>
        <w:pStyle w:val="3"/>
        <w:keepNext w:val="0"/>
        <w:keepLines w:val="0"/>
        <w:widowControl/>
        <w:suppressLineNumbers w:val="0"/>
      </w:pPr>
      <w:r>
        <w:t>现有 [transaction.py (line 40)](C:/Users/Administrator/Documents/Aegis/code/cast-das-tmp/agent/runtime/transaction.py:40) 可以作为上层生命周期入口，但底层需要真正的原生事务上下文：</w:t>
      </w:r>
    </w:p>
    <w:p w14:paraId="3C88A5D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TxnId: task_id + attempt_id + generation</w:t>
      </w:r>
    </w:p>
    <w:p w14:paraId="7ED4887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Status: ACTIVE / WAITING / COMMITTING / COMMITTED / ABORTING / ABORTED</w:t>
      </w:r>
    </w:p>
    <w:p w14:paraId="3A1D71E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Phase: explore / refine / commit</w:t>
      </w:r>
    </w:p>
    <w:p w14:paraId="0F6BF3D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Action: OCC / four locking actions</w:t>
      </w:r>
    </w:p>
    <w:p w14:paraId="6DFBDAF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Priority: current score + last update epoch</w:t>
      </w:r>
    </w:p>
    <w:p w14:paraId="666BADB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RS/WS/HRS/HWS</w:t>
      </w:r>
    </w:p>
    <w:p w14:paraId="3E569E0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held_locks / pending_request</w:t>
      </w:r>
    </w:p>
    <w:p w14:paraId="6396551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operation_cost / agent_cost / blocked_time / retry_count</w:t>
      </w:r>
    </w:p>
    <w:p w14:paraId="3A6FF938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undo_log_handle / checkpoint_id</w:t>
      </w:r>
    </w:p>
    <w:p w14:paraId="0C807530">
      <w:pPr>
        <w:pStyle w:val="3"/>
        <w:keepNext w:val="0"/>
        <w:keepLines w:val="0"/>
        <w:widowControl/>
        <w:suppressLineNumbers w:val="0"/>
      </w:pPr>
      <w:r>
        <w:t xml:space="preserve">不要只用 </w:t>
      </w:r>
      <w:r>
        <w:rPr>
          <w:rStyle w:val="7"/>
        </w:rPr>
        <w:t>wid</w:t>
      </w:r>
      <w:r>
        <w:t xml:space="preserve"> 索引事务。reader list 应存 </w:t>
      </w:r>
      <w:r>
        <w:rPr>
          <w:rStyle w:val="7"/>
        </w:rPr>
        <w:t>(tid, generation)</w:t>
      </w:r>
      <w:r>
        <w:t>，避免事务上下文复用后出现悬空引用。</w:t>
      </w:r>
    </w:p>
    <w:p w14:paraId="4D702CD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2. Object Metadata 与锁管理</w:t>
      </w:r>
    </w:p>
    <w:p w14:paraId="48472D30">
      <w:pPr>
        <w:pStyle w:val="3"/>
        <w:keepNext w:val="0"/>
        <w:keepLines w:val="0"/>
        <w:widowControl/>
        <w:suppressLineNumbers w:val="0"/>
      </w:pPr>
      <w:r>
        <w:t xml:space="preserve">当前 Python </w:t>
      </w:r>
      <w:r>
        <w:rPr>
          <w:rStyle w:val="7"/>
        </w:rPr>
        <w:t>ObjectLockTable</w:t>
      </w:r>
      <w:r>
        <w:t xml:space="preserve"> 本质上是排他 lease，不能直接等价于论文中的读写锁。需要实现：</w:t>
      </w:r>
    </w:p>
    <w:p w14:paraId="5D6EBBC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ValidateAndRLock(object, tid, observed_version)</w:t>
      </w:r>
      <w:r>
        <w:t>：在同一元数据临界区完成版本验证和读锁获取。</w:t>
      </w:r>
    </w:p>
    <w:p w14:paraId="013CED2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WLock(object, tid)</w:t>
      </w:r>
      <w:r>
        <w:t>：处理所有 readers 和 writer owner。</w:t>
      </w:r>
    </w:p>
    <w:p w14:paraId="2A15080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UnlockRead/UnlockWrite</w:t>
      </w:r>
      <w:r>
        <w:t>。</w:t>
      </w:r>
    </w:p>
    <w:p w14:paraId="13F3DAA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EnterCommitting/ExitCommitting</w:t>
      </w:r>
      <w:r>
        <w:t>。</w:t>
      </w:r>
    </w:p>
    <w:p w14:paraId="4097EFA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wound 后异步通知事务进入 abort cleanup。</w:t>
      </w:r>
    </w:p>
    <w:p w14:paraId="0B31DA5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lock queue 删除已 abort、超时或被 wound 的请求。</w:t>
      </w:r>
    </w:p>
    <w:p w14:paraId="519DFBF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committing owner 不可被 wound。</w:t>
      </w:r>
    </w:p>
    <w:p w14:paraId="70A868A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多对象锁使用稳定顺序，避免获取一半后形成循环等待。</w:t>
      </w:r>
    </w:p>
    <w:p w14:paraId="339CD646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R_count</w:t>
      </w:r>
      <w:r>
        <w:t xml:space="preserve"> 必须始终等于有效 </w:t>
      </w:r>
      <w:r>
        <w:rPr>
          <w:rStyle w:val="7"/>
        </w:rPr>
        <w:t>R_list</w:t>
      </w:r>
      <w:r>
        <w:t xml:space="preserve"> 长度，二者更新必须原子。</w:t>
      </w:r>
    </w:p>
    <w:p w14:paraId="46CCF8C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3. Version Manager</w:t>
      </w:r>
    </w:p>
    <w:p w14:paraId="69A93163">
      <w:pPr>
        <w:pStyle w:val="3"/>
        <w:keepNext w:val="0"/>
        <w:keepLines w:val="0"/>
        <w:widowControl/>
        <w:suppressLineNumbers w:val="0"/>
      </w:pPr>
      <w:r>
        <w:t>当前接口过窄，需要增加：</w:t>
      </w:r>
    </w:p>
    <w:p w14:paraId="4701D562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ReadCommitted(object_id)</w:t>
      </w:r>
    </w:p>
    <w:p w14:paraId="7BE2C59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ReadVersion(object_id, version)</w:t>
      </w:r>
    </w:p>
    <w:p w14:paraId="08C4FB8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CreatePrivateVersion(txn, object_id, value)</w:t>
      </w:r>
    </w:p>
    <w:p w14:paraId="4AC3B97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ValidateVersion(object_id, expected)</w:t>
      </w:r>
    </w:p>
    <w:p w14:paraId="5252DF0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PrepareVersions(txn)</w:t>
      </w:r>
    </w:p>
    <w:p w14:paraId="2E3A850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PublishTransaction(txn, commit_version)</w:t>
      </w:r>
    </w:p>
    <w:p w14:paraId="36C43FE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DiscardPrivateVersions(txn)</w:t>
      </w:r>
    </w:p>
    <w:p w14:paraId="20351FA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AtomicSnapshot(object_ids)</w:t>
      </w:r>
    </w:p>
    <w:p w14:paraId="3820DC1C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GarbageCollect(safe_version)</w:t>
      </w:r>
    </w:p>
    <w:p w14:paraId="7B8AC1D3">
      <w:pPr>
        <w:pStyle w:val="3"/>
        <w:keepNext w:val="0"/>
        <w:keepLines w:val="0"/>
        <w:widowControl/>
        <w:suppressLineNumbers w:val="0"/>
      </w:pPr>
      <w:r>
        <w:t xml:space="preserve">关键点是多对象原子可见性。Undo Log 只能恢复旧值，不能自动保证多个对象同时可见。建议维护 transaction commit table：所有新版本引用 </w:t>
      </w:r>
      <w:r>
        <w:rPr>
          <w:rStyle w:val="7"/>
        </w:rPr>
        <w:t>owner_tid</w:t>
      </w:r>
      <w:r>
        <w:t xml:space="preserve">，只有事务状态原子变为 </w:t>
      </w:r>
      <w:r>
        <w:rPr>
          <w:rStyle w:val="7"/>
        </w:rPr>
        <w:t>COMMITTED</w:t>
      </w:r>
      <w:r>
        <w:t xml:space="preserve"> 后才可见。</w:t>
      </w:r>
    </w:p>
    <w:p w14:paraId="4CD19A6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4. Undo Log</w:t>
      </w:r>
    </w:p>
    <w:p w14:paraId="7CA136DC">
      <w:pPr>
        <w:pStyle w:val="3"/>
        <w:keepNext w:val="0"/>
        <w:keepLines w:val="0"/>
        <w:widowControl/>
        <w:suppressLineNumbers w:val="0"/>
      </w:pPr>
      <w:r>
        <w:t>当前主代码中没有完整 Undo Log。需要支持以下记录：</w:t>
      </w:r>
    </w:p>
    <w:p w14:paraId="36EA934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BEGIN(txn)</w:t>
      </w:r>
    </w:p>
    <w:p w14:paraId="35A6EC0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UPDATE(object, old_version, before_image)</w:t>
      </w:r>
    </w:p>
    <w:p w14:paraId="356E514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CREATE(object)</w:t>
      </w:r>
    </w:p>
    <w:p w14:paraId="606A310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DELETE(object, old_version, before_image)</w:t>
      </w:r>
    </w:p>
    <w:p w14:paraId="040A377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VERSION_POINTER(object, old_pointer)</w:t>
      </w:r>
    </w:p>
    <w:p w14:paraId="32E3892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COMMIT(txn)</w:t>
      </w:r>
    </w:p>
    <w:p w14:paraId="73B3B94C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ABORT(txn)</w:t>
      </w:r>
    </w:p>
    <w:p w14:paraId="439F15C7">
      <w:pPr>
        <w:pStyle w:val="3"/>
        <w:keepNext w:val="0"/>
        <w:keepLines w:val="0"/>
        <w:widowControl/>
        <w:suppressLineNumbers w:val="0"/>
      </w:pPr>
      <w:r>
        <w:t>必须实现：</w:t>
      </w:r>
    </w:p>
    <w:p w14:paraId="2160A8E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修改持久数据前先持久化对应 Undo 记录。</w:t>
      </w:r>
    </w:p>
    <w:p w14:paraId="2BEBE72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中止时按逆序恢复。</w:t>
      </w:r>
    </w:p>
    <w:p w14:paraId="6F0E805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启动恢复时识别没有 COMMIT 的事务并回滚。</w:t>
      </w:r>
    </w:p>
    <w:p w14:paraId="4384FD5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完成回滚后再释放 committing latch。</w:t>
      </w:r>
    </w:p>
    <w:p w14:paraId="26CB3C0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checkpoint 和日志截断。</w:t>
      </w:r>
    </w:p>
    <w:p w14:paraId="5DCB0EC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日志 checksum、损坏和重复恢复处理。</w:t>
      </w:r>
    </w:p>
    <w:p w14:paraId="23EB3C8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大对象使用 block delta、旧版本指针或 copy-on-write，避免保存完整文件副本。</w:t>
      </w:r>
    </w:p>
    <w:p w14:paraId="018B6FF7">
      <w:pPr>
        <w:pStyle w:val="3"/>
        <w:keepNext w:val="0"/>
        <w:keepLines w:val="0"/>
        <w:widowControl/>
        <w:suppressLineNumbers w:val="0"/>
      </w:pPr>
      <w:r>
        <w:t>如果暂不实现 crash recovery，接口也应保留，但论文只能声称 logical abort recovery。</w:t>
      </w:r>
    </w:p>
    <w:p w14:paraId="7DE3335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5. Unified Commit Protocol</w:t>
      </w:r>
    </w:p>
    <w:p w14:paraId="35A3EFB1">
      <w:pPr>
        <w:pStyle w:val="3"/>
        <w:keepNext w:val="0"/>
        <w:keepLines w:val="0"/>
        <w:widowControl/>
        <w:suppressLineNumbers w:val="0"/>
      </w:pPr>
      <w:r>
        <w:t>现有主要处理候选分支选择，不应承担底层事务原子性。应将 commit 拆成：</w:t>
      </w:r>
    </w:p>
    <w:p w14:paraId="07D6970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SelectCandidate</w:t>
      </w:r>
    </w:p>
    <w:p w14:paraId="396F0E8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AcquireRemainingWriteLocks</w:t>
      </w:r>
    </w:p>
    <w:p w14:paraId="78F831C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ValidateOptimisticReads</w:t>
      </w:r>
    </w:p>
    <w:p w14:paraId="7FE5AC4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SetAllCommittingLatches</w:t>
      </w:r>
    </w:p>
    <w:p w14:paraId="5F9E0AC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AppendAndFlushUndoRecords</w:t>
      </w:r>
    </w:p>
    <w:p w14:paraId="3521AED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InstallPrivateOrBufferedWrites</w:t>
      </w:r>
    </w:p>
    <w:p w14:paraId="393F1C9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PublishCommitState</w:t>
      </w:r>
    </w:p>
    <w:p w14:paraId="6A18A03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ReleaseLatchesAndLocks</w:t>
      </w:r>
    </w:p>
    <w:p w14:paraId="3F6C93DF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NotifyAgentRuntime</w:t>
      </w:r>
    </w:p>
    <w:p w14:paraId="2A5DF6AD">
      <w:pPr>
        <w:pStyle w:val="3"/>
        <w:keepNext w:val="0"/>
        <w:keepLines w:val="0"/>
        <w:widowControl/>
        <w:suppressLineNumbers w:val="0"/>
      </w:pPr>
      <w:r>
        <w:t xml:space="preserve">任一步失败都进入统一 </w:t>
      </w:r>
      <w:r>
        <w:rPr>
          <w:rStyle w:val="7"/>
        </w:rPr>
        <w:t>AbortAndUndo</w:t>
      </w:r>
      <w:r>
        <w:t>，不能由不同 CC plugin 各自实现清理。</w:t>
      </w:r>
    </w:p>
    <w:p w14:paraId="0D5686A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6. 重构 Pluggable CC 接口</w:t>
      </w:r>
    </w:p>
    <w:p w14:paraId="72B4CAA0">
      <w:pPr>
        <w:pStyle w:val="3"/>
        <w:keepNext w:val="0"/>
        <w:keepLines w:val="0"/>
        <w:widowControl/>
        <w:suppressLineNumbers w:val="0"/>
      </w:pPr>
      <w:r>
        <w:t xml:space="preserve">当前只有 </w:t>
      </w:r>
      <w:r>
        <w:rPr>
          <w:rStyle w:val="7"/>
        </w:rPr>
        <w:t>Resolve(write, current)</w:t>
      </w:r>
      <w:r>
        <w:t>，不足以支持运行时切换。建议增加：</w:t>
      </w:r>
    </w:p>
    <w:p w14:paraId="291DB0D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OnBegin(ctx)</w:t>
      </w:r>
    </w:p>
    <w:p w14:paraId="54DE6D8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BeforeRead(ctx, object)</w:t>
      </w:r>
    </w:p>
    <w:p w14:paraId="32FEBC2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AfterRead(ctx, object, version)</w:t>
      </w:r>
    </w:p>
    <w:p w14:paraId="52AA2DF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BeforeWrite(ctx, object)</w:t>
      </w:r>
    </w:p>
    <w:p w14:paraId="276882F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OnPhaseChange(ctx, phase)</w:t>
      </w:r>
    </w:p>
    <w:p w14:paraId="6D7D96C2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OnActionChange(ctx, old_action, new_action)</w:t>
      </w:r>
    </w:p>
    <w:p w14:paraId="6EACB2B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BeforeCommit(ctx)</w:t>
      </w:r>
    </w:p>
    <w:p w14:paraId="091C1F6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OnAbort(ctx)</w:t>
      </w:r>
    </w:p>
    <w:p w14:paraId="25646F79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OnFinish(ctx)</w:t>
      </w:r>
    </w:p>
    <w:p w14:paraId="5E6C4194">
      <w:pPr>
        <w:pStyle w:val="3"/>
        <w:keepNext w:val="0"/>
        <w:keepLines w:val="0"/>
        <w:widowControl/>
        <w:suppressLineNumbers w:val="0"/>
      </w:pPr>
      <w:r>
        <w:t>架构原则应是：plugin 负责选择 action 和锁范围，统一 Lock Manager、Version Manager、Commit Protocol 负责安全性。任何 plugin 都不能绕过统一提交协议。</w:t>
      </w:r>
    </w:p>
    <w:p w14:paraId="4E9B66A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P1：自适应机制</w:t>
      </w:r>
    </w:p>
    <w:p w14:paraId="548227EA">
      <w:pPr>
        <w:pStyle w:val="3"/>
        <w:keepNext w:val="0"/>
        <w:keepLines w:val="0"/>
        <w:widowControl/>
        <w:suppressLineNumbers w:val="0"/>
      </w:pPr>
      <w:r>
        <w:t>需要补充以下模块：</w:t>
      </w:r>
    </w:p>
    <w:p w14:paraId="78CA319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StateCollector</w:t>
      </w:r>
      <w:r>
        <w:t>：增量维护 phase、集合增长、hot ratio、abort、lock wait、queue depth、tail latency。</w:t>
      </w:r>
    </w:p>
    <w:p w14:paraId="1B5E2E6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PolicyEngine</w:t>
      </w:r>
      <w:r>
        <w:t>：加载离线策略表，输出事务级五种 action。</w:t>
      </w:r>
    </w:p>
    <w:p w14:paraId="2AA63F8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ActionTransition</w:t>
      </w:r>
      <w:r>
        <w:t>：计算新增保护集合，执行 retroactive validate-and-lock。</w:t>
      </w:r>
    </w:p>
    <w:p w14:paraId="512B054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PriorityManager</w:t>
      </w:r>
      <w:r>
        <w:t xml:space="preserve">：计算 </w:t>
      </w:r>
      <w:r>
        <w:rPr>
          <w:rStyle w:val="7"/>
        </w:rPr>
        <w:t>DataOpCost + AgentCost + Retry + Blocked</w:t>
      </w:r>
      <w:r>
        <w:t>。</w:t>
      </w:r>
    </w:p>
    <w:p w14:paraId="36E981D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HotnessTracker</w:t>
      </w:r>
      <w:r>
        <w:t>：使用访问率、冲突率、validation failure 和 lock wait 判断热点，不把 YCSB/TPCC key 规则写入核心代码。</w:t>
      </w:r>
    </w:p>
    <w:p w14:paraId="7CBDEF4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PolicyVersionManager</w:t>
      </w:r>
      <w:r>
        <w:t>：策略版本、原子切换、回滚和兼容性检查。</w:t>
      </w:r>
    </w:p>
    <w:p w14:paraId="6993A6FC">
      <w:pPr>
        <w:pStyle w:val="3"/>
        <w:keepNext w:val="0"/>
        <w:keepLines w:val="0"/>
        <w:widowControl/>
        <w:suppressLineNumbers w:val="0"/>
      </w:pPr>
      <w:r>
        <w:t>当前 可以保留为策略层，但需要把 workload-specific hot-key 判断移出核心模块。</w:t>
      </w:r>
    </w:p>
    <w:p w14:paraId="5D37C4E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P2：系统闭环</w:t>
      </w:r>
    </w:p>
    <w:p w14:paraId="277BF156">
      <w:pPr>
        <w:pStyle w:val="3"/>
        <w:keepNext w:val="0"/>
        <w:keepLines w:val="0"/>
        <w:widowControl/>
        <w:suppressLineNumbers w:val="0"/>
      </w:pPr>
      <w:r>
        <w:t>还需要：</w:t>
      </w:r>
    </w:p>
    <w:p w14:paraId="26B5169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Agent checkpoint manager：保存可重放的 reasoning state、observations、candidate plans。</w:t>
      </w:r>
    </w:p>
    <w:p w14:paraId="1A0C4CC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Abort notification：数据库事务 abort 后使基于旧数据的 agent state 失效。</w:t>
      </w:r>
    </w:p>
    <w:p w14:paraId="6713BE8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Operation trace：记录操作、版本、阶段、action、token cost、锁等待和 Undo LSN。</w:t>
      </w:r>
    </w:p>
    <w:p w14:paraId="1D22EC7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Backend adapters：关系数据、文本、文件、向量存储分别实现统一事务接口。</w:t>
      </w:r>
    </w:p>
    <w:p w14:paraId="17589E8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Metadata GC：清理 transaction context、reader list、旧版本和已完成 Undo Log。</w:t>
      </w:r>
    </w:p>
    <w:p w14:paraId="3CE2430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Monitoring：输出 commit breakdown、lock queue、wound、replay、Undo bytes 等指标。</w:t>
      </w:r>
    </w:p>
    <w:p w14:paraId="66C43B9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必须新增的测试</w:t>
      </w:r>
    </w:p>
    <w:p w14:paraId="14F591D5">
      <w:pPr>
        <w:pStyle w:val="3"/>
        <w:keepNext w:val="0"/>
        <w:keepLines w:val="0"/>
        <w:widowControl/>
        <w:suppressLineNumbers w:val="0"/>
      </w:pPr>
      <w:r>
        <w:t>P0 完成标准至少包括：</w:t>
      </w:r>
    </w:p>
    <w:p w14:paraId="643C492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R_count == valid R_list size</w:t>
      </w:r>
      <w:r>
        <w:t xml:space="preserve"> 并发压力测试。</w:t>
      </w:r>
    </w:p>
    <w:p w14:paraId="783A4F9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Validate-and-lock 竞态测试。</w:t>
      </w:r>
    </w:p>
    <w:p w14:paraId="50082D8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writer 与多个 readers 的 Wound-Wait 测试。</w:t>
      </w:r>
    </w:p>
    <w:p w14:paraId="79B1983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committing owner 不可被 wound。</w:t>
      </w:r>
    </w:p>
    <w:p w14:paraId="7F3446D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action change 后早期 optimistic read 不可逃逸验证。</w:t>
      </w:r>
    </w:p>
    <w:p w14:paraId="70F0D39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多对象提交不可观察到部分状态。</w:t>
      </w:r>
    </w:p>
    <w:p w14:paraId="00AC685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commit 每个阶段的故障注入与 Undo 恢复。</w:t>
      </w:r>
    </w:p>
    <w:p w14:paraId="405094F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动态优先级下无死锁、无永久饥饿。</w:t>
      </w:r>
    </w:p>
    <w:p w14:paraId="16E0D3A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重复 abort/recovery 的幂等性。</w:t>
      </w:r>
    </w:p>
    <w:p w14:paraId="60A1E7C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旧事务上下文回收后 reader list 无悬空引用。</w:t>
      </w:r>
    </w:p>
    <w:p w14:paraId="37BC23C2">
      <w:pPr>
        <w:pStyle w:val="3"/>
        <w:keepNext w:val="0"/>
        <w:keepLines w:val="0"/>
        <w:widowControl/>
        <w:suppressLineNumbers w:val="0"/>
      </w:pPr>
      <w:r>
        <w:t>实施顺序建议是：</w:t>
      </w:r>
      <w:r>
        <w:rPr>
          <w:rStyle w:val="7"/>
        </w:rPr>
        <w:t>TransactionContext/ObjectMetadata</w:t>
      </w:r>
      <w:r>
        <w:t xml:space="preserve"> → </w:t>
      </w:r>
      <w:r>
        <w:rPr>
          <w:rStyle w:val="7"/>
        </w:rPr>
        <w:t>LockManager</w:t>
      </w:r>
      <w:r>
        <w:t xml:space="preserve"> → </w:t>
      </w:r>
      <w:r>
        <w:rPr>
          <w:rStyle w:val="7"/>
        </w:rPr>
        <w:t>VersionManager</w:t>
      </w:r>
      <w:r>
        <w:t xml:space="preserve"> → </w:t>
      </w:r>
      <w:r>
        <w:rPr>
          <w:rStyle w:val="7"/>
        </w:rPr>
        <w:t>UndoLog</w:t>
      </w:r>
      <w:r>
        <w:t xml:space="preserve"> → </w:t>
      </w:r>
      <w:r>
        <w:rPr>
          <w:rStyle w:val="7"/>
        </w:rPr>
        <w:t>UnifiedCommit</w:t>
      </w:r>
      <w:r>
        <w:t xml:space="preserve"> → </w:t>
      </w:r>
      <w:r>
        <w:rPr>
          <w:rStyle w:val="7"/>
        </w:rPr>
        <w:t>OperationInterceptor</w:t>
      </w:r>
      <w:r>
        <w:t xml:space="preserve"> → </w:t>
      </w:r>
      <w:r>
        <w:rPr>
          <w:rStyle w:val="7"/>
        </w:rPr>
        <w:t>CC plugin hooks</w:t>
      </w:r>
      <w:r>
        <w:t xml:space="preserve"> → </w:t>
      </w:r>
      <w:r>
        <w:rPr>
          <w:rStyle w:val="7"/>
        </w:rPr>
        <w:t>StateCollector/PolicyEngine</w:t>
      </w:r>
      <w:r>
        <w:t>。前六项完成前，不建议继续扩展实验策略，因为现有性能结果还不能完整支撑计划架构的正确性声明。</w:t>
      </w:r>
    </w:p>
    <w:p w14:paraId="73BA08B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5B3E4C"/>
    <w:multiLevelType w:val="multilevel"/>
    <w:tmpl w:val="815B3E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9EA9A4A"/>
    <w:multiLevelType w:val="multilevel"/>
    <w:tmpl w:val="99EA9A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ED4A7BC"/>
    <w:multiLevelType w:val="multilevel"/>
    <w:tmpl w:val="AED4A7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369FEB1"/>
    <w:multiLevelType w:val="multilevel"/>
    <w:tmpl w:val="C369FE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8FF989B"/>
    <w:multiLevelType w:val="multilevel"/>
    <w:tmpl w:val="D8FF98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156FA78"/>
    <w:multiLevelType w:val="multilevel"/>
    <w:tmpl w:val="E156FA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A5CC298"/>
    <w:multiLevelType w:val="multilevel"/>
    <w:tmpl w:val="EA5CC2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99108A4"/>
    <w:multiLevelType w:val="multilevel"/>
    <w:tmpl w:val="599108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F98B324"/>
    <w:multiLevelType w:val="multilevel"/>
    <w:tmpl w:val="5F98B3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98D5AE6"/>
    <w:multiLevelType w:val="multilevel"/>
    <w:tmpl w:val="698D5A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7"/>
  </w:num>
  <w:num w:numId="3">
    <w:abstractNumId w:val="9"/>
  </w:num>
  <w:num w:numId="4">
    <w:abstractNumId w:val="4"/>
  </w:num>
  <w:num w:numId="5">
    <w:abstractNumId w:val="0"/>
  </w:num>
  <w:num w:numId="6">
    <w:abstractNumId w:val="2"/>
  </w:num>
  <w:num w:numId="7">
    <w:abstractNumId w:val="1"/>
  </w:num>
  <w:num w:numId="8">
    <w:abstractNumId w:val="6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3C4708"/>
    <w:rsid w:val="0127784D"/>
    <w:rsid w:val="0C9916FD"/>
    <w:rsid w:val="0E3C4708"/>
    <w:rsid w:val="1D613643"/>
    <w:rsid w:val="3797689F"/>
    <w:rsid w:val="63685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902</Words>
  <Characters>1932</Characters>
  <Lines>0</Lines>
  <Paragraphs>0</Paragraphs>
  <TotalTime>24</TotalTime>
  <ScaleCrop>false</ScaleCrop>
  <LinksUpToDate>false</LinksUpToDate>
  <CharactersWithSpaces>2077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2026-07-13T02:28:00Z</dcterms:created>
  <dc:creator>Zhouwx0219</dc:creator>
  <cp:lastModifiedBy>DayDayChen</cp:lastModifiedBy>
  <dcterms:modified xsi:type="dcterms:W3CDTF">2026-07-13T02:57:18Z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C728E69DADF349D0B0B4976353B4E86F_13</vt:lpwstr>
  </property>
  <property fmtid="{D5CDD505-2E9C-101B-9397-08002B2CF9AE}" pid="4" name="KSOTemplateDocerSaveRecord">
    <vt:lpwstr>eyJoZGlkIjoiNTQwMWYzOGNkZDYyZjBlOWZmN2ZiN2E0NTdlNTQ2ODgiLCJ1c2VySWQiOiIxNzk5NDY4MjA5In0=</vt:lpwstr>
  </property>
</Properties>
</file>