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BBF" w:rsidRDefault="009D4BBF" w:rsidP="009D4BBF">
      <w:pPr>
        <w:pStyle w:val="2"/>
        <w:numPr>
          <w:ilvl w:val="0"/>
          <w:numId w:val="1"/>
        </w:numPr>
        <w:rPr>
          <w:rFonts w:hint="eastAsia"/>
        </w:rPr>
      </w:pPr>
      <w:r>
        <w:t>类图</w:t>
      </w:r>
    </w:p>
    <w:p w:rsidR="000A3861" w:rsidRPr="000A3861" w:rsidRDefault="000A3861" w:rsidP="000A3861">
      <w:pPr>
        <w:pStyle w:val="Default"/>
        <w:ind w:left="420"/>
        <w:rPr>
          <w:rFonts w:hint="eastAsia"/>
          <w:color w:val="FF0000"/>
          <w:sz w:val="23"/>
          <w:szCs w:val="23"/>
        </w:rPr>
      </w:pPr>
      <w:r w:rsidRPr="000A3861">
        <w:rPr>
          <w:rFonts w:hint="eastAsia"/>
          <w:color w:val="FF0000"/>
        </w:rPr>
        <w:t>如果系统中模型</w:t>
      </w:r>
      <w:proofErr w:type="gramStart"/>
      <w:r w:rsidRPr="000A3861">
        <w:rPr>
          <w:rFonts w:hint="eastAsia"/>
          <w:color w:val="FF0000"/>
        </w:rPr>
        <w:t>类超过</w:t>
      </w:r>
      <w:proofErr w:type="gramEnd"/>
      <w:r w:rsidRPr="000A3861">
        <w:rPr>
          <w:color w:val="FF0000"/>
          <w:sz w:val="23"/>
          <w:szCs w:val="23"/>
        </w:rPr>
        <w:t>5</w:t>
      </w:r>
      <w:r w:rsidRPr="000A3861">
        <w:rPr>
          <w:rFonts w:hint="eastAsia"/>
          <w:color w:val="FF0000"/>
          <w:sz w:val="23"/>
          <w:szCs w:val="23"/>
        </w:rPr>
        <w:t>个，并且存在复杂的依赖关系，使用类图来表达并且</w:t>
      </w:r>
      <w:proofErr w:type="gramStart"/>
      <w:r w:rsidRPr="000A3861">
        <w:rPr>
          <w:rFonts w:hint="eastAsia"/>
          <w:color w:val="FF0000"/>
          <w:sz w:val="23"/>
          <w:szCs w:val="23"/>
        </w:rPr>
        <w:t>明确类</w:t>
      </w:r>
      <w:proofErr w:type="gramEnd"/>
      <w:r w:rsidRPr="000A3861">
        <w:rPr>
          <w:rFonts w:hint="eastAsia"/>
          <w:color w:val="FF0000"/>
          <w:sz w:val="23"/>
          <w:szCs w:val="23"/>
        </w:rPr>
        <w:t>之间的关系</w:t>
      </w:r>
    </w:p>
    <w:p w:rsidR="000A3861" w:rsidRPr="000A3861" w:rsidRDefault="000A3861" w:rsidP="000D1377">
      <w:pPr>
        <w:ind w:left="420"/>
      </w:pPr>
    </w:p>
    <w:p w:rsidR="000D1377" w:rsidRPr="000D1377" w:rsidRDefault="000D1377" w:rsidP="000D1377">
      <w:pPr>
        <w:ind w:left="420"/>
        <w:rPr>
          <w:rFonts w:hint="eastAsia"/>
        </w:rPr>
      </w:pPr>
      <w:r>
        <w:t>参考地址</w:t>
      </w:r>
      <w:r>
        <w:rPr>
          <w:rFonts w:hint="eastAsia"/>
        </w:rPr>
        <w:t>：</w:t>
      </w:r>
      <w:hyperlink r:id="rId5" w:history="1">
        <w:r>
          <w:rPr>
            <w:rStyle w:val="a6"/>
          </w:rPr>
          <w:t>https://www.jianshu.com/p/57620b762160</w:t>
        </w:r>
      </w:hyperlink>
    </w:p>
    <w:p w:rsidR="00D460C9" w:rsidRPr="00D460C9" w:rsidRDefault="00D460C9" w:rsidP="00D460C9">
      <w:pPr>
        <w:ind w:left="420"/>
        <w:rPr>
          <w:rFonts w:hint="eastAsia"/>
          <w:b/>
        </w:rPr>
      </w:pPr>
      <w:r w:rsidRPr="00D460C9">
        <w:rPr>
          <w:rFonts w:hint="eastAsia"/>
          <w:b/>
        </w:rPr>
        <w:t>如果系统中模型</w:t>
      </w:r>
      <w:proofErr w:type="gramStart"/>
      <w:r w:rsidRPr="00D460C9">
        <w:rPr>
          <w:rFonts w:hint="eastAsia"/>
          <w:b/>
        </w:rPr>
        <w:t>类超过</w:t>
      </w:r>
      <w:proofErr w:type="gramEnd"/>
      <w:r w:rsidRPr="00D460C9">
        <w:rPr>
          <w:b/>
          <w:sz w:val="23"/>
          <w:szCs w:val="23"/>
        </w:rPr>
        <w:t>5</w:t>
      </w:r>
      <w:r w:rsidRPr="00D460C9">
        <w:rPr>
          <w:rFonts w:hint="eastAsia"/>
          <w:b/>
          <w:sz w:val="23"/>
          <w:szCs w:val="23"/>
        </w:rPr>
        <w:t>个，并且存在复杂的依赖关系，使用类图来表达并且</w:t>
      </w:r>
      <w:proofErr w:type="gramStart"/>
      <w:r w:rsidRPr="00D460C9">
        <w:rPr>
          <w:rFonts w:hint="eastAsia"/>
          <w:b/>
          <w:sz w:val="23"/>
          <w:szCs w:val="23"/>
        </w:rPr>
        <w:t>明确类</w:t>
      </w:r>
      <w:proofErr w:type="gramEnd"/>
      <w:r w:rsidRPr="00D460C9">
        <w:rPr>
          <w:rFonts w:hint="eastAsia"/>
          <w:b/>
          <w:sz w:val="23"/>
          <w:szCs w:val="23"/>
        </w:rPr>
        <w:t>之间的关系。</w:t>
      </w:r>
    </w:p>
    <w:p w:rsidR="001331A5" w:rsidRDefault="001331A5" w:rsidP="001331A5">
      <w:pPr>
        <w:pStyle w:val="Default"/>
        <w:ind w:left="420"/>
        <w:rPr>
          <w:rFonts w:hint="eastAsia"/>
        </w:rPr>
      </w:pPr>
      <w:r>
        <w:rPr>
          <w:rFonts w:hint="eastAsia"/>
        </w:rPr>
        <w:t>1.1基础属性</w:t>
      </w:r>
    </w:p>
    <w:p w:rsidR="001331A5" w:rsidRDefault="001331A5" w:rsidP="009D4BBF">
      <w:pPr>
        <w:pStyle w:val="Default"/>
        <w:ind w:left="420"/>
        <w:rPr>
          <w:rFonts w:hint="eastAsia"/>
        </w:rPr>
      </w:pPr>
      <w:r>
        <w:rPr>
          <w:noProof/>
        </w:rPr>
        <w:lastRenderedPageBreak/>
        <w:drawing>
          <wp:inline distT="0" distB="0" distL="0" distR="0" wp14:anchorId="2FECC5E9" wp14:editId="4FD8E4FA">
            <wp:extent cx="5274310" cy="72459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245985"/>
                    </a:xfrm>
                    <a:prstGeom prst="rect">
                      <a:avLst/>
                    </a:prstGeom>
                  </pic:spPr>
                </pic:pic>
              </a:graphicData>
            </a:graphic>
          </wp:inline>
        </w:drawing>
      </w:r>
    </w:p>
    <w:p w:rsidR="001331A5" w:rsidRPr="001331A5" w:rsidRDefault="001331A5" w:rsidP="001331A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331A5">
        <w:rPr>
          <w:rFonts w:ascii="Consolas" w:eastAsia="宋体" w:hAnsi="Consolas" w:cs="宋体"/>
          <w:color w:val="CCCCCC"/>
          <w:kern w:val="0"/>
          <w:sz w:val="18"/>
          <w:szCs w:val="18"/>
          <w:bdr w:val="none" w:sz="0" w:space="0" w:color="auto" w:frame="1"/>
        </w:rPr>
        <w:t>-</w:t>
      </w:r>
      <w:r w:rsidRPr="001331A5">
        <w:rPr>
          <w:rFonts w:ascii="Consolas" w:eastAsia="宋体" w:hAnsi="Consolas" w:cs="宋体"/>
          <w:color w:val="CCCCCC"/>
          <w:kern w:val="0"/>
          <w:sz w:val="18"/>
          <w:szCs w:val="18"/>
          <w:bdr w:val="none" w:sz="0" w:space="0" w:color="auto" w:frame="1"/>
        </w:rPr>
        <w:t>表示</w:t>
      </w:r>
      <w:r w:rsidRPr="001331A5">
        <w:rPr>
          <w:rFonts w:ascii="Consolas" w:eastAsia="宋体" w:hAnsi="Consolas" w:cs="宋体"/>
          <w:color w:val="CCCCCC"/>
          <w:kern w:val="0"/>
          <w:sz w:val="18"/>
          <w:szCs w:val="18"/>
          <w:bdr w:val="none" w:sz="0" w:space="0" w:color="auto" w:frame="1"/>
        </w:rPr>
        <w:t xml:space="preserve">private  </w:t>
      </w:r>
    </w:p>
    <w:p w:rsidR="001331A5" w:rsidRPr="001331A5" w:rsidRDefault="001331A5" w:rsidP="001331A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331A5">
        <w:rPr>
          <w:rFonts w:ascii="Consolas" w:eastAsia="宋体" w:hAnsi="Consolas" w:cs="宋体"/>
          <w:color w:val="CCCCCC"/>
          <w:kern w:val="0"/>
          <w:sz w:val="18"/>
          <w:szCs w:val="18"/>
          <w:bdr w:val="none" w:sz="0" w:space="0" w:color="auto" w:frame="1"/>
        </w:rPr>
        <w:t>#</w:t>
      </w:r>
      <w:r w:rsidRPr="001331A5">
        <w:rPr>
          <w:rFonts w:ascii="Consolas" w:eastAsia="宋体" w:hAnsi="Consolas" w:cs="宋体"/>
          <w:color w:val="CCCCCC"/>
          <w:kern w:val="0"/>
          <w:sz w:val="18"/>
          <w:szCs w:val="18"/>
          <w:bdr w:val="none" w:sz="0" w:space="0" w:color="auto" w:frame="1"/>
        </w:rPr>
        <w:t>表示</w:t>
      </w:r>
      <w:r w:rsidRPr="001331A5">
        <w:rPr>
          <w:rFonts w:ascii="Consolas" w:eastAsia="宋体" w:hAnsi="Consolas" w:cs="宋体"/>
          <w:color w:val="CCCCCC"/>
          <w:kern w:val="0"/>
          <w:sz w:val="18"/>
          <w:szCs w:val="18"/>
          <w:bdr w:val="none" w:sz="0" w:space="0" w:color="auto" w:frame="1"/>
        </w:rPr>
        <w:t xml:space="preserve">protected </w:t>
      </w:r>
    </w:p>
    <w:p w:rsidR="001331A5" w:rsidRPr="001331A5" w:rsidRDefault="001331A5" w:rsidP="001331A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331A5">
        <w:rPr>
          <w:rFonts w:ascii="Consolas" w:eastAsia="宋体" w:hAnsi="Consolas" w:cs="宋体"/>
          <w:color w:val="CCCCCC"/>
          <w:kern w:val="0"/>
          <w:sz w:val="18"/>
          <w:szCs w:val="18"/>
          <w:bdr w:val="none" w:sz="0" w:space="0" w:color="auto" w:frame="1"/>
        </w:rPr>
        <w:t>~</w:t>
      </w:r>
      <w:r w:rsidRPr="001331A5">
        <w:rPr>
          <w:rFonts w:ascii="Consolas" w:eastAsia="宋体" w:hAnsi="Consolas" w:cs="宋体"/>
          <w:color w:val="CCCCCC"/>
          <w:kern w:val="0"/>
          <w:sz w:val="18"/>
          <w:szCs w:val="18"/>
          <w:bdr w:val="none" w:sz="0" w:space="0" w:color="auto" w:frame="1"/>
        </w:rPr>
        <w:t>表示</w:t>
      </w:r>
      <w:r w:rsidRPr="001331A5">
        <w:rPr>
          <w:rFonts w:ascii="Consolas" w:eastAsia="宋体" w:hAnsi="Consolas" w:cs="宋体"/>
          <w:color w:val="CCCCCC"/>
          <w:kern w:val="0"/>
          <w:sz w:val="18"/>
          <w:szCs w:val="18"/>
          <w:bdr w:val="none" w:sz="0" w:space="0" w:color="auto" w:frame="1"/>
        </w:rPr>
        <w:t>default,</w:t>
      </w:r>
      <w:r w:rsidRPr="001331A5">
        <w:rPr>
          <w:rFonts w:ascii="Consolas" w:eastAsia="宋体" w:hAnsi="Consolas" w:cs="宋体"/>
          <w:color w:val="CCCCCC"/>
          <w:kern w:val="0"/>
          <w:sz w:val="18"/>
          <w:szCs w:val="18"/>
          <w:bdr w:val="none" w:sz="0" w:space="0" w:color="auto" w:frame="1"/>
        </w:rPr>
        <w:t>也就是包权限</w:t>
      </w:r>
      <w:r w:rsidRPr="001331A5">
        <w:rPr>
          <w:rFonts w:ascii="Consolas" w:eastAsia="宋体" w:hAnsi="Consolas" w:cs="宋体"/>
          <w:color w:val="CCCCCC"/>
          <w:kern w:val="0"/>
          <w:sz w:val="18"/>
          <w:szCs w:val="18"/>
          <w:bdr w:val="none" w:sz="0" w:space="0" w:color="auto" w:frame="1"/>
        </w:rPr>
        <w:t xml:space="preserve">  </w:t>
      </w:r>
    </w:p>
    <w:p w:rsidR="001331A5" w:rsidRPr="001331A5" w:rsidRDefault="001331A5" w:rsidP="001331A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331A5">
        <w:rPr>
          <w:rFonts w:ascii="Consolas" w:eastAsia="宋体" w:hAnsi="Consolas" w:cs="宋体"/>
          <w:color w:val="CCCCCC"/>
          <w:kern w:val="0"/>
          <w:sz w:val="18"/>
          <w:szCs w:val="18"/>
          <w:bdr w:val="none" w:sz="0" w:space="0" w:color="auto" w:frame="1"/>
        </w:rPr>
        <w:t>_</w:t>
      </w:r>
      <w:r w:rsidRPr="001331A5">
        <w:rPr>
          <w:rFonts w:ascii="Consolas" w:eastAsia="宋体" w:hAnsi="Consolas" w:cs="宋体"/>
          <w:color w:val="CCCCCC"/>
          <w:kern w:val="0"/>
          <w:sz w:val="18"/>
          <w:szCs w:val="18"/>
          <w:bdr w:val="none" w:sz="0" w:space="0" w:color="auto" w:frame="1"/>
        </w:rPr>
        <w:t>下划线表示</w:t>
      </w:r>
      <w:r w:rsidRPr="001331A5">
        <w:rPr>
          <w:rFonts w:ascii="Consolas" w:eastAsia="宋体" w:hAnsi="Consolas" w:cs="宋体"/>
          <w:color w:val="CCCCCC"/>
          <w:kern w:val="0"/>
          <w:sz w:val="18"/>
          <w:szCs w:val="18"/>
          <w:bdr w:val="none" w:sz="0" w:space="0" w:color="auto" w:frame="1"/>
        </w:rPr>
        <w:t xml:space="preserve">static  </w:t>
      </w:r>
    </w:p>
    <w:p w:rsidR="001331A5" w:rsidRPr="001331A5" w:rsidRDefault="001331A5" w:rsidP="001331A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hint="eastAsia"/>
          <w:color w:val="CCCCCC"/>
          <w:kern w:val="0"/>
          <w:sz w:val="18"/>
          <w:szCs w:val="18"/>
        </w:rPr>
      </w:pPr>
      <w:r w:rsidRPr="001331A5">
        <w:rPr>
          <w:rFonts w:ascii="Consolas" w:eastAsia="宋体" w:hAnsi="Consolas" w:cs="宋体"/>
          <w:color w:val="CCCCCC"/>
          <w:kern w:val="0"/>
          <w:sz w:val="18"/>
          <w:szCs w:val="18"/>
          <w:bdr w:val="none" w:sz="0" w:space="0" w:color="auto" w:frame="1"/>
        </w:rPr>
        <w:lastRenderedPageBreak/>
        <w:t>斜体表示抽象</w:t>
      </w:r>
      <w:r w:rsidRPr="001331A5">
        <w:rPr>
          <w:rFonts w:ascii="Consolas" w:eastAsia="宋体" w:hAnsi="Consolas" w:cs="宋体"/>
          <w:color w:val="CCCCCC"/>
          <w:kern w:val="0"/>
          <w:sz w:val="18"/>
          <w:szCs w:val="18"/>
          <w:bdr w:val="none" w:sz="0" w:space="0" w:color="auto" w:frame="1"/>
        </w:rPr>
        <w:t xml:space="preserve">  </w:t>
      </w:r>
    </w:p>
    <w:p w:rsidR="009D4BBF" w:rsidRDefault="009D4BBF" w:rsidP="009D4BBF">
      <w:pPr>
        <w:pStyle w:val="Default"/>
        <w:ind w:left="420"/>
        <w:rPr>
          <w:sz w:val="23"/>
          <w:szCs w:val="23"/>
        </w:rPr>
      </w:pPr>
    </w:p>
    <w:p w:rsidR="009D4BBF" w:rsidRPr="009D4BBF" w:rsidRDefault="009D4BBF" w:rsidP="009D4BBF">
      <w:pPr>
        <w:rPr>
          <w:rFonts w:hint="eastAsia"/>
        </w:rPr>
      </w:pPr>
    </w:p>
    <w:p w:rsidR="009D4BBF" w:rsidRDefault="009D4BBF" w:rsidP="009D4BBF">
      <w:r>
        <w:rPr>
          <w:noProof/>
        </w:rPr>
        <w:drawing>
          <wp:inline distT="0" distB="0" distL="0" distR="0" wp14:anchorId="00C99F47" wp14:editId="0F78FE72">
            <wp:extent cx="5274310" cy="58159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15965"/>
                    </a:xfrm>
                    <a:prstGeom prst="rect">
                      <a:avLst/>
                    </a:prstGeom>
                  </pic:spPr>
                </pic:pic>
              </a:graphicData>
            </a:graphic>
          </wp:inline>
        </w:drawing>
      </w:r>
    </w:p>
    <w:p w:rsidR="00D460C9" w:rsidRDefault="00D460C9" w:rsidP="009D4BBF"/>
    <w:p w:rsidR="00D460C9" w:rsidRDefault="00D460C9" w:rsidP="009D4BBF"/>
    <w:p w:rsidR="00D460C9" w:rsidRDefault="00D460C9" w:rsidP="000D1377">
      <w:pPr>
        <w:pStyle w:val="3"/>
        <w:numPr>
          <w:ilvl w:val="0"/>
          <w:numId w:val="3"/>
        </w:numPr>
        <w:rPr>
          <w:shd w:val="clear" w:color="auto" w:fill="FFFFFF"/>
        </w:rPr>
      </w:pPr>
      <w:r w:rsidRPr="00D460C9">
        <w:rPr>
          <w:shd w:val="clear" w:color="auto" w:fill="FFFFFF"/>
        </w:rPr>
        <w:t>继承</w:t>
      </w:r>
    </w:p>
    <w:p w:rsidR="00D460C9" w:rsidRDefault="00D460C9" w:rsidP="00D460C9">
      <w:pPr>
        <w:ind w:left="420"/>
        <w:rPr>
          <w:rFonts w:ascii="Segoe UI Emoji" w:hAnsi="Segoe UI Emoji"/>
          <w:color w:val="404040"/>
          <w:shd w:val="clear" w:color="auto" w:fill="FFFFFF"/>
        </w:rPr>
      </w:pPr>
      <w:r>
        <w:rPr>
          <w:rStyle w:val="a4"/>
          <w:rFonts w:ascii="Segoe UI Emoji" w:hAnsi="Segoe UI Emoji"/>
          <w:color w:val="404040"/>
          <w:shd w:val="clear" w:color="auto" w:fill="FFFFFF"/>
        </w:rPr>
        <w:t>表示方法：</w:t>
      </w:r>
      <w:r>
        <w:rPr>
          <w:rFonts w:ascii="Segoe UI Emoji" w:hAnsi="Segoe UI Emoji"/>
          <w:color w:val="404040"/>
        </w:rPr>
        <w:br/>
      </w:r>
      <w:r>
        <w:rPr>
          <w:rFonts w:ascii="Segoe UI Emoji" w:hAnsi="Segoe UI Emoji"/>
          <w:color w:val="404040"/>
          <w:shd w:val="clear" w:color="auto" w:fill="FFFFFF"/>
        </w:rPr>
        <w:t>继承使用</w:t>
      </w:r>
      <w:r>
        <w:rPr>
          <w:rStyle w:val="a4"/>
          <w:rFonts w:ascii="Segoe UI Emoji" w:hAnsi="Segoe UI Emoji"/>
          <w:color w:val="404040"/>
          <w:shd w:val="clear" w:color="auto" w:fill="FFFFFF"/>
        </w:rPr>
        <w:t>空心三角形</w:t>
      </w:r>
      <w:r>
        <w:rPr>
          <w:rStyle w:val="a4"/>
          <w:rFonts w:ascii="Segoe UI Emoji" w:hAnsi="Segoe UI Emoji"/>
          <w:color w:val="404040"/>
          <w:shd w:val="clear" w:color="auto" w:fill="FFFFFF"/>
        </w:rPr>
        <w:t>+</w:t>
      </w:r>
      <w:r>
        <w:rPr>
          <w:rStyle w:val="a4"/>
          <w:rFonts w:ascii="Segoe UI Emoji" w:hAnsi="Segoe UI Emoji"/>
          <w:color w:val="404040"/>
          <w:shd w:val="clear" w:color="auto" w:fill="FFFFFF"/>
        </w:rPr>
        <w:t>实线</w:t>
      </w:r>
      <w:r>
        <w:rPr>
          <w:rFonts w:ascii="Segoe UI Emoji" w:hAnsi="Segoe UI Emoji"/>
          <w:color w:val="404040"/>
          <w:shd w:val="clear" w:color="auto" w:fill="FFFFFF"/>
        </w:rPr>
        <w:t>表示。</w:t>
      </w:r>
    </w:p>
    <w:p w:rsidR="00D460C9" w:rsidRPr="00D460C9" w:rsidRDefault="00D460C9" w:rsidP="00D460C9">
      <w:pPr>
        <w:ind w:left="420"/>
        <w:rPr>
          <w:rFonts w:ascii="Segoe UI Emoji" w:hAnsi="Segoe UI Emoji" w:hint="eastAsia"/>
          <w:color w:val="404040"/>
          <w:shd w:val="clear" w:color="auto" w:fill="FFFFFF"/>
        </w:rPr>
      </w:pPr>
      <w:r>
        <w:rPr>
          <w:noProof/>
        </w:rPr>
        <w:lastRenderedPageBreak/>
        <w:drawing>
          <wp:inline distT="0" distB="0" distL="0" distR="0" wp14:anchorId="33905DCB" wp14:editId="582FD847">
            <wp:extent cx="2019300"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2266950"/>
                    </a:xfrm>
                    <a:prstGeom prst="rect">
                      <a:avLst/>
                    </a:prstGeom>
                  </pic:spPr>
                </pic:pic>
              </a:graphicData>
            </a:graphic>
          </wp:inline>
        </w:drawing>
      </w:r>
    </w:p>
    <w:p w:rsidR="00D460C9" w:rsidRPr="000D1377" w:rsidRDefault="00D460C9" w:rsidP="000D1377">
      <w:pPr>
        <w:pStyle w:val="3"/>
        <w:numPr>
          <w:ilvl w:val="0"/>
          <w:numId w:val="3"/>
        </w:numPr>
        <w:rPr>
          <w:b w:val="0"/>
          <w:bCs w:val="0"/>
          <w:shd w:val="clear" w:color="auto" w:fill="FFFFFF"/>
        </w:rPr>
      </w:pPr>
      <w:r w:rsidRPr="000D1377">
        <w:rPr>
          <w:b w:val="0"/>
          <w:bCs w:val="0"/>
        </w:rPr>
        <w:t>实现</w:t>
      </w:r>
    </w:p>
    <w:p w:rsidR="00D460C9" w:rsidRDefault="00D460C9" w:rsidP="00D460C9">
      <w:pPr>
        <w:rPr>
          <w:rFonts w:ascii="Segoe UI Emoji" w:hAnsi="Segoe UI Emoji"/>
          <w:color w:val="404040"/>
          <w:shd w:val="clear" w:color="auto" w:fill="FFFFFF"/>
        </w:rPr>
      </w:pPr>
      <w:r>
        <w:rPr>
          <w:rStyle w:val="a4"/>
          <w:rFonts w:ascii="Segoe UI Emoji" w:hAnsi="Segoe UI Emoji"/>
          <w:color w:val="404040"/>
          <w:shd w:val="clear" w:color="auto" w:fill="FFFFFF"/>
        </w:rPr>
        <w:t>矩形表示法</w:t>
      </w:r>
      <w:r>
        <w:rPr>
          <w:rStyle w:val="a4"/>
          <w:rFonts w:ascii="Segoe UI Emoji" w:hAnsi="Segoe UI Emoji" w:hint="eastAsia"/>
          <w:color w:val="404040"/>
          <w:shd w:val="clear" w:color="auto" w:fill="FFFFFF"/>
        </w:rPr>
        <w:t>：</w:t>
      </w:r>
      <w:r>
        <w:rPr>
          <w:rFonts w:ascii="Segoe UI Emoji" w:hAnsi="Segoe UI Emoji"/>
          <w:color w:val="404040"/>
          <w:shd w:val="clear" w:color="auto" w:fill="FFFFFF"/>
        </w:rPr>
        <w:t>使用</w:t>
      </w:r>
      <w:r>
        <w:rPr>
          <w:rStyle w:val="a4"/>
          <w:rFonts w:ascii="Segoe UI Emoji" w:hAnsi="Segoe UI Emoji"/>
          <w:color w:val="404040"/>
          <w:shd w:val="clear" w:color="auto" w:fill="FFFFFF"/>
        </w:rPr>
        <w:t>空心三角形</w:t>
      </w:r>
      <w:r>
        <w:rPr>
          <w:rStyle w:val="a4"/>
          <w:rFonts w:ascii="Segoe UI Emoji" w:hAnsi="Segoe UI Emoji"/>
          <w:color w:val="404040"/>
          <w:shd w:val="clear" w:color="auto" w:fill="FFFFFF"/>
        </w:rPr>
        <w:t>+</w:t>
      </w:r>
      <w:r>
        <w:rPr>
          <w:rStyle w:val="a4"/>
          <w:rFonts w:ascii="Segoe UI Emoji" w:hAnsi="Segoe UI Emoji"/>
          <w:color w:val="404040"/>
          <w:shd w:val="clear" w:color="auto" w:fill="FFFFFF"/>
        </w:rPr>
        <w:t>虚线</w:t>
      </w:r>
      <w:r>
        <w:rPr>
          <w:rFonts w:ascii="Segoe UI Emoji" w:hAnsi="Segoe UI Emoji"/>
          <w:color w:val="404040"/>
          <w:shd w:val="clear" w:color="auto" w:fill="FFFFFF"/>
        </w:rPr>
        <w:t>表示</w:t>
      </w:r>
    </w:p>
    <w:p w:rsidR="00D460C9" w:rsidRDefault="00D460C9" w:rsidP="00D460C9">
      <w:r>
        <w:rPr>
          <w:noProof/>
        </w:rPr>
        <w:drawing>
          <wp:inline distT="0" distB="0" distL="0" distR="0" wp14:anchorId="6CA653E1" wp14:editId="71233604">
            <wp:extent cx="3105150" cy="2533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150" cy="2533650"/>
                    </a:xfrm>
                    <a:prstGeom prst="rect">
                      <a:avLst/>
                    </a:prstGeom>
                  </pic:spPr>
                </pic:pic>
              </a:graphicData>
            </a:graphic>
          </wp:inline>
        </w:drawing>
      </w:r>
    </w:p>
    <w:p w:rsidR="00D460C9" w:rsidRDefault="00D460C9" w:rsidP="00D460C9">
      <w:pPr>
        <w:pStyle w:val="a5"/>
        <w:shd w:val="clear" w:color="auto" w:fill="FFFFFF"/>
        <w:spacing w:before="0" w:beforeAutospacing="0" w:after="300" w:afterAutospacing="0"/>
        <w:rPr>
          <w:rFonts w:ascii="Segoe UI Emoji" w:hAnsi="Segoe UI Emoji"/>
          <w:color w:val="404040"/>
        </w:rPr>
      </w:pPr>
      <w:r>
        <w:rPr>
          <w:rStyle w:val="a4"/>
          <w:rFonts w:ascii="Segoe UI Emoji" w:hAnsi="Segoe UI Emoji"/>
          <w:color w:val="404040"/>
          <w:shd w:val="clear" w:color="auto" w:fill="FFFFFF"/>
        </w:rPr>
        <w:t>棒棒糖表示法</w:t>
      </w:r>
      <w:r>
        <w:rPr>
          <w:rStyle w:val="a4"/>
          <w:rFonts w:ascii="Segoe UI Emoji" w:hAnsi="Segoe UI Emoji" w:hint="eastAsia"/>
          <w:color w:val="404040"/>
          <w:shd w:val="clear" w:color="auto" w:fill="FFFFFF"/>
        </w:rPr>
        <w:t>：</w:t>
      </w:r>
      <w:r>
        <w:rPr>
          <w:rFonts w:ascii="Segoe UI Emoji" w:hAnsi="Segoe UI Emoji"/>
          <w:color w:val="404040"/>
        </w:rPr>
        <w:t>使用</w:t>
      </w:r>
      <w:r>
        <w:rPr>
          <w:rStyle w:val="a4"/>
          <w:rFonts w:ascii="Segoe UI Emoji" w:hAnsi="Segoe UI Emoji"/>
          <w:color w:val="404040"/>
        </w:rPr>
        <w:t>实线</w:t>
      </w:r>
      <w:r>
        <w:rPr>
          <w:rFonts w:ascii="Segoe UI Emoji" w:hAnsi="Segoe UI Emoji"/>
          <w:color w:val="404040"/>
        </w:rPr>
        <w:t>表示</w:t>
      </w:r>
    </w:p>
    <w:p w:rsidR="00D460C9" w:rsidRDefault="00D460C9" w:rsidP="00D460C9">
      <w:r>
        <w:rPr>
          <w:noProof/>
        </w:rPr>
        <w:drawing>
          <wp:inline distT="0" distB="0" distL="0" distR="0" wp14:anchorId="65E2F990" wp14:editId="5E8F6250">
            <wp:extent cx="3248025" cy="1847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847850"/>
                    </a:xfrm>
                    <a:prstGeom prst="rect">
                      <a:avLst/>
                    </a:prstGeom>
                  </pic:spPr>
                </pic:pic>
              </a:graphicData>
            </a:graphic>
          </wp:inline>
        </w:drawing>
      </w:r>
    </w:p>
    <w:p w:rsidR="00D460C9" w:rsidRPr="000D1377" w:rsidRDefault="00D460C9" w:rsidP="000D1377">
      <w:pPr>
        <w:pStyle w:val="3"/>
        <w:numPr>
          <w:ilvl w:val="0"/>
          <w:numId w:val="3"/>
        </w:numPr>
      </w:pPr>
      <w:r w:rsidRPr="000D1377">
        <w:lastRenderedPageBreak/>
        <w:t>依赖</w:t>
      </w:r>
    </w:p>
    <w:p w:rsidR="00D460C9" w:rsidRDefault="00D460C9" w:rsidP="00D460C9">
      <w:pPr>
        <w:pStyle w:val="a3"/>
        <w:ind w:left="720" w:firstLineChars="0" w:firstLine="0"/>
        <w:rPr>
          <w:rFonts w:ascii="Segoe UI Emoji" w:hAnsi="Segoe UI Emoji"/>
          <w:color w:val="404040"/>
          <w:shd w:val="clear" w:color="auto" w:fill="FFFFFF"/>
        </w:rPr>
      </w:pPr>
      <w:r>
        <w:rPr>
          <w:rStyle w:val="a4"/>
          <w:rFonts w:ascii="Segoe UI Emoji" w:hAnsi="Segoe UI Emoji"/>
          <w:color w:val="404040"/>
          <w:shd w:val="clear" w:color="auto" w:fill="FFFFFF"/>
        </w:rPr>
        <w:t>表示方法：</w:t>
      </w:r>
      <w:r>
        <w:rPr>
          <w:rFonts w:ascii="Segoe UI Emoji" w:hAnsi="Segoe UI Emoji"/>
          <w:color w:val="404040"/>
        </w:rPr>
        <w:br/>
      </w:r>
      <w:r>
        <w:rPr>
          <w:rFonts w:ascii="Segoe UI Emoji" w:hAnsi="Segoe UI Emoji"/>
          <w:color w:val="404040"/>
          <w:shd w:val="clear" w:color="auto" w:fill="FFFFFF"/>
        </w:rPr>
        <w:t>依赖关系用</w:t>
      </w:r>
      <w:r>
        <w:rPr>
          <w:rStyle w:val="a4"/>
          <w:rFonts w:ascii="Segoe UI Emoji" w:hAnsi="Segoe UI Emoji"/>
          <w:color w:val="404040"/>
          <w:shd w:val="clear" w:color="auto" w:fill="FFFFFF"/>
        </w:rPr>
        <w:t>虚线箭头</w:t>
      </w:r>
      <w:r>
        <w:rPr>
          <w:rFonts w:ascii="Segoe UI Emoji" w:hAnsi="Segoe UI Emoji"/>
          <w:color w:val="404040"/>
          <w:shd w:val="clear" w:color="auto" w:fill="FFFFFF"/>
        </w:rPr>
        <w:t>表示。</w:t>
      </w:r>
    </w:p>
    <w:p w:rsidR="009D4BBF" w:rsidRDefault="00D460C9" w:rsidP="00D460C9">
      <w:pPr>
        <w:widowControl/>
        <w:shd w:val="clear" w:color="auto" w:fill="FFFFFF"/>
        <w:spacing w:after="300"/>
        <w:jc w:val="left"/>
        <w:rPr>
          <w:rFonts w:ascii="Segoe UI Emoji" w:eastAsia="宋体" w:hAnsi="Segoe UI Emoji" w:cs="宋体"/>
          <w:color w:val="404040"/>
          <w:kern w:val="0"/>
          <w:sz w:val="24"/>
          <w:szCs w:val="24"/>
        </w:rPr>
      </w:pPr>
      <w:r w:rsidRPr="00D460C9">
        <w:rPr>
          <w:rFonts w:ascii="Segoe UI Emoji" w:eastAsia="宋体" w:hAnsi="Segoe UI Emoji" w:cs="宋体"/>
          <w:b/>
          <w:bCs/>
          <w:color w:val="404040"/>
          <w:kern w:val="0"/>
          <w:sz w:val="24"/>
          <w:szCs w:val="24"/>
        </w:rPr>
        <w:t>示例：</w:t>
      </w:r>
      <w:r w:rsidRPr="00D460C9">
        <w:rPr>
          <w:rFonts w:ascii="Segoe UI Emoji" w:eastAsia="宋体" w:hAnsi="Segoe UI Emoji" w:cs="宋体"/>
          <w:color w:val="404040"/>
          <w:kern w:val="0"/>
          <w:sz w:val="24"/>
          <w:szCs w:val="24"/>
        </w:rPr>
        <w:br/>
      </w:r>
      <w:r w:rsidRPr="00D460C9">
        <w:rPr>
          <w:rFonts w:ascii="Segoe UI Emoji" w:eastAsia="宋体" w:hAnsi="Segoe UI Emoji" w:cs="宋体"/>
          <w:color w:val="404040"/>
          <w:kern w:val="0"/>
          <w:sz w:val="24"/>
          <w:szCs w:val="24"/>
        </w:rPr>
        <w:t>动物依赖氧气和水。调用新陈代谢方法需要氧气类与水类的实例作为参数</w:t>
      </w:r>
    </w:p>
    <w:p w:rsidR="00D460C9" w:rsidRDefault="00D460C9" w:rsidP="00D460C9">
      <w:pPr>
        <w:widowControl/>
        <w:shd w:val="clear" w:color="auto" w:fill="FFFFFF"/>
        <w:spacing w:after="300"/>
        <w:jc w:val="left"/>
        <w:rPr>
          <w:rFonts w:ascii="Segoe UI Emoji" w:eastAsia="宋体" w:hAnsi="Segoe UI Emoji" w:cs="宋体"/>
          <w:color w:val="404040"/>
          <w:kern w:val="0"/>
          <w:sz w:val="24"/>
          <w:szCs w:val="24"/>
        </w:rPr>
      </w:pPr>
      <w:r>
        <w:rPr>
          <w:noProof/>
        </w:rPr>
        <w:drawing>
          <wp:inline distT="0" distB="0" distL="0" distR="0" wp14:anchorId="70544D6E" wp14:editId="1DD8FAC4">
            <wp:extent cx="4086225" cy="2324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2324100"/>
                    </a:xfrm>
                    <a:prstGeom prst="rect">
                      <a:avLst/>
                    </a:prstGeom>
                  </pic:spPr>
                </pic:pic>
              </a:graphicData>
            </a:graphic>
          </wp:inline>
        </w:drawing>
      </w:r>
    </w:p>
    <w:p w:rsidR="00D460C9" w:rsidRPr="000D1377" w:rsidRDefault="00EA22A6" w:rsidP="000D1377">
      <w:pPr>
        <w:pStyle w:val="3"/>
        <w:numPr>
          <w:ilvl w:val="0"/>
          <w:numId w:val="3"/>
        </w:numPr>
        <w:rPr>
          <w:b w:val="0"/>
          <w:bCs w:val="0"/>
        </w:rPr>
      </w:pPr>
      <w:r w:rsidRPr="000D1377">
        <w:t>关联</w:t>
      </w:r>
    </w:p>
    <w:p w:rsidR="00EA22A6" w:rsidRDefault="00EA22A6" w:rsidP="00EA22A6">
      <w:pPr>
        <w:pStyle w:val="a3"/>
        <w:ind w:left="420" w:firstLineChars="0" w:firstLine="0"/>
        <w:rPr>
          <w:rFonts w:ascii="Segoe UI Emoji" w:hAnsi="Segoe UI Emoji"/>
          <w:color w:val="404040"/>
          <w:shd w:val="clear" w:color="auto" w:fill="FFFFFF"/>
        </w:rPr>
      </w:pPr>
      <w:r>
        <w:rPr>
          <w:rStyle w:val="a4"/>
          <w:rFonts w:ascii="Segoe UI Emoji" w:hAnsi="Segoe UI Emoji"/>
          <w:color w:val="404040"/>
          <w:shd w:val="clear" w:color="auto" w:fill="FFFFFF"/>
        </w:rPr>
        <w:t>表示方法：</w:t>
      </w:r>
      <w:r>
        <w:rPr>
          <w:rFonts w:ascii="Segoe UI Emoji" w:hAnsi="Segoe UI Emoji"/>
          <w:color w:val="404040"/>
        </w:rPr>
        <w:br/>
      </w:r>
      <w:r>
        <w:rPr>
          <w:rFonts w:ascii="Segoe UI Emoji" w:hAnsi="Segoe UI Emoji"/>
          <w:color w:val="404040"/>
          <w:shd w:val="clear" w:color="auto" w:fill="FFFFFF"/>
        </w:rPr>
        <w:t>关联关系用</w:t>
      </w:r>
      <w:r>
        <w:rPr>
          <w:rStyle w:val="a4"/>
          <w:rFonts w:ascii="Segoe UI Emoji" w:hAnsi="Segoe UI Emoji"/>
          <w:color w:val="404040"/>
          <w:shd w:val="clear" w:color="auto" w:fill="FFFFFF"/>
        </w:rPr>
        <w:t>实线箭头</w:t>
      </w:r>
      <w:r>
        <w:rPr>
          <w:rFonts w:ascii="Segoe UI Emoji" w:hAnsi="Segoe UI Emoji"/>
          <w:color w:val="404040"/>
          <w:shd w:val="clear" w:color="auto" w:fill="FFFFFF"/>
        </w:rPr>
        <w:t>表示。</w:t>
      </w:r>
      <w:r>
        <w:rPr>
          <w:rFonts w:ascii="Segoe UI Emoji" w:hAnsi="Segoe UI Emoji"/>
          <w:color w:val="404040"/>
        </w:rPr>
        <w:br/>
      </w:r>
      <w:r>
        <w:rPr>
          <w:rStyle w:val="a4"/>
          <w:rFonts w:ascii="Segoe UI Emoji" w:hAnsi="Segoe UI Emoji"/>
          <w:color w:val="404040"/>
          <w:shd w:val="clear" w:color="auto" w:fill="FFFFFF"/>
        </w:rPr>
        <w:t>示例：</w:t>
      </w:r>
      <w:r>
        <w:rPr>
          <w:rFonts w:ascii="Segoe UI Emoji" w:hAnsi="Segoe UI Emoji"/>
          <w:color w:val="404040"/>
        </w:rPr>
        <w:br/>
      </w:r>
      <w:r>
        <w:rPr>
          <w:rFonts w:ascii="Segoe UI Emoji" w:hAnsi="Segoe UI Emoji"/>
          <w:color w:val="404040"/>
          <w:shd w:val="clear" w:color="auto" w:fill="FFFFFF"/>
        </w:rPr>
        <w:t>企鹅需要</w:t>
      </w:r>
      <w:r>
        <w:rPr>
          <w:rFonts w:ascii="Segoe UI Emoji" w:hAnsi="Segoe UI Emoji"/>
          <w:color w:val="404040"/>
          <w:shd w:val="clear" w:color="auto" w:fill="FFFFFF"/>
        </w:rPr>
        <w:t>‘</w:t>
      </w:r>
      <w:r>
        <w:rPr>
          <w:rFonts w:ascii="Segoe UI Emoji" w:hAnsi="Segoe UI Emoji"/>
          <w:color w:val="404040"/>
          <w:shd w:val="clear" w:color="auto" w:fill="FFFFFF"/>
        </w:rPr>
        <w:t>知道</w:t>
      </w:r>
      <w:r>
        <w:rPr>
          <w:rFonts w:ascii="Segoe UI Emoji" w:hAnsi="Segoe UI Emoji"/>
          <w:color w:val="404040"/>
          <w:shd w:val="clear" w:color="auto" w:fill="FFFFFF"/>
        </w:rPr>
        <w:t>’</w:t>
      </w:r>
      <w:r>
        <w:rPr>
          <w:rFonts w:ascii="Segoe UI Emoji" w:hAnsi="Segoe UI Emoji"/>
          <w:color w:val="404040"/>
          <w:shd w:val="clear" w:color="auto" w:fill="FFFFFF"/>
        </w:rPr>
        <w:t>气候的变化，需要</w:t>
      </w:r>
      <w:r>
        <w:rPr>
          <w:rFonts w:ascii="Segoe UI Emoji" w:hAnsi="Segoe UI Emoji"/>
          <w:color w:val="404040"/>
          <w:shd w:val="clear" w:color="auto" w:fill="FFFFFF"/>
        </w:rPr>
        <w:t>‘</w:t>
      </w:r>
      <w:r>
        <w:rPr>
          <w:rFonts w:ascii="Segoe UI Emoji" w:hAnsi="Segoe UI Emoji"/>
          <w:color w:val="404040"/>
          <w:shd w:val="clear" w:color="auto" w:fill="FFFFFF"/>
        </w:rPr>
        <w:t>了解</w:t>
      </w:r>
      <w:r>
        <w:rPr>
          <w:rFonts w:ascii="Segoe UI Emoji" w:hAnsi="Segoe UI Emoji"/>
          <w:color w:val="404040"/>
          <w:shd w:val="clear" w:color="auto" w:fill="FFFFFF"/>
        </w:rPr>
        <w:t>’</w:t>
      </w:r>
      <w:r>
        <w:rPr>
          <w:rFonts w:ascii="Segoe UI Emoji" w:hAnsi="Segoe UI Emoji"/>
          <w:color w:val="404040"/>
          <w:shd w:val="clear" w:color="auto" w:fill="FFFFFF"/>
        </w:rPr>
        <w:t>气候规律。当一个类</w:t>
      </w:r>
      <w:r>
        <w:rPr>
          <w:rFonts w:ascii="Segoe UI Emoji" w:hAnsi="Segoe UI Emoji"/>
          <w:color w:val="404040"/>
          <w:shd w:val="clear" w:color="auto" w:fill="FFFFFF"/>
        </w:rPr>
        <w:t>‘</w:t>
      </w:r>
      <w:r>
        <w:rPr>
          <w:rFonts w:ascii="Segoe UI Emoji" w:hAnsi="Segoe UI Emoji"/>
          <w:color w:val="404040"/>
          <w:shd w:val="clear" w:color="auto" w:fill="FFFFFF"/>
        </w:rPr>
        <w:t>知道</w:t>
      </w:r>
      <w:r>
        <w:rPr>
          <w:rFonts w:ascii="Segoe UI Emoji" w:hAnsi="Segoe UI Emoji"/>
          <w:color w:val="404040"/>
          <w:shd w:val="clear" w:color="auto" w:fill="FFFFFF"/>
        </w:rPr>
        <w:t>’</w:t>
      </w:r>
      <w:r>
        <w:rPr>
          <w:rFonts w:ascii="Segoe UI Emoji" w:hAnsi="Segoe UI Emoji"/>
          <w:color w:val="404040"/>
          <w:shd w:val="clear" w:color="auto" w:fill="FFFFFF"/>
        </w:rPr>
        <w:t>另一个类时，可以用关联。</w:t>
      </w:r>
    </w:p>
    <w:p w:rsidR="00EA22A6" w:rsidRPr="00D460C9" w:rsidRDefault="00EA22A6" w:rsidP="00EA22A6">
      <w:pPr>
        <w:pStyle w:val="a3"/>
        <w:ind w:left="420" w:firstLineChars="0" w:firstLine="0"/>
        <w:rPr>
          <w:rStyle w:val="a4"/>
          <w:rFonts w:hint="eastAsia"/>
          <w:b w:val="0"/>
          <w:bCs w:val="0"/>
        </w:rPr>
      </w:pPr>
      <w:r>
        <w:rPr>
          <w:noProof/>
        </w:rPr>
        <w:drawing>
          <wp:inline distT="0" distB="0" distL="0" distR="0" wp14:anchorId="1BA9F666" wp14:editId="57F4EE63">
            <wp:extent cx="274320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714500"/>
                    </a:xfrm>
                    <a:prstGeom prst="rect">
                      <a:avLst/>
                    </a:prstGeom>
                  </pic:spPr>
                </pic:pic>
              </a:graphicData>
            </a:graphic>
          </wp:inline>
        </w:drawing>
      </w:r>
    </w:p>
    <w:p w:rsidR="00D460C9" w:rsidRPr="000D1377" w:rsidRDefault="00EA22A6" w:rsidP="000D1377">
      <w:pPr>
        <w:pStyle w:val="3"/>
        <w:numPr>
          <w:ilvl w:val="0"/>
          <w:numId w:val="3"/>
        </w:numPr>
        <w:rPr>
          <w:rFonts w:hint="eastAsia"/>
        </w:rPr>
      </w:pPr>
      <w:r w:rsidRPr="000D1377">
        <w:rPr>
          <w:rFonts w:hint="eastAsia"/>
          <w:b w:val="0"/>
          <w:bCs w:val="0"/>
        </w:rPr>
        <w:t>聚合</w:t>
      </w:r>
    </w:p>
    <w:p w:rsidR="00EA22A6" w:rsidRDefault="00EA22A6" w:rsidP="00D460C9">
      <w:pPr>
        <w:widowControl/>
        <w:shd w:val="clear" w:color="auto" w:fill="FFFFFF"/>
        <w:spacing w:after="300"/>
        <w:jc w:val="left"/>
        <w:rPr>
          <w:rFonts w:ascii="Segoe UI Emoji" w:hAnsi="Segoe UI Emoji"/>
          <w:color w:val="404040"/>
          <w:shd w:val="clear" w:color="auto" w:fill="FFFFFF"/>
        </w:rPr>
      </w:pPr>
      <w:r>
        <w:rPr>
          <w:rStyle w:val="a4"/>
          <w:rFonts w:ascii="Segoe UI Emoji" w:hAnsi="Segoe UI Emoji"/>
          <w:color w:val="404040"/>
          <w:shd w:val="clear" w:color="auto" w:fill="FFFFFF"/>
        </w:rPr>
        <w:t>表示方法：</w:t>
      </w:r>
      <w:r>
        <w:rPr>
          <w:rFonts w:ascii="Segoe UI Emoji" w:hAnsi="Segoe UI Emoji"/>
          <w:color w:val="404040"/>
        </w:rPr>
        <w:br/>
      </w:r>
      <w:r>
        <w:rPr>
          <w:rFonts w:ascii="Segoe UI Emoji" w:hAnsi="Segoe UI Emoji"/>
          <w:color w:val="404040"/>
          <w:shd w:val="clear" w:color="auto" w:fill="FFFFFF"/>
        </w:rPr>
        <w:t>聚合关系用</w:t>
      </w:r>
      <w:r>
        <w:rPr>
          <w:rStyle w:val="a4"/>
          <w:rFonts w:ascii="Segoe UI Emoji" w:hAnsi="Segoe UI Emoji"/>
          <w:color w:val="404040"/>
          <w:shd w:val="clear" w:color="auto" w:fill="FFFFFF"/>
        </w:rPr>
        <w:t>空心的菱形</w:t>
      </w:r>
      <w:r>
        <w:rPr>
          <w:rStyle w:val="a4"/>
          <w:rFonts w:ascii="Segoe UI Emoji" w:hAnsi="Segoe UI Emoji"/>
          <w:color w:val="404040"/>
          <w:shd w:val="clear" w:color="auto" w:fill="FFFFFF"/>
        </w:rPr>
        <w:t>+</w:t>
      </w:r>
      <w:r>
        <w:rPr>
          <w:rStyle w:val="a4"/>
          <w:rFonts w:ascii="Segoe UI Emoji" w:hAnsi="Segoe UI Emoji"/>
          <w:color w:val="404040"/>
          <w:shd w:val="clear" w:color="auto" w:fill="FFFFFF"/>
        </w:rPr>
        <w:t>实线箭头</w:t>
      </w:r>
      <w:r>
        <w:rPr>
          <w:rFonts w:ascii="Segoe UI Emoji" w:hAnsi="Segoe UI Emoji"/>
          <w:color w:val="404040"/>
          <w:shd w:val="clear" w:color="auto" w:fill="FFFFFF"/>
        </w:rPr>
        <w:t>表示。</w:t>
      </w:r>
      <w:r>
        <w:rPr>
          <w:rFonts w:ascii="Segoe UI Emoji" w:hAnsi="Segoe UI Emoji"/>
          <w:color w:val="404040"/>
        </w:rPr>
        <w:br/>
      </w:r>
      <w:r>
        <w:rPr>
          <w:rStyle w:val="a4"/>
          <w:rFonts w:ascii="Segoe UI Emoji" w:hAnsi="Segoe UI Emoji"/>
          <w:color w:val="404040"/>
          <w:shd w:val="clear" w:color="auto" w:fill="FFFFFF"/>
        </w:rPr>
        <w:t>示例：</w:t>
      </w:r>
      <w:r>
        <w:rPr>
          <w:rFonts w:ascii="Segoe UI Emoji" w:hAnsi="Segoe UI Emoji"/>
          <w:color w:val="404040"/>
        </w:rPr>
        <w:br/>
      </w:r>
      <w:r>
        <w:rPr>
          <w:rFonts w:ascii="Segoe UI Emoji" w:hAnsi="Segoe UI Emoji"/>
          <w:color w:val="404040"/>
          <w:shd w:val="clear" w:color="auto" w:fill="FFFFFF"/>
        </w:rPr>
        <w:lastRenderedPageBreak/>
        <w:t>每一只大雁都属于一个大雁群，一个大雁群可以有多只大雁。当大雁死去后大雁群并不会消失，两个对象生命周期不同。</w:t>
      </w:r>
    </w:p>
    <w:p w:rsidR="00E16D49" w:rsidRDefault="00E16D49" w:rsidP="00D460C9">
      <w:pPr>
        <w:widowControl/>
        <w:shd w:val="clear" w:color="auto" w:fill="FFFFFF"/>
        <w:spacing w:after="300"/>
        <w:jc w:val="left"/>
        <w:rPr>
          <w:rFonts w:ascii="Segoe UI Emoji" w:eastAsia="宋体" w:hAnsi="Segoe UI Emoji" w:cs="宋体"/>
          <w:color w:val="404040"/>
          <w:kern w:val="0"/>
          <w:sz w:val="24"/>
          <w:szCs w:val="24"/>
        </w:rPr>
      </w:pPr>
      <w:r>
        <w:rPr>
          <w:noProof/>
        </w:rPr>
        <w:drawing>
          <wp:inline distT="0" distB="0" distL="0" distR="0" wp14:anchorId="10544F97" wp14:editId="3A4273B4">
            <wp:extent cx="3171825" cy="1781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825" cy="1781175"/>
                    </a:xfrm>
                    <a:prstGeom prst="rect">
                      <a:avLst/>
                    </a:prstGeom>
                  </pic:spPr>
                </pic:pic>
              </a:graphicData>
            </a:graphic>
          </wp:inline>
        </w:drawing>
      </w:r>
    </w:p>
    <w:p w:rsidR="00E16D49" w:rsidRPr="000D1377" w:rsidRDefault="00E16D49" w:rsidP="000D1377">
      <w:pPr>
        <w:pStyle w:val="3"/>
        <w:numPr>
          <w:ilvl w:val="0"/>
          <w:numId w:val="3"/>
        </w:numPr>
        <w:rPr>
          <w:rFonts w:hint="eastAsia"/>
          <w:b w:val="0"/>
          <w:bCs w:val="0"/>
        </w:rPr>
      </w:pPr>
      <w:r w:rsidRPr="000D1377">
        <w:rPr>
          <w:rFonts w:hint="eastAsia"/>
        </w:rPr>
        <w:t>组合</w:t>
      </w:r>
    </w:p>
    <w:p w:rsidR="00E16D49" w:rsidRDefault="00E16D49" w:rsidP="00D460C9">
      <w:pPr>
        <w:widowControl/>
        <w:shd w:val="clear" w:color="auto" w:fill="FFFFFF"/>
        <w:spacing w:after="300"/>
        <w:jc w:val="left"/>
        <w:rPr>
          <w:rFonts w:ascii="Segoe UI Emoji" w:hAnsi="Segoe UI Emoji"/>
          <w:color w:val="404040"/>
          <w:shd w:val="clear" w:color="auto" w:fill="FFFFFF"/>
        </w:rPr>
      </w:pPr>
      <w:r>
        <w:rPr>
          <w:rStyle w:val="a4"/>
          <w:rFonts w:ascii="Segoe UI Emoji" w:hAnsi="Segoe UI Emoji"/>
          <w:color w:val="404040"/>
          <w:shd w:val="clear" w:color="auto" w:fill="FFFFFF"/>
        </w:rPr>
        <w:t>表示方法：</w:t>
      </w:r>
      <w:r>
        <w:rPr>
          <w:rFonts w:ascii="Segoe UI Emoji" w:hAnsi="Segoe UI Emoji"/>
          <w:color w:val="404040"/>
        </w:rPr>
        <w:br/>
      </w:r>
      <w:r>
        <w:rPr>
          <w:rFonts w:ascii="Segoe UI Emoji" w:hAnsi="Segoe UI Emoji"/>
          <w:color w:val="404040"/>
          <w:shd w:val="clear" w:color="auto" w:fill="FFFFFF"/>
        </w:rPr>
        <w:t>组合关系用</w:t>
      </w:r>
      <w:r>
        <w:rPr>
          <w:rStyle w:val="a4"/>
          <w:rFonts w:ascii="Segoe UI Emoji" w:hAnsi="Segoe UI Emoji"/>
          <w:color w:val="404040"/>
          <w:shd w:val="clear" w:color="auto" w:fill="FFFFFF"/>
        </w:rPr>
        <w:t>实心的菱形</w:t>
      </w:r>
      <w:r>
        <w:rPr>
          <w:rStyle w:val="a4"/>
          <w:rFonts w:ascii="Segoe UI Emoji" w:hAnsi="Segoe UI Emoji"/>
          <w:color w:val="404040"/>
          <w:shd w:val="clear" w:color="auto" w:fill="FFFFFF"/>
        </w:rPr>
        <w:t>+</w:t>
      </w:r>
      <w:r>
        <w:rPr>
          <w:rStyle w:val="a4"/>
          <w:rFonts w:ascii="Segoe UI Emoji" w:hAnsi="Segoe UI Emoji"/>
          <w:color w:val="404040"/>
          <w:shd w:val="clear" w:color="auto" w:fill="FFFFFF"/>
        </w:rPr>
        <w:t>实线箭头</w:t>
      </w:r>
      <w:r>
        <w:rPr>
          <w:rFonts w:ascii="Segoe UI Emoji" w:hAnsi="Segoe UI Emoji"/>
          <w:color w:val="404040"/>
          <w:shd w:val="clear" w:color="auto" w:fill="FFFFFF"/>
        </w:rPr>
        <w:t>表示，还可以使用连线两端的数字表示某一端有几个实例。</w:t>
      </w:r>
      <w:r>
        <w:rPr>
          <w:rFonts w:ascii="Segoe UI Emoji" w:hAnsi="Segoe UI Emoji"/>
          <w:color w:val="404040"/>
        </w:rPr>
        <w:br/>
      </w:r>
      <w:r>
        <w:rPr>
          <w:rStyle w:val="a4"/>
          <w:rFonts w:ascii="Segoe UI Emoji" w:hAnsi="Segoe UI Emoji"/>
          <w:color w:val="404040"/>
          <w:shd w:val="clear" w:color="auto" w:fill="FFFFFF"/>
        </w:rPr>
        <w:t>示例：</w:t>
      </w:r>
      <w:r>
        <w:rPr>
          <w:rFonts w:ascii="Segoe UI Emoji" w:hAnsi="Segoe UI Emoji"/>
          <w:color w:val="404040"/>
        </w:rPr>
        <w:br/>
      </w:r>
      <w:r>
        <w:rPr>
          <w:rFonts w:ascii="Segoe UI Emoji" w:hAnsi="Segoe UI Emoji"/>
          <w:color w:val="404040"/>
          <w:shd w:val="clear" w:color="auto" w:fill="FFFFFF"/>
        </w:rPr>
        <w:t>鸟和翅膀就是组合关系，因为它们是部分和整体的关系，并且翅膀和鸟的生命周期是相同的。</w:t>
      </w:r>
    </w:p>
    <w:p w:rsidR="00AC18F1" w:rsidRDefault="00E16D49" w:rsidP="00AC18F1">
      <w:pPr>
        <w:widowControl/>
        <w:shd w:val="clear" w:color="auto" w:fill="FFFFFF"/>
        <w:spacing w:after="300"/>
        <w:jc w:val="left"/>
        <w:rPr>
          <w:rFonts w:ascii="Segoe UI Emoji" w:eastAsia="宋体" w:hAnsi="Segoe UI Emoji" w:cs="宋体"/>
          <w:color w:val="404040"/>
          <w:kern w:val="0"/>
          <w:sz w:val="24"/>
          <w:szCs w:val="24"/>
        </w:rPr>
      </w:pPr>
      <w:r>
        <w:rPr>
          <w:noProof/>
        </w:rPr>
        <w:drawing>
          <wp:inline distT="0" distB="0" distL="0" distR="0" wp14:anchorId="177AE07A" wp14:editId="644BFBFA">
            <wp:extent cx="3524250" cy="1381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1381125"/>
                    </a:xfrm>
                    <a:prstGeom prst="rect">
                      <a:avLst/>
                    </a:prstGeom>
                  </pic:spPr>
                </pic:pic>
              </a:graphicData>
            </a:graphic>
          </wp:inline>
        </w:drawing>
      </w:r>
    </w:p>
    <w:p w:rsidR="00A43440" w:rsidRDefault="0016056F" w:rsidP="00A43440">
      <w:pPr>
        <w:pStyle w:val="2"/>
        <w:numPr>
          <w:ilvl w:val="0"/>
          <w:numId w:val="1"/>
        </w:numPr>
      </w:pPr>
      <w:r>
        <w:t>活动图</w:t>
      </w:r>
    </w:p>
    <w:p w:rsidR="00A43440" w:rsidRPr="00A43440" w:rsidRDefault="00A43440" w:rsidP="00A43440">
      <w:pPr>
        <w:pStyle w:val="Default"/>
        <w:rPr>
          <w:color w:val="FF0000"/>
          <w:sz w:val="23"/>
          <w:szCs w:val="23"/>
        </w:rPr>
      </w:pPr>
      <w:r w:rsidRPr="00A43440">
        <w:rPr>
          <w:rFonts w:hint="eastAsia"/>
          <w:color w:val="FF0000"/>
        </w:rPr>
        <w:t>如果系统中超过</w:t>
      </w:r>
      <w:r w:rsidRPr="00A43440">
        <w:rPr>
          <w:color w:val="FF0000"/>
          <w:sz w:val="23"/>
          <w:szCs w:val="23"/>
        </w:rPr>
        <w:t>2</w:t>
      </w:r>
      <w:r w:rsidRPr="00A43440">
        <w:rPr>
          <w:rFonts w:hint="eastAsia"/>
          <w:color w:val="FF0000"/>
          <w:sz w:val="23"/>
          <w:szCs w:val="23"/>
        </w:rPr>
        <w:t>个对象之间存在协作关系，并且需要表示复杂的处理流程，使用活动图来表示</w:t>
      </w:r>
    </w:p>
    <w:p w:rsidR="00A43440" w:rsidRPr="00A43440" w:rsidRDefault="00A43440" w:rsidP="000509F3"/>
    <w:p w:rsidR="000509F3" w:rsidRDefault="000509F3" w:rsidP="000509F3">
      <w:r>
        <w:t>活动图是面向对象</w:t>
      </w:r>
      <w:r w:rsidR="006D05B0">
        <w:rPr>
          <w:rFonts w:hint="eastAsia"/>
        </w:rPr>
        <w:t>，</w:t>
      </w:r>
      <w:r w:rsidR="006D05B0">
        <w:t>描述对象活动的顺序关系</w:t>
      </w:r>
      <w:r w:rsidR="006D05B0">
        <w:rPr>
          <w:rFonts w:hint="eastAsia"/>
        </w:rPr>
        <w:t>。</w:t>
      </w:r>
    </w:p>
    <w:p w:rsidR="006D05B0" w:rsidRPr="000509F3" w:rsidRDefault="006D05B0" w:rsidP="000509F3">
      <w:pPr>
        <w:rPr>
          <w:rFonts w:hint="eastAsia"/>
        </w:rPr>
      </w:pPr>
      <w:r>
        <w:t>流程图着重描述处理过程</w:t>
      </w:r>
      <w:r>
        <w:rPr>
          <w:rFonts w:hint="eastAsia"/>
        </w:rPr>
        <w:t>，</w:t>
      </w:r>
      <w:r>
        <w:t>主要控制结构是顺序</w:t>
      </w:r>
      <w:r>
        <w:rPr>
          <w:rFonts w:hint="eastAsia"/>
        </w:rPr>
        <w:t>，</w:t>
      </w:r>
      <w:r>
        <w:t>分支和循环</w:t>
      </w:r>
      <w:r>
        <w:rPr>
          <w:rFonts w:hint="eastAsia"/>
        </w:rPr>
        <w:t>。</w:t>
      </w:r>
    </w:p>
    <w:p w:rsidR="00D60233" w:rsidRPr="00CE764B" w:rsidRDefault="00D60233" w:rsidP="00CE764B">
      <w:pPr>
        <w:pStyle w:val="3"/>
      </w:pPr>
      <w:r w:rsidRPr="00CE764B">
        <w:rPr>
          <w:rStyle w:val="bjh-h3"/>
        </w:rPr>
        <w:lastRenderedPageBreak/>
        <w:t xml:space="preserve">1. </w:t>
      </w:r>
      <w:r w:rsidRPr="00CE764B">
        <w:rPr>
          <w:rStyle w:val="bjh-h3"/>
        </w:rPr>
        <w:t>开始和结束</w:t>
      </w:r>
    </w:p>
    <w:p w:rsidR="00D60233" w:rsidRDefault="00D60233" w:rsidP="00D60233">
      <w:pPr>
        <w:pStyle w:val="a5"/>
        <w:shd w:val="clear" w:color="auto" w:fill="FFFFFF"/>
        <w:spacing w:before="330" w:beforeAutospacing="0" w:after="0" w:afterAutospacing="0" w:line="360" w:lineRule="atLeast"/>
        <w:jc w:val="both"/>
        <w:rPr>
          <w:rStyle w:val="bjh-p"/>
          <w:rFonts w:ascii="Arial" w:hAnsi="Arial" w:cs="Arial"/>
          <w:color w:val="333333"/>
        </w:rPr>
      </w:pPr>
      <w:r>
        <w:rPr>
          <w:rStyle w:val="bjh-p"/>
          <w:rFonts w:ascii="Arial" w:hAnsi="Arial" w:cs="Arial"/>
          <w:color w:val="333333"/>
        </w:rPr>
        <w:t>在活动图当中，活动图的开始由一个实心球表示，结束由一个半实心球表示。</w:t>
      </w:r>
    </w:p>
    <w:p w:rsidR="00D60233" w:rsidRPr="00CE764B" w:rsidRDefault="00D60233" w:rsidP="00CE764B">
      <w:pPr>
        <w:pStyle w:val="3"/>
        <w:rPr>
          <w:rStyle w:val="bjh-h3"/>
        </w:rPr>
      </w:pPr>
      <w:r w:rsidRPr="00CE764B">
        <w:rPr>
          <w:rStyle w:val="bjh-h3"/>
        </w:rPr>
        <w:t xml:space="preserve">2. </w:t>
      </w:r>
      <w:r w:rsidRPr="00CE764B">
        <w:rPr>
          <w:rStyle w:val="bjh-h3"/>
        </w:rPr>
        <w:t>活动和动作流</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活动指执行特定动作，并在该动作完成之后向另一个状态转化，通常圆角方框表示。通常将表达的动作写在方框内。</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动作流连接活动，通常用实线箭头表示。</w:t>
      </w:r>
    </w:p>
    <w:p w:rsidR="00D60233" w:rsidRPr="00CE764B" w:rsidRDefault="00D60233" w:rsidP="00CE764B">
      <w:pPr>
        <w:pStyle w:val="3"/>
        <w:rPr>
          <w:rStyle w:val="bjh-h3"/>
        </w:rPr>
      </w:pPr>
      <w:r w:rsidRPr="00CE764B">
        <w:rPr>
          <w:rStyle w:val="bjh-h3"/>
        </w:rPr>
        <w:t xml:space="preserve">3. </w:t>
      </w:r>
      <w:r w:rsidRPr="00CE764B">
        <w:rPr>
          <w:rStyle w:val="bjh-h3"/>
        </w:rPr>
        <w:t>分支判断</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分支判断描述了一个触发事件在不同的触发条件下引起多个不同的转移，通常用菱形表示。</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以简易登录（仅输入密码）为例：</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30AB57BE" wp14:editId="19427E4E">
            <wp:extent cx="3686175" cy="2971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2971800"/>
                    </a:xfrm>
                    <a:prstGeom prst="rect">
                      <a:avLst/>
                    </a:prstGeom>
                  </pic:spPr>
                </pic:pic>
              </a:graphicData>
            </a:graphic>
          </wp:inline>
        </w:drawing>
      </w:r>
    </w:p>
    <w:p w:rsidR="00D60233" w:rsidRPr="00CE764B" w:rsidRDefault="00D60233" w:rsidP="00CE764B">
      <w:pPr>
        <w:pStyle w:val="3"/>
        <w:rPr>
          <w:rStyle w:val="bjh-h3"/>
        </w:rPr>
      </w:pPr>
      <w:r w:rsidRPr="00CE764B">
        <w:rPr>
          <w:rStyle w:val="bjh-h3"/>
        </w:rPr>
        <w:lastRenderedPageBreak/>
        <w:t xml:space="preserve">4. </w:t>
      </w:r>
      <w:r w:rsidRPr="00CE764B">
        <w:rPr>
          <w:rStyle w:val="bjh-h3"/>
        </w:rPr>
        <w:t>对象和对象流</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简单来说，对象就是活动所输出或者输入的，一般是名词，比如：在顾客在购买东西时会进入商品购买工作流，其中账单便是报价活动输出的对象，同时也是付款活动输入的对象，通常用矩形表示。</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对象流连</w:t>
      </w:r>
      <w:proofErr w:type="gramStart"/>
      <w:r>
        <w:rPr>
          <w:rStyle w:val="bjh-p"/>
          <w:rFonts w:ascii="Arial" w:hAnsi="Arial" w:cs="Arial"/>
          <w:color w:val="333333"/>
        </w:rPr>
        <w:t>接对象</w:t>
      </w:r>
      <w:proofErr w:type="gramEnd"/>
      <w:r>
        <w:rPr>
          <w:rStyle w:val="bjh-p"/>
          <w:rFonts w:ascii="Arial" w:hAnsi="Arial" w:cs="Arial"/>
          <w:color w:val="333333"/>
        </w:rPr>
        <w:t>和动作，通常用虚线箭头表示。</w:t>
      </w:r>
    </w:p>
    <w:p w:rsidR="00D60233" w:rsidRPr="00CE764B" w:rsidRDefault="00D60233" w:rsidP="00CE764B">
      <w:pPr>
        <w:pStyle w:val="3"/>
        <w:rPr>
          <w:rStyle w:val="bjh-h3"/>
        </w:rPr>
      </w:pPr>
      <w:r w:rsidRPr="00CE764B">
        <w:rPr>
          <w:rStyle w:val="bjh-h3"/>
        </w:rPr>
        <w:t xml:space="preserve">5. </w:t>
      </w:r>
      <w:r w:rsidRPr="00CE764B">
        <w:rPr>
          <w:rStyle w:val="bjh-h3"/>
        </w:rPr>
        <w:t>分叉和汇合</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在</w:t>
      </w:r>
      <w:r>
        <w:rPr>
          <w:rStyle w:val="bjh-p"/>
          <w:rFonts w:ascii="Arial" w:hAnsi="Arial" w:cs="Arial"/>
          <w:color w:val="333333"/>
        </w:rPr>
        <w:t>UML</w:t>
      </w:r>
      <w:r>
        <w:rPr>
          <w:rStyle w:val="bjh-p"/>
          <w:rFonts w:ascii="Arial" w:hAnsi="Arial" w:cs="Arial"/>
          <w:color w:val="333333"/>
        </w:rPr>
        <w:t>中，可以使用分叉将路径分成两个或多个并发流，然后使用结合，同步这些并流。分叉和汇合通常都用同步条表示，同步条是一条粗的水平线。</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以需求的可行性分析为例：</w:t>
      </w:r>
    </w:p>
    <w:p w:rsidR="00D60233" w:rsidRPr="00D60233" w:rsidRDefault="00D60233" w:rsidP="00D60233">
      <w:pPr>
        <w:pStyle w:val="a5"/>
        <w:shd w:val="clear" w:color="auto" w:fill="FFFFFF"/>
        <w:spacing w:before="330" w:beforeAutospacing="0" w:after="0" w:afterAutospacing="0" w:line="360" w:lineRule="atLeast"/>
        <w:jc w:val="both"/>
        <w:rPr>
          <w:rFonts w:ascii="Arial" w:hAnsi="Arial" w:cs="Arial" w:hint="eastAsia"/>
          <w:color w:val="333333"/>
        </w:rPr>
      </w:pPr>
      <w:r>
        <w:rPr>
          <w:noProof/>
        </w:rPr>
        <w:drawing>
          <wp:inline distT="0" distB="0" distL="0" distR="0" wp14:anchorId="246EC939" wp14:editId="2F7880DE">
            <wp:extent cx="4048125" cy="5048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5048250"/>
                    </a:xfrm>
                    <a:prstGeom prst="rect">
                      <a:avLst/>
                    </a:prstGeom>
                  </pic:spPr>
                </pic:pic>
              </a:graphicData>
            </a:graphic>
          </wp:inline>
        </w:drawing>
      </w:r>
    </w:p>
    <w:p w:rsidR="00D60233" w:rsidRPr="00CE764B" w:rsidRDefault="00D60233" w:rsidP="00CE764B">
      <w:pPr>
        <w:pStyle w:val="3"/>
        <w:rPr>
          <w:rStyle w:val="bjh-h3"/>
        </w:rPr>
      </w:pPr>
      <w:r w:rsidRPr="00CE764B">
        <w:rPr>
          <w:rStyle w:val="bjh-h3"/>
        </w:rPr>
        <w:lastRenderedPageBreak/>
        <w:t xml:space="preserve">6. </w:t>
      </w:r>
      <w:r w:rsidRPr="00CE764B">
        <w:rPr>
          <w:rStyle w:val="bjh-h3"/>
        </w:rPr>
        <w:t>泳道</w:t>
      </w:r>
    </w:p>
    <w:p w:rsidR="00D60233" w:rsidRDefault="00D60233" w:rsidP="00D60233">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有时候负责活动的不只一个业务组织，这个时候为了更清楚地表示各个组织所负责的活动部分，以及整体活动流程，我们需要泳道活动图。在泳道活动图中，每一个活动都只能明确的属于一个泳道。</w:t>
      </w:r>
    </w:p>
    <w:p w:rsidR="00AC18F1" w:rsidRDefault="00D60233" w:rsidP="00AC18F1">
      <w:pPr>
        <w:widowControl/>
        <w:shd w:val="clear" w:color="auto" w:fill="FFFFFF"/>
        <w:spacing w:after="300"/>
        <w:jc w:val="left"/>
        <w:rPr>
          <w:rFonts w:ascii="Segoe UI Emoji" w:eastAsia="宋体" w:hAnsi="Segoe UI Emoji" w:cs="宋体"/>
          <w:color w:val="404040"/>
          <w:kern w:val="0"/>
          <w:sz w:val="24"/>
          <w:szCs w:val="24"/>
        </w:rPr>
      </w:pPr>
      <w:r>
        <w:rPr>
          <w:noProof/>
        </w:rPr>
        <w:drawing>
          <wp:inline distT="0" distB="0" distL="0" distR="0" wp14:anchorId="6BCDF83C" wp14:editId="6E5AC01D">
            <wp:extent cx="5181600" cy="5314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5314950"/>
                    </a:xfrm>
                    <a:prstGeom prst="rect">
                      <a:avLst/>
                    </a:prstGeom>
                  </pic:spPr>
                </pic:pic>
              </a:graphicData>
            </a:graphic>
          </wp:inline>
        </w:drawing>
      </w:r>
    </w:p>
    <w:p w:rsidR="00D60233" w:rsidRPr="00CE764B" w:rsidRDefault="00D60233" w:rsidP="00CE764B">
      <w:pPr>
        <w:pStyle w:val="3"/>
        <w:rPr>
          <w:rStyle w:val="bjh-h3"/>
        </w:rPr>
      </w:pPr>
      <w:r w:rsidRPr="00CE764B">
        <w:rPr>
          <w:rStyle w:val="bjh-h3"/>
          <w:rFonts w:hint="eastAsia"/>
        </w:rPr>
        <w:lastRenderedPageBreak/>
        <w:t>例子：</w:t>
      </w:r>
    </w:p>
    <w:p w:rsidR="00D60233" w:rsidRDefault="00D60233" w:rsidP="00AC18F1">
      <w:pPr>
        <w:widowControl/>
        <w:shd w:val="clear" w:color="auto" w:fill="FFFFFF"/>
        <w:spacing w:after="300"/>
        <w:jc w:val="left"/>
        <w:rPr>
          <w:rFonts w:ascii="Segoe UI Emoji" w:eastAsia="宋体" w:hAnsi="Segoe UI Emoji" w:cs="宋体"/>
          <w:color w:val="404040"/>
          <w:kern w:val="0"/>
          <w:sz w:val="24"/>
          <w:szCs w:val="24"/>
        </w:rPr>
      </w:pPr>
      <w:r>
        <w:rPr>
          <w:noProof/>
        </w:rPr>
        <w:drawing>
          <wp:inline distT="0" distB="0" distL="0" distR="0" wp14:anchorId="35186B5E" wp14:editId="1D598EF6">
            <wp:extent cx="5038725" cy="6667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6667500"/>
                    </a:xfrm>
                    <a:prstGeom prst="rect">
                      <a:avLst/>
                    </a:prstGeom>
                  </pic:spPr>
                </pic:pic>
              </a:graphicData>
            </a:graphic>
          </wp:inline>
        </w:drawing>
      </w:r>
    </w:p>
    <w:p w:rsidR="000A3861" w:rsidRDefault="004113A1" w:rsidP="000A3861">
      <w:pPr>
        <w:pStyle w:val="2"/>
        <w:numPr>
          <w:ilvl w:val="0"/>
          <w:numId w:val="1"/>
        </w:numPr>
      </w:pPr>
      <w:r>
        <w:t>时序图</w:t>
      </w:r>
    </w:p>
    <w:p w:rsidR="000A3861" w:rsidRPr="000A3861" w:rsidRDefault="000A3861" w:rsidP="000A3861">
      <w:pPr>
        <w:pStyle w:val="Default"/>
        <w:rPr>
          <w:color w:val="FF0000"/>
          <w:sz w:val="23"/>
          <w:szCs w:val="23"/>
        </w:rPr>
      </w:pPr>
      <w:r w:rsidRPr="000A3861">
        <w:rPr>
          <w:rFonts w:hint="eastAsia"/>
          <w:color w:val="FF0000"/>
        </w:rPr>
        <w:t>如果系统中某个功能的调用链路上的涉及对象超过</w:t>
      </w:r>
      <w:r w:rsidRPr="000A3861">
        <w:rPr>
          <w:color w:val="FF0000"/>
          <w:sz w:val="23"/>
          <w:szCs w:val="23"/>
        </w:rPr>
        <w:t>3</w:t>
      </w:r>
      <w:r w:rsidRPr="000A3861">
        <w:rPr>
          <w:rFonts w:hint="eastAsia"/>
          <w:color w:val="FF0000"/>
          <w:sz w:val="23"/>
          <w:szCs w:val="23"/>
        </w:rPr>
        <w:t>个，使用时序图来表达并且明确各调用环节的输入与输出</w:t>
      </w:r>
    </w:p>
    <w:p w:rsidR="00990887" w:rsidRDefault="002516C6" w:rsidP="00990887">
      <w:pPr>
        <w:pStyle w:val="2"/>
        <w:numPr>
          <w:ilvl w:val="0"/>
          <w:numId w:val="1"/>
        </w:numPr>
      </w:pPr>
      <w:r>
        <w:lastRenderedPageBreak/>
        <w:t>状态图</w:t>
      </w:r>
    </w:p>
    <w:p w:rsidR="00990887" w:rsidRPr="00990887" w:rsidRDefault="00990887" w:rsidP="00990887">
      <w:pPr>
        <w:pStyle w:val="Default"/>
        <w:rPr>
          <w:color w:val="FF0000"/>
          <w:sz w:val="23"/>
          <w:szCs w:val="23"/>
        </w:rPr>
      </w:pPr>
      <w:r w:rsidRPr="00990887">
        <w:rPr>
          <w:rFonts w:hint="eastAsia"/>
          <w:color w:val="FF0000"/>
        </w:rPr>
        <w:t>如果某个业务对象的状态超过</w:t>
      </w:r>
      <w:r w:rsidRPr="00990887">
        <w:rPr>
          <w:color w:val="FF0000"/>
          <w:sz w:val="23"/>
          <w:szCs w:val="23"/>
        </w:rPr>
        <w:t>3</w:t>
      </w:r>
      <w:r w:rsidRPr="00990887">
        <w:rPr>
          <w:rFonts w:hint="eastAsia"/>
          <w:color w:val="FF0000"/>
          <w:sz w:val="23"/>
          <w:szCs w:val="23"/>
        </w:rPr>
        <w:t>个，使用状态图来表达并且明确状态变化的各个触发条件。</w:t>
      </w:r>
      <w:r w:rsidRPr="00990887">
        <w:rPr>
          <w:color w:val="FF0000"/>
          <w:sz w:val="23"/>
          <w:szCs w:val="23"/>
        </w:rPr>
        <w:t xml:space="preserve"> </w:t>
      </w:r>
    </w:p>
    <w:p w:rsidR="004113A1" w:rsidRDefault="007F75C8" w:rsidP="007F75C8">
      <w:pPr>
        <w:pStyle w:val="3"/>
        <w:numPr>
          <w:ilvl w:val="0"/>
          <w:numId w:val="5"/>
        </w:numPr>
      </w:pPr>
      <w:r>
        <w:t>要素</w:t>
      </w:r>
      <w:r>
        <w:rPr>
          <w:rFonts w:hint="eastAsia"/>
        </w:rPr>
        <w:t>：</w:t>
      </w:r>
    </w:p>
    <w:p w:rsidR="007F75C8" w:rsidRDefault="007F75C8" w:rsidP="004113A1">
      <w:pPr>
        <w:rPr>
          <w:rFonts w:ascii="Verdana" w:hAnsi="Verdana"/>
          <w:color w:val="333333"/>
          <w:sz w:val="18"/>
          <w:szCs w:val="18"/>
        </w:rPr>
      </w:pPr>
      <w:r>
        <w:rPr>
          <w:rStyle w:val="a4"/>
          <w:rFonts w:ascii="Verdana" w:hAnsi="Verdana"/>
          <w:color w:val="333333"/>
          <w:sz w:val="18"/>
          <w:szCs w:val="18"/>
        </w:rPr>
        <w:t>椭圆或圆角矩形：</w:t>
      </w:r>
      <w:r>
        <w:rPr>
          <w:rFonts w:ascii="Verdana" w:hAnsi="Verdana"/>
          <w:color w:val="333333"/>
          <w:sz w:val="18"/>
          <w:szCs w:val="18"/>
        </w:rPr>
        <w:t>表示对象的一种状态，椭圆内部填写状态名</w:t>
      </w:r>
      <w:r>
        <w:rPr>
          <w:rFonts w:ascii="Verdana" w:hAnsi="Verdana"/>
          <w:color w:val="333333"/>
          <w:sz w:val="18"/>
          <w:szCs w:val="18"/>
        </w:rPr>
        <w:br/>
      </w:r>
      <w:r>
        <w:rPr>
          <w:rStyle w:val="a4"/>
          <w:rFonts w:ascii="Verdana" w:hAnsi="Verdana"/>
          <w:color w:val="333333"/>
          <w:sz w:val="18"/>
          <w:szCs w:val="18"/>
        </w:rPr>
        <w:t>箭头：</w:t>
      </w:r>
      <w:r>
        <w:rPr>
          <w:rFonts w:ascii="Verdana" w:hAnsi="Verdana"/>
          <w:color w:val="333333"/>
          <w:sz w:val="18"/>
          <w:szCs w:val="18"/>
        </w:rPr>
        <w:t>表示从箭头出发的状态可以转换到箭头指向的状态</w:t>
      </w:r>
      <w:r>
        <w:rPr>
          <w:rFonts w:ascii="Verdana" w:hAnsi="Verdana"/>
          <w:color w:val="333333"/>
          <w:sz w:val="18"/>
          <w:szCs w:val="18"/>
        </w:rPr>
        <w:br/>
      </w:r>
      <w:r>
        <w:rPr>
          <w:rStyle w:val="a4"/>
          <w:rFonts w:ascii="Verdana" w:hAnsi="Verdana"/>
          <w:color w:val="333333"/>
          <w:sz w:val="18"/>
          <w:szCs w:val="18"/>
        </w:rPr>
        <w:t>事件：</w:t>
      </w:r>
      <w:r>
        <w:rPr>
          <w:rFonts w:ascii="Verdana" w:hAnsi="Verdana"/>
          <w:color w:val="333333"/>
          <w:sz w:val="18"/>
          <w:szCs w:val="18"/>
        </w:rPr>
        <w:t>引起状态转换的原因。事件名可在箭头线上方标出</w:t>
      </w:r>
      <w:r>
        <w:rPr>
          <w:rFonts w:ascii="Verdana" w:hAnsi="Verdana"/>
          <w:color w:val="333333"/>
          <w:sz w:val="18"/>
          <w:szCs w:val="18"/>
        </w:rPr>
        <w:br/>
      </w:r>
      <w:r>
        <w:rPr>
          <w:rStyle w:val="a4"/>
          <w:rFonts w:ascii="Verdana" w:hAnsi="Verdana"/>
          <w:color w:val="333333"/>
          <w:sz w:val="18"/>
          <w:szCs w:val="18"/>
        </w:rPr>
        <w:t>条件：</w:t>
      </w:r>
      <w:r>
        <w:rPr>
          <w:rFonts w:ascii="Verdana" w:hAnsi="Verdana"/>
          <w:color w:val="333333"/>
          <w:sz w:val="18"/>
          <w:szCs w:val="18"/>
        </w:rPr>
        <w:t>事件名后加方括号，括号内写状态转换条件</w:t>
      </w:r>
      <w:r>
        <w:rPr>
          <w:rFonts w:ascii="Verdana" w:hAnsi="Verdana"/>
          <w:color w:val="333333"/>
          <w:sz w:val="18"/>
          <w:szCs w:val="18"/>
        </w:rPr>
        <w:br/>
      </w:r>
      <w:r>
        <w:rPr>
          <w:rStyle w:val="a4"/>
          <w:rFonts w:ascii="Verdana" w:hAnsi="Verdana"/>
          <w:color w:val="333333"/>
          <w:sz w:val="18"/>
          <w:szCs w:val="18"/>
        </w:rPr>
        <w:t>实心圆：</w:t>
      </w:r>
      <w:r>
        <w:rPr>
          <w:rFonts w:ascii="Verdana" w:hAnsi="Verdana"/>
          <w:color w:val="333333"/>
          <w:sz w:val="18"/>
          <w:szCs w:val="18"/>
        </w:rPr>
        <w:t>初始状态</w:t>
      </w:r>
      <w:r>
        <w:rPr>
          <w:rFonts w:ascii="Verdana" w:hAnsi="Verdana"/>
          <w:color w:val="333333"/>
          <w:sz w:val="18"/>
          <w:szCs w:val="18"/>
        </w:rPr>
        <w:br/>
      </w:r>
      <w:r>
        <w:rPr>
          <w:rStyle w:val="a4"/>
          <w:rFonts w:ascii="Verdana" w:hAnsi="Verdana"/>
          <w:color w:val="333333"/>
          <w:sz w:val="18"/>
          <w:szCs w:val="18"/>
        </w:rPr>
        <w:t>内部实心的同心圆：</w:t>
      </w:r>
      <w:r>
        <w:rPr>
          <w:rFonts w:ascii="Verdana" w:hAnsi="Verdana"/>
          <w:color w:val="333333"/>
          <w:sz w:val="18"/>
          <w:szCs w:val="18"/>
        </w:rPr>
        <w:t>最终状态</w:t>
      </w:r>
    </w:p>
    <w:p w:rsidR="007F75C8" w:rsidRDefault="007F75C8" w:rsidP="004113A1">
      <w:pPr>
        <w:rPr>
          <w:rFonts w:ascii="Verdana" w:hAnsi="Verdana"/>
          <w:color w:val="333333"/>
          <w:sz w:val="18"/>
          <w:szCs w:val="18"/>
        </w:rPr>
      </w:pPr>
    </w:p>
    <w:p w:rsidR="007F75C8" w:rsidRPr="007F75C8" w:rsidRDefault="007F75C8" w:rsidP="007F75C8">
      <w:pPr>
        <w:pStyle w:val="3"/>
        <w:numPr>
          <w:ilvl w:val="0"/>
          <w:numId w:val="5"/>
        </w:numPr>
        <w:rPr>
          <w:rFonts w:hint="eastAsia"/>
        </w:rPr>
      </w:pPr>
      <w:r w:rsidRPr="007F75C8">
        <w:rPr>
          <w:b w:val="0"/>
          <w:bCs w:val="0"/>
        </w:rPr>
        <w:t>转移的五要素</w:t>
      </w:r>
    </w:p>
    <w:p w:rsidR="007F75C8" w:rsidRDefault="007F75C8" w:rsidP="004113A1">
      <w:r>
        <w:rPr>
          <w:noProof/>
        </w:rPr>
        <w:drawing>
          <wp:inline distT="0" distB="0" distL="0" distR="0" wp14:anchorId="4AE9D21C" wp14:editId="5D7F3CC1">
            <wp:extent cx="5274310" cy="2574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4290"/>
                    </a:xfrm>
                    <a:prstGeom prst="rect">
                      <a:avLst/>
                    </a:prstGeom>
                  </pic:spPr>
                </pic:pic>
              </a:graphicData>
            </a:graphic>
          </wp:inline>
        </w:drawing>
      </w:r>
    </w:p>
    <w:p w:rsidR="0028086E" w:rsidRDefault="0028086E" w:rsidP="004113A1"/>
    <w:p w:rsidR="0028086E" w:rsidRPr="0028086E" w:rsidRDefault="0028086E" w:rsidP="0028086E">
      <w:pPr>
        <w:pStyle w:val="3"/>
        <w:rPr>
          <w:rStyle w:val="3Char"/>
        </w:rPr>
      </w:pPr>
      <w:r>
        <w:lastRenderedPageBreak/>
        <w:t>例子</w:t>
      </w:r>
      <w:r>
        <w:rPr>
          <w:rFonts w:hint="eastAsia"/>
        </w:rPr>
        <w:t>：</w:t>
      </w:r>
    </w:p>
    <w:p w:rsidR="0028086E" w:rsidRDefault="0028086E" w:rsidP="004113A1">
      <w:pPr>
        <w:rPr>
          <w:rFonts w:hint="eastAsia"/>
        </w:rPr>
      </w:pPr>
      <w:r>
        <w:rPr>
          <w:noProof/>
        </w:rPr>
        <w:drawing>
          <wp:inline distT="0" distB="0" distL="0" distR="0" wp14:anchorId="468EAA3E" wp14:editId="4DD4CEFF">
            <wp:extent cx="5162550" cy="2857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2550" cy="2857500"/>
                    </a:xfrm>
                    <a:prstGeom prst="rect">
                      <a:avLst/>
                    </a:prstGeom>
                  </pic:spPr>
                </pic:pic>
              </a:graphicData>
            </a:graphic>
          </wp:inline>
        </w:drawing>
      </w:r>
    </w:p>
    <w:p w:rsidR="007F75C8" w:rsidRPr="007F75C8" w:rsidRDefault="007F75C8" w:rsidP="004113A1">
      <w:pPr>
        <w:rPr>
          <w:rFonts w:hint="eastAsia"/>
        </w:rPr>
      </w:pPr>
    </w:p>
    <w:p w:rsidR="007F75C8" w:rsidRDefault="00874D36" w:rsidP="007F75C8">
      <w:pPr>
        <w:pStyle w:val="2"/>
        <w:numPr>
          <w:ilvl w:val="0"/>
          <w:numId w:val="1"/>
        </w:numPr>
        <w:rPr>
          <w:rFonts w:hint="eastAsia"/>
        </w:rPr>
      </w:pPr>
      <w:r>
        <w:t>用例图</w:t>
      </w:r>
    </w:p>
    <w:p w:rsidR="007F75C8" w:rsidRDefault="007F75C8" w:rsidP="007F75C8">
      <w:pPr>
        <w:pStyle w:val="Default"/>
        <w:rPr>
          <w:color w:val="FF0000"/>
          <w:sz w:val="23"/>
          <w:szCs w:val="23"/>
        </w:rPr>
      </w:pPr>
      <w:r w:rsidRPr="007F75C8">
        <w:rPr>
          <w:rFonts w:hint="eastAsia"/>
          <w:color w:val="FF0000"/>
        </w:rPr>
        <w:t>在需求分析阶段，如果与系统交互的</w:t>
      </w:r>
      <w:r w:rsidRPr="007F75C8">
        <w:rPr>
          <w:color w:val="FF0000"/>
          <w:sz w:val="23"/>
          <w:szCs w:val="23"/>
        </w:rPr>
        <w:t>User</w:t>
      </w:r>
      <w:r w:rsidRPr="007F75C8">
        <w:rPr>
          <w:rFonts w:hint="eastAsia"/>
          <w:color w:val="FF0000"/>
          <w:sz w:val="23"/>
          <w:szCs w:val="23"/>
        </w:rPr>
        <w:t>超过一类并且相关的</w:t>
      </w:r>
      <w:r w:rsidRPr="007F75C8">
        <w:rPr>
          <w:color w:val="FF0000"/>
          <w:sz w:val="23"/>
          <w:szCs w:val="23"/>
        </w:rPr>
        <w:t>User Case</w:t>
      </w:r>
      <w:r w:rsidRPr="007F75C8">
        <w:rPr>
          <w:rFonts w:hint="eastAsia"/>
          <w:color w:val="FF0000"/>
          <w:sz w:val="23"/>
          <w:szCs w:val="23"/>
        </w:rPr>
        <w:t>超过</w:t>
      </w:r>
      <w:r w:rsidRPr="007F75C8">
        <w:rPr>
          <w:color w:val="FF0000"/>
          <w:sz w:val="23"/>
          <w:szCs w:val="23"/>
        </w:rPr>
        <w:t>5</w:t>
      </w:r>
      <w:r w:rsidRPr="007F75C8">
        <w:rPr>
          <w:rFonts w:hint="eastAsia"/>
          <w:color w:val="FF0000"/>
          <w:sz w:val="23"/>
          <w:szCs w:val="23"/>
        </w:rPr>
        <w:t>个，使用</w:t>
      </w:r>
      <w:proofErr w:type="gramStart"/>
      <w:r w:rsidRPr="007F75C8">
        <w:rPr>
          <w:rFonts w:hint="eastAsia"/>
          <w:color w:val="FF0000"/>
          <w:sz w:val="23"/>
          <w:szCs w:val="23"/>
        </w:rPr>
        <w:t>用</w:t>
      </w:r>
      <w:proofErr w:type="gramEnd"/>
      <w:r w:rsidRPr="007F75C8">
        <w:rPr>
          <w:rFonts w:hint="eastAsia"/>
          <w:color w:val="FF0000"/>
          <w:sz w:val="23"/>
          <w:szCs w:val="23"/>
        </w:rPr>
        <w:t>例图来表达更加清晰的结构化需求。</w:t>
      </w:r>
      <w:r w:rsidRPr="007F75C8">
        <w:rPr>
          <w:color w:val="FF0000"/>
          <w:sz w:val="23"/>
          <w:szCs w:val="23"/>
        </w:rPr>
        <w:t xml:space="preserve"> </w:t>
      </w:r>
    </w:p>
    <w:p w:rsidR="00147B5C" w:rsidRPr="007F75C8" w:rsidRDefault="00147B5C" w:rsidP="007F75C8">
      <w:pPr>
        <w:pStyle w:val="Default"/>
        <w:rPr>
          <w:color w:val="FF0000"/>
          <w:sz w:val="23"/>
          <w:szCs w:val="23"/>
        </w:rPr>
      </w:pPr>
      <w:r>
        <w:rPr>
          <w:rFonts w:hAnsi="微软雅黑" w:hint="eastAsia"/>
          <w:color w:val="333333"/>
          <w:shd w:val="clear" w:color="auto" w:fill="FFFFFF"/>
        </w:rPr>
        <w:t>用例是对一个活动者使用系统的一项功能时所进行的交互过程的一个文字描述序列。对系统的用户需求的描述，表达的是系统的功能和所提供的服务，它只描述活动者和系统在交互过程中做些什么，并不描述怎么做。</w:t>
      </w:r>
    </w:p>
    <w:p w:rsidR="004113A1" w:rsidRDefault="00147B5C" w:rsidP="00AC18F1">
      <w:pPr>
        <w:widowControl/>
        <w:shd w:val="clear" w:color="auto" w:fill="FFFFFF"/>
        <w:spacing w:after="300"/>
        <w:jc w:val="left"/>
        <w:rPr>
          <w:rFonts w:ascii="Segoe UI Emoji" w:eastAsia="宋体" w:hAnsi="Segoe UI Emoji" w:cs="宋体"/>
          <w:color w:val="404040"/>
          <w:kern w:val="0"/>
          <w:sz w:val="24"/>
          <w:szCs w:val="24"/>
        </w:rPr>
      </w:pPr>
      <w:r>
        <w:rPr>
          <w:noProof/>
        </w:rPr>
        <w:lastRenderedPageBreak/>
        <w:drawing>
          <wp:inline distT="0" distB="0" distL="0" distR="0" wp14:anchorId="6FF1F495" wp14:editId="5A324479">
            <wp:extent cx="4848225" cy="3219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3219450"/>
                    </a:xfrm>
                    <a:prstGeom prst="rect">
                      <a:avLst/>
                    </a:prstGeom>
                  </pic:spPr>
                </pic:pic>
              </a:graphicData>
            </a:graphic>
          </wp:inline>
        </w:drawing>
      </w:r>
    </w:p>
    <w:p w:rsidR="008B3957" w:rsidRDefault="008B3957" w:rsidP="00147B5C">
      <w:pPr>
        <w:pStyle w:val="a3"/>
        <w:widowControl/>
        <w:numPr>
          <w:ilvl w:val="0"/>
          <w:numId w:val="6"/>
        </w:numPr>
        <w:shd w:val="clear" w:color="auto" w:fill="FFFFFF"/>
        <w:spacing w:after="300"/>
        <w:ind w:firstLineChars="0"/>
        <w:jc w:val="left"/>
        <w:rPr>
          <w:rFonts w:ascii="微软雅黑" w:eastAsia="微软雅黑" w:hAnsi="微软雅黑"/>
          <w:color w:val="333333"/>
          <w:shd w:val="clear" w:color="auto" w:fill="FFFFFF"/>
        </w:rPr>
      </w:pPr>
      <w:r>
        <w:rPr>
          <w:rFonts w:ascii="微软雅黑" w:eastAsia="微软雅黑" w:hAnsi="微软雅黑"/>
          <w:color w:val="333333"/>
          <w:shd w:val="clear" w:color="auto" w:fill="FFFFFF"/>
        </w:rPr>
        <w:t>准备</w:t>
      </w:r>
    </w:p>
    <w:p w:rsidR="00147B5C" w:rsidRPr="00147B5C" w:rsidRDefault="00147B5C" w:rsidP="008B3957">
      <w:pPr>
        <w:pStyle w:val="a3"/>
        <w:widowControl/>
        <w:shd w:val="clear" w:color="auto" w:fill="FFFFFF"/>
        <w:spacing w:after="300"/>
        <w:ind w:left="360" w:firstLineChars="0" w:firstLine="0"/>
        <w:jc w:val="left"/>
        <w:rPr>
          <w:rFonts w:ascii="微软雅黑" w:eastAsia="微软雅黑" w:hAnsi="微软雅黑"/>
          <w:color w:val="333333"/>
          <w:shd w:val="clear" w:color="auto" w:fill="FFFFFF"/>
        </w:rPr>
      </w:pPr>
      <w:r w:rsidRPr="00147B5C">
        <w:rPr>
          <w:rFonts w:ascii="微软雅黑" w:eastAsia="微软雅黑" w:hAnsi="微软雅黑" w:hint="eastAsia"/>
          <w:color w:val="333333"/>
          <w:shd w:val="clear" w:color="auto" w:fill="FFFFFF"/>
        </w:rPr>
        <w:t>下面以图书借阅系统为例进行说明。图书借阅管理是图书馆管理的核心业务，主要包括图书信息管理、借书证管理以及图书借阅管理三个方面的业务。首先提取参与者：图书借阅系统涉及图书管理员和借阅者两种参与者。</w:t>
      </w:r>
    </w:p>
    <w:p w:rsidR="00147B5C" w:rsidRDefault="00147B5C" w:rsidP="00147B5C">
      <w:pPr>
        <w:pStyle w:val="a3"/>
        <w:widowControl/>
        <w:shd w:val="clear" w:color="auto" w:fill="FFFFFF"/>
        <w:spacing w:after="300"/>
        <w:ind w:left="360" w:firstLineChars="0" w:firstLine="0"/>
        <w:jc w:val="left"/>
        <w:rPr>
          <w:rFonts w:ascii="Segoe UI Emoji" w:eastAsia="宋体" w:hAnsi="Segoe UI Emoji" w:cs="宋体"/>
          <w:color w:val="404040"/>
          <w:kern w:val="0"/>
          <w:sz w:val="24"/>
          <w:szCs w:val="24"/>
        </w:rPr>
      </w:pPr>
      <w:r>
        <w:rPr>
          <w:noProof/>
        </w:rPr>
        <w:lastRenderedPageBreak/>
        <w:drawing>
          <wp:inline distT="0" distB="0" distL="0" distR="0" wp14:anchorId="27E6C4A4" wp14:editId="743D5DBF">
            <wp:extent cx="4572000" cy="388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886200"/>
                    </a:xfrm>
                    <a:prstGeom prst="rect">
                      <a:avLst/>
                    </a:prstGeom>
                  </pic:spPr>
                </pic:pic>
              </a:graphicData>
            </a:graphic>
          </wp:inline>
        </w:drawing>
      </w:r>
    </w:p>
    <w:p w:rsidR="00147B5C" w:rsidRDefault="00147B5C" w:rsidP="00147B5C">
      <w:pPr>
        <w:pStyle w:val="a5"/>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2</w:t>
      </w:r>
      <w:r>
        <w:rPr>
          <w:rFonts w:ascii="微软雅黑" w:eastAsia="微软雅黑" w:hAnsi="微软雅黑"/>
          <w:color w:val="333333"/>
        </w:rPr>
        <w:t>.</w:t>
      </w:r>
      <w:r>
        <w:rPr>
          <w:rFonts w:ascii="微软雅黑" w:eastAsia="微软雅黑" w:hAnsi="微软雅黑" w:hint="eastAsia"/>
          <w:color w:val="333333"/>
        </w:rPr>
        <w:t>然后确定用例：</w:t>
      </w:r>
    </w:p>
    <w:p w:rsidR="00147B5C" w:rsidRDefault="00147B5C" w:rsidP="00147B5C">
      <w:pPr>
        <w:pStyle w:val="a5"/>
        <w:shd w:val="clear" w:color="auto" w:fill="FFFFFF"/>
        <w:spacing w:before="0" w:beforeAutospacing="0" w:after="0" w:afterAutospacing="0"/>
        <w:jc w:val="both"/>
        <w:rPr>
          <w:rFonts w:ascii="微软雅黑" w:eastAsia="微软雅黑" w:hAnsi="微软雅黑" w:hint="eastAsia"/>
          <w:color w:val="333333"/>
        </w:rPr>
      </w:pPr>
      <w:r>
        <w:rPr>
          <w:rFonts w:ascii="微软雅黑" w:eastAsia="微软雅黑" w:hAnsi="微软雅黑" w:hint="eastAsia"/>
          <w:color w:val="333333"/>
        </w:rPr>
        <w:t>(1)借书证管理</w:t>
      </w:r>
    </w:p>
    <w:p w:rsidR="00147B5C" w:rsidRDefault="00147B5C" w:rsidP="00147B5C">
      <w:pPr>
        <w:pStyle w:val="a5"/>
        <w:shd w:val="clear" w:color="auto" w:fill="FFFFFF"/>
        <w:spacing w:before="0" w:beforeAutospacing="0" w:after="0" w:afterAutospacing="0"/>
        <w:jc w:val="both"/>
        <w:rPr>
          <w:rFonts w:ascii="微软雅黑" w:eastAsia="微软雅黑" w:hAnsi="微软雅黑" w:hint="eastAsia"/>
          <w:color w:val="333333"/>
        </w:rPr>
      </w:pPr>
      <w:r>
        <w:rPr>
          <w:rFonts w:ascii="微软雅黑" w:eastAsia="微软雅黑" w:hAnsi="微软雅黑" w:hint="eastAsia"/>
          <w:color w:val="333333"/>
        </w:rPr>
        <w:t>借书证管理包括办理、补办、注销和查询等功能。在办理和补办的过程中需要打印借书证，打印借书证是办理和补办的包含用例。</w:t>
      </w:r>
    </w:p>
    <w:p w:rsidR="00147B5C" w:rsidRDefault="00DF2B66" w:rsidP="00147B5C">
      <w:pPr>
        <w:pStyle w:val="a3"/>
        <w:widowControl/>
        <w:shd w:val="clear" w:color="auto" w:fill="FFFFFF"/>
        <w:spacing w:after="300"/>
        <w:ind w:left="360" w:firstLineChars="0" w:firstLine="0"/>
        <w:jc w:val="left"/>
        <w:rPr>
          <w:rFonts w:ascii="Segoe UI Emoji" w:eastAsia="宋体" w:hAnsi="Segoe UI Emoji" w:cs="宋体"/>
          <w:color w:val="404040"/>
          <w:kern w:val="0"/>
          <w:sz w:val="24"/>
          <w:szCs w:val="24"/>
        </w:rPr>
      </w:pPr>
      <w:r>
        <w:rPr>
          <w:noProof/>
        </w:rPr>
        <w:lastRenderedPageBreak/>
        <w:drawing>
          <wp:inline distT="0" distB="0" distL="0" distR="0" wp14:anchorId="48DC45EB" wp14:editId="3909F708">
            <wp:extent cx="4810125" cy="4419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125" cy="4419600"/>
                    </a:xfrm>
                    <a:prstGeom prst="rect">
                      <a:avLst/>
                    </a:prstGeom>
                  </pic:spPr>
                </pic:pic>
              </a:graphicData>
            </a:graphic>
          </wp:inline>
        </w:drawing>
      </w:r>
    </w:p>
    <w:p w:rsidR="00DF2B66" w:rsidRDefault="00DF2B66" w:rsidP="00DF2B66">
      <w:pPr>
        <w:pStyle w:val="a5"/>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(2)图书信息管理</w:t>
      </w:r>
    </w:p>
    <w:p w:rsidR="00DF2B66" w:rsidRDefault="00DF2B66" w:rsidP="00DF2B66">
      <w:pPr>
        <w:pStyle w:val="a5"/>
        <w:shd w:val="clear" w:color="auto" w:fill="FFFFFF"/>
        <w:spacing w:before="0" w:beforeAutospacing="0" w:after="0" w:afterAutospacing="0"/>
        <w:jc w:val="both"/>
        <w:rPr>
          <w:rFonts w:ascii="微软雅黑" w:eastAsia="微软雅黑" w:hAnsi="微软雅黑" w:hint="eastAsia"/>
          <w:color w:val="333333"/>
        </w:rPr>
      </w:pPr>
      <w:r>
        <w:rPr>
          <w:rFonts w:ascii="微软雅黑" w:eastAsia="微软雅黑" w:hAnsi="微软雅黑" w:hint="eastAsia"/>
          <w:color w:val="333333"/>
        </w:rPr>
        <w:t>图书信息管理包括添加图书、图书编目、图书信息修改、报废、查询等功能。</w:t>
      </w:r>
    </w:p>
    <w:p w:rsidR="00DF2B66" w:rsidRDefault="00DF2B66" w:rsidP="00147B5C">
      <w:pPr>
        <w:pStyle w:val="a3"/>
        <w:widowControl/>
        <w:shd w:val="clear" w:color="auto" w:fill="FFFFFF"/>
        <w:spacing w:after="300"/>
        <w:ind w:left="360" w:firstLineChars="0" w:firstLine="0"/>
        <w:jc w:val="left"/>
        <w:rPr>
          <w:rFonts w:ascii="Segoe UI Emoji" w:eastAsia="宋体" w:hAnsi="Segoe UI Emoji" w:cs="宋体"/>
          <w:color w:val="404040"/>
          <w:kern w:val="0"/>
          <w:sz w:val="24"/>
          <w:szCs w:val="24"/>
        </w:rPr>
      </w:pPr>
      <w:r>
        <w:rPr>
          <w:noProof/>
        </w:rPr>
        <w:lastRenderedPageBreak/>
        <w:drawing>
          <wp:inline distT="0" distB="0" distL="0" distR="0" wp14:anchorId="38BEB165" wp14:editId="0841CA4F">
            <wp:extent cx="4838700" cy="45624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700" cy="4562475"/>
                    </a:xfrm>
                    <a:prstGeom prst="rect">
                      <a:avLst/>
                    </a:prstGeom>
                  </pic:spPr>
                </pic:pic>
              </a:graphicData>
            </a:graphic>
          </wp:inline>
        </w:drawing>
      </w:r>
    </w:p>
    <w:p w:rsidR="00DF2B66" w:rsidRDefault="00DF2B66" w:rsidP="00DF2B66">
      <w:pPr>
        <w:pStyle w:val="a5"/>
        <w:shd w:val="clear" w:color="auto" w:fill="FFFFFF"/>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(3)图书借阅管理</w:t>
      </w:r>
    </w:p>
    <w:p w:rsidR="00DF2B66" w:rsidRDefault="00DF2B66" w:rsidP="00DF2B66">
      <w:pPr>
        <w:pStyle w:val="a5"/>
        <w:shd w:val="clear" w:color="auto" w:fill="FFFFFF"/>
        <w:spacing w:before="0" w:beforeAutospacing="0" w:after="0" w:afterAutospacing="0"/>
        <w:jc w:val="both"/>
        <w:rPr>
          <w:rFonts w:ascii="微软雅黑" w:eastAsia="微软雅黑" w:hAnsi="微软雅黑" w:hint="eastAsia"/>
          <w:color w:val="333333"/>
        </w:rPr>
      </w:pPr>
      <w:r>
        <w:rPr>
          <w:rFonts w:ascii="微软雅黑" w:eastAsia="微软雅黑" w:hAnsi="微软雅黑" w:hint="eastAsia"/>
          <w:color w:val="333333"/>
        </w:rPr>
        <w:t>图书借阅管理包括书目查询、借书、还书、过期催还、挂失管理、图书借阅等功能。</w:t>
      </w:r>
    </w:p>
    <w:p w:rsidR="00DF2B66" w:rsidRPr="00DF2B66" w:rsidRDefault="00DF2B66" w:rsidP="00147B5C">
      <w:pPr>
        <w:pStyle w:val="a3"/>
        <w:widowControl/>
        <w:shd w:val="clear" w:color="auto" w:fill="FFFFFF"/>
        <w:spacing w:after="300"/>
        <w:ind w:left="360" w:firstLineChars="0" w:firstLine="0"/>
        <w:jc w:val="left"/>
        <w:rPr>
          <w:rFonts w:ascii="Segoe UI Emoji" w:eastAsia="宋体" w:hAnsi="Segoe UI Emoji" w:cs="宋体" w:hint="eastAsia"/>
          <w:color w:val="404040"/>
          <w:kern w:val="0"/>
          <w:sz w:val="24"/>
          <w:szCs w:val="24"/>
        </w:rPr>
      </w:pPr>
      <w:r>
        <w:rPr>
          <w:noProof/>
        </w:rPr>
        <w:lastRenderedPageBreak/>
        <w:drawing>
          <wp:inline distT="0" distB="0" distL="0" distR="0" wp14:anchorId="0F265CF9" wp14:editId="43061EF0">
            <wp:extent cx="4838700" cy="4457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4457700"/>
                    </a:xfrm>
                    <a:prstGeom prst="rect">
                      <a:avLst/>
                    </a:prstGeom>
                  </pic:spPr>
                </pic:pic>
              </a:graphicData>
            </a:graphic>
          </wp:inline>
        </w:drawing>
      </w:r>
      <w:bookmarkStart w:id="0" w:name="_GoBack"/>
      <w:bookmarkEnd w:id="0"/>
    </w:p>
    <w:sectPr w:rsidR="00DF2B66" w:rsidRPr="00DF2B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F7C20"/>
    <w:multiLevelType w:val="hybridMultilevel"/>
    <w:tmpl w:val="79541CA4"/>
    <w:lvl w:ilvl="0" w:tplc="C2BAF2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752A8C"/>
    <w:multiLevelType w:val="hybridMultilevel"/>
    <w:tmpl w:val="EF2C2C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F113D1"/>
    <w:multiLevelType w:val="hybridMultilevel"/>
    <w:tmpl w:val="F8C8B35E"/>
    <w:lvl w:ilvl="0" w:tplc="C2BAF2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D1354B"/>
    <w:multiLevelType w:val="hybridMultilevel"/>
    <w:tmpl w:val="451E1D7E"/>
    <w:lvl w:ilvl="0" w:tplc="C2BAF2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4078FB"/>
    <w:multiLevelType w:val="hybridMultilevel"/>
    <w:tmpl w:val="0A7A6818"/>
    <w:lvl w:ilvl="0" w:tplc="5B8ED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0D2A11"/>
    <w:multiLevelType w:val="hybridMultilevel"/>
    <w:tmpl w:val="F5124A70"/>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3E1"/>
    <w:rsid w:val="000509F3"/>
    <w:rsid w:val="000A3861"/>
    <w:rsid w:val="000D1377"/>
    <w:rsid w:val="001331A5"/>
    <w:rsid w:val="00147B5C"/>
    <w:rsid w:val="0016056F"/>
    <w:rsid w:val="0022346E"/>
    <w:rsid w:val="002516C6"/>
    <w:rsid w:val="0028086E"/>
    <w:rsid w:val="004113A1"/>
    <w:rsid w:val="005F4F11"/>
    <w:rsid w:val="006D05B0"/>
    <w:rsid w:val="007F75C8"/>
    <w:rsid w:val="00874D36"/>
    <w:rsid w:val="008B3957"/>
    <w:rsid w:val="00990887"/>
    <w:rsid w:val="009D4BBF"/>
    <w:rsid w:val="00A43440"/>
    <w:rsid w:val="00A563E1"/>
    <w:rsid w:val="00AC18F1"/>
    <w:rsid w:val="00CC6DB7"/>
    <w:rsid w:val="00CE764B"/>
    <w:rsid w:val="00D460C9"/>
    <w:rsid w:val="00D60233"/>
    <w:rsid w:val="00DF2B66"/>
    <w:rsid w:val="00E16D49"/>
    <w:rsid w:val="00EA2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181AE4-39F0-4C80-B031-3EDB77A1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C18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4B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13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4BBF"/>
    <w:rPr>
      <w:rFonts w:asciiTheme="majorHAnsi" w:eastAsiaTheme="majorEastAsia" w:hAnsiTheme="majorHAnsi" w:cstheme="majorBidi"/>
      <w:b/>
      <w:bCs/>
      <w:sz w:val="32"/>
      <w:szCs w:val="32"/>
    </w:rPr>
  </w:style>
  <w:style w:type="paragraph" w:customStyle="1" w:styleId="Default">
    <w:name w:val="Default"/>
    <w:rsid w:val="009D4BBF"/>
    <w:pPr>
      <w:widowControl w:val="0"/>
      <w:autoSpaceDE w:val="0"/>
      <w:autoSpaceDN w:val="0"/>
      <w:adjustRightInd w:val="0"/>
    </w:pPr>
    <w:rPr>
      <w:rFonts w:ascii="微软雅黑" w:eastAsia="微软雅黑" w:cs="微软雅黑"/>
      <w:color w:val="000000"/>
      <w:kern w:val="0"/>
      <w:sz w:val="24"/>
      <w:szCs w:val="24"/>
    </w:rPr>
  </w:style>
  <w:style w:type="paragraph" w:styleId="HTML">
    <w:name w:val="HTML Preformatted"/>
    <w:basedOn w:val="a"/>
    <w:link w:val="HTMLChar"/>
    <w:uiPriority w:val="99"/>
    <w:semiHidden/>
    <w:unhideWhenUsed/>
    <w:rsid w:val="00133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331A5"/>
    <w:rPr>
      <w:rFonts w:ascii="宋体" w:eastAsia="宋体" w:hAnsi="宋体" w:cs="宋体"/>
      <w:kern w:val="0"/>
      <w:sz w:val="24"/>
      <w:szCs w:val="24"/>
    </w:rPr>
  </w:style>
  <w:style w:type="character" w:styleId="HTML0">
    <w:name w:val="HTML Code"/>
    <w:basedOn w:val="a0"/>
    <w:uiPriority w:val="99"/>
    <w:semiHidden/>
    <w:unhideWhenUsed/>
    <w:rsid w:val="001331A5"/>
    <w:rPr>
      <w:rFonts w:ascii="宋体" w:eastAsia="宋体" w:hAnsi="宋体" w:cs="宋体"/>
      <w:sz w:val="24"/>
      <w:szCs w:val="24"/>
    </w:rPr>
  </w:style>
  <w:style w:type="paragraph" w:styleId="a3">
    <w:name w:val="List Paragraph"/>
    <w:basedOn w:val="a"/>
    <w:uiPriority w:val="34"/>
    <w:qFormat/>
    <w:rsid w:val="00D460C9"/>
    <w:pPr>
      <w:ind w:firstLineChars="200" w:firstLine="420"/>
    </w:pPr>
  </w:style>
  <w:style w:type="character" w:styleId="a4">
    <w:name w:val="Strong"/>
    <w:basedOn w:val="a0"/>
    <w:uiPriority w:val="22"/>
    <w:qFormat/>
    <w:rsid w:val="00D460C9"/>
    <w:rPr>
      <w:b/>
      <w:bCs/>
    </w:rPr>
  </w:style>
  <w:style w:type="paragraph" w:styleId="a5">
    <w:name w:val="Normal (Web)"/>
    <w:basedOn w:val="a"/>
    <w:uiPriority w:val="99"/>
    <w:semiHidden/>
    <w:unhideWhenUsed/>
    <w:rsid w:val="00D460C9"/>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0D1377"/>
    <w:rPr>
      <w:b/>
      <w:bCs/>
      <w:sz w:val="32"/>
      <w:szCs w:val="32"/>
    </w:rPr>
  </w:style>
  <w:style w:type="character" w:styleId="a6">
    <w:name w:val="Hyperlink"/>
    <w:basedOn w:val="a0"/>
    <w:uiPriority w:val="99"/>
    <w:semiHidden/>
    <w:unhideWhenUsed/>
    <w:rsid w:val="000D1377"/>
    <w:rPr>
      <w:color w:val="0000FF"/>
      <w:u w:val="single"/>
    </w:rPr>
  </w:style>
  <w:style w:type="character" w:customStyle="1" w:styleId="1Char">
    <w:name w:val="标题 1 Char"/>
    <w:basedOn w:val="a0"/>
    <w:link w:val="1"/>
    <w:uiPriority w:val="9"/>
    <w:rsid w:val="00AC18F1"/>
    <w:rPr>
      <w:b/>
      <w:bCs/>
      <w:kern w:val="44"/>
      <w:sz w:val="44"/>
      <w:szCs w:val="44"/>
    </w:rPr>
  </w:style>
  <w:style w:type="character" w:customStyle="1" w:styleId="bjh-h3">
    <w:name w:val="bjh-h3"/>
    <w:basedOn w:val="a0"/>
    <w:rsid w:val="00D60233"/>
  </w:style>
  <w:style w:type="character" w:customStyle="1" w:styleId="bjh-p">
    <w:name w:val="bjh-p"/>
    <w:basedOn w:val="a0"/>
    <w:rsid w:val="00D60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01543">
      <w:bodyDiv w:val="1"/>
      <w:marLeft w:val="0"/>
      <w:marRight w:val="0"/>
      <w:marTop w:val="0"/>
      <w:marBottom w:val="0"/>
      <w:divBdr>
        <w:top w:val="none" w:sz="0" w:space="0" w:color="auto"/>
        <w:left w:val="none" w:sz="0" w:space="0" w:color="auto"/>
        <w:bottom w:val="none" w:sz="0" w:space="0" w:color="auto"/>
        <w:right w:val="none" w:sz="0" w:space="0" w:color="auto"/>
      </w:divBdr>
    </w:div>
    <w:div w:id="247886568">
      <w:bodyDiv w:val="1"/>
      <w:marLeft w:val="0"/>
      <w:marRight w:val="0"/>
      <w:marTop w:val="0"/>
      <w:marBottom w:val="0"/>
      <w:divBdr>
        <w:top w:val="none" w:sz="0" w:space="0" w:color="auto"/>
        <w:left w:val="none" w:sz="0" w:space="0" w:color="auto"/>
        <w:bottom w:val="none" w:sz="0" w:space="0" w:color="auto"/>
        <w:right w:val="none" w:sz="0" w:space="0" w:color="auto"/>
      </w:divBdr>
    </w:div>
    <w:div w:id="261845851">
      <w:bodyDiv w:val="1"/>
      <w:marLeft w:val="0"/>
      <w:marRight w:val="0"/>
      <w:marTop w:val="0"/>
      <w:marBottom w:val="0"/>
      <w:divBdr>
        <w:top w:val="none" w:sz="0" w:space="0" w:color="auto"/>
        <w:left w:val="none" w:sz="0" w:space="0" w:color="auto"/>
        <w:bottom w:val="none" w:sz="0" w:space="0" w:color="auto"/>
        <w:right w:val="none" w:sz="0" w:space="0" w:color="auto"/>
      </w:divBdr>
      <w:divsChild>
        <w:div w:id="278487643">
          <w:marLeft w:val="0"/>
          <w:marRight w:val="0"/>
          <w:marTop w:val="0"/>
          <w:marBottom w:val="0"/>
          <w:divBdr>
            <w:top w:val="none" w:sz="0" w:space="0" w:color="auto"/>
            <w:left w:val="none" w:sz="0" w:space="0" w:color="auto"/>
            <w:bottom w:val="none" w:sz="0" w:space="0" w:color="auto"/>
            <w:right w:val="none" w:sz="0" w:space="0" w:color="auto"/>
          </w:divBdr>
          <w:divsChild>
            <w:div w:id="1254318661">
              <w:marLeft w:val="0"/>
              <w:marRight w:val="0"/>
              <w:marTop w:val="0"/>
              <w:marBottom w:val="0"/>
              <w:divBdr>
                <w:top w:val="none" w:sz="0" w:space="0" w:color="auto"/>
                <w:left w:val="none" w:sz="0" w:space="0" w:color="auto"/>
                <w:bottom w:val="none" w:sz="0" w:space="0" w:color="auto"/>
                <w:right w:val="none" w:sz="0" w:space="0" w:color="auto"/>
              </w:divBdr>
            </w:div>
          </w:divsChild>
        </w:div>
        <w:div w:id="1773433044">
          <w:marLeft w:val="0"/>
          <w:marRight w:val="0"/>
          <w:marTop w:val="0"/>
          <w:marBottom w:val="0"/>
          <w:divBdr>
            <w:top w:val="none" w:sz="0" w:space="0" w:color="auto"/>
            <w:left w:val="none" w:sz="0" w:space="0" w:color="auto"/>
            <w:bottom w:val="single" w:sz="6" w:space="8" w:color="EEEEEE"/>
            <w:right w:val="none" w:sz="0" w:space="0" w:color="auto"/>
          </w:divBdr>
        </w:div>
      </w:divsChild>
    </w:div>
    <w:div w:id="407775618">
      <w:bodyDiv w:val="1"/>
      <w:marLeft w:val="0"/>
      <w:marRight w:val="0"/>
      <w:marTop w:val="0"/>
      <w:marBottom w:val="0"/>
      <w:divBdr>
        <w:top w:val="none" w:sz="0" w:space="0" w:color="auto"/>
        <w:left w:val="none" w:sz="0" w:space="0" w:color="auto"/>
        <w:bottom w:val="none" w:sz="0" w:space="0" w:color="auto"/>
        <w:right w:val="none" w:sz="0" w:space="0" w:color="auto"/>
      </w:divBdr>
    </w:div>
    <w:div w:id="641079549">
      <w:bodyDiv w:val="1"/>
      <w:marLeft w:val="0"/>
      <w:marRight w:val="0"/>
      <w:marTop w:val="0"/>
      <w:marBottom w:val="0"/>
      <w:divBdr>
        <w:top w:val="none" w:sz="0" w:space="0" w:color="auto"/>
        <w:left w:val="none" w:sz="0" w:space="0" w:color="auto"/>
        <w:bottom w:val="none" w:sz="0" w:space="0" w:color="auto"/>
        <w:right w:val="none" w:sz="0" w:space="0" w:color="auto"/>
      </w:divBdr>
    </w:div>
    <w:div w:id="948781299">
      <w:bodyDiv w:val="1"/>
      <w:marLeft w:val="0"/>
      <w:marRight w:val="0"/>
      <w:marTop w:val="0"/>
      <w:marBottom w:val="0"/>
      <w:divBdr>
        <w:top w:val="none" w:sz="0" w:space="0" w:color="auto"/>
        <w:left w:val="none" w:sz="0" w:space="0" w:color="auto"/>
        <w:bottom w:val="none" w:sz="0" w:space="0" w:color="auto"/>
        <w:right w:val="none" w:sz="0" w:space="0" w:color="auto"/>
      </w:divBdr>
    </w:div>
    <w:div w:id="971834684">
      <w:bodyDiv w:val="1"/>
      <w:marLeft w:val="0"/>
      <w:marRight w:val="0"/>
      <w:marTop w:val="0"/>
      <w:marBottom w:val="0"/>
      <w:divBdr>
        <w:top w:val="none" w:sz="0" w:space="0" w:color="auto"/>
        <w:left w:val="none" w:sz="0" w:space="0" w:color="auto"/>
        <w:bottom w:val="none" w:sz="0" w:space="0" w:color="auto"/>
        <w:right w:val="none" w:sz="0" w:space="0" w:color="auto"/>
      </w:divBdr>
    </w:div>
    <w:div w:id="994799697">
      <w:bodyDiv w:val="1"/>
      <w:marLeft w:val="0"/>
      <w:marRight w:val="0"/>
      <w:marTop w:val="0"/>
      <w:marBottom w:val="0"/>
      <w:divBdr>
        <w:top w:val="none" w:sz="0" w:space="0" w:color="auto"/>
        <w:left w:val="none" w:sz="0" w:space="0" w:color="auto"/>
        <w:bottom w:val="none" w:sz="0" w:space="0" w:color="auto"/>
        <w:right w:val="none" w:sz="0" w:space="0" w:color="auto"/>
      </w:divBdr>
    </w:div>
    <w:div w:id="1176000759">
      <w:bodyDiv w:val="1"/>
      <w:marLeft w:val="0"/>
      <w:marRight w:val="0"/>
      <w:marTop w:val="0"/>
      <w:marBottom w:val="0"/>
      <w:divBdr>
        <w:top w:val="none" w:sz="0" w:space="0" w:color="auto"/>
        <w:left w:val="none" w:sz="0" w:space="0" w:color="auto"/>
        <w:bottom w:val="none" w:sz="0" w:space="0" w:color="auto"/>
        <w:right w:val="none" w:sz="0" w:space="0" w:color="auto"/>
      </w:divBdr>
    </w:div>
    <w:div w:id="1562519412">
      <w:bodyDiv w:val="1"/>
      <w:marLeft w:val="0"/>
      <w:marRight w:val="0"/>
      <w:marTop w:val="0"/>
      <w:marBottom w:val="0"/>
      <w:divBdr>
        <w:top w:val="none" w:sz="0" w:space="0" w:color="auto"/>
        <w:left w:val="none" w:sz="0" w:space="0" w:color="auto"/>
        <w:bottom w:val="none" w:sz="0" w:space="0" w:color="auto"/>
        <w:right w:val="none" w:sz="0" w:space="0" w:color="auto"/>
      </w:divBdr>
    </w:div>
    <w:div w:id="1699160266">
      <w:bodyDiv w:val="1"/>
      <w:marLeft w:val="0"/>
      <w:marRight w:val="0"/>
      <w:marTop w:val="0"/>
      <w:marBottom w:val="0"/>
      <w:divBdr>
        <w:top w:val="none" w:sz="0" w:space="0" w:color="auto"/>
        <w:left w:val="none" w:sz="0" w:space="0" w:color="auto"/>
        <w:bottom w:val="none" w:sz="0" w:space="0" w:color="auto"/>
        <w:right w:val="none" w:sz="0" w:space="0" w:color="auto"/>
      </w:divBdr>
    </w:div>
    <w:div w:id="187206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jianshu.com/p/57620b762160"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17</Pages>
  <Words>292</Words>
  <Characters>1671</Characters>
  <Application>Microsoft Office Word</Application>
  <DocSecurity>0</DocSecurity>
  <Lines>13</Lines>
  <Paragraphs>3</Paragraphs>
  <ScaleCrop>false</ScaleCrop>
  <Company>evergrande</Company>
  <LinksUpToDate>false</LinksUpToDate>
  <CharactersWithSpaces>1960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周先锋</dc:creator>
  <cp:keywords/>
  <dc:description/>
  <cp:lastModifiedBy>周先锋</cp:lastModifiedBy>
  <cp:revision>108</cp:revision>
  <dcterms:created xsi:type="dcterms:W3CDTF">2020-06-08T07:16:00Z</dcterms:created>
  <dcterms:modified xsi:type="dcterms:W3CDTF">2020-06-08T08:45:00Z</dcterms:modified>
</cp:coreProperties>
</file>