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63" w:rsidRPr="00462063" w:rsidRDefault="00462063" w:rsidP="00462063">
      <w:pPr>
        <w:widowControl/>
        <w:jc w:val="center"/>
        <w:rPr>
          <w:rFonts w:ascii="Arial" w:eastAsia="宋体" w:hAnsi="Arial" w:cs="Arial"/>
          <w:spacing w:val="60"/>
          <w:kern w:val="22"/>
          <w:sz w:val="32"/>
          <w:szCs w:val="24"/>
        </w:rPr>
      </w:pPr>
    </w:p>
    <w:p w:rsidR="00462063" w:rsidRPr="00462063" w:rsidRDefault="00462063" w:rsidP="00462063">
      <w:pPr>
        <w:widowControl/>
        <w:jc w:val="center"/>
        <w:rPr>
          <w:rFonts w:ascii="Arial" w:eastAsia="宋体" w:hAnsi="Arial" w:cs="Arial"/>
          <w:spacing w:val="60"/>
          <w:kern w:val="22"/>
          <w:sz w:val="32"/>
          <w:szCs w:val="24"/>
        </w:rPr>
      </w:pPr>
    </w:p>
    <w:p w:rsidR="00462063" w:rsidRPr="00462063" w:rsidRDefault="00462063" w:rsidP="00462063">
      <w:pPr>
        <w:widowControl/>
        <w:jc w:val="center"/>
        <w:rPr>
          <w:rFonts w:ascii="Arial" w:eastAsia="宋体" w:hAnsi="Arial" w:cs="Arial"/>
          <w:spacing w:val="60"/>
          <w:kern w:val="22"/>
          <w:sz w:val="32"/>
          <w:szCs w:val="24"/>
        </w:rPr>
      </w:pPr>
    </w:p>
    <w:p w:rsidR="00462063" w:rsidRPr="00462063" w:rsidRDefault="00462063" w:rsidP="00462063">
      <w:pPr>
        <w:widowControl/>
        <w:jc w:val="center"/>
        <w:rPr>
          <w:rFonts w:ascii="Arial" w:eastAsia="宋体" w:hAnsi="Arial" w:cs="Arial"/>
          <w:spacing w:val="60"/>
          <w:kern w:val="22"/>
          <w:sz w:val="32"/>
          <w:szCs w:val="24"/>
        </w:rPr>
      </w:pPr>
    </w:p>
    <w:p w:rsidR="00462063" w:rsidRPr="00D77C12" w:rsidRDefault="00462063" w:rsidP="00462063">
      <w:pPr>
        <w:widowControl/>
        <w:jc w:val="center"/>
        <w:rPr>
          <w:rFonts w:asciiTheme="minorEastAsia" w:hAnsiTheme="minorEastAsia" w:cs="Arial"/>
          <w:b/>
          <w:spacing w:val="60"/>
          <w:kern w:val="22"/>
          <w:sz w:val="44"/>
          <w:szCs w:val="44"/>
        </w:rPr>
      </w:pPr>
      <w:proofErr w:type="gramStart"/>
      <w:r w:rsidRPr="00D77C12">
        <w:rPr>
          <w:rFonts w:asciiTheme="minorEastAsia" w:hAnsiTheme="minorEastAsia" w:cs="Arial" w:hint="eastAsia"/>
          <w:b/>
          <w:spacing w:val="60"/>
          <w:kern w:val="22"/>
          <w:sz w:val="44"/>
          <w:szCs w:val="44"/>
        </w:rPr>
        <w:t>源耀生物</w:t>
      </w:r>
      <w:proofErr w:type="gramEnd"/>
      <w:r w:rsidR="000503C0" w:rsidRPr="00D77C12">
        <w:rPr>
          <w:rFonts w:asciiTheme="minorEastAsia" w:hAnsiTheme="minorEastAsia" w:cs="Arial" w:hint="eastAsia"/>
          <w:b/>
          <w:spacing w:val="60"/>
          <w:kern w:val="22"/>
          <w:sz w:val="44"/>
          <w:szCs w:val="44"/>
        </w:rPr>
        <w:t>EBS运维与优化</w:t>
      </w:r>
    </w:p>
    <w:p w:rsidR="00462063" w:rsidRPr="00D77C12" w:rsidRDefault="00462063" w:rsidP="00462063">
      <w:pPr>
        <w:widowControl/>
        <w:jc w:val="center"/>
        <w:rPr>
          <w:rFonts w:asciiTheme="minorEastAsia" w:hAnsiTheme="minorEastAsia" w:cs="Arial"/>
          <w:b/>
          <w:spacing w:val="60"/>
          <w:kern w:val="22"/>
          <w:sz w:val="44"/>
          <w:szCs w:val="44"/>
        </w:rPr>
      </w:pPr>
      <w:r w:rsidRPr="00D77C12">
        <w:rPr>
          <w:rFonts w:asciiTheme="minorEastAsia" w:hAnsiTheme="minorEastAsia" w:cs="Arial"/>
          <w:b/>
          <w:spacing w:val="60"/>
          <w:kern w:val="22"/>
          <w:sz w:val="44"/>
          <w:szCs w:val="44"/>
        </w:rPr>
        <w:t>服务合同</w:t>
      </w:r>
    </w:p>
    <w:p w:rsidR="00462063" w:rsidRPr="00D77C12" w:rsidRDefault="00462063" w:rsidP="00462063">
      <w:pPr>
        <w:widowControl/>
        <w:jc w:val="center"/>
        <w:rPr>
          <w:rFonts w:ascii="Arial" w:eastAsia="宋体" w:hAnsi="Arial" w:cs="Arial"/>
          <w:kern w:val="22"/>
          <w:sz w:val="28"/>
          <w:szCs w:val="24"/>
        </w:rPr>
      </w:pPr>
    </w:p>
    <w:p w:rsidR="00462063" w:rsidRPr="00D77C12" w:rsidRDefault="00462063" w:rsidP="00462063">
      <w:pPr>
        <w:widowControl/>
        <w:jc w:val="center"/>
        <w:rPr>
          <w:rFonts w:ascii="Arial" w:eastAsia="宋体" w:hAnsi="Arial" w:cs="Arial"/>
          <w:kern w:val="22"/>
          <w:sz w:val="28"/>
          <w:szCs w:val="24"/>
        </w:rPr>
      </w:pPr>
    </w:p>
    <w:p w:rsidR="00462063" w:rsidRPr="00D77C12" w:rsidRDefault="00462063" w:rsidP="00462063">
      <w:pPr>
        <w:widowControl/>
        <w:jc w:val="center"/>
        <w:rPr>
          <w:rFonts w:ascii="Arial" w:eastAsia="宋体" w:hAnsi="Arial" w:cs="Arial"/>
          <w:kern w:val="22"/>
          <w:sz w:val="28"/>
          <w:szCs w:val="24"/>
        </w:rPr>
      </w:pPr>
    </w:p>
    <w:p w:rsidR="00462063" w:rsidRPr="00D77C12" w:rsidRDefault="00462063" w:rsidP="00462063">
      <w:pPr>
        <w:widowControl/>
        <w:jc w:val="center"/>
        <w:rPr>
          <w:rFonts w:ascii="Arial" w:eastAsia="宋体" w:hAnsi="Arial" w:cs="Arial"/>
          <w:kern w:val="22"/>
          <w:sz w:val="28"/>
          <w:szCs w:val="24"/>
        </w:rPr>
      </w:pPr>
    </w:p>
    <w:p w:rsidR="00462063" w:rsidRPr="00D77C12" w:rsidRDefault="00462063" w:rsidP="00462063">
      <w:pPr>
        <w:widowControl/>
        <w:jc w:val="center"/>
        <w:rPr>
          <w:rFonts w:ascii="Arial" w:eastAsia="宋体" w:hAnsi="Arial" w:cs="Arial"/>
          <w:kern w:val="0"/>
          <w:sz w:val="28"/>
          <w:szCs w:val="24"/>
        </w:rPr>
      </w:pP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color w:val="FF0000"/>
          <w:kern w:val="0"/>
          <w:sz w:val="28"/>
          <w:szCs w:val="20"/>
        </w:rPr>
      </w:pPr>
      <w:r w:rsidRPr="00D77C12">
        <w:rPr>
          <w:rFonts w:ascii="Times New Roman" w:eastAsia="宋体" w:hAnsi="Times New Roman" w:cs="Times New Roman" w:hint="eastAsia"/>
          <w:color w:val="FF0000"/>
          <w:kern w:val="0"/>
          <w:sz w:val="28"/>
          <w:szCs w:val="20"/>
        </w:rPr>
        <w:t>上海源耀生物股份有限公司</w:t>
      </w: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上海市浦东新区航头路</w:t>
      </w:r>
      <w:r w:rsidRPr="00D77C12">
        <w:rPr>
          <w:rFonts w:ascii="Times New Roman" w:eastAsia="宋体" w:hAnsi="Times New Roman" w:cs="Times New Roman" w:hint="eastAsia"/>
          <w:kern w:val="0"/>
          <w:sz w:val="28"/>
          <w:szCs w:val="20"/>
        </w:rPr>
        <w:t>109</w:t>
      </w:r>
      <w:r w:rsidRPr="00D77C12">
        <w:rPr>
          <w:rFonts w:ascii="Times New Roman" w:eastAsia="宋体" w:hAnsi="Times New Roman" w:cs="Times New Roman" w:hint="eastAsia"/>
          <w:kern w:val="0"/>
          <w:sz w:val="28"/>
          <w:szCs w:val="20"/>
        </w:rPr>
        <w:t>号</w:t>
      </w: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（简称：</w:t>
      </w:r>
      <w:r w:rsidRPr="00D77C12">
        <w:rPr>
          <w:rFonts w:ascii="Times New Roman" w:eastAsia="宋体" w:hAnsi="Times New Roman" w:cs="Times New Roman" w:hint="eastAsia"/>
          <w:b/>
          <w:kern w:val="0"/>
          <w:sz w:val="28"/>
          <w:szCs w:val="20"/>
        </w:rPr>
        <w:t>客户</w:t>
      </w:r>
      <w:r w:rsidRPr="00D77C12">
        <w:rPr>
          <w:rFonts w:ascii="Times New Roman" w:eastAsia="宋体" w:hAnsi="Times New Roman" w:cs="Times New Roman" w:hint="eastAsia"/>
          <w:kern w:val="0"/>
          <w:sz w:val="28"/>
          <w:szCs w:val="20"/>
        </w:rPr>
        <w:t>）</w:t>
      </w:r>
    </w:p>
    <w:p w:rsidR="00462063" w:rsidRPr="00D77C12" w:rsidRDefault="00462063" w:rsidP="00462063">
      <w:pPr>
        <w:widowControl/>
        <w:overflowPunct w:val="0"/>
        <w:autoSpaceDE w:val="0"/>
        <w:autoSpaceDN w:val="0"/>
        <w:adjustRightInd w:val="0"/>
        <w:jc w:val="center"/>
        <w:textAlignment w:val="baseline"/>
        <w:rPr>
          <w:rFonts w:ascii="Times New Roman" w:eastAsia="宋体" w:hAnsi="Times New Roman" w:cs="Times New Roman"/>
          <w:kern w:val="0"/>
          <w:sz w:val="28"/>
          <w:szCs w:val="20"/>
        </w:rPr>
      </w:pPr>
    </w:p>
    <w:p w:rsidR="00462063" w:rsidRPr="00D77C12" w:rsidRDefault="00462063" w:rsidP="00462063">
      <w:pPr>
        <w:widowControl/>
        <w:overflowPunct w:val="0"/>
        <w:autoSpaceDE w:val="0"/>
        <w:autoSpaceDN w:val="0"/>
        <w:adjustRightInd w:val="0"/>
        <w:jc w:val="center"/>
        <w:textAlignment w:val="baseline"/>
        <w:rPr>
          <w:rFonts w:ascii="Times New Roman" w:eastAsia="宋体" w:hAnsi="Times New Roman" w:cs="Times New Roman"/>
          <w:kern w:val="0"/>
          <w:sz w:val="28"/>
          <w:szCs w:val="20"/>
        </w:rPr>
      </w:pPr>
    </w:p>
    <w:p w:rsidR="00462063" w:rsidRPr="00D77C12" w:rsidRDefault="00462063" w:rsidP="00462063">
      <w:pPr>
        <w:widowControl/>
        <w:overflowPunct w:val="0"/>
        <w:autoSpaceDE w:val="0"/>
        <w:autoSpaceDN w:val="0"/>
        <w:adjustRightInd w:val="0"/>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和</w:t>
      </w:r>
    </w:p>
    <w:p w:rsidR="00462063" w:rsidRPr="00D77C12" w:rsidRDefault="00462063" w:rsidP="00462063">
      <w:pPr>
        <w:widowControl/>
        <w:overflowPunct w:val="0"/>
        <w:autoSpaceDE w:val="0"/>
        <w:autoSpaceDN w:val="0"/>
        <w:adjustRightInd w:val="0"/>
        <w:jc w:val="center"/>
        <w:textAlignment w:val="baseline"/>
        <w:rPr>
          <w:rFonts w:ascii="Times New Roman" w:eastAsia="宋体" w:hAnsi="Times New Roman" w:cs="Times New Roman"/>
          <w:kern w:val="0"/>
          <w:sz w:val="28"/>
          <w:szCs w:val="20"/>
        </w:rPr>
      </w:pPr>
    </w:p>
    <w:p w:rsidR="00462063" w:rsidRPr="00D77C12" w:rsidRDefault="00462063" w:rsidP="00462063">
      <w:pPr>
        <w:widowControl/>
        <w:overflowPunct w:val="0"/>
        <w:autoSpaceDE w:val="0"/>
        <w:autoSpaceDN w:val="0"/>
        <w:adjustRightInd w:val="0"/>
        <w:jc w:val="left"/>
        <w:textAlignment w:val="baseline"/>
        <w:rPr>
          <w:rFonts w:ascii="Times New Roman" w:eastAsia="宋体" w:hAnsi="Times New Roman" w:cs="Times New Roman"/>
          <w:kern w:val="0"/>
          <w:sz w:val="28"/>
          <w:szCs w:val="20"/>
        </w:rPr>
      </w:pP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上海汉得信息技术股份有限公司</w:t>
      </w: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上海市</w:t>
      </w:r>
      <w:proofErr w:type="gramStart"/>
      <w:r w:rsidRPr="00D77C12">
        <w:rPr>
          <w:rFonts w:ascii="Times New Roman" w:eastAsia="宋体" w:hAnsi="Times New Roman" w:cs="Times New Roman" w:hint="eastAsia"/>
          <w:kern w:val="0"/>
          <w:sz w:val="28"/>
          <w:szCs w:val="20"/>
        </w:rPr>
        <w:t>青浦区汇联</w:t>
      </w:r>
      <w:proofErr w:type="gramEnd"/>
      <w:r w:rsidRPr="00D77C12">
        <w:rPr>
          <w:rFonts w:ascii="Times New Roman" w:eastAsia="宋体" w:hAnsi="Times New Roman" w:cs="Times New Roman" w:hint="eastAsia"/>
          <w:kern w:val="0"/>
          <w:sz w:val="28"/>
          <w:szCs w:val="20"/>
        </w:rPr>
        <w:t>路</w:t>
      </w:r>
      <w:r w:rsidRPr="00D77C12">
        <w:rPr>
          <w:rFonts w:ascii="Times New Roman" w:eastAsia="宋体" w:hAnsi="Times New Roman" w:cs="Times New Roman" w:hint="eastAsia"/>
          <w:kern w:val="0"/>
          <w:sz w:val="28"/>
          <w:szCs w:val="20"/>
        </w:rPr>
        <w:t>33</w:t>
      </w:r>
      <w:r w:rsidRPr="00D77C12">
        <w:rPr>
          <w:rFonts w:ascii="Times New Roman" w:eastAsia="宋体" w:hAnsi="Times New Roman" w:cs="Times New Roman" w:hint="eastAsia"/>
          <w:kern w:val="0"/>
          <w:sz w:val="28"/>
          <w:szCs w:val="20"/>
        </w:rPr>
        <w:t>号</w:t>
      </w: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p>
    <w:p w:rsidR="00462063" w:rsidRPr="00D77C12" w:rsidRDefault="00462063" w:rsidP="00462063">
      <w:pPr>
        <w:widowControl/>
        <w:overflowPunct w:val="0"/>
        <w:autoSpaceDE w:val="0"/>
        <w:autoSpaceDN w:val="0"/>
        <w:adjustRightInd w:val="0"/>
        <w:spacing w:line="320" w:lineRule="exact"/>
        <w:jc w:val="center"/>
        <w:textAlignment w:val="baseline"/>
        <w:rPr>
          <w:rFonts w:ascii="Times New Roman" w:eastAsia="宋体" w:hAnsi="Times New Roman" w:cs="Times New Roman"/>
          <w:kern w:val="0"/>
          <w:sz w:val="28"/>
          <w:szCs w:val="20"/>
        </w:rPr>
      </w:pPr>
      <w:r w:rsidRPr="00D77C12">
        <w:rPr>
          <w:rFonts w:ascii="Times New Roman" w:eastAsia="宋体" w:hAnsi="Times New Roman" w:cs="Times New Roman" w:hint="eastAsia"/>
          <w:kern w:val="0"/>
          <w:sz w:val="28"/>
          <w:szCs w:val="20"/>
        </w:rPr>
        <w:t>（简称：</w:t>
      </w:r>
      <w:r w:rsidRPr="00D77C12">
        <w:rPr>
          <w:rFonts w:ascii="Times New Roman" w:eastAsia="宋体" w:hAnsi="Times New Roman" w:cs="Times New Roman" w:hint="eastAsia"/>
          <w:b/>
          <w:kern w:val="0"/>
          <w:sz w:val="28"/>
          <w:szCs w:val="20"/>
        </w:rPr>
        <w:t>汉得</w:t>
      </w:r>
      <w:r w:rsidRPr="00D77C12">
        <w:rPr>
          <w:rFonts w:ascii="Times New Roman" w:eastAsia="宋体" w:hAnsi="Times New Roman" w:cs="Times New Roman" w:hint="eastAsia"/>
          <w:kern w:val="0"/>
          <w:sz w:val="28"/>
          <w:szCs w:val="20"/>
        </w:rPr>
        <w:t>）</w:t>
      </w:r>
    </w:p>
    <w:p w:rsidR="00665768" w:rsidRPr="00D77C12" w:rsidRDefault="00665768" w:rsidP="00462063"/>
    <w:sdt>
      <w:sdtPr>
        <w:rPr>
          <w:rFonts w:asciiTheme="minorHAnsi" w:eastAsiaTheme="minorEastAsia" w:hAnsiTheme="minorHAnsi" w:cstheme="minorBidi"/>
          <w:color w:val="auto"/>
          <w:kern w:val="2"/>
          <w:sz w:val="21"/>
          <w:szCs w:val="22"/>
          <w:lang w:eastAsia="zh-CN"/>
        </w:rPr>
        <w:id w:val="-1739167430"/>
        <w:docPartObj>
          <w:docPartGallery w:val="Table of Contents"/>
          <w:docPartUnique/>
        </w:docPartObj>
      </w:sdtPr>
      <w:sdtEndPr>
        <w:rPr>
          <w:b/>
          <w:bCs/>
          <w:noProof/>
        </w:rPr>
      </w:sdtEndPr>
      <w:sdtContent>
        <w:p w:rsidR="00665768" w:rsidRPr="00D77C12" w:rsidRDefault="00665768" w:rsidP="00665768">
          <w:pPr>
            <w:pStyle w:val="TOC"/>
            <w:jc w:val="center"/>
          </w:pPr>
          <w:r w:rsidRPr="00D77C12">
            <w:t>目</w:t>
          </w:r>
          <w:r w:rsidRPr="00D77C12">
            <w:rPr>
              <w:rFonts w:hint="eastAsia"/>
              <w:lang w:eastAsia="zh-CN"/>
            </w:rPr>
            <w:t xml:space="preserve"> </w:t>
          </w:r>
          <w:r w:rsidRPr="00D77C12">
            <w:t>录</w:t>
          </w:r>
        </w:p>
        <w:p w:rsidR="00721658" w:rsidRPr="00D77C12" w:rsidRDefault="00665768">
          <w:pPr>
            <w:pStyle w:val="20"/>
            <w:tabs>
              <w:tab w:val="left" w:pos="840"/>
              <w:tab w:val="right" w:leader="dot" w:pos="8296"/>
            </w:tabs>
            <w:rPr>
              <w:rFonts w:asciiTheme="minorHAnsi" w:eastAsiaTheme="minorEastAsia" w:hAnsiTheme="minorHAnsi" w:cstheme="minorBidi"/>
              <w:smallCaps w:val="0"/>
              <w:noProof/>
              <w:kern w:val="2"/>
              <w:sz w:val="21"/>
              <w:szCs w:val="22"/>
              <w:lang w:eastAsia="zh-CN"/>
            </w:rPr>
          </w:pPr>
          <w:r w:rsidRPr="00D77C12">
            <w:fldChar w:fldCharType="begin"/>
          </w:r>
          <w:r w:rsidRPr="00D77C12">
            <w:instrText xml:space="preserve"> TOC \o "1-3" \h \z \u </w:instrText>
          </w:r>
          <w:r w:rsidRPr="00D77C12">
            <w:fldChar w:fldCharType="separate"/>
          </w:r>
          <w:hyperlink w:anchor="_Toc459256371" w:history="1">
            <w:r w:rsidR="00721658" w:rsidRPr="00D77C12">
              <w:rPr>
                <w:rStyle w:val="a7"/>
                <w:rFonts w:ascii="微软雅黑" w:eastAsia="微软雅黑" w:hAnsi="微软雅黑"/>
                <w:b/>
                <w:noProof/>
                <w:lang w:val="x-none"/>
              </w:rPr>
              <w:t>1.</w:t>
            </w:r>
            <w:r w:rsidR="00721658" w:rsidRPr="00D77C12">
              <w:rPr>
                <w:rFonts w:asciiTheme="minorHAnsi" w:eastAsiaTheme="minorEastAsia" w:hAnsiTheme="minorHAnsi" w:cstheme="minorBidi"/>
                <w:smallCaps w:val="0"/>
                <w:noProof/>
                <w:kern w:val="2"/>
                <w:sz w:val="21"/>
                <w:szCs w:val="22"/>
                <w:lang w:eastAsia="zh-CN"/>
              </w:rPr>
              <w:tab/>
            </w:r>
            <w:r w:rsidR="00721658" w:rsidRPr="00D77C12">
              <w:rPr>
                <w:rStyle w:val="a7"/>
                <w:rFonts w:ascii="微软雅黑" w:eastAsia="微软雅黑" w:hAnsi="微软雅黑" w:hint="eastAsia"/>
                <w:b/>
                <w:noProof/>
                <w:lang w:val="x-none"/>
              </w:rPr>
              <w:t>服务内容</w:t>
            </w:r>
            <w:r w:rsidR="00721658" w:rsidRPr="00D77C12">
              <w:rPr>
                <w:noProof/>
                <w:webHidden/>
              </w:rPr>
              <w:tab/>
            </w:r>
            <w:r w:rsidR="00721658" w:rsidRPr="00D77C12">
              <w:rPr>
                <w:noProof/>
                <w:webHidden/>
              </w:rPr>
              <w:fldChar w:fldCharType="begin"/>
            </w:r>
            <w:r w:rsidR="00721658" w:rsidRPr="00D77C12">
              <w:rPr>
                <w:noProof/>
                <w:webHidden/>
              </w:rPr>
              <w:instrText xml:space="preserve"> PAGEREF _Toc459256371 \h </w:instrText>
            </w:r>
            <w:r w:rsidR="00721658" w:rsidRPr="00D77C12">
              <w:rPr>
                <w:noProof/>
                <w:webHidden/>
              </w:rPr>
            </w:r>
            <w:r w:rsidR="00721658" w:rsidRPr="00D77C12">
              <w:rPr>
                <w:noProof/>
                <w:webHidden/>
              </w:rPr>
              <w:fldChar w:fldCharType="separate"/>
            </w:r>
            <w:r w:rsidR="00721658" w:rsidRPr="00D77C12">
              <w:rPr>
                <w:noProof/>
                <w:webHidden/>
              </w:rPr>
              <w:t>3</w:t>
            </w:r>
            <w:r w:rsidR="00721658" w:rsidRPr="00D77C12">
              <w:rPr>
                <w:noProof/>
                <w:webHidden/>
              </w:rPr>
              <w:fldChar w:fldCharType="end"/>
            </w:r>
          </w:hyperlink>
        </w:p>
        <w:p w:rsidR="00721658" w:rsidRPr="00D77C12" w:rsidRDefault="005B0326">
          <w:pPr>
            <w:pStyle w:val="20"/>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9256372" w:history="1">
            <w:r w:rsidR="00721658" w:rsidRPr="00D77C12">
              <w:rPr>
                <w:rStyle w:val="a7"/>
                <w:rFonts w:ascii="微软雅黑" w:eastAsia="微软雅黑" w:hAnsi="微软雅黑"/>
                <w:b/>
                <w:noProof/>
                <w:lang w:val="x-none"/>
              </w:rPr>
              <w:t>2.</w:t>
            </w:r>
            <w:r w:rsidR="00721658" w:rsidRPr="00D77C12">
              <w:rPr>
                <w:rFonts w:asciiTheme="minorHAnsi" w:eastAsiaTheme="minorEastAsia" w:hAnsiTheme="minorHAnsi" w:cstheme="minorBidi"/>
                <w:smallCaps w:val="0"/>
                <w:noProof/>
                <w:kern w:val="2"/>
                <w:sz w:val="21"/>
                <w:szCs w:val="22"/>
                <w:lang w:eastAsia="zh-CN"/>
              </w:rPr>
              <w:tab/>
            </w:r>
            <w:r w:rsidR="00721658" w:rsidRPr="00D77C12">
              <w:rPr>
                <w:rStyle w:val="a7"/>
                <w:rFonts w:ascii="微软雅黑" w:eastAsia="微软雅黑" w:hAnsi="微软雅黑" w:hint="eastAsia"/>
                <w:b/>
                <w:noProof/>
                <w:lang w:val="x-none"/>
              </w:rPr>
              <w:t>服务范围</w:t>
            </w:r>
            <w:r w:rsidR="00721658" w:rsidRPr="00D77C12">
              <w:rPr>
                <w:noProof/>
                <w:webHidden/>
              </w:rPr>
              <w:tab/>
            </w:r>
            <w:r w:rsidR="00721658" w:rsidRPr="00D77C12">
              <w:rPr>
                <w:noProof/>
                <w:webHidden/>
              </w:rPr>
              <w:fldChar w:fldCharType="begin"/>
            </w:r>
            <w:r w:rsidR="00721658" w:rsidRPr="00D77C12">
              <w:rPr>
                <w:noProof/>
                <w:webHidden/>
              </w:rPr>
              <w:instrText xml:space="preserve"> PAGEREF _Toc459256372 \h </w:instrText>
            </w:r>
            <w:r w:rsidR="00721658" w:rsidRPr="00D77C12">
              <w:rPr>
                <w:noProof/>
                <w:webHidden/>
              </w:rPr>
            </w:r>
            <w:r w:rsidR="00721658" w:rsidRPr="00D77C12">
              <w:rPr>
                <w:noProof/>
                <w:webHidden/>
              </w:rPr>
              <w:fldChar w:fldCharType="separate"/>
            </w:r>
            <w:r w:rsidR="00721658" w:rsidRPr="00D77C12">
              <w:rPr>
                <w:noProof/>
                <w:webHidden/>
              </w:rPr>
              <w:t>4</w:t>
            </w:r>
            <w:r w:rsidR="00721658" w:rsidRPr="00D77C12">
              <w:rPr>
                <w:noProof/>
                <w:webHidden/>
              </w:rPr>
              <w:fldChar w:fldCharType="end"/>
            </w:r>
          </w:hyperlink>
        </w:p>
        <w:p w:rsidR="00721658" w:rsidRPr="00D77C12" w:rsidRDefault="005B0326">
          <w:pPr>
            <w:pStyle w:val="20"/>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9256373" w:history="1">
            <w:r w:rsidR="00721658" w:rsidRPr="00D77C12">
              <w:rPr>
                <w:rStyle w:val="a7"/>
                <w:rFonts w:ascii="微软雅黑" w:eastAsia="微软雅黑" w:hAnsi="微软雅黑"/>
                <w:b/>
                <w:noProof/>
                <w:lang w:val="x-none"/>
              </w:rPr>
              <w:t>3.</w:t>
            </w:r>
            <w:r w:rsidR="00721658" w:rsidRPr="00D77C12">
              <w:rPr>
                <w:rFonts w:asciiTheme="minorHAnsi" w:eastAsiaTheme="minorEastAsia" w:hAnsiTheme="minorHAnsi" w:cstheme="minorBidi"/>
                <w:smallCaps w:val="0"/>
                <w:noProof/>
                <w:kern w:val="2"/>
                <w:sz w:val="21"/>
                <w:szCs w:val="22"/>
                <w:lang w:eastAsia="zh-CN"/>
              </w:rPr>
              <w:tab/>
            </w:r>
            <w:r w:rsidR="00721658" w:rsidRPr="00D77C12">
              <w:rPr>
                <w:rStyle w:val="a7"/>
                <w:rFonts w:ascii="微软雅黑" w:eastAsia="微软雅黑" w:hAnsi="微软雅黑" w:hint="eastAsia"/>
                <w:b/>
                <w:noProof/>
                <w:lang w:val="x-none"/>
              </w:rPr>
              <w:t>双方职责</w:t>
            </w:r>
            <w:r w:rsidR="00721658" w:rsidRPr="00D77C12">
              <w:rPr>
                <w:noProof/>
                <w:webHidden/>
              </w:rPr>
              <w:tab/>
            </w:r>
            <w:r w:rsidR="00721658" w:rsidRPr="00D77C12">
              <w:rPr>
                <w:noProof/>
                <w:webHidden/>
              </w:rPr>
              <w:fldChar w:fldCharType="begin"/>
            </w:r>
            <w:r w:rsidR="00721658" w:rsidRPr="00D77C12">
              <w:rPr>
                <w:noProof/>
                <w:webHidden/>
              </w:rPr>
              <w:instrText xml:space="preserve"> PAGEREF _Toc459256373 \h </w:instrText>
            </w:r>
            <w:r w:rsidR="00721658" w:rsidRPr="00D77C12">
              <w:rPr>
                <w:noProof/>
                <w:webHidden/>
              </w:rPr>
            </w:r>
            <w:r w:rsidR="00721658" w:rsidRPr="00D77C12">
              <w:rPr>
                <w:noProof/>
                <w:webHidden/>
              </w:rPr>
              <w:fldChar w:fldCharType="separate"/>
            </w:r>
            <w:r w:rsidR="00721658" w:rsidRPr="00D77C12">
              <w:rPr>
                <w:noProof/>
                <w:webHidden/>
              </w:rPr>
              <w:t>13</w:t>
            </w:r>
            <w:r w:rsidR="00721658" w:rsidRPr="00D77C12">
              <w:rPr>
                <w:noProof/>
                <w:webHidden/>
              </w:rPr>
              <w:fldChar w:fldCharType="end"/>
            </w:r>
          </w:hyperlink>
        </w:p>
        <w:p w:rsidR="00721658" w:rsidRPr="00D77C12" w:rsidRDefault="005B0326">
          <w:pPr>
            <w:pStyle w:val="20"/>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9256375" w:history="1">
            <w:r w:rsidR="00721658" w:rsidRPr="00D77C12">
              <w:rPr>
                <w:rStyle w:val="a7"/>
                <w:rFonts w:ascii="微软雅黑" w:eastAsia="微软雅黑" w:hAnsi="微软雅黑"/>
                <w:b/>
                <w:noProof/>
                <w:lang w:val="x-none"/>
              </w:rPr>
              <w:t>4.</w:t>
            </w:r>
            <w:r w:rsidR="00721658" w:rsidRPr="00D77C12">
              <w:rPr>
                <w:rFonts w:asciiTheme="minorHAnsi" w:eastAsiaTheme="minorEastAsia" w:hAnsiTheme="minorHAnsi" w:cstheme="minorBidi"/>
                <w:smallCaps w:val="0"/>
                <w:noProof/>
                <w:kern w:val="2"/>
                <w:sz w:val="21"/>
                <w:szCs w:val="22"/>
                <w:lang w:eastAsia="zh-CN"/>
              </w:rPr>
              <w:tab/>
            </w:r>
            <w:r w:rsidR="00721658" w:rsidRPr="00D77C12">
              <w:rPr>
                <w:rStyle w:val="a7"/>
                <w:rFonts w:ascii="微软雅黑" w:eastAsia="微软雅黑" w:hAnsi="微软雅黑" w:hint="eastAsia"/>
                <w:b/>
                <w:noProof/>
                <w:lang w:val="x-none"/>
              </w:rPr>
              <w:t>服务费用与支付进程</w:t>
            </w:r>
            <w:r w:rsidR="00721658" w:rsidRPr="00D77C12">
              <w:rPr>
                <w:noProof/>
                <w:webHidden/>
              </w:rPr>
              <w:tab/>
            </w:r>
            <w:r w:rsidR="00721658" w:rsidRPr="00D77C12">
              <w:rPr>
                <w:noProof/>
                <w:webHidden/>
              </w:rPr>
              <w:fldChar w:fldCharType="begin"/>
            </w:r>
            <w:r w:rsidR="00721658" w:rsidRPr="00D77C12">
              <w:rPr>
                <w:noProof/>
                <w:webHidden/>
              </w:rPr>
              <w:instrText xml:space="preserve"> PAGEREF _Toc459256375 \h </w:instrText>
            </w:r>
            <w:r w:rsidR="00721658" w:rsidRPr="00D77C12">
              <w:rPr>
                <w:noProof/>
                <w:webHidden/>
              </w:rPr>
            </w:r>
            <w:r w:rsidR="00721658" w:rsidRPr="00D77C12">
              <w:rPr>
                <w:noProof/>
                <w:webHidden/>
              </w:rPr>
              <w:fldChar w:fldCharType="separate"/>
            </w:r>
            <w:r w:rsidR="00721658" w:rsidRPr="00D77C12">
              <w:rPr>
                <w:noProof/>
                <w:webHidden/>
              </w:rPr>
              <w:t>15</w:t>
            </w:r>
            <w:r w:rsidR="00721658" w:rsidRPr="00D77C12">
              <w:rPr>
                <w:noProof/>
                <w:webHidden/>
              </w:rPr>
              <w:fldChar w:fldCharType="end"/>
            </w:r>
          </w:hyperlink>
        </w:p>
        <w:p w:rsidR="00721658" w:rsidRPr="00D77C12" w:rsidRDefault="005B0326">
          <w:pPr>
            <w:pStyle w:val="20"/>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9256377" w:history="1">
            <w:r w:rsidR="00721658" w:rsidRPr="00D77C12">
              <w:rPr>
                <w:rStyle w:val="a7"/>
                <w:rFonts w:ascii="微软雅黑" w:eastAsia="微软雅黑" w:hAnsi="微软雅黑"/>
                <w:b/>
                <w:noProof/>
                <w:lang w:val="x-none"/>
              </w:rPr>
              <w:t>5.</w:t>
            </w:r>
            <w:r w:rsidR="00721658" w:rsidRPr="00D77C12">
              <w:rPr>
                <w:rFonts w:asciiTheme="minorHAnsi" w:eastAsiaTheme="minorEastAsia" w:hAnsiTheme="minorHAnsi" w:cstheme="minorBidi"/>
                <w:smallCaps w:val="0"/>
                <w:noProof/>
                <w:kern w:val="2"/>
                <w:sz w:val="21"/>
                <w:szCs w:val="22"/>
                <w:lang w:eastAsia="zh-CN"/>
              </w:rPr>
              <w:tab/>
            </w:r>
            <w:r w:rsidR="00721658" w:rsidRPr="00D77C12">
              <w:rPr>
                <w:rStyle w:val="a7"/>
                <w:rFonts w:ascii="微软雅黑" w:eastAsia="微软雅黑" w:hAnsi="微软雅黑" w:hint="eastAsia"/>
                <w:b/>
                <w:noProof/>
                <w:lang w:val="x-none"/>
              </w:rPr>
              <w:t>标准条款</w:t>
            </w:r>
            <w:r w:rsidR="00721658" w:rsidRPr="00D77C12">
              <w:rPr>
                <w:noProof/>
                <w:webHidden/>
              </w:rPr>
              <w:tab/>
            </w:r>
            <w:r w:rsidR="00721658" w:rsidRPr="00D77C12">
              <w:rPr>
                <w:noProof/>
                <w:webHidden/>
              </w:rPr>
              <w:fldChar w:fldCharType="begin"/>
            </w:r>
            <w:r w:rsidR="00721658" w:rsidRPr="00D77C12">
              <w:rPr>
                <w:noProof/>
                <w:webHidden/>
              </w:rPr>
              <w:instrText xml:space="preserve"> PAGEREF _Toc459256377 \h </w:instrText>
            </w:r>
            <w:r w:rsidR="00721658" w:rsidRPr="00D77C12">
              <w:rPr>
                <w:noProof/>
                <w:webHidden/>
              </w:rPr>
            </w:r>
            <w:r w:rsidR="00721658" w:rsidRPr="00D77C12">
              <w:rPr>
                <w:noProof/>
                <w:webHidden/>
              </w:rPr>
              <w:fldChar w:fldCharType="separate"/>
            </w:r>
            <w:r w:rsidR="00721658" w:rsidRPr="00D77C12">
              <w:rPr>
                <w:noProof/>
                <w:webHidden/>
              </w:rPr>
              <w:t>17</w:t>
            </w:r>
            <w:r w:rsidR="00721658" w:rsidRPr="00D77C12">
              <w:rPr>
                <w:noProof/>
                <w:webHidden/>
              </w:rPr>
              <w:fldChar w:fldCharType="end"/>
            </w:r>
          </w:hyperlink>
        </w:p>
        <w:p w:rsidR="00665768" w:rsidRPr="00D77C12" w:rsidRDefault="00665768">
          <w:r w:rsidRPr="00D77C12">
            <w:rPr>
              <w:b/>
              <w:bCs/>
              <w:noProof/>
            </w:rPr>
            <w:fldChar w:fldCharType="end"/>
          </w:r>
        </w:p>
      </w:sdtContent>
    </w:sdt>
    <w:p w:rsidR="00665768" w:rsidRPr="00D77C12" w:rsidRDefault="00665768" w:rsidP="00462063"/>
    <w:p w:rsidR="00665768" w:rsidRPr="00D77C12" w:rsidRDefault="00665768" w:rsidP="00665768">
      <w:pPr>
        <w:keepNext/>
        <w:keepLines/>
        <w:pageBreakBefore/>
        <w:widowControl/>
        <w:numPr>
          <w:ilvl w:val="0"/>
          <w:numId w:val="1"/>
        </w:numPr>
        <w:pBdr>
          <w:top w:val="single" w:sz="48" w:space="4" w:color="auto"/>
        </w:pBdr>
        <w:overflowPunct w:val="0"/>
        <w:autoSpaceDE w:val="0"/>
        <w:autoSpaceDN w:val="0"/>
        <w:adjustRightInd w:val="0"/>
        <w:spacing w:before="120" w:after="120" w:line="360" w:lineRule="auto"/>
        <w:ind w:left="425" w:hanging="425"/>
        <w:jc w:val="left"/>
        <w:textAlignment w:val="baseline"/>
        <w:outlineLvl w:val="1"/>
        <w:rPr>
          <w:rFonts w:ascii="微软雅黑" w:eastAsia="微软雅黑" w:hAnsi="微软雅黑" w:cs="Times New Roman"/>
          <w:b/>
          <w:kern w:val="0"/>
          <w:sz w:val="28"/>
          <w:szCs w:val="20"/>
          <w:lang w:val="x-none"/>
        </w:rPr>
      </w:pPr>
      <w:bookmarkStart w:id="0" w:name="_Toc449028189"/>
      <w:bookmarkStart w:id="1" w:name="_Toc459256371"/>
      <w:r w:rsidRPr="00D77C12">
        <w:rPr>
          <w:rFonts w:ascii="微软雅黑" w:eastAsia="微软雅黑" w:hAnsi="微软雅黑" w:cs="Times New Roman" w:hint="eastAsia"/>
          <w:b/>
          <w:kern w:val="0"/>
          <w:sz w:val="28"/>
          <w:szCs w:val="20"/>
          <w:lang w:val="x-none"/>
        </w:rPr>
        <w:lastRenderedPageBreak/>
        <w:t>服务内容</w:t>
      </w:r>
      <w:bookmarkEnd w:id="0"/>
      <w:bookmarkEnd w:id="1"/>
    </w:p>
    <w:p w:rsidR="00665768" w:rsidRPr="00D77C12" w:rsidRDefault="00665768" w:rsidP="00665768">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0"/>
        </w:rPr>
      </w:pPr>
      <w:bookmarkStart w:id="2" w:name="_Toc137871999"/>
      <w:r w:rsidRPr="00D77C12">
        <w:rPr>
          <w:rFonts w:ascii="微软雅黑" w:eastAsia="微软雅黑" w:hAnsi="微软雅黑" w:cs="Times New Roman" w:hint="eastAsia"/>
          <w:kern w:val="0"/>
          <w:sz w:val="24"/>
          <w:szCs w:val="20"/>
          <w:lang w:val="x-none"/>
        </w:rPr>
        <w:tab/>
        <w:t>就上海汉得信息技术股份有限公司（以下简称“汉得”）将为</w:t>
      </w:r>
      <w:r w:rsidR="000503C0" w:rsidRPr="00D77C12">
        <w:rPr>
          <w:rFonts w:ascii="微软雅黑" w:eastAsia="微软雅黑" w:hAnsi="微软雅黑" w:cs="Times New Roman" w:hint="eastAsia"/>
          <w:kern w:val="0"/>
          <w:sz w:val="24"/>
          <w:szCs w:val="20"/>
        </w:rPr>
        <w:t>上海源耀生物股份有限公司</w:t>
      </w:r>
      <w:r w:rsidRPr="00D77C12">
        <w:rPr>
          <w:rFonts w:ascii="微软雅黑" w:eastAsia="微软雅黑" w:hAnsi="微软雅黑" w:cs="Times New Roman" w:hint="eastAsia"/>
          <w:kern w:val="0"/>
          <w:sz w:val="24"/>
          <w:szCs w:val="20"/>
          <w:lang w:val="x-none"/>
        </w:rPr>
        <w:t>（以下简称“客户”）提供</w:t>
      </w:r>
      <w:proofErr w:type="spellStart"/>
      <w:r w:rsidR="000503C0" w:rsidRPr="00D77C12">
        <w:rPr>
          <w:rFonts w:ascii="微软雅黑" w:eastAsia="微软雅黑" w:hAnsi="微软雅黑" w:cs="Times New Roman"/>
          <w:kern w:val="0"/>
          <w:sz w:val="24"/>
          <w:szCs w:val="20"/>
          <w:lang w:val="x-none"/>
        </w:rPr>
        <w:t>EBS</w:t>
      </w:r>
      <w:r w:rsidRPr="00D77C12">
        <w:rPr>
          <w:rFonts w:ascii="微软雅黑" w:eastAsia="微软雅黑" w:hAnsi="微软雅黑" w:cs="Times New Roman" w:hint="eastAsia"/>
          <w:kern w:val="0"/>
          <w:sz w:val="24"/>
          <w:szCs w:val="20"/>
          <w:lang w:val="x-none"/>
        </w:rPr>
        <w:t>系统的</w:t>
      </w:r>
      <w:r w:rsidR="000503C0" w:rsidRPr="00D77C12">
        <w:rPr>
          <w:rFonts w:ascii="微软雅黑" w:eastAsia="微软雅黑" w:hAnsi="微软雅黑" w:cs="Times New Roman" w:hint="eastAsia"/>
          <w:kern w:val="0"/>
          <w:sz w:val="24"/>
          <w:szCs w:val="20"/>
          <w:lang w:val="x-none"/>
        </w:rPr>
        <w:t>二线</w:t>
      </w:r>
      <w:r w:rsidRPr="00D77C12">
        <w:rPr>
          <w:rFonts w:ascii="微软雅黑" w:eastAsia="微软雅黑" w:hAnsi="微软雅黑" w:cs="Times New Roman" w:hint="eastAsia"/>
          <w:kern w:val="0"/>
          <w:sz w:val="24"/>
          <w:szCs w:val="20"/>
          <w:lang w:val="x-none"/>
        </w:rPr>
        <w:t>运</w:t>
      </w:r>
      <w:proofErr w:type="gramStart"/>
      <w:r w:rsidRPr="00D77C12">
        <w:rPr>
          <w:rFonts w:ascii="微软雅黑" w:eastAsia="微软雅黑" w:hAnsi="微软雅黑" w:cs="Times New Roman" w:hint="eastAsia"/>
          <w:kern w:val="0"/>
          <w:sz w:val="24"/>
          <w:szCs w:val="20"/>
          <w:lang w:val="x-none"/>
        </w:rPr>
        <w:t>维支持</w:t>
      </w:r>
      <w:proofErr w:type="gramEnd"/>
      <w:r w:rsidRPr="00D77C12">
        <w:rPr>
          <w:rFonts w:ascii="微软雅黑" w:eastAsia="微软雅黑" w:hAnsi="微软雅黑" w:cs="Times New Roman" w:hint="eastAsia"/>
          <w:kern w:val="0"/>
          <w:sz w:val="24"/>
          <w:szCs w:val="20"/>
          <w:lang w:val="x-none"/>
        </w:rPr>
        <w:t>服务以及</w:t>
      </w:r>
      <w:r w:rsidR="000503C0" w:rsidRPr="00D77C12">
        <w:rPr>
          <w:rFonts w:ascii="微软雅黑" w:eastAsia="微软雅黑" w:hAnsi="微软雅黑" w:cs="Times New Roman"/>
          <w:kern w:val="0"/>
          <w:sz w:val="24"/>
          <w:szCs w:val="20"/>
          <w:lang w:val="x-none"/>
        </w:rPr>
        <w:t>EBS</w:t>
      </w:r>
      <w:r w:rsidRPr="00D77C12">
        <w:rPr>
          <w:rFonts w:ascii="微软雅黑" w:eastAsia="微软雅黑" w:hAnsi="微软雅黑" w:cs="Times New Roman" w:hint="eastAsia"/>
          <w:kern w:val="0"/>
          <w:sz w:val="24"/>
          <w:szCs w:val="20"/>
          <w:lang w:val="x-none"/>
        </w:rPr>
        <w:t>系统优化服务，汉得与客户经过友好协商，达成一致意见，签订本合同。本合同说明了双方各自的权利、责任和义务</w:t>
      </w:r>
      <w:proofErr w:type="spellEnd"/>
      <w:r w:rsidRPr="00D77C12">
        <w:rPr>
          <w:rFonts w:ascii="微软雅黑" w:eastAsia="微软雅黑" w:hAnsi="微软雅黑" w:cs="Times New Roman" w:hint="eastAsia"/>
          <w:kern w:val="0"/>
          <w:sz w:val="24"/>
          <w:szCs w:val="20"/>
          <w:lang w:val="x-none"/>
        </w:rPr>
        <w:t>。</w:t>
      </w:r>
    </w:p>
    <w:p w:rsidR="00665768" w:rsidRDefault="00284BBE"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Pr>
          <w:rFonts w:ascii="微软雅黑" w:eastAsia="微软雅黑" w:hAnsi="微软雅黑" w:cs="Times New Roman" w:hint="eastAsia"/>
          <w:kern w:val="0"/>
          <w:sz w:val="24"/>
          <w:szCs w:val="20"/>
          <w:lang w:val="x-none"/>
        </w:rPr>
        <w:t>汉得联系信息：</w:t>
      </w:r>
    </w:p>
    <w:p w:rsidR="00284BBE" w:rsidRPr="00284BBE" w:rsidRDefault="00284BBE"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hint="eastAsia"/>
          <w:kern w:val="0"/>
          <w:sz w:val="24"/>
          <w:szCs w:val="20"/>
          <w:lang w:val="x-none"/>
        </w:rPr>
        <w:t>俞崴</w:t>
      </w:r>
      <w:proofErr w:type="spellStart"/>
      <w:r w:rsidRPr="00284BBE">
        <w:rPr>
          <w:rFonts w:ascii="微软雅黑" w:eastAsia="微软雅黑" w:hAnsi="微软雅黑" w:cs="Times New Roman" w:hint="eastAsia"/>
          <w:kern w:val="0"/>
          <w:sz w:val="24"/>
          <w:szCs w:val="20"/>
          <w:lang w:val="x-none"/>
        </w:rPr>
        <w:t>NeoYu</w:t>
      </w:r>
      <w:proofErr w:type="spellEnd"/>
    </w:p>
    <w:p w:rsidR="00284BBE" w:rsidRPr="00284BBE" w:rsidRDefault="00284BBE"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kern w:val="0"/>
          <w:sz w:val="24"/>
          <w:szCs w:val="20"/>
          <w:lang w:val="x-none"/>
        </w:rPr>
        <w:t>Sales Director</w:t>
      </w:r>
    </w:p>
    <w:p w:rsidR="00284BBE" w:rsidRPr="00284BBE" w:rsidRDefault="00284BBE"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kern w:val="0"/>
          <w:sz w:val="24"/>
          <w:szCs w:val="20"/>
          <w:lang w:val="x-none"/>
        </w:rPr>
        <w:t>Mobile: 13391278016</w:t>
      </w:r>
    </w:p>
    <w:p w:rsidR="00284BBE" w:rsidRDefault="00284BBE"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kern w:val="0"/>
          <w:sz w:val="24"/>
          <w:szCs w:val="20"/>
          <w:lang w:val="x-none"/>
        </w:rPr>
        <w:t xml:space="preserve">E-mail: </w:t>
      </w:r>
      <w:hyperlink r:id="rId9" w:history="1">
        <w:r w:rsidR="0042533A" w:rsidRPr="009D6F2D">
          <w:rPr>
            <w:rStyle w:val="a7"/>
            <w:rFonts w:ascii="微软雅黑" w:eastAsia="微软雅黑" w:hAnsi="微软雅黑" w:cs="Times New Roman"/>
            <w:kern w:val="0"/>
            <w:sz w:val="24"/>
            <w:szCs w:val="20"/>
            <w:lang w:val="x-none"/>
          </w:rPr>
          <w:t>wei.yu@hand-china.com</w:t>
        </w:r>
      </w:hyperlink>
    </w:p>
    <w:p w:rsidR="0042533A" w:rsidRDefault="0042533A"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Pr>
          <w:rFonts w:ascii="微软雅黑" w:eastAsia="微软雅黑" w:hAnsi="微软雅黑" w:cs="Times New Roman" w:hint="eastAsia"/>
          <w:kern w:val="0"/>
          <w:sz w:val="24"/>
          <w:szCs w:val="20"/>
          <w:lang w:val="x-none"/>
        </w:rPr>
        <w:t>源耀：</w:t>
      </w:r>
    </w:p>
    <w:p w:rsidR="0042533A" w:rsidRDefault="0042533A"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Pr>
          <w:rFonts w:ascii="微软雅黑" w:eastAsia="微软雅黑" w:hAnsi="微软雅黑" w:cs="Times New Roman" w:hint="eastAsia"/>
          <w:kern w:val="0"/>
          <w:sz w:val="24"/>
          <w:szCs w:val="20"/>
          <w:lang w:val="x-none"/>
        </w:rPr>
        <w:t>周兴华</w:t>
      </w:r>
    </w:p>
    <w:p w:rsidR="0042533A" w:rsidRDefault="0042533A"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kern w:val="0"/>
          <w:sz w:val="24"/>
          <w:szCs w:val="20"/>
          <w:lang w:val="x-none"/>
        </w:rPr>
        <w:t>Mobile</w:t>
      </w:r>
      <w:r>
        <w:rPr>
          <w:rFonts w:ascii="微软雅黑" w:eastAsia="微软雅黑" w:hAnsi="微软雅黑" w:cs="Times New Roman" w:hint="eastAsia"/>
          <w:kern w:val="0"/>
          <w:sz w:val="24"/>
          <w:szCs w:val="20"/>
          <w:lang w:val="x-none"/>
        </w:rPr>
        <w:t xml:space="preserve"> :15921974906</w:t>
      </w:r>
    </w:p>
    <w:p w:rsidR="0042533A" w:rsidRPr="00D77C12" w:rsidRDefault="0042533A" w:rsidP="00284BBE">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0"/>
          <w:lang w:val="x-none"/>
        </w:rPr>
      </w:pPr>
      <w:r w:rsidRPr="00284BBE">
        <w:rPr>
          <w:rFonts w:ascii="微软雅黑" w:eastAsia="微软雅黑" w:hAnsi="微软雅黑" w:cs="Times New Roman"/>
          <w:kern w:val="0"/>
          <w:sz w:val="24"/>
          <w:szCs w:val="20"/>
          <w:lang w:val="x-none"/>
        </w:rPr>
        <w:t xml:space="preserve">E-mail: </w:t>
      </w:r>
      <w:r>
        <w:rPr>
          <w:rFonts w:ascii="微软雅黑" w:eastAsia="微软雅黑" w:hAnsi="微软雅黑" w:cs="Times New Roman"/>
          <w:kern w:val="0"/>
          <w:sz w:val="24"/>
          <w:szCs w:val="20"/>
          <w:lang w:val="x-none"/>
        </w:rPr>
        <w:t>Z</w:t>
      </w:r>
      <w:r>
        <w:rPr>
          <w:rFonts w:ascii="微软雅黑" w:eastAsia="微软雅黑" w:hAnsi="微软雅黑" w:cs="Times New Roman" w:hint="eastAsia"/>
          <w:kern w:val="0"/>
          <w:sz w:val="24"/>
          <w:szCs w:val="20"/>
          <w:lang w:val="x-none"/>
        </w:rPr>
        <w:t>houxinghua@shyuanyao.com</w:t>
      </w:r>
    </w:p>
    <w:p w:rsidR="00665768" w:rsidRPr="00D77C12" w:rsidRDefault="00665768" w:rsidP="00665768">
      <w:pPr>
        <w:keepNext/>
        <w:keepLines/>
        <w:pageBreakBefore/>
        <w:widowControl/>
        <w:numPr>
          <w:ilvl w:val="0"/>
          <w:numId w:val="1"/>
        </w:numPr>
        <w:pBdr>
          <w:top w:val="single" w:sz="48" w:space="4" w:color="auto"/>
        </w:pBdr>
        <w:overflowPunct w:val="0"/>
        <w:autoSpaceDE w:val="0"/>
        <w:autoSpaceDN w:val="0"/>
        <w:adjustRightInd w:val="0"/>
        <w:spacing w:before="120" w:after="120" w:line="360" w:lineRule="auto"/>
        <w:ind w:left="425" w:hanging="425"/>
        <w:jc w:val="left"/>
        <w:textAlignment w:val="baseline"/>
        <w:outlineLvl w:val="1"/>
        <w:rPr>
          <w:rFonts w:ascii="微软雅黑" w:eastAsia="微软雅黑" w:hAnsi="微软雅黑" w:cs="Times New Roman"/>
          <w:b/>
          <w:kern w:val="0"/>
          <w:sz w:val="28"/>
          <w:szCs w:val="20"/>
          <w:lang w:val="x-none"/>
        </w:rPr>
      </w:pPr>
      <w:bookmarkStart w:id="3" w:name="_Toc255488581"/>
      <w:bookmarkStart w:id="4" w:name="_Toc449028190"/>
      <w:bookmarkStart w:id="5" w:name="_Toc459256372"/>
      <w:bookmarkEnd w:id="2"/>
      <w:r w:rsidRPr="00D77C12">
        <w:rPr>
          <w:rFonts w:ascii="微软雅黑" w:eastAsia="微软雅黑" w:hAnsi="微软雅黑" w:cs="Times New Roman" w:hint="eastAsia"/>
          <w:b/>
          <w:kern w:val="0"/>
          <w:sz w:val="28"/>
          <w:szCs w:val="20"/>
          <w:lang w:val="x-none"/>
        </w:rPr>
        <w:lastRenderedPageBreak/>
        <w:t>服务范围</w:t>
      </w:r>
      <w:bookmarkEnd w:id="3"/>
      <w:bookmarkEnd w:id="4"/>
      <w:bookmarkEnd w:id="5"/>
    </w:p>
    <w:p w:rsidR="00665768" w:rsidRPr="00D77C12" w:rsidRDefault="00665768" w:rsidP="00665768">
      <w:pPr>
        <w:widowControl/>
        <w:numPr>
          <w:ilvl w:val="0"/>
          <w:numId w:val="2"/>
        </w:numPr>
        <w:overflowPunct w:val="0"/>
        <w:autoSpaceDE w:val="0"/>
        <w:autoSpaceDN w:val="0"/>
        <w:adjustRightInd w:val="0"/>
        <w:spacing w:line="360" w:lineRule="auto"/>
        <w:ind w:right="-180"/>
        <w:jc w:val="left"/>
        <w:textAlignment w:val="baseline"/>
        <w:rPr>
          <w:rFonts w:ascii="微软雅黑" w:eastAsia="微软雅黑" w:hAnsi="微软雅黑" w:cs="Times New Roman"/>
          <w:b/>
          <w:bCs/>
          <w:vanish/>
          <w:kern w:val="0"/>
          <w:sz w:val="20"/>
          <w:szCs w:val="20"/>
        </w:rPr>
      </w:pPr>
    </w:p>
    <w:p w:rsidR="00665768" w:rsidRPr="00D77C12" w:rsidRDefault="00665768" w:rsidP="00665768">
      <w:pPr>
        <w:widowControl/>
        <w:numPr>
          <w:ilvl w:val="0"/>
          <w:numId w:val="2"/>
        </w:numPr>
        <w:overflowPunct w:val="0"/>
        <w:autoSpaceDE w:val="0"/>
        <w:autoSpaceDN w:val="0"/>
        <w:adjustRightInd w:val="0"/>
        <w:spacing w:line="360" w:lineRule="auto"/>
        <w:ind w:right="-180"/>
        <w:jc w:val="left"/>
        <w:textAlignment w:val="baseline"/>
        <w:rPr>
          <w:rFonts w:ascii="微软雅黑" w:eastAsia="微软雅黑" w:hAnsi="微软雅黑" w:cs="Times New Roman"/>
          <w:b/>
          <w:bCs/>
          <w:vanish/>
          <w:kern w:val="0"/>
          <w:sz w:val="20"/>
          <w:szCs w:val="20"/>
        </w:rPr>
      </w:pP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bookmarkStart w:id="6" w:name="_Toc255488582"/>
      <w:r w:rsidRPr="00D77C12">
        <w:rPr>
          <w:rFonts w:ascii="微软雅黑" w:eastAsia="微软雅黑" w:hAnsi="微软雅黑" w:cs="Times New Roman" w:hint="eastAsia"/>
          <w:b/>
          <w:bCs/>
          <w:kern w:val="0"/>
          <w:sz w:val="24"/>
          <w:szCs w:val="24"/>
        </w:rPr>
        <w:t>远程运</w:t>
      </w:r>
      <w:proofErr w:type="gramStart"/>
      <w:r w:rsidRPr="00D77C12">
        <w:rPr>
          <w:rFonts w:ascii="微软雅黑" w:eastAsia="微软雅黑" w:hAnsi="微软雅黑" w:cs="Times New Roman" w:hint="eastAsia"/>
          <w:b/>
          <w:bCs/>
          <w:kern w:val="0"/>
          <w:sz w:val="24"/>
          <w:szCs w:val="24"/>
        </w:rPr>
        <w:t>维支持</w:t>
      </w:r>
      <w:proofErr w:type="gramEnd"/>
      <w:r w:rsidRPr="00D77C12">
        <w:rPr>
          <w:rFonts w:ascii="微软雅黑" w:eastAsia="微软雅黑" w:hAnsi="微软雅黑" w:cs="Times New Roman" w:hint="eastAsia"/>
          <w:b/>
          <w:bCs/>
          <w:kern w:val="0"/>
          <w:sz w:val="24"/>
          <w:szCs w:val="24"/>
        </w:rPr>
        <w:t>服务</w:t>
      </w:r>
      <w:bookmarkEnd w:id="6"/>
    </w:p>
    <w:p w:rsidR="000503C0" w:rsidRPr="00D77C12" w:rsidRDefault="000503C0" w:rsidP="000503C0">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ab/>
      </w:r>
      <w:r w:rsidRPr="00D77C12">
        <w:rPr>
          <w:rFonts w:ascii="微软雅黑" w:eastAsia="微软雅黑" w:hAnsi="微软雅黑" w:cs="Times New Roman"/>
          <w:kern w:val="0"/>
          <w:sz w:val="24"/>
          <w:szCs w:val="20"/>
          <w:lang w:val="x-none"/>
        </w:rPr>
        <w:t xml:space="preserve">  </w:t>
      </w:r>
      <w:proofErr w:type="gramStart"/>
      <w:r w:rsidRPr="00D77C12">
        <w:rPr>
          <w:rFonts w:ascii="微软雅黑" w:eastAsia="微软雅黑" w:hAnsi="微软雅黑" w:cs="Times New Roman" w:hint="eastAsia"/>
          <w:kern w:val="0"/>
          <w:sz w:val="24"/>
          <w:szCs w:val="20"/>
          <w:lang w:val="x-none"/>
        </w:rPr>
        <w:t>关于运维</w:t>
      </w:r>
      <w:r w:rsidRPr="00D77C12">
        <w:rPr>
          <w:rFonts w:ascii="微软雅黑" w:eastAsia="微软雅黑" w:hAnsi="微软雅黑" w:cs="Times New Roman"/>
          <w:kern w:val="0"/>
          <w:sz w:val="24"/>
          <w:szCs w:val="20"/>
          <w:lang w:val="x-none"/>
        </w:rPr>
        <w:t>问题</w:t>
      </w:r>
      <w:proofErr w:type="gramEnd"/>
      <w:r w:rsidRPr="00D77C12">
        <w:rPr>
          <w:rFonts w:ascii="微软雅黑" w:eastAsia="微软雅黑" w:hAnsi="微软雅黑" w:cs="Times New Roman"/>
          <w:kern w:val="0"/>
          <w:sz w:val="24"/>
          <w:szCs w:val="20"/>
          <w:lang w:val="x-none"/>
        </w:rPr>
        <w:t>和优化需求的界定</w:t>
      </w:r>
      <w:r w:rsidRPr="00D77C12">
        <w:rPr>
          <w:rFonts w:ascii="微软雅黑" w:eastAsia="微软雅黑" w:hAnsi="微软雅黑" w:cs="Times New Roman" w:hint="eastAsia"/>
          <w:kern w:val="0"/>
          <w:sz w:val="24"/>
          <w:szCs w:val="20"/>
          <w:lang w:val="x-none"/>
        </w:rPr>
        <w:t>，以下属于运维服务范围</w:t>
      </w:r>
      <w:r w:rsidRPr="00D77C12">
        <w:rPr>
          <w:rFonts w:ascii="微软雅黑" w:eastAsia="微软雅黑" w:hAnsi="微软雅黑" w:cs="Times New Roman"/>
          <w:kern w:val="0"/>
          <w:sz w:val="24"/>
          <w:szCs w:val="20"/>
          <w:lang w:val="x-none"/>
        </w:rPr>
        <w:t>：</w:t>
      </w:r>
    </w:p>
    <w:p w:rsidR="000503C0" w:rsidRPr="00D77C12" w:rsidRDefault="009D5D4F" w:rsidP="009D5D4F">
      <w:pPr>
        <w:pStyle w:val="a8"/>
        <w:spacing w:line="360" w:lineRule="auto"/>
        <w:ind w:left="720" w:right="-180" w:firstLineChars="0" w:firstLine="0"/>
        <w:rPr>
          <w:rFonts w:ascii="微软雅黑" w:eastAsia="微软雅黑" w:hAnsi="微软雅黑"/>
          <w:sz w:val="24"/>
          <w:lang w:val="x-none" w:eastAsia="zh-CN"/>
        </w:rPr>
      </w:pPr>
      <w:r w:rsidRPr="00D77C12">
        <w:rPr>
          <w:rFonts w:ascii="微软雅黑" w:eastAsia="微软雅黑" w:hAnsi="微软雅黑" w:hint="eastAsia"/>
          <w:sz w:val="24"/>
          <w:lang w:val="x-none" w:eastAsia="zh-CN"/>
        </w:rPr>
        <w:t>1）</w:t>
      </w:r>
      <w:r w:rsidR="000503C0" w:rsidRPr="00D77C12">
        <w:rPr>
          <w:rFonts w:ascii="微软雅黑" w:eastAsia="微软雅黑" w:hAnsi="微软雅黑" w:hint="eastAsia"/>
          <w:sz w:val="24"/>
          <w:lang w:val="x-none" w:eastAsia="zh-CN"/>
        </w:rPr>
        <w:t>已有系统功能的报错和异常。</w:t>
      </w:r>
    </w:p>
    <w:p w:rsidR="000503C0" w:rsidRPr="00D77C12" w:rsidRDefault="009D5D4F" w:rsidP="009D5D4F">
      <w:pPr>
        <w:spacing w:line="360" w:lineRule="auto"/>
        <w:ind w:right="-180" w:firstLineChars="300" w:firstLine="720"/>
        <w:rPr>
          <w:rFonts w:ascii="微软雅黑" w:eastAsia="微软雅黑" w:hAnsi="微软雅黑"/>
          <w:sz w:val="24"/>
          <w:lang w:val="x-none"/>
        </w:rPr>
      </w:pPr>
      <w:r w:rsidRPr="00D77C12">
        <w:rPr>
          <w:rFonts w:ascii="微软雅黑" w:eastAsia="微软雅黑" w:hAnsi="微软雅黑" w:hint="eastAsia"/>
          <w:sz w:val="24"/>
          <w:lang w:val="x-none"/>
        </w:rPr>
        <w:t>2）</w:t>
      </w:r>
      <w:r w:rsidR="000503C0" w:rsidRPr="00D77C12">
        <w:rPr>
          <w:rFonts w:ascii="微软雅黑" w:eastAsia="微软雅黑" w:hAnsi="微软雅黑" w:hint="eastAsia"/>
          <w:sz w:val="24"/>
          <w:lang w:val="x-none"/>
        </w:rPr>
        <w:t>输出数据不准确。</w:t>
      </w:r>
    </w:p>
    <w:p w:rsidR="00665768" w:rsidRPr="00D77C12" w:rsidRDefault="00665768" w:rsidP="009D5D4F">
      <w:pPr>
        <w:widowControl/>
        <w:overflowPunct w:val="0"/>
        <w:autoSpaceDE w:val="0"/>
        <w:autoSpaceDN w:val="0"/>
        <w:adjustRightInd w:val="0"/>
        <w:spacing w:line="360" w:lineRule="auto"/>
        <w:ind w:right="-181" w:firstLineChars="100" w:firstLine="240"/>
        <w:jc w:val="left"/>
        <w:textAlignment w:val="baseline"/>
        <w:rPr>
          <w:rFonts w:ascii="微软雅黑" w:eastAsia="微软雅黑" w:hAnsi="微软雅黑" w:cs="Times New Roman"/>
          <w:kern w:val="0"/>
          <w:sz w:val="24"/>
          <w:szCs w:val="24"/>
          <w:lang w:val="x-none"/>
        </w:rPr>
      </w:pPr>
      <w:r w:rsidRPr="00D77C12">
        <w:rPr>
          <w:rFonts w:ascii="微软雅黑" w:eastAsia="微软雅黑" w:hAnsi="微软雅黑" w:cs="Times New Roman" w:hint="eastAsia"/>
          <w:kern w:val="0"/>
          <w:sz w:val="24"/>
          <w:szCs w:val="24"/>
          <w:lang w:val="x-none"/>
        </w:rPr>
        <w:t>汉得应在本合同</w:t>
      </w:r>
      <w:r w:rsidR="009D5D4F" w:rsidRPr="00D77C12">
        <w:rPr>
          <w:rFonts w:ascii="微软雅黑" w:eastAsia="微软雅黑" w:hAnsi="微软雅黑" w:cs="Times New Roman" w:hint="eastAsia"/>
          <w:kern w:val="0"/>
          <w:sz w:val="24"/>
          <w:szCs w:val="24"/>
          <w:lang w:val="x-none"/>
        </w:rPr>
        <w:t>规定的期限内按要求为客户提供远程运维支持服务，</w:t>
      </w:r>
      <w:proofErr w:type="spellStart"/>
      <w:r w:rsidR="009D5D4F" w:rsidRPr="00D77C12">
        <w:rPr>
          <w:rFonts w:ascii="微软雅黑" w:eastAsia="微软雅黑" w:hAnsi="微软雅黑" w:cs="Times New Roman"/>
          <w:kern w:val="0"/>
          <w:sz w:val="24"/>
          <w:szCs w:val="20"/>
          <w:lang w:val="x-none"/>
        </w:rPr>
        <w:t>EBS</w:t>
      </w:r>
      <w:r w:rsidRPr="00D77C12">
        <w:rPr>
          <w:rFonts w:ascii="微软雅黑" w:eastAsia="微软雅黑" w:hAnsi="微软雅黑" w:cs="Times New Roman" w:hint="eastAsia"/>
          <w:kern w:val="0"/>
          <w:sz w:val="24"/>
          <w:szCs w:val="20"/>
          <w:lang w:val="x-none"/>
        </w:rPr>
        <w:t>系统远程运维服务期限从</w:t>
      </w:r>
      <w:r w:rsidR="000F2AA2">
        <w:rPr>
          <w:rFonts w:ascii="微软雅黑" w:eastAsia="微软雅黑" w:hAnsi="微软雅黑" w:cs="Times New Roman" w:hint="eastAsia"/>
          <w:kern w:val="0"/>
          <w:sz w:val="24"/>
          <w:szCs w:val="20"/>
          <w:lang w:val="x-none"/>
        </w:rPr>
        <w:t>签订之日起一年内</w:t>
      </w:r>
      <w:bookmarkStart w:id="7" w:name="_GoBack"/>
      <w:bookmarkEnd w:id="7"/>
      <w:proofErr w:type="spellEnd"/>
      <w:r w:rsidRPr="00D77C12">
        <w:rPr>
          <w:rFonts w:ascii="微软雅黑" w:eastAsia="微软雅黑" w:hAnsi="微软雅黑" w:cs="Times New Roman" w:hint="eastAsia"/>
          <w:kern w:val="0"/>
          <w:sz w:val="24"/>
          <w:szCs w:val="20"/>
          <w:lang w:val="x-none"/>
        </w:rPr>
        <w:t>。</w:t>
      </w:r>
    </w:p>
    <w:p w:rsidR="00665768" w:rsidRPr="00D77C12" w:rsidRDefault="00665768" w:rsidP="00665768">
      <w:pPr>
        <w:widowControl/>
        <w:overflowPunct w:val="0"/>
        <w:autoSpaceDE w:val="0"/>
        <w:autoSpaceDN w:val="0"/>
        <w:adjustRightInd w:val="0"/>
        <w:spacing w:line="360" w:lineRule="auto"/>
        <w:ind w:left="1270" w:right="-181"/>
        <w:jc w:val="left"/>
        <w:textAlignment w:val="baseline"/>
        <w:rPr>
          <w:rFonts w:ascii="微软雅黑" w:eastAsia="微软雅黑" w:hAnsi="微软雅黑" w:cs="Times New Roman"/>
          <w:kern w:val="0"/>
          <w:sz w:val="24"/>
          <w:szCs w:val="20"/>
          <w:lang w:val="x-none"/>
        </w:rPr>
      </w:pPr>
    </w:p>
    <w:p w:rsidR="00665768" w:rsidRPr="00D77C12" w:rsidRDefault="00665768" w:rsidP="009D5D4F">
      <w:pPr>
        <w:pStyle w:val="a8"/>
        <w:numPr>
          <w:ilvl w:val="0"/>
          <w:numId w:val="41"/>
        </w:numPr>
        <w:spacing w:line="360" w:lineRule="auto"/>
        <w:ind w:right="-181" w:firstLineChars="0"/>
        <w:rPr>
          <w:rFonts w:ascii="微软雅黑" w:eastAsia="微软雅黑" w:hAnsi="微软雅黑"/>
          <w:sz w:val="24"/>
          <w:lang w:val="x-none"/>
        </w:rPr>
      </w:pPr>
      <w:proofErr w:type="spellStart"/>
      <w:r w:rsidRPr="00D77C12">
        <w:rPr>
          <w:rFonts w:ascii="微软雅黑" w:eastAsia="微软雅黑" w:hAnsi="微软雅黑" w:hint="eastAsia"/>
          <w:sz w:val="24"/>
          <w:lang w:val="x-none"/>
        </w:rPr>
        <w:t>汉得服务内容如下</w:t>
      </w:r>
      <w:proofErr w:type="spellEnd"/>
      <w:r w:rsidRPr="00D77C12">
        <w:rPr>
          <w:rFonts w:ascii="微软雅黑" w:eastAsia="微软雅黑" w:hAnsi="微软雅黑" w:hint="eastAsia"/>
          <w:sz w:val="24"/>
          <w:lang w:val="x-none"/>
        </w:rPr>
        <w:t>：</w:t>
      </w:r>
    </w:p>
    <w:p w:rsidR="00665768" w:rsidRPr="00D77C12" w:rsidRDefault="00665768" w:rsidP="00665768">
      <w:pPr>
        <w:keepNext/>
        <w:keepLines/>
        <w:widowControl/>
        <w:numPr>
          <w:ilvl w:val="0"/>
          <w:numId w:val="5"/>
        </w:numPr>
        <w:pBdr>
          <w:bottom w:val="single" w:sz="6" w:space="1" w:color="auto"/>
        </w:pBdr>
        <w:tabs>
          <w:tab w:val="left" w:pos="750"/>
          <w:tab w:val="center" w:pos="6480"/>
          <w:tab w:val="right" w:pos="10440"/>
        </w:tabs>
        <w:overflowPunct w:val="0"/>
        <w:autoSpaceDE w:val="0"/>
        <w:autoSpaceDN w:val="0"/>
        <w:adjustRightInd w:val="0"/>
        <w:spacing w:before="240" w:line="360" w:lineRule="auto"/>
        <w:jc w:val="left"/>
        <w:textAlignment w:val="baseline"/>
        <w:outlineLvl w:val="3"/>
        <w:rPr>
          <w:rFonts w:ascii="Times New Roman" w:eastAsia="宋体" w:hAnsi="Times New Roman" w:cs="Times New Roman"/>
          <w:b/>
          <w:vanish/>
          <w:sz w:val="24"/>
          <w:szCs w:val="24"/>
        </w:rPr>
      </w:pPr>
      <w:bookmarkStart w:id="8" w:name="_Toc250981799"/>
    </w:p>
    <w:p w:rsidR="00665768" w:rsidRPr="00D77C12" w:rsidRDefault="00665768" w:rsidP="00665768">
      <w:pPr>
        <w:keepNext/>
        <w:keepLines/>
        <w:widowControl/>
        <w:numPr>
          <w:ilvl w:val="0"/>
          <w:numId w:val="5"/>
        </w:numPr>
        <w:pBdr>
          <w:bottom w:val="single" w:sz="6" w:space="1" w:color="auto"/>
        </w:pBdr>
        <w:tabs>
          <w:tab w:val="left" w:pos="750"/>
          <w:tab w:val="center" w:pos="6480"/>
          <w:tab w:val="right" w:pos="10440"/>
        </w:tabs>
        <w:overflowPunct w:val="0"/>
        <w:autoSpaceDE w:val="0"/>
        <w:autoSpaceDN w:val="0"/>
        <w:adjustRightInd w:val="0"/>
        <w:spacing w:before="240" w:line="360" w:lineRule="auto"/>
        <w:jc w:val="left"/>
        <w:textAlignment w:val="baseline"/>
        <w:outlineLvl w:val="3"/>
        <w:rPr>
          <w:rFonts w:ascii="Times New Roman" w:eastAsia="宋体" w:hAnsi="Times New Roman" w:cs="Times New Roman"/>
          <w:b/>
          <w:vanish/>
          <w:sz w:val="24"/>
          <w:szCs w:val="24"/>
        </w:rPr>
      </w:pPr>
    </w:p>
    <w:p w:rsidR="00665768" w:rsidRPr="00D77C12" w:rsidRDefault="00665768" w:rsidP="00665768">
      <w:pPr>
        <w:keepNext/>
        <w:keepLines/>
        <w:widowControl/>
        <w:numPr>
          <w:ilvl w:val="1"/>
          <w:numId w:val="5"/>
        </w:numPr>
        <w:pBdr>
          <w:bottom w:val="single" w:sz="6" w:space="1" w:color="auto"/>
        </w:pBdr>
        <w:tabs>
          <w:tab w:val="left" w:pos="750"/>
          <w:tab w:val="center" w:pos="6480"/>
          <w:tab w:val="right" w:pos="10440"/>
        </w:tabs>
        <w:overflowPunct w:val="0"/>
        <w:autoSpaceDE w:val="0"/>
        <w:autoSpaceDN w:val="0"/>
        <w:adjustRightInd w:val="0"/>
        <w:spacing w:before="240" w:line="360" w:lineRule="auto"/>
        <w:jc w:val="left"/>
        <w:textAlignment w:val="baseline"/>
        <w:outlineLvl w:val="3"/>
        <w:rPr>
          <w:rFonts w:ascii="Times New Roman" w:eastAsia="宋体" w:hAnsi="Times New Roman" w:cs="Times New Roman"/>
          <w:b/>
          <w:vanish/>
          <w:sz w:val="24"/>
          <w:szCs w:val="24"/>
        </w:rPr>
      </w:pPr>
    </w:p>
    <w:p w:rsidR="00665768" w:rsidRPr="00D77C12" w:rsidRDefault="00665768" w:rsidP="00665768">
      <w:pPr>
        <w:keepNext/>
        <w:keepLines/>
        <w:widowControl/>
        <w:numPr>
          <w:ilvl w:val="1"/>
          <w:numId w:val="5"/>
        </w:numPr>
        <w:pBdr>
          <w:bottom w:val="single" w:sz="6" w:space="1" w:color="auto"/>
        </w:pBdr>
        <w:tabs>
          <w:tab w:val="left" w:pos="750"/>
          <w:tab w:val="center" w:pos="6480"/>
          <w:tab w:val="right" w:pos="10440"/>
        </w:tabs>
        <w:overflowPunct w:val="0"/>
        <w:autoSpaceDE w:val="0"/>
        <w:autoSpaceDN w:val="0"/>
        <w:adjustRightInd w:val="0"/>
        <w:spacing w:before="240" w:line="360" w:lineRule="auto"/>
        <w:jc w:val="left"/>
        <w:textAlignment w:val="baseline"/>
        <w:outlineLvl w:val="3"/>
        <w:rPr>
          <w:rFonts w:ascii="Times New Roman" w:eastAsia="宋体" w:hAnsi="Times New Roman" w:cs="Times New Roman"/>
          <w:b/>
          <w:vanish/>
          <w:sz w:val="24"/>
          <w:szCs w:val="24"/>
        </w:rPr>
      </w:pPr>
    </w:p>
    <w:bookmarkEnd w:id="8"/>
    <w:p w:rsidR="00665768" w:rsidRPr="00D77C12" w:rsidRDefault="00665768" w:rsidP="009D5D4F">
      <w:pPr>
        <w:keepNext/>
        <w:keepLines/>
        <w:widowControl/>
        <w:pBdr>
          <w:bottom w:val="single" w:sz="6" w:space="1" w:color="auto"/>
        </w:pBdr>
        <w:tabs>
          <w:tab w:val="left" w:pos="1418"/>
          <w:tab w:val="center" w:pos="1701"/>
          <w:tab w:val="right" w:pos="10440"/>
        </w:tabs>
        <w:overflowPunct w:val="0"/>
        <w:autoSpaceDE w:val="0"/>
        <w:autoSpaceDN w:val="0"/>
        <w:adjustRightInd w:val="0"/>
        <w:spacing w:before="240" w:line="360" w:lineRule="auto"/>
        <w:ind w:left="794"/>
        <w:jc w:val="left"/>
        <w:textAlignment w:val="baseline"/>
        <w:outlineLvl w:val="3"/>
        <w:rPr>
          <w:rFonts w:ascii="微软雅黑" w:eastAsia="微软雅黑" w:hAnsi="微软雅黑" w:cs="Times New Roman"/>
          <w:b/>
          <w:kern w:val="0"/>
          <w:sz w:val="24"/>
          <w:szCs w:val="24"/>
          <w:lang w:val="x-none"/>
        </w:rPr>
      </w:pPr>
      <w:r w:rsidRPr="00D77C12">
        <w:rPr>
          <w:rFonts w:ascii="微软雅黑" w:eastAsia="微软雅黑" w:hAnsi="微软雅黑" w:cs="Times New Roman" w:hint="eastAsia"/>
          <w:b/>
          <w:kern w:val="0"/>
          <w:sz w:val="24"/>
          <w:szCs w:val="24"/>
          <w:lang w:val="x-none"/>
        </w:rPr>
        <w:t>系统运行的技术支持</w:t>
      </w:r>
    </w:p>
    <w:p w:rsidR="00665768" w:rsidRPr="00D77C12" w:rsidRDefault="00665768" w:rsidP="009D5D4F">
      <w:pPr>
        <w:widowControl/>
        <w:overflowPunct w:val="0"/>
        <w:autoSpaceDE w:val="0"/>
        <w:autoSpaceDN w:val="0"/>
        <w:adjustRightInd w:val="0"/>
        <w:spacing w:line="360" w:lineRule="auto"/>
        <w:ind w:right="-181" w:firstLineChars="300" w:firstLine="720"/>
        <w:jc w:val="left"/>
        <w:textAlignment w:val="baseline"/>
        <w:rPr>
          <w:rFonts w:ascii="微软雅黑" w:eastAsia="微软雅黑" w:hAnsi="微软雅黑" w:cs="Times New Roman"/>
          <w:bCs/>
          <w:kern w:val="0"/>
          <w:sz w:val="24"/>
          <w:szCs w:val="24"/>
        </w:rPr>
      </w:pPr>
      <w:r w:rsidRPr="00D77C12">
        <w:rPr>
          <w:rFonts w:ascii="微软雅黑" w:eastAsia="微软雅黑" w:hAnsi="微软雅黑" w:cs="Times New Roman" w:hint="eastAsia"/>
          <w:bCs/>
          <w:kern w:val="0"/>
          <w:sz w:val="24"/>
          <w:szCs w:val="24"/>
          <w:u w:val="single"/>
        </w:rPr>
        <w:t>汉得</w:t>
      </w:r>
      <w:r w:rsidRPr="00D77C12">
        <w:rPr>
          <w:rFonts w:ascii="微软雅黑" w:eastAsia="微软雅黑" w:hAnsi="微软雅黑" w:cs="Times New Roman" w:hint="eastAsia"/>
          <w:bCs/>
          <w:kern w:val="0"/>
          <w:sz w:val="24"/>
          <w:szCs w:val="24"/>
        </w:rPr>
        <w:t>可以为</w:t>
      </w:r>
      <w:r w:rsidRPr="00D77C12">
        <w:rPr>
          <w:rFonts w:ascii="微软雅黑" w:eastAsia="微软雅黑" w:hAnsi="微软雅黑" w:cs="Times New Roman" w:hint="eastAsia"/>
          <w:bCs/>
          <w:kern w:val="0"/>
          <w:sz w:val="24"/>
          <w:szCs w:val="24"/>
          <w:u w:val="single"/>
        </w:rPr>
        <w:t>客户</w:t>
      </w:r>
      <w:r w:rsidRPr="00D77C12">
        <w:rPr>
          <w:rFonts w:ascii="微软雅黑" w:eastAsia="微软雅黑" w:hAnsi="微软雅黑" w:cs="Times New Roman" w:hint="eastAsia"/>
          <w:bCs/>
          <w:kern w:val="0"/>
          <w:sz w:val="24"/>
          <w:szCs w:val="24"/>
        </w:rPr>
        <w:t>系统运行中出现的问题的处理与错误的纠正提供技术支持，具体内容如下：</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记录请求支持服务的问题与错误</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分析问题与错误并诊断原因</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制定解决问题与纠正错误的流程</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帮助解决问题与纠正错误</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提供规避错误的操作流程的指导</w:t>
      </w:r>
    </w:p>
    <w:p w:rsidR="00665768" w:rsidRPr="00D77C12" w:rsidRDefault="00665768" w:rsidP="00665768">
      <w:pPr>
        <w:widowControl/>
        <w:numPr>
          <w:ilvl w:val="0"/>
          <w:numId w:val="21"/>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8"/>
          <w:szCs w:val="20"/>
          <w:lang w:val="x-none"/>
        </w:rPr>
      </w:pPr>
      <w:r w:rsidRPr="00D77C12">
        <w:rPr>
          <w:rFonts w:ascii="微软雅黑" w:eastAsia="微软雅黑" w:hAnsi="微软雅黑" w:cs="Times New Roman" w:hint="eastAsia"/>
          <w:kern w:val="0"/>
          <w:sz w:val="24"/>
          <w:szCs w:val="20"/>
          <w:lang w:val="x-none"/>
        </w:rPr>
        <w:t>整理和报告该支持服务的情况与结果（对于</w:t>
      </w:r>
      <w:r w:rsidRPr="00D77C12">
        <w:rPr>
          <w:rFonts w:ascii="微软雅黑" w:eastAsia="微软雅黑" w:hAnsi="微软雅黑" w:cs="Times New Roman"/>
          <w:kern w:val="0"/>
          <w:sz w:val="24"/>
          <w:szCs w:val="20"/>
          <w:lang w:val="x-none"/>
        </w:rPr>
        <w:t>程序修复性调整，需要同时提供</w:t>
      </w:r>
      <w:r w:rsidRPr="00D77C12">
        <w:rPr>
          <w:rFonts w:ascii="微软雅黑" w:eastAsia="微软雅黑" w:hAnsi="微软雅黑" w:cs="Times New Roman" w:hint="eastAsia"/>
          <w:kern w:val="0"/>
          <w:sz w:val="24"/>
          <w:szCs w:val="20"/>
          <w:lang w:val="x-none"/>
        </w:rPr>
        <w:t>测试</w:t>
      </w:r>
      <w:r w:rsidRPr="00D77C12">
        <w:rPr>
          <w:rFonts w:ascii="微软雅黑" w:eastAsia="微软雅黑" w:hAnsi="微软雅黑" w:cs="Times New Roman"/>
          <w:kern w:val="0"/>
          <w:sz w:val="24"/>
          <w:szCs w:val="20"/>
          <w:lang w:val="x-none"/>
        </w:rPr>
        <w:t>报告）</w:t>
      </w:r>
    </w:p>
    <w:p w:rsidR="00665768" w:rsidRPr="00D77C12" w:rsidRDefault="00665768" w:rsidP="009D5D4F">
      <w:pPr>
        <w:keepNext/>
        <w:keepLines/>
        <w:widowControl/>
        <w:pBdr>
          <w:bottom w:val="single" w:sz="6" w:space="1" w:color="auto"/>
        </w:pBdr>
        <w:tabs>
          <w:tab w:val="left" w:pos="1418"/>
          <w:tab w:val="center" w:pos="1701"/>
          <w:tab w:val="right" w:pos="10440"/>
        </w:tabs>
        <w:overflowPunct w:val="0"/>
        <w:autoSpaceDE w:val="0"/>
        <w:autoSpaceDN w:val="0"/>
        <w:adjustRightInd w:val="0"/>
        <w:spacing w:before="240" w:line="360" w:lineRule="auto"/>
        <w:ind w:left="794"/>
        <w:jc w:val="left"/>
        <w:textAlignment w:val="baseline"/>
        <w:outlineLvl w:val="3"/>
        <w:rPr>
          <w:rFonts w:ascii="微软雅黑" w:eastAsia="微软雅黑" w:hAnsi="微软雅黑" w:cs="Times New Roman"/>
          <w:b/>
          <w:kern w:val="0"/>
          <w:sz w:val="24"/>
          <w:szCs w:val="24"/>
          <w:lang w:val="x-none"/>
        </w:rPr>
      </w:pPr>
      <w:r w:rsidRPr="00D77C12">
        <w:rPr>
          <w:rFonts w:ascii="微软雅黑" w:eastAsia="微软雅黑" w:hAnsi="微软雅黑" w:cs="Times New Roman" w:hint="eastAsia"/>
          <w:b/>
          <w:kern w:val="0"/>
          <w:sz w:val="24"/>
          <w:szCs w:val="24"/>
          <w:lang w:val="x-none"/>
        </w:rPr>
        <w:lastRenderedPageBreak/>
        <w:t>重点业务处理的技术支持</w:t>
      </w:r>
    </w:p>
    <w:p w:rsidR="00665768" w:rsidRPr="00D77C12" w:rsidRDefault="00665768" w:rsidP="009D5D4F">
      <w:pPr>
        <w:widowControl/>
        <w:overflowPunct w:val="0"/>
        <w:autoSpaceDE w:val="0"/>
        <w:autoSpaceDN w:val="0"/>
        <w:adjustRightInd w:val="0"/>
        <w:spacing w:line="360" w:lineRule="auto"/>
        <w:ind w:right="-181" w:firstLineChars="300" w:firstLine="720"/>
        <w:jc w:val="left"/>
        <w:textAlignment w:val="baseline"/>
        <w:rPr>
          <w:rFonts w:ascii="微软雅黑" w:eastAsia="微软雅黑" w:hAnsi="微软雅黑" w:cs="Times New Roman"/>
          <w:bCs/>
          <w:kern w:val="0"/>
          <w:sz w:val="24"/>
          <w:szCs w:val="24"/>
        </w:rPr>
      </w:pPr>
      <w:r w:rsidRPr="00D77C12">
        <w:rPr>
          <w:rFonts w:ascii="微软雅黑" w:eastAsia="微软雅黑" w:hAnsi="微软雅黑" w:cs="Times New Roman" w:hint="eastAsia"/>
          <w:bCs/>
          <w:kern w:val="0"/>
          <w:sz w:val="24"/>
          <w:szCs w:val="24"/>
          <w:u w:val="single"/>
        </w:rPr>
        <w:t>汉得</w:t>
      </w:r>
      <w:r w:rsidRPr="00D77C12">
        <w:rPr>
          <w:rFonts w:ascii="微软雅黑" w:eastAsia="微软雅黑" w:hAnsi="微软雅黑" w:cs="Times New Roman" w:hint="eastAsia"/>
          <w:bCs/>
          <w:kern w:val="0"/>
          <w:sz w:val="24"/>
          <w:szCs w:val="24"/>
        </w:rPr>
        <w:t>可以为</w:t>
      </w:r>
      <w:r w:rsidRPr="00D77C12">
        <w:rPr>
          <w:rFonts w:ascii="微软雅黑" w:eastAsia="微软雅黑" w:hAnsi="微软雅黑" w:cs="Times New Roman" w:hint="eastAsia"/>
          <w:bCs/>
          <w:kern w:val="0"/>
          <w:sz w:val="24"/>
          <w:szCs w:val="24"/>
          <w:u w:val="single"/>
        </w:rPr>
        <w:t>客户</w:t>
      </w:r>
      <w:r w:rsidRPr="00D77C12">
        <w:rPr>
          <w:rFonts w:ascii="微软雅黑" w:eastAsia="微软雅黑" w:hAnsi="微软雅黑" w:cs="Times New Roman" w:hint="eastAsia"/>
          <w:bCs/>
          <w:kern w:val="0"/>
          <w:sz w:val="24"/>
          <w:szCs w:val="24"/>
        </w:rPr>
        <w:t>的重点业务处理（如：年结、月结以及重大模块的优化上线等）提供技术支持，具体内容如下：</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记录客户关于重点业务处理支持的服务请求</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分析请求并确定处理方式（远程/</w:t>
      </w:r>
      <w:proofErr w:type="spellStart"/>
      <w:r w:rsidRPr="00D77C12">
        <w:rPr>
          <w:rFonts w:ascii="微软雅黑" w:eastAsia="微软雅黑" w:hAnsi="微软雅黑" w:cs="Times New Roman" w:hint="eastAsia"/>
          <w:kern w:val="0"/>
          <w:sz w:val="24"/>
          <w:szCs w:val="20"/>
          <w:lang w:val="x-none"/>
        </w:rPr>
        <w:t>客户现场</w:t>
      </w:r>
      <w:proofErr w:type="spellEnd"/>
      <w:r w:rsidRPr="00D77C12">
        <w:rPr>
          <w:rFonts w:ascii="微软雅黑" w:eastAsia="微软雅黑" w:hAnsi="微软雅黑" w:cs="Times New Roman" w:hint="eastAsia"/>
          <w:kern w:val="0"/>
          <w:sz w:val="24"/>
          <w:szCs w:val="20"/>
          <w:lang w:val="x-none"/>
        </w:rPr>
        <w:t>）</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帮助解决业务处理中出现的问题</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提供正确的业务处理流程的指导</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整理和报告该支持服务的情况与结果（对于</w:t>
      </w:r>
      <w:r w:rsidRPr="00D77C12">
        <w:rPr>
          <w:rFonts w:ascii="微软雅黑" w:eastAsia="微软雅黑" w:hAnsi="微软雅黑" w:cs="Times New Roman"/>
          <w:kern w:val="0"/>
          <w:sz w:val="24"/>
          <w:szCs w:val="20"/>
          <w:lang w:val="x-none"/>
        </w:rPr>
        <w:t>程序修复性调整，需要</w:t>
      </w:r>
      <w:r w:rsidRPr="00D77C12">
        <w:rPr>
          <w:rFonts w:ascii="微软雅黑" w:eastAsia="微软雅黑" w:hAnsi="微软雅黑" w:cs="Times New Roman" w:hint="eastAsia"/>
          <w:kern w:val="0"/>
          <w:sz w:val="24"/>
          <w:szCs w:val="20"/>
          <w:lang w:val="x-none"/>
        </w:rPr>
        <w:t>汉得</w:t>
      </w:r>
      <w:r w:rsidRPr="00D77C12">
        <w:rPr>
          <w:rFonts w:ascii="微软雅黑" w:eastAsia="微软雅黑" w:hAnsi="微软雅黑" w:cs="Times New Roman"/>
          <w:kern w:val="0"/>
          <w:sz w:val="24"/>
          <w:szCs w:val="20"/>
          <w:lang w:val="x-none"/>
        </w:rPr>
        <w:t>提供</w:t>
      </w:r>
      <w:r w:rsidRPr="00D77C12">
        <w:rPr>
          <w:rFonts w:ascii="微软雅黑" w:eastAsia="微软雅黑" w:hAnsi="微软雅黑" w:cs="Times New Roman" w:hint="eastAsia"/>
          <w:kern w:val="0"/>
          <w:sz w:val="24"/>
          <w:szCs w:val="20"/>
          <w:lang w:val="x-none"/>
        </w:rPr>
        <w:t>测试</w:t>
      </w:r>
      <w:r w:rsidRPr="00D77C12">
        <w:rPr>
          <w:rFonts w:ascii="微软雅黑" w:eastAsia="微软雅黑" w:hAnsi="微软雅黑" w:cs="Times New Roman"/>
          <w:kern w:val="0"/>
          <w:sz w:val="24"/>
          <w:szCs w:val="20"/>
          <w:lang w:val="x-none"/>
        </w:rPr>
        <w:t>报告）</w:t>
      </w:r>
    </w:p>
    <w:p w:rsidR="00665768" w:rsidRPr="00D77C12" w:rsidRDefault="00665768" w:rsidP="00665768">
      <w:pPr>
        <w:widowControl/>
        <w:numPr>
          <w:ilvl w:val="0"/>
          <w:numId w:val="22"/>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kern w:val="0"/>
          <w:sz w:val="24"/>
          <w:szCs w:val="20"/>
          <w:lang w:val="x-none"/>
        </w:rPr>
        <w:t>运</w:t>
      </w:r>
      <w:proofErr w:type="gramStart"/>
      <w:r w:rsidRPr="00D77C12">
        <w:rPr>
          <w:rFonts w:ascii="微软雅黑" w:eastAsia="微软雅黑" w:hAnsi="微软雅黑" w:cs="Times New Roman"/>
          <w:kern w:val="0"/>
          <w:sz w:val="24"/>
          <w:szCs w:val="20"/>
          <w:lang w:val="x-none"/>
        </w:rPr>
        <w:t>维管理</w:t>
      </w:r>
      <w:proofErr w:type="gramEnd"/>
      <w:r w:rsidRPr="00D77C12">
        <w:rPr>
          <w:rFonts w:ascii="微软雅黑" w:eastAsia="微软雅黑" w:hAnsi="微软雅黑" w:cs="Times New Roman"/>
          <w:kern w:val="0"/>
          <w:sz w:val="24"/>
          <w:szCs w:val="20"/>
          <w:lang w:val="x-none"/>
        </w:rPr>
        <w:t>平台的知识库建立</w:t>
      </w:r>
    </w:p>
    <w:p w:rsidR="00665768" w:rsidRPr="00D77C12" w:rsidRDefault="000067FA" w:rsidP="009D5D4F">
      <w:pPr>
        <w:keepNext/>
        <w:keepLines/>
        <w:widowControl/>
        <w:pBdr>
          <w:bottom w:val="single" w:sz="6" w:space="1" w:color="auto"/>
        </w:pBdr>
        <w:tabs>
          <w:tab w:val="left" w:pos="1418"/>
          <w:tab w:val="center" w:pos="1701"/>
          <w:tab w:val="right" w:pos="10440"/>
        </w:tabs>
        <w:overflowPunct w:val="0"/>
        <w:autoSpaceDE w:val="0"/>
        <w:autoSpaceDN w:val="0"/>
        <w:adjustRightInd w:val="0"/>
        <w:spacing w:before="240" w:line="360" w:lineRule="auto"/>
        <w:ind w:left="794"/>
        <w:jc w:val="left"/>
        <w:textAlignment w:val="baseline"/>
        <w:outlineLvl w:val="3"/>
        <w:rPr>
          <w:rFonts w:ascii="微软雅黑" w:eastAsia="微软雅黑" w:hAnsi="微软雅黑" w:cs="Times New Roman"/>
          <w:b/>
          <w:kern w:val="0"/>
          <w:sz w:val="24"/>
          <w:szCs w:val="24"/>
          <w:lang w:val="x-none"/>
        </w:rPr>
      </w:pPr>
      <w:proofErr w:type="spellStart"/>
      <w:r w:rsidRPr="00D77C12">
        <w:rPr>
          <w:rFonts w:ascii="微软雅黑" w:eastAsia="微软雅黑" w:hAnsi="微软雅黑" w:cs="Times New Roman" w:hint="eastAsia"/>
          <w:b/>
          <w:kern w:val="0"/>
          <w:sz w:val="24"/>
          <w:szCs w:val="24"/>
          <w:lang w:val="x-none"/>
        </w:rPr>
        <w:t>DBA远程运维服务</w:t>
      </w:r>
      <w:proofErr w:type="spellEnd"/>
      <w:r w:rsidRPr="00D77C12">
        <w:rPr>
          <w:rFonts w:ascii="微软雅黑" w:eastAsia="微软雅黑" w:hAnsi="微软雅黑" w:cs="Times New Roman" w:hint="eastAsia"/>
          <w:b/>
          <w:kern w:val="0"/>
          <w:sz w:val="24"/>
          <w:szCs w:val="24"/>
          <w:lang w:val="x-none"/>
        </w:rPr>
        <w:t>（每月2人天</w:t>
      </w:r>
      <w:r w:rsidR="00B3242D" w:rsidRPr="00D77C12">
        <w:rPr>
          <w:rFonts w:ascii="微软雅黑" w:eastAsia="微软雅黑" w:hAnsi="微软雅黑" w:cs="Times New Roman" w:hint="eastAsia"/>
          <w:b/>
          <w:kern w:val="0"/>
          <w:sz w:val="24"/>
          <w:szCs w:val="24"/>
          <w:lang w:val="x-none"/>
        </w:rPr>
        <w:t>，共计26人天</w:t>
      </w:r>
      <w:r w:rsidRPr="00D77C12">
        <w:rPr>
          <w:rFonts w:ascii="微软雅黑" w:eastAsia="微软雅黑" w:hAnsi="微软雅黑" w:cs="Times New Roman" w:hint="eastAsia"/>
          <w:b/>
          <w:kern w:val="0"/>
          <w:sz w:val="24"/>
          <w:szCs w:val="24"/>
          <w:lang w:val="x-none"/>
        </w:rPr>
        <w:t>）及</w:t>
      </w:r>
      <w:r w:rsidR="00665768" w:rsidRPr="00D77C12">
        <w:rPr>
          <w:rFonts w:ascii="微软雅黑" w:eastAsia="微软雅黑" w:hAnsi="微软雅黑" w:cs="Times New Roman" w:hint="eastAsia"/>
          <w:b/>
          <w:kern w:val="0"/>
          <w:sz w:val="24"/>
          <w:szCs w:val="24"/>
          <w:lang w:val="x-none"/>
        </w:rPr>
        <w:t>系统健康检查（</w:t>
      </w:r>
      <w:r w:rsidR="009D5D4F" w:rsidRPr="00D77C12">
        <w:rPr>
          <w:rFonts w:ascii="微软雅黑" w:eastAsia="微软雅黑" w:hAnsi="微软雅黑" w:cs="Times New Roman" w:hint="eastAsia"/>
          <w:b/>
          <w:kern w:val="0"/>
          <w:sz w:val="24"/>
          <w:szCs w:val="24"/>
          <w:lang w:val="x-none"/>
        </w:rPr>
        <w:t>半</w:t>
      </w:r>
      <w:r w:rsidR="00665768" w:rsidRPr="00D77C12">
        <w:rPr>
          <w:rFonts w:ascii="微软雅黑" w:eastAsia="微软雅黑" w:hAnsi="微软雅黑" w:cs="Times New Roman" w:hint="eastAsia"/>
          <w:b/>
          <w:kern w:val="0"/>
          <w:sz w:val="24"/>
          <w:szCs w:val="24"/>
          <w:lang w:val="x-none"/>
        </w:rPr>
        <w:t>年一次）</w:t>
      </w:r>
    </w:p>
    <w:p w:rsidR="000067FA" w:rsidRPr="00D77C12" w:rsidRDefault="000067FA" w:rsidP="009D5D4F">
      <w:pPr>
        <w:widowControl/>
        <w:overflowPunct w:val="0"/>
        <w:autoSpaceDE w:val="0"/>
        <w:autoSpaceDN w:val="0"/>
        <w:adjustRightInd w:val="0"/>
        <w:spacing w:line="360" w:lineRule="auto"/>
        <w:ind w:right="-180" w:firstLineChars="300" w:firstLine="720"/>
        <w:jc w:val="left"/>
        <w:textAlignment w:val="baseline"/>
        <w:rPr>
          <w:rFonts w:ascii="微软雅黑" w:eastAsia="微软雅黑" w:hAnsi="微软雅黑" w:cs="Times New Roman"/>
          <w:bCs/>
          <w:kern w:val="0"/>
          <w:sz w:val="24"/>
          <w:szCs w:val="24"/>
        </w:rPr>
      </w:pPr>
      <w:r w:rsidRPr="00D77C12">
        <w:rPr>
          <w:rFonts w:ascii="微软雅黑" w:eastAsia="微软雅黑" w:hAnsi="微软雅黑" w:cs="Times New Roman" w:hint="eastAsia"/>
          <w:bCs/>
          <w:kern w:val="0"/>
          <w:sz w:val="24"/>
          <w:szCs w:val="24"/>
        </w:rPr>
        <w:t>DBA每个月提供2人天的系统问题及故障处理服务和紧急的技术支持服务。</w:t>
      </w:r>
    </w:p>
    <w:p w:rsidR="00665768" w:rsidRPr="00D77C12" w:rsidRDefault="00665768" w:rsidP="009D5D4F">
      <w:pPr>
        <w:widowControl/>
        <w:overflowPunct w:val="0"/>
        <w:autoSpaceDE w:val="0"/>
        <w:autoSpaceDN w:val="0"/>
        <w:adjustRightInd w:val="0"/>
        <w:spacing w:line="360" w:lineRule="auto"/>
        <w:ind w:right="-180" w:firstLineChars="300" w:firstLine="720"/>
        <w:jc w:val="left"/>
        <w:textAlignment w:val="baseline"/>
        <w:rPr>
          <w:rFonts w:ascii="微软雅黑" w:eastAsia="微软雅黑" w:hAnsi="微软雅黑" w:cs="Times New Roman"/>
          <w:bCs/>
          <w:kern w:val="0"/>
          <w:sz w:val="24"/>
          <w:szCs w:val="24"/>
        </w:rPr>
      </w:pPr>
      <w:r w:rsidRPr="00D77C12">
        <w:rPr>
          <w:rFonts w:ascii="微软雅黑" w:eastAsia="微软雅黑" w:hAnsi="微软雅黑" w:cs="Times New Roman" w:hint="eastAsia"/>
          <w:bCs/>
          <w:kern w:val="0"/>
          <w:sz w:val="24"/>
          <w:szCs w:val="24"/>
        </w:rPr>
        <w:t>系统健康</w:t>
      </w:r>
      <w:r w:rsidRPr="00D77C12">
        <w:rPr>
          <w:rFonts w:ascii="微软雅黑" w:eastAsia="微软雅黑" w:hAnsi="微软雅黑" w:cs="Times New Roman"/>
          <w:bCs/>
          <w:kern w:val="0"/>
          <w:sz w:val="24"/>
          <w:szCs w:val="24"/>
        </w:rPr>
        <w:t>检查时间由客户发起征询，汉得同客户确认具体时间。</w:t>
      </w:r>
    </w:p>
    <w:p w:rsidR="00665768" w:rsidRPr="00D77C12" w:rsidRDefault="00665768" w:rsidP="009D5D4F">
      <w:pPr>
        <w:widowControl/>
        <w:overflowPunct w:val="0"/>
        <w:autoSpaceDE w:val="0"/>
        <w:autoSpaceDN w:val="0"/>
        <w:adjustRightInd w:val="0"/>
        <w:spacing w:line="360" w:lineRule="auto"/>
        <w:ind w:right="-180" w:firstLineChars="300" w:firstLine="720"/>
        <w:jc w:val="left"/>
        <w:textAlignment w:val="baseline"/>
        <w:rPr>
          <w:rFonts w:ascii="微软雅黑" w:eastAsia="微软雅黑" w:hAnsi="微软雅黑" w:cs="Times New Roman"/>
          <w:bCs/>
          <w:kern w:val="0"/>
          <w:sz w:val="24"/>
          <w:szCs w:val="24"/>
        </w:rPr>
      </w:pPr>
      <w:r w:rsidRPr="00D77C12">
        <w:rPr>
          <w:rFonts w:ascii="微软雅黑" w:eastAsia="微软雅黑" w:hAnsi="微软雅黑" w:cs="Times New Roman" w:hint="eastAsia"/>
          <w:bCs/>
          <w:kern w:val="0"/>
          <w:sz w:val="24"/>
          <w:szCs w:val="24"/>
        </w:rPr>
        <w:t>系统健康</w:t>
      </w:r>
      <w:r w:rsidRPr="00D77C12">
        <w:rPr>
          <w:rFonts w:ascii="微软雅黑" w:eastAsia="微软雅黑" w:hAnsi="微软雅黑" w:cs="Times New Roman"/>
          <w:bCs/>
          <w:kern w:val="0"/>
          <w:sz w:val="24"/>
          <w:szCs w:val="24"/>
        </w:rPr>
        <w:t>检查将</w:t>
      </w:r>
      <w:r w:rsidRPr="00D77C12">
        <w:rPr>
          <w:rFonts w:ascii="微软雅黑" w:eastAsia="微软雅黑" w:hAnsi="微软雅黑" w:cs="Times New Roman" w:hint="eastAsia"/>
          <w:bCs/>
          <w:kern w:val="0"/>
          <w:sz w:val="24"/>
          <w:szCs w:val="24"/>
        </w:rPr>
        <w:t>包含下列内容：</w:t>
      </w:r>
    </w:p>
    <w:p w:rsidR="00665768" w:rsidRPr="00D77C12" w:rsidRDefault="00665768" w:rsidP="00665768">
      <w:pPr>
        <w:widowControl/>
        <w:numPr>
          <w:ilvl w:val="0"/>
          <w:numId w:val="23"/>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监测并报告系统运行的情况；（系统健康检查报告模板如附件一）</w:t>
      </w:r>
    </w:p>
    <w:p w:rsidR="00665768" w:rsidRPr="00D77C12" w:rsidRDefault="00665768" w:rsidP="00665768">
      <w:pPr>
        <w:widowControl/>
        <w:numPr>
          <w:ilvl w:val="0"/>
          <w:numId w:val="23"/>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分析系统性能降低的原因；</w:t>
      </w:r>
    </w:p>
    <w:p w:rsidR="00665768" w:rsidRPr="00D77C12" w:rsidRDefault="00665768" w:rsidP="00665768">
      <w:pPr>
        <w:widowControl/>
        <w:numPr>
          <w:ilvl w:val="0"/>
          <w:numId w:val="23"/>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提出关于改善系统运行的建议报告。</w:t>
      </w:r>
    </w:p>
    <w:p w:rsidR="00B3242D" w:rsidRPr="00D77C12" w:rsidRDefault="00B3242D" w:rsidP="00B3242D">
      <w:pPr>
        <w:pStyle w:val="a8"/>
        <w:spacing w:line="360" w:lineRule="auto"/>
        <w:ind w:left="720" w:right="-181" w:firstLineChars="0" w:firstLine="0"/>
        <w:rPr>
          <w:rFonts w:ascii="微软雅黑" w:eastAsia="微软雅黑" w:hAnsi="微软雅黑"/>
          <w:sz w:val="24"/>
          <w:lang w:val="x-none" w:eastAsia="zh-CN"/>
        </w:rPr>
      </w:pPr>
    </w:p>
    <w:p w:rsidR="00B3242D" w:rsidRPr="00D77C12" w:rsidRDefault="00B3242D" w:rsidP="00B3242D">
      <w:pPr>
        <w:pStyle w:val="a8"/>
        <w:spacing w:line="360" w:lineRule="auto"/>
        <w:ind w:left="720" w:right="-181" w:firstLineChars="0" w:firstLine="0"/>
        <w:rPr>
          <w:rFonts w:ascii="微软雅黑" w:eastAsia="微软雅黑" w:hAnsi="微软雅黑"/>
          <w:sz w:val="24"/>
          <w:lang w:val="x-none" w:eastAsia="zh-CN"/>
        </w:rPr>
      </w:pP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proofErr w:type="spellStart"/>
      <w:r w:rsidRPr="00D77C12">
        <w:rPr>
          <w:rFonts w:ascii="微软雅黑" w:eastAsia="微软雅黑" w:hAnsi="微软雅黑" w:hint="eastAsia"/>
          <w:sz w:val="24"/>
          <w:lang w:val="x-none"/>
        </w:rPr>
        <w:lastRenderedPageBreak/>
        <w:t>运维问题优先级</w:t>
      </w:r>
      <w:proofErr w:type="spellEnd"/>
    </w:p>
    <w:p w:rsidR="00665768" w:rsidRPr="00D77C12" w:rsidRDefault="00665768" w:rsidP="00006350">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下面是要求</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在提供服务期间必须达到的服务指标。由</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的用户支持服务代表和</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的用户服务经理共同为每个电话分配一个‘优先级’。当有争议时，应当呈交给双方的服务总监。优先级按对客户的业务所造成的影响来决定。</w:t>
      </w:r>
    </w:p>
    <w:tbl>
      <w:tblPr>
        <w:tblW w:w="0" w:type="auto"/>
        <w:tblInd w:w="3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6660"/>
      </w:tblGrid>
      <w:tr w:rsidR="00665768" w:rsidRPr="00D77C12" w:rsidTr="00665768">
        <w:trPr>
          <w:tblHeader/>
        </w:trPr>
        <w:tc>
          <w:tcPr>
            <w:tcW w:w="900" w:type="dxa"/>
            <w:tcBorders>
              <w:top w:val="single" w:sz="12" w:space="0" w:color="auto"/>
              <w:bottom w:val="nil"/>
              <w:right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优先级</w:t>
            </w:r>
          </w:p>
        </w:tc>
        <w:tc>
          <w:tcPr>
            <w:tcW w:w="6660" w:type="dxa"/>
            <w:tcBorders>
              <w:top w:val="single" w:sz="12" w:space="0" w:color="auto"/>
              <w:left w:val="nil"/>
              <w:bottom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说明</w:t>
            </w:r>
          </w:p>
        </w:tc>
      </w:tr>
      <w:tr w:rsidR="00665768" w:rsidRPr="00D77C12" w:rsidTr="00665768">
        <w:trPr>
          <w:trHeight w:hRule="exact" w:val="60"/>
          <w:tblHeader/>
        </w:trPr>
        <w:tc>
          <w:tcPr>
            <w:tcW w:w="90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p>
        </w:tc>
        <w:tc>
          <w:tcPr>
            <w:tcW w:w="666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r>
      <w:tr w:rsidR="00665768" w:rsidRPr="00D77C12" w:rsidTr="00665768">
        <w:tc>
          <w:tcPr>
            <w:tcW w:w="90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1、紧急</w:t>
            </w:r>
          </w:p>
        </w:tc>
        <w:tc>
          <w:tcPr>
            <w:tcW w:w="66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紧急的客户服务是指系统无法工作或受到严重影响。对</w:t>
            </w:r>
            <w:r w:rsidRPr="00D77C12">
              <w:rPr>
                <w:rFonts w:ascii="微软雅黑" w:eastAsia="微软雅黑" w:hAnsi="微软雅黑" w:cs="Times New Roman" w:hint="eastAsia"/>
                <w:kern w:val="0"/>
                <w:sz w:val="18"/>
                <w:szCs w:val="20"/>
                <w:u w:val="single"/>
              </w:rPr>
              <w:t>客户</w:t>
            </w:r>
            <w:r w:rsidRPr="00D77C12">
              <w:rPr>
                <w:rFonts w:ascii="微软雅黑" w:eastAsia="微软雅黑" w:hAnsi="微软雅黑" w:cs="Times New Roman" w:hint="eastAsia"/>
                <w:kern w:val="0"/>
                <w:sz w:val="18"/>
                <w:szCs w:val="20"/>
              </w:rPr>
              <w:t>的业务有严重影响，用户不能执行日常工作，或者有严重的，负面的业务/财务影响。用户也不能通过其他方式执行日常工作。</w:t>
            </w:r>
          </w:p>
        </w:tc>
      </w:tr>
      <w:tr w:rsidR="00665768" w:rsidRPr="00D77C12" w:rsidTr="00665768">
        <w:tc>
          <w:tcPr>
            <w:tcW w:w="90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2、高</w:t>
            </w:r>
          </w:p>
        </w:tc>
        <w:tc>
          <w:tcPr>
            <w:tcW w:w="66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指非紧急的客户服务，系统无法工作或受到影响。对</w:t>
            </w:r>
            <w:r w:rsidRPr="00D77C12">
              <w:rPr>
                <w:rFonts w:ascii="微软雅黑" w:eastAsia="微软雅黑" w:hAnsi="微软雅黑" w:cs="Times New Roman" w:hint="eastAsia"/>
                <w:kern w:val="0"/>
                <w:sz w:val="18"/>
                <w:szCs w:val="20"/>
                <w:u w:val="single"/>
              </w:rPr>
              <w:t>客户</w:t>
            </w:r>
            <w:r w:rsidRPr="00D77C12">
              <w:rPr>
                <w:rFonts w:ascii="微软雅黑" w:eastAsia="微软雅黑" w:hAnsi="微软雅黑" w:cs="Times New Roman" w:hint="eastAsia"/>
                <w:kern w:val="0"/>
                <w:sz w:val="18"/>
                <w:szCs w:val="20"/>
              </w:rPr>
              <w:t>业务有一定影响。用户在执行日常操作时有困难且在问题解决之前能够进行其他工作。</w:t>
            </w:r>
          </w:p>
        </w:tc>
      </w:tr>
      <w:tr w:rsidR="00665768" w:rsidRPr="00D77C12" w:rsidTr="00665768">
        <w:tc>
          <w:tcPr>
            <w:tcW w:w="90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3、中</w:t>
            </w:r>
          </w:p>
        </w:tc>
        <w:tc>
          <w:tcPr>
            <w:tcW w:w="66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指非紧急的服务，系统无法工作或受到影响。对</w:t>
            </w:r>
            <w:r w:rsidRPr="00D77C12">
              <w:rPr>
                <w:rFonts w:ascii="微软雅黑" w:eastAsia="微软雅黑" w:hAnsi="微软雅黑" w:cs="Times New Roman" w:hint="eastAsia"/>
                <w:kern w:val="0"/>
                <w:sz w:val="18"/>
                <w:szCs w:val="20"/>
                <w:u w:val="single"/>
              </w:rPr>
              <w:t>客户</w:t>
            </w:r>
            <w:r w:rsidRPr="00D77C12">
              <w:rPr>
                <w:rFonts w:ascii="微软雅黑" w:eastAsia="微软雅黑" w:hAnsi="微软雅黑" w:cs="Times New Roman" w:hint="eastAsia"/>
                <w:kern w:val="0"/>
                <w:sz w:val="18"/>
                <w:szCs w:val="20"/>
              </w:rPr>
              <w:t>的业务没有直接影响。问题给客户的员工带来了不便，用户可以通过其他方式执行日常工作。</w:t>
            </w:r>
          </w:p>
        </w:tc>
      </w:tr>
      <w:tr w:rsidR="00665768" w:rsidRPr="00D77C12" w:rsidTr="00665768">
        <w:tc>
          <w:tcPr>
            <w:tcW w:w="90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4、低</w:t>
            </w:r>
          </w:p>
        </w:tc>
        <w:tc>
          <w:tcPr>
            <w:tcW w:w="66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u w:val="single"/>
              </w:rPr>
              <w:t>客户</w:t>
            </w:r>
            <w:r w:rsidRPr="00D77C12">
              <w:rPr>
                <w:rFonts w:ascii="微软雅黑" w:eastAsia="微软雅黑" w:hAnsi="微软雅黑" w:cs="Times New Roman" w:hint="eastAsia"/>
                <w:kern w:val="0"/>
                <w:sz w:val="18"/>
                <w:szCs w:val="20"/>
              </w:rPr>
              <w:t>要求非紧急的额外的服务与功能。</w:t>
            </w:r>
          </w:p>
        </w:tc>
      </w:tr>
    </w:tbl>
    <w:p w:rsidR="00665768" w:rsidRPr="00D77C12" w:rsidRDefault="00665768" w:rsidP="00665768">
      <w:pPr>
        <w:widowControl/>
        <w:overflowPunct w:val="0"/>
        <w:autoSpaceDE w:val="0"/>
        <w:autoSpaceDN w:val="0"/>
        <w:adjustRightInd w:val="0"/>
        <w:spacing w:line="360" w:lineRule="auto"/>
        <w:jc w:val="center"/>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表—1</w:t>
      </w:r>
    </w:p>
    <w:p w:rsidR="00665768" w:rsidRPr="00D77C12" w:rsidRDefault="00665768" w:rsidP="00665768">
      <w:pPr>
        <w:widowControl/>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支持电话将按照问题优先级评估，且与</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商谈之后可修订问题优先级。</w:t>
      </w:r>
    </w:p>
    <w:p w:rsidR="00665768" w:rsidRPr="00D77C12" w:rsidRDefault="00665768" w:rsidP="00006350">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在接到</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的通知或知晓项目文档（包括但不局限于修复步骤，或配置修改，或开发）已提交时，</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应立即按汉得的指示执行修复步骤，及/</w:t>
      </w:r>
      <w:proofErr w:type="spellStart"/>
      <w:r w:rsidRPr="00D77C12">
        <w:rPr>
          <w:rFonts w:ascii="微软雅黑" w:eastAsia="微软雅黑" w:hAnsi="微软雅黑" w:cs="Times New Roman" w:hint="eastAsia"/>
          <w:kern w:val="0"/>
          <w:sz w:val="24"/>
          <w:szCs w:val="20"/>
          <w:lang w:val="x-none"/>
        </w:rPr>
        <w:t>或对配置修改或开发进行接受性测试。在</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提交文档之后的</w:t>
      </w:r>
      <w:proofErr w:type="spellEnd"/>
      <w:r w:rsidRPr="00D77C12">
        <w:rPr>
          <w:rFonts w:ascii="微软雅黑" w:eastAsia="微软雅黑" w:hAnsi="微软雅黑" w:cs="Times New Roman" w:hint="eastAsia"/>
          <w:kern w:val="0"/>
          <w:sz w:val="24"/>
          <w:szCs w:val="20"/>
          <w:lang w:val="x-none"/>
        </w:rPr>
        <w:t>7天内，</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将通知</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其接受所提交的文档，或告知</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其不接受所提交的文档因为问题未能解决或开发要求未达到。如果在7天或与</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书面达成共识的更长的期间之内，</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既不接受所提交的文档，也不给</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拒绝接受的通知，所提交的文档将被视为已接受，并且求助电话的状态将变为已结束。任何通知及回复均以本合同项下设立的通知方式为准。</w:t>
      </w:r>
    </w:p>
    <w:p w:rsidR="00665768" w:rsidRPr="00D77C12" w:rsidRDefault="00665768" w:rsidP="00006350">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 xml:space="preserve"> 汉得</w:t>
      </w:r>
      <w:r w:rsidRPr="00D77C12">
        <w:rPr>
          <w:rFonts w:ascii="微软雅黑" w:eastAsia="微软雅黑" w:hAnsi="微软雅黑" w:cs="Times New Roman" w:hint="eastAsia"/>
          <w:kern w:val="0"/>
          <w:sz w:val="24"/>
          <w:szCs w:val="20"/>
          <w:lang w:val="x-none"/>
        </w:rPr>
        <w:t>将不对直接或间接因系统故障（例如：</w:t>
      </w:r>
      <w:proofErr w:type="gramStart"/>
      <w:r w:rsidRPr="00D77C12">
        <w:rPr>
          <w:rFonts w:ascii="微软雅黑" w:eastAsia="微软雅黑" w:hAnsi="微软雅黑" w:cs="Times New Roman" w:hint="eastAsia"/>
          <w:kern w:val="0"/>
          <w:sz w:val="24"/>
          <w:szCs w:val="20"/>
          <w:lang w:val="x-none"/>
        </w:rPr>
        <w:t>宕</w:t>
      </w:r>
      <w:proofErr w:type="gramEnd"/>
      <w:r w:rsidRPr="00D77C12">
        <w:rPr>
          <w:rFonts w:ascii="微软雅黑" w:eastAsia="微软雅黑" w:hAnsi="微软雅黑" w:cs="Times New Roman" w:hint="eastAsia"/>
          <w:kern w:val="0"/>
          <w:sz w:val="24"/>
          <w:szCs w:val="20"/>
          <w:lang w:val="x-none"/>
        </w:rPr>
        <w:t>机、断网等）或系统资源不足（例如：磁盘空间不够、硬件配置不够、无法提供与正式环境一致的测试环境等）</w:t>
      </w:r>
      <w:r w:rsidRPr="00D77C12">
        <w:rPr>
          <w:rFonts w:ascii="微软雅黑" w:eastAsia="微软雅黑" w:hAnsi="微软雅黑" w:cs="Times New Roman" w:hint="eastAsia"/>
          <w:kern w:val="0"/>
          <w:sz w:val="24"/>
          <w:szCs w:val="20"/>
          <w:lang w:val="x-none"/>
        </w:rPr>
        <w:lastRenderedPageBreak/>
        <w:t>所造成的拖延承担责任。</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也不承担由</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或任何第三方直接或间接引起的拖延的责任。</w:t>
      </w: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bookmarkStart w:id="9" w:name="_Toc226867213"/>
      <w:r w:rsidRPr="00D77C12">
        <w:rPr>
          <w:rFonts w:ascii="微软雅黑" w:eastAsia="微软雅黑" w:hAnsi="微软雅黑" w:hint="eastAsia"/>
          <w:sz w:val="24"/>
          <w:lang w:val="x-none"/>
        </w:rPr>
        <w:t>运维服务级别</w:t>
      </w:r>
      <w:bookmarkEnd w:id="9"/>
    </w:p>
    <w:p w:rsidR="00665768" w:rsidRPr="00D77C12" w:rsidRDefault="00665768" w:rsidP="00006350">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的支持服务分为3个级别：基本服务、中级服务和高级服务。(</w:t>
      </w:r>
      <w:proofErr w:type="spellStart"/>
      <w:r w:rsidRPr="00D77C12">
        <w:rPr>
          <w:rFonts w:ascii="微软雅黑" w:eastAsia="微软雅黑" w:hAnsi="微软雅黑" w:cs="Times New Roman" w:hint="eastAsia"/>
          <w:kern w:val="0"/>
          <w:sz w:val="24"/>
          <w:szCs w:val="20"/>
          <w:lang w:val="x-none"/>
        </w:rPr>
        <w:t>本次客户采购的是中级服务</w:t>
      </w:r>
      <w:proofErr w:type="spellEnd"/>
      <w:r w:rsidRPr="00D77C12">
        <w:rPr>
          <w:rFonts w:ascii="微软雅黑" w:eastAsia="微软雅黑" w:hAnsi="微软雅黑" w:cs="Times New Roman" w:hint="eastAsia"/>
          <w:kern w:val="0"/>
          <w:sz w:val="24"/>
          <w:szCs w:val="20"/>
          <w:lang w:val="x-none"/>
        </w:rPr>
        <w:t>)</w:t>
      </w:r>
    </w:p>
    <w:p w:rsidR="00665768" w:rsidRPr="00D77C12" w:rsidRDefault="00006350" w:rsidP="00665768">
      <w:pPr>
        <w:widowControl/>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 xml:space="preserve">    </w:t>
      </w:r>
      <w:r w:rsidR="00665768" w:rsidRPr="00D77C12">
        <w:rPr>
          <w:rFonts w:ascii="微软雅黑" w:eastAsia="微软雅黑" w:hAnsi="微软雅黑" w:cs="Times New Roman" w:hint="eastAsia"/>
          <w:kern w:val="0"/>
          <w:sz w:val="24"/>
          <w:szCs w:val="20"/>
          <w:lang w:val="x-none"/>
        </w:rPr>
        <w:t>每个优先级的问题对于每个服务级别，有3个时间框架，分别如下：</w:t>
      </w:r>
    </w:p>
    <w:p w:rsidR="00665768" w:rsidRPr="00D77C12" w:rsidRDefault="00665768" w:rsidP="00665768">
      <w:pPr>
        <w:widowControl/>
        <w:numPr>
          <w:ilvl w:val="0"/>
          <w:numId w:val="2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b/>
          <w:kern w:val="0"/>
          <w:sz w:val="24"/>
          <w:szCs w:val="20"/>
          <w:lang w:val="x-none"/>
        </w:rPr>
        <w:t>响应时间：</w:t>
      </w:r>
      <w:r w:rsidRPr="00D77C12">
        <w:rPr>
          <w:rFonts w:ascii="微软雅黑" w:eastAsia="微软雅黑" w:hAnsi="微软雅黑" w:cs="Times New Roman" w:hint="eastAsia"/>
          <w:kern w:val="0"/>
          <w:sz w:val="24"/>
          <w:szCs w:val="20"/>
          <w:lang w:val="x-none"/>
        </w:rPr>
        <w:t>是指在此时间内汉得和用户支持小组以电话方式确认获悉问题，确定解决问题的责任方，并分配一个求助电话</w:t>
      </w:r>
      <w:proofErr w:type="spellStart"/>
      <w:r w:rsidRPr="00D77C12">
        <w:rPr>
          <w:rFonts w:ascii="微软雅黑" w:eastAsia="微软雅黑" w:hAnsi="微软雅黑" w:cs="Times New Roman" w:hint="eastAsia"/>
          <w:kern w:val="0"/>
          <w:sz w:val="24"/>
          <w:szCs w:val="20"/>
          <w:lang w:val="x-none"/>
        </w:rPr>
        <w:t>ID和将采取的解决问题的措施</w:t>
      </w:r>
      <w:proofErr w:type="spellEnd"/>
      <w:r w:rsidRPr="00D77C12">
        <w:rPr>
          <w:rFonts w:ascii="微软雅黑" w:eastAsia="微软雅黑" w:hAnsi="微软雅黑" w:cs="Times New Roman" w:hint="eastAsia"/>
          <w:kern w:val="0"/>
          <w:sz w:val="24"/>
          <w:szCs w:val="20"/>
          <w:lang w:val="x-none"/>
        </w:rPr>
        <w:t>。</w:t>
      </w:r>
    </w:p>
    <w:p w:rsidR="00665768" w:rsidRPr="00D77C12" w:rsidRDefault="00665768" w:rsidP="00665768">
      <w:pPr>
        <w:widowControl/>
        <w:numPr>
          <w:ilvl w:val="0"/>
          <w:numId w:val="2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b/>
          <w:kern w:val="0"/>
          <w:sz w:val="24"/>
          <w:szCs w:val="20"/>
          <w:lang w:val="x-none"/>
        </w:rPr>
        <w:t>开始远程处理时间：</w:t>
      </w:r>
      <w:r w:rsidRPr="00D77C12">
        <w:rPr>
          <w:rFonts w:ascii="微软雅黑" w:eastAsia="微软雅黑" w:hAnsi="微软雅黑" w:cs="Times New Roman" w:hint="eastAsia"/>
          <w:kern w:val="0"/>
          <w:sz w:val="24"/>
          <w:szCs w:val="20"/>
          <w:lang w:val="x-none"/>
        </w:rPr>
        <w:t>是指由合适的顾问开始远程解决问题的起始时间。</w:t>
      </w:r>
    </w:p>
    <w:p w:rsidR="00665768" w:rsidRPr="00D77C12" w:rsidRDefault="00665768" w:rsidP="00665768">
      <w:pPr>
        <w:widowControl/>
        <w:numPr>
          <w:ilvl w:val="0"/>
          <w:numId w:val="2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b/>
          <w:kern w:val="0"/>
          <w:sz w:val="24"/>
          <w:szCs w:val="20"/>
          <w:lang w:val="x-none"/>
        </w:rPr>
        <w:t>开始现场处理时间：</w:t>
      </w:r>
      <w:r w:rsidRPr="00D77C12">
        <w:rPr>
          <w:rFonts w:ascii="微软雅黑" w:eastAsia="微软雅黑" w:hAnsi="微软雅黑" w:cs="Times New Roman" w:hint="eastAsia"/>
          <w:kern w:val="0"/>
          <w:sz w:val="24"/>
          <w:szCs w:val="20"/>
          <w:lang w:val="x-none"/>
        </w:rPr>
        <w:t>是指由合适的顾问开始现场解决问题的起始时间。</w:t>
      </w:r>
    </w:p>
    <w:p w:rsidR="00665768" w:rsidRPr="00D77C12" w:rsidRDefault="00665768" w:rsidP="00665768">
      <w:pPr>
        <w:widowControl/>
        <w:spacing w:line="360" w:lineRule="auto"/>
        <w:ind w:left="992" w:right="-180"/>
        <w:jc w:val="left"/>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汉得提供的三个服务级别的服务内容列表如下：</w:t>
      </w:r>
    </w:p>
    <w:tbl>
      <w:tblPr>
        <w:tblW w:w="0" w:type="auto"/>
        <w:tblInd w:w="5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460"/>
        <w:gridCol w:w="1410"/>
        <w:gridCol w:w="1440"/>
        <w:gridCol w:w="1440"/>
      </w:tblGrid>
      <w:tr w:rsidR="00665768" w:rsidRPr="00D77C12" w:rsidTr="00665768">
        <w:trPr>
          <w:trHeight w:val="295"/>
          <w:tblHeader/>
        </w:trPr>
        <w:tc>
          <w:tcPr>
            <w:tcW w:w="2460" w:type="dxa"/>
            <w:tcBorders>
              <w:top w:val="single" w:sz="12" w:space="0" w:color="auto"/>
              <w:bottom w:val="nil"/>
              <w:right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系统服务</w:t>
            </w:r>
          </w:p>
        </w:tc>
        <w:tc>
          <w:tcPr>
            <w:tcW w:w="1410" w:type="dxa"/>
            <w:tcBorders>
              <w:top w:val="single" w:sz="12" w:space="0" w:color="auto"/>
              <w:left w:val="nil"/>
              <w:bottom w:val="nil"/>
              <w:right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color w:val="000000"/>
                <w:kern w:val="0"/>
                <w:sz w:val="18"/>
                <w:szCs w:val="20"/>
              </w:rPr>
            </w:pPr>
            <w:r w:rsidRPr="00D77C12">
              <w:rPr>
                <w:rFonts w:ascii="微软雅黑" w:eastAsia="微软雅黑" w:hAnsi="微软雅黑" w:cs="Times New Roman" w:hint="eastAsia"/>
                <w:b/>
                <w:color w:val="000000"/>
                <w:kern w:val="0"/>
                <w:sz w:val="18"/>
                <w:szCs w:val="20"/>
              </w:rPr>
              <w:t>高级服务</w:t>
            </w:r>
          </w:p>
        </w:tc>
        <w:tc>
          <w:tcPr>
            <w:tcW w:w="1440" w:type="dxa"/>
            <w:tcBorders>
              <w:top w:val="single" w:sz="12" w:space="0" w:color="auto"/>
              <w:left w:val="nil"/>
              <w:bottom w:val="nil"/>
              <w:right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中级服务</w:t>
            </w:r>
          </w:p>
        </w:tc>
        <w:tc>
          <w:tcPr>
            <w:tcW w:w="1440" w:type="dxa"/>
            <w:tcBorders>
              <w:top w:val="single" w:sz="12" w:space="0" w:color="auto"/>
              <w:left w:val="nil"/>
              <w:bottom w:val="nil"/>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基本服务</w:t>
            </w:r>
          </w:p>
        </w:tc>
      </w:tr>
      <w:tr w:rsidR="00665768" w:rsidRPr="00D77C12" w:rsidTr="00665768">
        <w:trPr>
          <w:trHeight w:hRule="exact" w:val="60"/>
          <w:tblHeader/>
        </w:trPr>
        <w:tc>
          <w:tcPr>
            <w:tcW w:w="246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141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p>
        </w:tc>
        <w:tc>
          <w:tcPr>
            <w:tcW w:w="144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1440" w:type="dxa"/>
            <w:tcBorders>
              <w:top w:val="single" w:sz="6"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电话支持</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5×8</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5×8</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5×8</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远程登入支持</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5×8</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5×8</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5×8</w:t>
            </w: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免费的现场服务人天(天)</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0</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5</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0</w:t>
            </w: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定期的系统优化分析</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有</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有</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有</w:t>
            </w: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应用健康检查</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有</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有</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有</w:t>
            </w: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响应时间</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color w:val="000000"/>
                <w:kern w:val="0"/>
                <w:sz w:val="18"/>
                <w:szCs w:val="20"/>
              </w:rPr>
            </w:pP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紧急（电话）</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15分钟</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20分钟</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30分钟</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高（电话）</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20分钟</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30分钟</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小时</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中（电话）</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hint="eastAsia"/>
                <w:color w:val="000000"/>
                <w:kern w:val="0"/>
                <w:sz w:val="18"/>
                <w:szCs w:val="20"/>
              </w:rPr>
              <w:t>30分钟</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小时</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小时</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低（电话）</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小时</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小时</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小时</w:t>
            </w:r>
          </w:p>
        </w:tc>
      </w:tr>
      <w:tr w:rsidR="00665768" w:rsidRPr="00D77C12" w:rsidTr="00665768">
        <w:trPr>
          <w:trHeight w:val="295"/>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开始处理时间</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color w:val="000000"/>
                <w:kern w:val="0"/>
                <w:sz w:val="18"/>
                <w:szCs w:val="20"/>
              </w:rPr>
            </w:pP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b/>
                <w:kern w:val="0"/>
                <w:sz w:val="18"/>
                <w:szCs w:val="20"/>
              </w:rPr>
            </w:pP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紧急（远程</w:t>
            </w:r>
            <w:r w:rsidRPr="00D77C12">
              <w:rPr>
                <w:rFonts w:ascii="微软雅黑" w:eastAsia="微软雅黑" w:hAnsi="微软雅黑" w:cs="Times New Roman"/>
                <w:kern w:val="0"/>
                <w:sz w:val="18"/>
                <w:szCs w:val="20"/>
              </w:rPr>
              <w:t>/</w:t>
            </w:r>
            <w:r w:rsidRPr="00D77C12">
              <w:rPr>
                <w:rFonts w:ascii="微软雅黑" w:eastAsia="微软雅黑" w:hAnsi="微软雅黑" w:cs="Times New Roman" w:hint="eastAsia"/>
                <w:kern w:val="0"/>
                <w:sz w:val="18"/>
                <w:szCs w:val="20"/>
              </w:rPr>
              <w:t>现场）</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小时</w:t>
            </w: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天</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小时</w:t>
            </w: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天</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3</w:t>
            </w:r>
            <w:r w:rsidRPr="00D77C12">
              <w:rPr>
                <w:rFonts w:ascii="微软雅黑" w:eastAsia="微软雅黑" w:hAnsi="微软雅黑" w:cs="Times New Roman"/>
                <w:kern w:val="0"/>
                <w:sz w:val="18"/>
                <w:szCs w:val="20"/>
              </w:rPr>
              <w:t>小时/2</w:t>
            </w:r>
            <w:r w:rsidRPr="00D77C12">
              <w:rPr>
                <w:rFonts w:ascii="微软雅黑" w:eastAsia="微软雅黑" w:hAnsi="微软雅黑" w:cs="Times New Roman" w:hint="eastAsia"/>
                <w:kern w:val="0"/>
                <w:sz w:val="18"/>
                <w:szCs w:val="20"/>
              </w:rPr>
              <w:t>天</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高（远程</w:t>
            </w:r>
            <w:r w:rsidRPr="00D77C12">
              <w:rPr>
                <w:rFonts w:ascii="微软雅黑" w:eastAsia="微软雅黑" w:hAnsi="微软雅黑" w:cs="Times New Roman"/>
                <w:kern w:val="0"/>
                <w:sz w:val="18"/>
                <w:szCs w:val="20"/>
              </w:rPr>
              <w:t>/</w:t>
            </w:r>
            <w:r w:rsidRPr="00D77C12">
              <w:rPr>
                <w:rFonts w:ascii="微软雅黑" w:eastAsia="微软雅黑" w:hAnsi="微软雅黑" w:cs="Times New Roman" w:hint="eastAsia"/>
                <w:kern w:val="0"/>
                <w:sz w:val="18"/>
                <w:szCs w:val="20"/>
              </w:rPr>
              <w:t>现场）</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4小时/2</w:t>
            </w:r>
            <w:r w:rsidRPr="00D77C12">
              <w:rPr>
                <w:rFonts w:ascii="微软雅黑" w:eastAsia="微软雅黑" w:hAnsi="微软雅黑" w:cs="Times New Roman" w:hint="eastAsia"/>
                <w:color w:val="000000"/>
                <w:kern w:val="0"/>
                <w:sz w:val="18"/>
                <w:szCs w:val="20"/>
              </w:rPr>
              <w:t>天</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天</w:t>
            </w: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天</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天</w:t>
            </w:r>
            <w:r w:rsidRPr="00D77C12">
              <w:rPr>
                <w:rFonts w:ascii="微软雅黑" w:eastAsia="微软雅黑" w:hAnsi="微软雅黑" w:cs="Times New Roman"/>
                <w:kern w:val="0"/>
                <w:sz w:val="18"/>
                <w:szCs w:val="20"/>
              </w:rPr>
              <w:t>/3</w:t>
            </w:r>
            <w:r w:rsidRPr="00D77C12">
              <w:rPr>
                <w:rFonts w:ascii="微软雅黑" w:eastAsia="微软雅黑" w:hAnsi="微软雅黑" w:cs="Times New Roman" w:hint="eastAsia"/>
                <w:kern w:val="0"/>
                <w:sz w:val="18"/>
                <w:szCs w:val="20"/>
              </w:rPr>
              <w:t>天</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中（远程</w:t>
            </w:r>
            <w:r w:rsidRPr="00D77C12">
              <w:rPr>
                <w:rFonts w:ascii="微软雅黑" w:eastAsia="微软雅黑" w:hAnsi="微软雅黑" w:cs="Times New Roman"/>
                <w:kern w:val="0"/>
                <w:sz w:val="18"/>
                <w:szCs w:val="20"/>
              </w:rPr>
              <w:t>/</w:t>
            </w:r>
            <w:r w:rsidRPr="00D77C12">
              <w:rPr>
                <w:rFonts w:ascii="微软雅黑" w:eastAsia="微软雅黑" w:hAnsi="微软雅黑" w:cs="Times New Roman" w:hint="eastAsia"/>
                <w:kern w:val="0"/>
                <w:sz w:val="18"/>
                <w:szCs w:val="20"/>
              </w:rPr>
              <w:t>现场）</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天</w:t>
            </w: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周</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天</w:t>
            </w:r>
            <w:r w:rsidRPr="00D77C12">
              <w:rPr>
                <w:rFonts w:ascii="微软雅黑" w:eastAsia="微软雅黑" w:hAnsi="微软雅黑" w:cs="Times New Roman"/>
                <w:kern w:val="0"/>
                <w:sz w:val="18"/>
                <w:szCs w:val="20"/>
              </w:rPr>
              <w:t>/1</w:t>
            </w:r>
            <w:r w:rsidRPr="00D77C12">
              <w:rPr>
                <w:rFonts w:ascii="微软雅黑" w:eastAsia="微软雅黑" w:hAnsi="微软雅黑" w:cs="Times New Roman" w:hint="eastAsia"/>
                <w:kern w:val="0"/>
                <w:sz w:val="18"/>
                <w:szCs w:val="20"/>
              </w:rPr>
              <w:t>周</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天</w:t>
            </w: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周</w:t>
            </w:r>
          </w:p>
        </w:tc>
      </w:tr>
      <w:tr w:rsidR="00665768" w:rsidRPr="00D77C12" w:rsidTr="00665768">
        <w:trPr>
          <w:trHeight w:val="324"/>
        </w:trPr>
        <w:tc>
          <w:tcPr>
            <w:tcW w:w="246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低（远程</w:t>
            </w:r>
            <w:r w:rsidRPr="00D77C12">
              <w:rPr>
                <w:rFonts w:ascii="微软雅黑" w:eastAsia="微软雅黑" w:hAnsi="微软雅黑" w:cs="Times New Roman"/>
                <w:kern w:val="0"/>
                <w:sz w:val="18"/>
                <w:szCs w:val="20"/>
              </w:rPr>
              <w:t>/</w:t>
            </w:r>
            <w:r w:rsidRPr="00D77C12">
              <w:rPr>
                <w:rFonts w:ascii="微软雅黑" w:eastAsia="微软雅黑" w:hAnsi="微软雅黑" w:cs="Times New Roman" w:hint="eastAsia"/>
                <w:kern w:val="0"/>
                <w:sz w:val="18"/>
                <w:szCs w:val="20"/>
              </w:rPr>
              <w:t>现场）</w:t>
            </w:r>
          </w:p>
        </w:tc>
        <w:tc>
          <w:tcPr>
            <w:tcW w:w="14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color w:val="000000"/>
                <w:kern w:val="0"/>
                <w:sz w:val="18"/>
                <w:szCs w:val="20"/>
              </w:rPr>
            </w:pPr>
            <w:r w:rsidRPr="00D77C12">
              <w:rPr>
                <w:rFonts w:ascii="微软雅黑" w:eastAsia="微软雅黑" w:hAnsi="微软雅黑" w:cs="Times New Roman"/>
                <w:color w:val="000000"/>
                <w:kern w:val="0"/>
                <w:sz w:val="18"/>
                <w:szCs w:val="20"/>
              </w:rPr>
              <w:t>1</w:t>
            </w:r>
            <w:r w:rsidRPr="00D77C12">
              <w:rPr>
                <w:rFonts w:ascii="微软雅黑" w:eastAsia="微软雅黑" w:hAnsi="微软雅黑" w:cs="Times New Roman" w:hint="eastAsia"/>
                <w:color w:val="000000"/>
                <w:kern w:val="0"/>
                <w:sz w:val="18"/>
                <w:szCs w:val="20"/>
              </w:rPr>
              <w:t>周</w:t>
            </w:r>
            <w:r w:rsidRPr="00D77C12">
              <w:rPr>
                <w:rFonts w:ascii="微软雅黑" w:eastAsia="微软雅黑" w:hAnsi="微软雅黑" w:cs="Times New Roman"/>
                <w:color w:val="000000"/>
                <w:kern w:val="0"/>
                <w:sz w:val="18"/>
                <w:szCs w:val="20"/>
              </w:rPr>
              <w:t>/2</w:t>
            </w:r>
            <w:r w:rsidRPr="00D77C12">
              <w:rPr>
                <w:rFonts w:ascii="微软雅黑" w:eastAsia="微软雅黑" w:hAnsi="微软雅黑" w:cs="Times New Roman" w:hint="eastAsia"/>
                <w:color w:val="000000"/>
                <w:kern w:val="0"/>
                <w:sz w:val="18"/>
                <w:szCs w:val="20"/>
              </w:rPr>
              <w:t>周</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2周/3周</w:t>
            </w:r>
          </w:p>
        </w:tc>
        <w:tc>
          <w:tcPr>
            <w:tcW w:w="144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3周/4周</w:t>
            </w:r>
          </w:p>
        </w:tc>
      </w:tr>
    </w:tbl>
    <w:p w:rsidR="00665768" w:rsidRPr="00D77C12" w:rsidRDefault="00665768" w:rsidP="00665768">
      <w:pPr>
        <w:widowControl/>
        <w:overflowPunct w:val="0"/>
        <w:autoSpaceDE w:val="0"/>
        <w:autoSpaceDN w:val="0"/>
        <w:adjustRightInd w:val="0"/>
        <w:ind w:left="2520"/>
        <w:jc w:val="left"/>
        <w:textAlignment w:val="baseline"/>
        <w:rPr>
          <w:rFonts w:ascii="微软雅黑" w:eastAsia="微软雅黑" w:hAnsi="微软雅黑" w:cs="Times New Roman"/>
          <w:bCs/>
          <w:kern w:val="0"/>
          <w:sz w:val="24"/>
          <w:szCs w:val="24"/>
          <w:lang w:val="x-none"/>
        </w:rPr>
      </w:pPr>
      <w:r w:rsidRPr="00D77C12">
        <w:rPr>
          <w:rFonts w:ascii="微软雅黑" w:eastAsia="微软雅黑" w:hAnsi="微软雅黑" w:cs="Times New Roman" w:hint="eastAsia"/>
          <w:bCs/>
          <w:kern w:val="0"/>
          <w:sz w:val="24"/>
          <w:szCs w:val="24"/>
          <w:lang w:val="x-none"/>
        </w:rPr>
        <w:lastRenderedPageBreak/>
        <w:t>问题解决</w:t>
      </w:r>
      <w:r w:rsidRPr="00D77C12">
        <w:rPr>
          <w:rFonts w:ascii="微软雅黑" w:eastAsia="微软雅黑" w:hAnsi="微软雅黑" w:cs="Times New Roman"/>
          <w:bCs/>
          <w:kern w:val="0"/>
          <w:sz w:val="24"/>
          <w:szCs w:val="24"/>
          <w:lang w:val="x-none"/>
        </w:rPr>
        <w:t>效率</w:t>
      </w:r>
      <w:r w:rsidRPr="00D77C12">
        <w:rPr>
          <w:rFonts w:ascii="微软雅黑" w:eastAsia="微软雅黑" w:hAnsi="微软雅黑" w:cs="Times New Roman" w:hint="eastAsia"/>
          <w:bCs/>
          <w:kern w:val="0"/>
          <w:sz w:val="24"/>
          <w:szCs w:val="24"/>
          <w:lang w:val="x-none"/>
        </w:rPr>
        <w:t>如</w:t>
      </w:r>
      <w:r w:rsidRPr="00D77C12">
        <w:rPr>
          <w:rFonts w:ascii="微软雅黑" w:eastAsia="微软雅黑" w:hAnsi="微软雅黑" w:cs="Times New Roman"/>
          <w:bCs/>
          <w:kern w:val="0"/>
          <w:sz w:val="24"/>
          <w:szCs w:val="24"/>
          <w:lang w:val="x-none"/>
        </w:rPr>
        <w:t>下表</w:t>
      </w:r>
      <w:r w:rsidRPr="00D77C12">
        <w:rPr>
          <w:rFonts w:ascii="微软雅黑" w:eastAsia="微软雅黑" w:hAnsi="微软雅黑" w:cs="Times New Roman" w:hint="eastAsia"/>
          <w:bCs/>
          <w:kern w:val="0"/>
          <w:sz w:val="24"/>
          <w:szCs w:val="24"/>
          <w:lang w:val="x-none"/>
        </w:rPr>
        <w:t>（</w:t>
      </w:r>
      <w:r w:rsidRPr="00D77C12">
        <w:rPr>
          <w:rFonts w:ascii="微软雅黑" w:eastAsia="微软雅黑" w:hAnsi="微软雅黑" w:cs="Times New Roman"/>
          <w:bCs/>
          <w:kern w:val="0"/>
          <w:sz w:val="24"/>
          <w:szCs w:val="24"/>
          <w:lang w:val="x-none"/>
        </w:rPr>
        <w:t>根据不同</w:t>
      </w:r>
      <w:r w:rsidRPr="00D77C12">
        <w:rPr>
          <w:rFonts w:ascii="微软雅黑" w:eastAsia="微软雅黑" w:hAnsi="微软雅黑" w:cs="Times New Roman" w:hint="eastAsia"/>
          <w:bCs/>
          <w:kern w:val="0"/>
          <w:sz w:val="24"/>
          <w:szCs w:val="24"/>
          <w:lang w:val="x-none"/>
        </w:rPr>
        <w:t>问题</w:t>
      </w:r>
      <w:r w:rsidRPr="00D77C12">
        <w:rPr>
          <w:rFonts w:ascii="微软雅黑" w:eastAsia="微软雅黑" w:hAnsi="微软雅黑" w:cs="Times New Roman"/>
          <w:bCs/>
          <w:kern w:val="0"/>
          <w:sz w:val="24"/>
          <w:szCs w:val="24"/>
          <w:lang w:val="x-none"/>
        </w:rPr>
        <w:t>级别有差异</w:t>
      </w:r>
      <w:r w:rsidRPr="00D77C12">
        <w:rPr>
          <w:rFonts w:ascii="微软雅黑" w:eastAsia="微软雅黑" w:hAnsi="微软雅黑" w:cs="Times New Roman" w:hint="eastAsia"/>
          <w:bCs/>
          <w:kern w:val="0"/>
          <w:sz w:val="24"/>
          <w:szCs w:val="24"/>
          <w:lang w:val="x-none"/>
        </w:rPr>
        <w:t>）：</w:t>
      </w:r>
    </w:p>
    <w:tbl>
      <w:tblPr>
        <w:tblW w:w="904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1959"/>
        <w:gridCol w:w="6096"/>
      </w:tblGrid>
      <w:tr w:rsidR="00665768" w:rsidRPr="00D77C12" w:rsidTr="00665768">
        <w:trPr>
          <w:trHeight w:val="873"/>
          <w:tblHeader/>
        </w:trPr>
        <w:tc>
          <w:tcPr>
            <w:tcW w:w="992" w:type="dxa"/>
            <w:shd w:val="pct10" w:color="auto" w:fill="auto"/>
            <w:vAlign w:val="center"/>
          </w:tcPr>
          <w:p w:rsidR="00665768" w:rsidRPr="00D77C12" w:rsidRDefault="00665768" w:rsidP="00665768">
            <w:pPr>
              <w:keepLines/>
              <w:widowControl/>
              <w:overflowPunct w:val="0"/>
              <w:autoSpaceDE w:val="0"/>
              <w:autoSpaceDN w:val="0"/>
              <w:adjustRightInd w:val="0"/>
              <w:jc w:val="center"/>
              <w:textAlignment w:val="baseline"/>
              <w:rPr>
                <w:rFonts w:ascii="微软雅黑" w:eastAsia="微软雅黑" w:hAnsi="微软雅黑" w:cs="Times New Roman"/>
                <w:b/>
                <w:kern w:val="0"/>
                <w:sz w:val="20"/>
                <w:szCs w:val="20"/>
              </w:rPr>
            </w:pPr>
            <w:r w:rsidRPr="00D77C12">
              <w:rPr>
                <w:rFonts w:ascii="微软雅黑" w:eastAsia="微软雅黑" w:hAnsi="微软雅黑" w:cs="Times New Roman" w:hint="eastAsia"/>
                <w:b/>
                <w:kern w:val="0"/>
                <w:sz w:val="20"/>
                <w:szCs w:val="20"/>
              </w:rPr>
              <w:t>优先级</w:t>
            </w:r>
          </w:p>
        </w:tc>
        <w:tc>
          <w:tcPr>
            <w:tcW w:w="1959" w:type="dxa"/>
            <w:shd w:val="pct10" w:color="auto" w:fill="auto"/>
            <w:vAlign w:val="center"/>
          </w:tcPr>
          <w:p w:rsidR="00665768" w:rsidRPr="00D77C12" w:rsidRDefault="00665768" w:rsidP="00665768">
            <w:pPr>
              <w:keepLines/>
              <w:widowControl/>
              <w:overflowPunct w:val="0"/>
              <w:autoSpaceDE w:val="0"/>
              <w:autoSpaceDN w:val="0"/>
              <w:adjustRightInd w:val="0"/>
              <w:jc w:val="center"/>
              <w:textAlignment w:val="baseline"/>
              <w:rPr>
                <w:rFonts w:ascii="微软雅黑" w:eastAsia="微软雅黑" w:hAnsi="微软雅黑" w:cs="Times New Roman"/>
                <w:b/>
                <w:kern w:val="0"/>
                <w:sz w:val="20"/>
                <w:szCs w:val="20"/>
              </w:rPr>
            </w:pPr>
            <w:r w:rsidRPr="00D77C12">
              <w:rPr>
                <w:rFonts w:ascii="微软雅黑" w:eastAsia="微软雅黑" w:hAnsi="微软雅黑" w:cs="Times New Roman" w:hint="eastAsia"/>
                <w:b/>
                <w:kern w:val="0"/>
                <w:sz w:val="20"/>
                <w:szCs w:val="20"/>
              </w:rPr>
              <w:t>平</w:t>
            </w:r>
            <w:r w:rsidRPr="00D77C12">
              <w:rPr>
                <w:rFonts w:ascii="微软雅黑" w:eastAsia="微软雅黑" w:hAnsi="微软雅黑" w:cs="Times New Roman"/>
                <w:b/>
                <w:kern w:val="0"/>
                <w:sz w:val="20"/>
                <w:szCs w:val="20"/>
              </w:rPr>
              <w:t>均</w:t>
            </w:r>
            <w:r w:rsidRPr="00D77C12">
              <w:rPr>
                <w:rFonts w:ascii="微软雅黑" w:eastAsia="微软雅黑" w:hAnsi="微软雅黑" w:cs="Times New Roman" w:hint="eastAsia"/>
                <w:b/>
                <w:kern w:val="0"/>
                <w:sz w:val="20"/>
                <w:szCs w:val="20"/>
              </w:rPr>
              <w:t>解决</w:t>
            </w:r>
            <w:r w:rsidRPr="00D77C12">
              <w:rPr>
                <w:rFonts w:ascii="微软雅黑" w:eastAsia="微软雅黑" w:hAnsi="微软雅黑" w:cs="Times New Roman"/>
                <w:b/>
                <w:kern w:val="0"/>
                <w:sz w:val="20"/>
                <w:szCs w:val="20"/>
              </w:rPr>
              <w:t>工时</w:t>
            </w:r>
          </w:p>
        </w:tc>
        <w:tc>
          <w:tcPr>
            <w:tcW w:w="6096" w:type="dxa"/>
            <w:shd w:val="pct10" w:color="auto" w:fill="auto"/>
            <w:vAlign w:val="center"/>
          </w:tcPr>
          <w:p w:rsidR="00665768" w:rsidRPr="00D77C12" w:rsidRDefault="00665768" w:rsidP="00665768">
            <w:pPr>
              <w:keepLines/>
              <w:widowControl/>
              <w:overflowPunct w:val="0"/>
              <w:autoSpaceDE w:val="0"/>
              <w:autoSpaceDN w:val="0"/>
              <w:adjustRightInd w:val="0"/>
              <w:jc w:val="center"/>
              <w:textAlignment w:val="baseline"/>
              <w:rPr>
                <w:rFonts w:ascii="微软雅黑" w:eastAsia="微软雅黑" w:hAnsi="微软雅黑" w:cs="Times New Roman"/>
                <w:b/>
                <w:kern w:val="0"/>
                <w:sz w:val="20"/>
                <w:szCs w:val="20"/>
              </w:rPr>
            </w:pPr>
            <w:r w:rsidRPr="00D77C12">
              <w:rPr>
                <w:rFonts w:ascii="微软雅黑" w:eastAsia="微软雅黑" w:hAnsi="微软雅黑" w:cs="Times New Roman" w:hint="eastAsia"/>
                <w:b/>
                <w:kern w:val="0"/>
                <w:sz w:val="20"/>
                <w:szCs w:val="20"/>
              </w:rPr>
              <w:t>备</w:t>
            </w:r>
            <w:r w:rsidRPr="00D77C12">
              <w:rPr>
                <w:rFonts w:ascii="微软雅黑" w:eastAsia="微软雅黑" w:hAnsi="微软雅黑" w:cs="Times New Roman"/>
                <w:b/>
                <w:kern w:val="0"/>
                <w:sz w:val="20"/>
                <w:szCs w:val="20"/>
              </w:rPr>
              <w:t>注</w:t>
            </w:r>
          </w:p>
        </w:tc>
      </w:tr>
      <w:tr w:rsidR="00665768" w:rsidRPr="00D77C12" w:rsidTr="00665768">
        <w:trPr>
          <w:trHeight w:hRule="exact" w:val="60"/>
          <w:tblHeader/>
        </w:trPr>
        <w:tc>
          <w:tcPr>
            <w:tcW w:w="992" w:type="dxa"/>
            <w:shd w:val="pct50" w:color="auto" w:fill="auto"/>
          </w:tcPr>
          <w:p w:rsidR="00665768" w:rsidRPr="00D77C12" w:rsidRDefault="00665768" w:rsidP="00665768">
            <w:pPr>
              <w:keepLines/>
              <w:widowControl/>
              <w:overflowPunct w:val="0"/>
              <w:autoSpaceDE w:val="0"/>
              <w:autoSpaceDN w:val="0"/>
              <w:adjustRightInd w:val="0"/>
              <w:ind w:left="800"/>
              <w:jc w:val="left"/>
              <w:textAlignment w:val="baseline"/>
              <w:rPr>
                <w:rFonts w:ascii="微软雅黑" w:eastAsia="微软雅黑" w:hAnsi="微软雅黑" w:cs="Times New Roman"/>
                <w:b/>
                <w:kern w:val="0"/>
                <w:sz w:val="20"/>
                <w:szCs w:val="20"/>
              </w:rPr>
            </w:pPr>
          </w:p>
        </w:tc>
        <w:tc>
          <w:tcPr>
            <w:tcW w:w="1959" w:type="dxa"/>
            <w:shd w:val="pct50" w:color="auto" w:fill="auto"/>
          </w:tcPr>
          <w:p w:rsidR="00665768" w:rsidRPr="00D77C12" w:rsidRDefault="00665768" w:rsidP="00665768">
            <w:pPr>
              <w:keepLines/>
              <w:widowControl/>
              <w:overflowPunct w:val="0"/>
              <w:autoSpaceDE w:val="0"/>
              <w:autoSpaceDN w:val="0"/>
              <w:adjustRightInd w:val="0"/>
              <w:ind w:left="800"/>
              <w:jc w:val="left"/>
              <w:textAlignment w:val="baseline"/>
              <w:rPr>
                <w:rFonts w:ascii="微软雅黑" w:eastAsia="微软雅黑" w:hAnsi="微软雅黑" w:cs="Times New Roman"/>
                <w:kern w:val="0"/>
                <w:sz w:val="20"/>
                <w:szCs w:val="20"/>
              </w:rPr>
            </w:pPr>
          </w:p>
        </w:tc>
        <w:tc>
          <w:tcPr>
            <w:tcW w:w="6096" w:type="dxa"/>
            <w:shd w:val="pct50" w:color="auto" w:fill="auto"/>
          </w:tcPr>
          <w:p w:rsidR="00665768" w:rsidRPr="00D77C12" w:rsidRDefault="00665768" w:rsidP="00665768">
            <w:pPr>
              <w:keepLines/>
              <w:widowControl/>
              <w:overflowPunct w:val="0"/>
              <w:autoSpaceDE w:val="0"/>
              <w:autoSpaceDN w:val="0"/>
              <w:adjustRightInd w:val="0"/>
              <w:ind w:left="800"/>
              <w:jc w:val="left"/>
              <w:textAlignment w:val="baseline"/>
              <w:rPr>
                <w:rFonts w:ascii="微软雅黑" w:eastAsia="微软雅黑" w:hAnsi="微软雅黑" w:cs="Times New Roman"/>
                <w:kern w:val="0"/>
                <w:sz w:val="20"/>
                <w:szCs w:val="20"/>
              </w:rPr>
            </w:pPr>
          </w:p>
        </w:tc>
      </w:tr>
      <w:tr w:rsidR="00665768" w:rsidRPr="00D77C12" w:rsidTr="00665768">
        <w:tc>
          <w:tcPr>
            <w:tcW w:w="992"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1、紧急</w:t>
            </w:r>
          </w:p>
        </w:tc>
        <w:tc>
          <w:tcPr>
            <w:tcW w:w="1959"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6小</w:t>
            </w:r>
            <w:r w:rsidRPr="00D77C12">
              <w:rPr>
                <w:rFonts w:ascii="微软雅黑" w:eastAsia="微软雅黑" w:hAnsi="微软雅黑" w:cs="Times New Roman"/>
                <w:kern w:val="0"/>
                <w:sz w:val="18"/>
                <w:szCs w:val="20"/>
              </w:rPr>
              <w:t>时</w:t>
            </w:r>
          </w:p>
        </w:tc>
        <w:tc>
          <w:tcPr>
            <w:tcW w:w="6096"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这</w:t>
            </w:r>
            <w:r w:rsidRPr="00D77C12">
              <w:rPr>
                <w:rFonts w:ascii="微软雅黑" w:eastAsia="微软雅黑" w:hAnsi="微软雅黑" w:cs="Times New Roman"/>
                <w:kern w:val="0"/>
                <w:sz w:val="18"/>
                <w:szCs w:val="20"/>
              </w:rPr>
              <w:t>类问题</w:t>
            </w:r>
            <w:r w:rsidRPr="00D77C12">
              <w:rPr>
                <w:rFonts w:ascii="微软雅黑" w:eastAsia="微软雅黑" w:hAnsi="微软雅黑" w:cs="Times New Roman" w:hint="eastAsia"/>
                <w:kern w:val="0"/>
                <w:sz w:val="18"/>
                <w:szCs w:val="20"/>
              </w:rPr>
              <w:t xml:space="preserve">如下特点： </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 xml:space="preserve"> </w:t>
            </w:r>
            <w:r w:rsidRPr="00D77C12">
              <w:rPr>
                <w:rFonts w:ascii="微软雅黑" w:eastAsia="微软雅黑" w:hAnsi="微软雅黑" w:cs="Times New Roman" w:hint="eastAsia"/>
                <w:kern w:val="0"/>
                <w:sz w:val="18"/>
                <w:szCs w:val="20"/>
              </w:rPr>
              <w:t>系统可进入但相应速度非常慢，严重影响操作</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 xml:space="preserve"> </w:t>
            </w:r>
            <w:r w:rsidRPr="00D77C12">
              <w:rPr>
                <w:rFonts w:ascii="微软雅黑" w:eastAsia="微软雅黑" w:hAnsi="微软雅黑" w:cs="Times New Roman" w:hint="eastAsia"/>
                <w:kern w:val="0"/>
                <w:sz w:val="18"/>
                <w:szCs w:val="20"/>
              </w:rPr>
              <w:t>系统崩溃，并且在重新启动后不起作用</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 xml:space="preserve"> </w:t>
            </w:r>
            <w:r w:rsidRPr="00D77C12">
              <w:rPr>
                <w:rFonts w:ascii="微软雅黑" w:eastAsia="微软雅黑" w:hAnsi="微软雅黑" w:cs="Times New Roman" w:hint="eastAsia"/>
                <w:kern w:val="0"/>
                <w:sz w:val="18"/>
                <w:szCs w:val="20"/>
              </w:rPr>
              <w:t>关键功能不能使用，全局</w:t>
            </w:r>
            <w:r w:rsidRPr="00D77C12">
              <w:rPr>
                <w:rFonts w:ascii="微软雅黑" w:eastAsia="微软雅黑" w:hAnsi="微软雅黑" w:cs="Times New Roman"/>
                <w:kern w:val="0"/>
                <w:sz w:val="18"/>
                <w:szCs w:val="20"/>
              </w:rPr>
              <w:t>性</w:t>
            </w:r>
            <w:r w:rsidRPr="00D77C12">
              <w:rPr>
                <w:rFonts w:ascii="微软雅黑" w:eastAsia="微软雅黑" w:hAnsi="微软雅黑" w:cs="Times New Roman" w:hint="eastAsia"/>
                <w:kern w:val="0"/>
                <w:sz w:val="18"/>
                <w:szCs w:val="20"/>
              </w:rPr>
              <w:t>后续工作全部等待中</w:t>
            </w:r>
          </w:p>
        </w:tc>
      </w:tr>
      <w:tr w:rsidR="00665768" w:rsidRPr="00D77C12" w:rsidTr="00665768">
        <w:tc>
          <w:tcPr>
            <w:tcW w:w="992"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2、高</w:t>
            </w:r>
          </w:p>
        </w:tc>
        <w:tc>
          <w:tcPr>
            <w:tcW w:w="1959"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8</w:t>
            </w:r>
            <w:r w:rsidRPr="00D77C12">
              <w:rPr>
                <w:rFonts w:ascii="微软雅黑" w:eastAsia="微软雅黑" w:hAnsi="微软雅黑" w:cs="Times New Roman" w:hint="eastAsia"/>
                <w:kern w:val="0"/>
                <w:sz w:val="18"/>
                <w:szCs w:val="20"/>
              </w:rPr>
              <w:t>小</w:t>
            </w:r>
            <w:r w:rsidRPr="00D77C12">
              <w:rPr>
                <w:rFonts w:ascii="微软雅黑" w:eastAsia="微软雅黑" w:hAnsi="微软雅黑" w:cs="Times New Roman"/>
                <w:kern w:val="0"/>
                <w:sz w:val="18"/>
                <w:szCs w:val="20"/>
              </w:rPr>
              <w:t>时</w:t>
            </w:r>
          </w:p>
        </w:tc>
        <w:tc>
          <w:tcPr>
            <w:tcW w:w="6096"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系统的能力受到限制，部</w:t>
            </w:r>
            <w:proofErr w:type="gramStart"/>
            <w:r w:rsidRPr="00D77C12">
              <w:rPr>
                <w:rFonts w:ascii="微软雅黑" w:eastAsia="微软雅黑" w:hAnsi="微软雅黑" w:cs="Times New Roman" w:hint="eastAsia"/>
                <w:kern w:val="0"/>
                <w:sz w:val="18"/>
                <w:szCs w:val="20"/>
              </w:rPr>
              <w:t>份重要</w:t>
            </w:r>
            <w:proofErr w:type="gramEnd"/>
            <w:r w:rsidRPr="00D77C12">
              <w:rPr>
                <w:rFonts w:ascii="微软雅黑" w:eastAsia="微软雅黑" w:hAnsi="微软雅黑" w:cs="Times New Roman" w:hint="eastAsia"/>
                <w:kern w:val="0"/>
                <w:sz w:val="18"/>
                <w:szCs w:val="20"/>
              </w:rPr>
              <w:t>功能无法使用</w:t>
            </w:r>
            <w:r w:rsidRPr="00D77C12">
              <w:rPr>
                <w:rFonts w:ascii="微软雅黑" w:eastAsia="微软雅黑" w:hAnsi="微软雅黑" w:cs="Times New Roman"/>
                <w:kern w:val="0"/>
                <w:sz w:val="18"/>
                <w:szCs w:val="20"/>
              </w:rPr>
              <w:t xml:space="preserve"> </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系统不稳定，并有周期性的中断</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关键任务应用系统未受影响，但造成了系统中断运行</w:t>
            </w:r>
          </w:p>
        </w:tc>
      </w:tr>
      <w:tr w:rsidR="00665768" w:rsidRPr="00D77C12" w:rsidTr="00665768">
        <w:tc>
          <w:tcPr>
            <w:tcW w:w="992"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3、中</w:t>
            </w:r>
          </w:p>
        </w:tc>
        <w:tc>
          <w:tcPr>
            <w:tcW w:w="1959"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48</w:t>
            </w:r>
            <w:r w:rsidRPr="00D77C12">
              <w:rPr>
                <w:rFonts w:ascii="微软雅黑" w:eastAsia="微软雅黑" w:hAnsi="微软雅黑" w:cs="Times New Roman" w:hint="eastAsia"/>
                <w:kern w:val="0"/>
                <w:sz w:val="18"/>
                <w:szCs w:val="20"/>
              </w:rPr>
              <w:t>小</w:t>
            </w:r>
            <w:r w:rsidRPr="00D77C12">
              <w:rPr>
                <w:rFonts w:ascii="微软雅黑" w:eastAsia="微软雅黑" w:hAnsi="微软雅黑" w:cs="Times New Roman"/>
                <w:kern w:val="0"/>
                <w:sz w:val="18"/>
                <w:szCs w:val="20"/>
              </w:rPr>
              <w:t>时</w:t>
            </w:r>
          </w:p>
        </w:tc>
        <w:tc>
          <w:tcPr>
            <w:tcW w:w="6096"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系统有故障，但仍可全面运行且</w:t>
            </w:r>
            <w:r w:rsidRPr="00D77C12">
              <w:rPr>
                <w:rFonts w:ascii="微软雅黑" w:eastAsia="微软雅黑" w:hAnsi="微软雅黑" w:cs="Times New Roman"/>
                <w:kern w:val="0"/>
                <w:sz w:val="18"/>
                <w:szCs w:val="20"/>
              </w:rPr>
              <w:t>对全局没有</w:t>
            </w:r>
            <w:r w:rsidRPr="00D77C12">
              <w:rPr>
                <w:rFonts w:ascii="微软雅黑" w:eastAsia="微软雅黑" w:hAnsi="微软雅黑" w:cs="Times New Roman" w:hint="eastAsia"/>
                <w:kern w:val="0"/>
                <w:sz w:val="18"/>
                <w:szCs w:val="20"/>
              </w:rPr>
              <w:t>影响</w:t>
            </w:r>
            <w:r w:rsidRPr="00D77C12" w:rsidDel="00B92C40">
              <w:rPr>
                <w:rFonts w:ascii="微软雅黑" w:eastAsia="微软雅黑" w:hAnsi="微软雅黑" w:cs="Times New Roman"/>
                <w:kern w:val="0"/>
                <w:sz w:val="18"/>
                <w:szCs w:val="20"/>
              </w:rPr>
              <w:t xml:space="preserve"> </w:t>
            </w:r>
          </w:p>
        </w:tc>
      </w:tr>
      <w:tr w:rsidR="00665768" w:rsidRPr="00D77C12" w:rsidTr="00665768">
        <w:tc>
          <w:tcPr>
            <w:tcW w:w="992"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4、低</w:t>
            </w:r>
          </w:p>
        </w:tc>
        <w:tc>
          <w:tcPr>
            <w:tcW w:w="1959"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7</w:t>
            </w:r>
            <w:r w:rsidRPr="00D77C12">
              <w:rPr>
                <w:rFonts w:ascii="微软雅黑" w:eastAsia="微软雅黑" w:hAnsi="微软雅黑" w:cs="Times New Roman"/>
                <w:kern w:val="0"/>
                <w:sz w:val="18"/>
                <w:szCs w:val="20"/>
              </w:rPr>
              <w:t>2</w:t>
            </w:r>
            <w:r w:rsidRPr="00D77C12">
              <w:rPr>
                <w:rFonts w:ascii="微软雅黑" w:eastAsia="微软雅黑" w:hAnsi="微软雅黑" w:cs="Times New Roman" w:hint="eastAsia"/>
                <w:kern w:val="0"/>
                <w:sz w:val="18"/>
                <w:szCs w:val="20"/>
              </w:rPr>
              <w:t>小时</w:t>
            </w:r>
          </w:p>
        </w:tc>
        <w:tc>
          <w:tcPr>
            <w:tcW w:w="6096"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需求、</w:t>
            </w:r>
            <w:r w:rsidRPr="00D77C12">
              <w:rPr>
                <w:rFonts w:ascii="微软雅黑" w:eastAsia="微软雅黑" w:hAnsi="微软雅黑" w:cs="Times New Roman"/>
                <w:kern w:val="0"/>
                <w:sz w:val="18"/>
                <w:szCs w:val="20"/>
              </w:rPr>
              <w:t>优化、</w:t>
            </w:r>
            <w:r w:rsidRPr="00D77C12">
              <w:rPr>
                <w:rFonts w:ascii="微软雅黑" w:eastAsia="微软雅黑" w:hAnsi="微软雅黑" w:cs="Times New Roman" w:hint="eastAsia"/>
                <w:kern w:val="0"/>
                <w:sz w:val="18"/>
                <w:szCs w:val="20"/>
              </w:rPr>
              <w:t>变更</w:t>
            </w:r>
            <w:r w:rsidRPr="00D77C12">
              <w:rPr>
                <w:rFonts w:ascii="微软雅黑" w:eastAsia="微软雅黑" w:hAnsi="微软雅黑" w:cs="Times New Roman"/>
                <w:kern w:val="0"/>
                <w:sz w:val="18"/>
                <w:szCs w:val="20"/>
              </w:rPr>
              <w:t>、设置、</w:t>
            </w:r>
            <w:r w:rsidRPr="00D77C12">
              <w:rPr>
                <w:rFonts w:ascii="微软雅黑" w:eastAsia="微软雅黑" w:hAnsi="微软雅黑" w:cs="Times New Roman" w:hint="eastAsia"/>
                <w:kern w:val="0"/>
                <w:sz w:val="18"/>
                <w:szCs w:val="20"/>
              </w:rPr>
              <w:t>培训等非</w:t>
            </w:r>
            <w:r w:rsidRPr="00D77C12">
              <w:rPr>
                <w:rFonts w:ascii="微软雅黑" w:eastAsia="微软雅黑" w:hAnsi="微软雅黑" w:cs="Times New Roman"/>
                <w:kern w:val="0"/>
                <w:sz w:val="18"/>
                <w:szCs w:val="20"/>
              </w:rPr>
              <w:t>紧急事项</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kern w:val="0"/>
                <w:sz w:val="18"/>
                <w:szCs w:val="20"/>
              </w:rPr>
              <w:t xml:space="preserve">* </w:t>
            </w:r>
            <w:r w:rsidRPr="00D77C12">
              <w:rPr>
                <w:rFonts w:ascii="微软雅黑" w:eastAsia="微软雅黑" w:hAnsi="微软雅黑" w:cs="Times New Roman" w:hint="eastAsia"/>
                <w:kern w:val="0"/>
                <w:sz w:val="18"/>
                <w:szCs w:val="20"/>
              </w:rPr>
              <w:t>这</w:t>
            </w:r>
            <w:r w:rsidRPr="00D77C12">
              <w:rPr>
                <w:rFonts w:ascii="微软雅黑" w:eastAsia="微软雅黑" w:hAnsi="微软雅黑" w:cs="Times New Roman"/>
                <w:kern w:val="0"/>
                <w:sz w:val="18"/>
                <w:szCs w:val="20"/>
              </w:rPr>
              <w:t>类事项</w:t>
            </w:r>
            <w:r w:rsidRPr="00D77C12">
              <w:rPr>
                <w:rFonts w:ascii="微软雅黑" w:eastAsia="微软雅黑" w:hAnsi="微软雅黑" w:cs="Times New Roman" w:hint="eastAsia"/>
                <w:kern w:val="0"/>
                <w:sz w:val="18"/>
                <w:szCs w:val="20"/>
              </w:rPr>
              <w:t>根据</w:t>
            </w:r>
            <w:r w:rsidRPr="00D77C12">
              <w:rPr>
                <w:rFonts w:ascii="微软雅黑" w:eastAsia="微软雅黑" w:hAnsi="微软雅黑" w:cs="Times New Roman"/>
                <w:kern w:val="0"/>
                <w:sz w:val="18"/>
                <w:szCs w:val="20"/>
              </w:rPr>
              <w:t>用户需求</w:t>
            </w:r>
            <w:r w:rsidRPr="00D77C12">
              <w:rPr>
                <w:rFonts w:ascii="微软雅黑" w:eastAsia="微软雅黑" w:hAnsi="微软雅黑" w:cs="Times New Roman" w:hint="eastAsia"/>
                <w:kern w:val="0"/>
                <w:sz w:val="18"/>
                <w:szCs w:val="20"/>
              </w:rPr>
              <w:t>不</w:t>
            </w:r>
            <w:r w:rsidRPr="00D77C12">
              <w:rPr>
                <w:rFonts w:ascii="微软雅黑" w:eastAsia="微软雅黑" w:hAnsi="微软雅黑" w:cs="Times New Roman"/>
                <w:kern w:val="0"/>
                <w:sz w:val="18"/>
                <w:szCs w:val="20"/>
              </w:rPr>
              <w:t>一样存在</w:t>
            </w:r>
            <w:r w:rsidRPr="00D77C12">
              <w:rPr>
                <w:rFonts w:ascii="微软雅黑" w:eastAsia="微软雅黑" w:hAnsi="微软雅黑" w:cs="Times New Roman" w:hint="eastAsia"/>
                <w:kern w:val="0"/>
                <w:sz w:val="18"/>
                <w:szCs w:val="20"/>
              </w:rPr>
              <w:t>极大</w:t>
            </w:r>
            <w:r w:rsidRPr="00D77C12">
              <w:rPr>
                <w:rFonts w:ascii="微软雅黑" w:eastAsia="微软雅黑" w:hAnsi="微软雅黑" w:cs="Times New Roman"/>
                <w:kern w:val="0"/>
                <w:sz w:val="18"/>
                <w:szCs w:val="20"/>
              </w:rPr>
              <w:t>不确定性，</w:t>
            </w:r>
            <w:r w:rsidRPr="00D77C12">
              <w:rPr>
                <w:rFonts w:ascii="微软雅黑" w:eastAsia="微软雅黑" w:hAnsi="微软雅黑" w:cs="Times New Roman" w:hint="eastAsia"/>
                <w:kern w:val="0"/>
                <w:sz w:val="18"/>
                <w:szCs w:val="20"/>
              </w:rPr>
              <w:t>无</w:t>
            </w:r>
            <w:r w:rsidRPr="00D77C12">
              <w:rPr>
                <w:rFonts w:ascii="微软雅黑" w:eastAsia="微软雅黑" w:hAnsi="微软雅黑" w:cs="Times New Roman"/>
                <w:kern w:val="0"/>
                <w:sz w:val="18"/>
                <w:szCs w:val="20"/>
              </w:rPr>
              <w:t>平均解决时间</w:t>
            </w:r>
          </w:p>
        </w:tc>
      </w:tr>
      <w:tr w:rsidR="00665768" w:rsidRPr="00D77C12" w:rsidTr="00665768">
        <w:trPr>
          <w:trHeight w:val="507"/>
        </w:trPr>
        <w:tc>
          <w:tcPr>
            <w:tcW w:w="9047" w:type="dxa"/>
            <w:gridSpan w:val="3"/>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如遇到严重影响到业务进行的情况（如系统故障停机等原因导致业务流程无法进行），可以提供7×24小时运维支持。</w:t>
            </w:r>
          </w:p>
        </w:tc>
      </w:tr>
    </w:tbl>
    <w:p w:rsidR="00665768" w:rsidRPr="00D77C12" w:rsidRDefault="00665768" w:rsidP="00665768">
      <w:pPr>
        <w:widowControl/>
        <w:overflowPunct w:val="0"/>
        <w:autoSpaceDE w:val="0"/>
        <w:autoSpaceDN w:val="0"/>
        <w:adjustRightInd w:val="0"/>
        <w:spacing w:line="360" w:lineRule="auto"/>
        <w:ind w:right="-181"/>
        <w:jc w:val="left"/>
        <w:textAlignment w:val="baseline"/>
        <w:rPr>
          <w:rFonts w:ascii="微软雅黑" w:eastAsia="微软雅黑" w:hAnsi="微软雅黑" w:cs="Times New Roman"/>
          <w:bCs/>
          <w:kern w:val="0"/>
          <w:sz w:val="24"/>
          <w:szCs w:val="24"/>
        </w:rPr>
      </w:pPr>
    </w:p>
    <w:p w:rsidR="00006350" w:rsidRPr="00D77C12" w:rsidRDefault="00006350" w:rsidP="00665768">
      <w:pPr>
        <w:widowControl/>
        <w:overflowPunct w:val="0"/>
        <w:autoSpaceDE w:val="0"/>
        <w:autoSpaceDN w:val="0"/>
        <w:adjustRightInd w:val="0"/>
        <w:spacing w:line="360" w:lineRule="auto"/>
        <w:ind w:right="-181"/>
        <w:jc w:val="left"/>
        <w:textAlignment w:val="baseline"/>
        <w:rPr>
          <w:rFonts w:ascii="微软雅黑" w:eastAsia="微软雅黑" w:hAnsi="微软雅黑" w:cs="Times New Roman"/>
          <w:bCs/>
          <w:kern w:val="0"/>
          <w:sz w:val="24"/>
          <w:szCs w:val="24"/>
        </w:rPr>
      </w:pPr>
    </w:p>
    <w:p w:rsidR="00006350" w:rsidRPr="00D77C12" w:rsidRDefault="00006350" w:rsidP="00665768">
      <w:pPr>
        <w:widowControl/>
        <w:overflowPunct w:val="0"/>
        <w:autoSpaceDE w:val="0"/>
        <w:autoSpaceDN w:val="0"/>
        <w:adjustRightInd w:val="0"/>
        <w:spacing w:line="360" w:lineRule="auto"/>
        <w:ind w:right="-181"/>
        <w:jc w:val="left"/>
        <w:textAlignment w:val="baseline"/>
        <w:rPr>
          <w:rFonts w:ascii="微软雅黑" w:eastAsia="微软雅黑" w:hAnsi="微软雅黑" w:cs="Times New Roman"/>
          <w:bCs/>
          <w:kern w:val="0"/>
          <w:sz w:val="24"/>
          <w:szCs w:val="24"/>
        </w:rPr>
      </w:pP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proofErr w:type="spellStart"/>
      <w:r w:rsidRPr="00D77C12">
        <w:rPr>
          <w:rFonts w:ascii="微软雅黑" w:eastAsia="微软雅黑" w:hAnsi="微软雅黑" w:hint="eastAsia"/>
          <w:sz w:val="24"/>
          <w:lang w:val="x-none"/>
        </w:rPr>
        <w:t>服务组织机构</w:t>
      </w:r>
      <w:proofErr w:type="spellEnd"/>
    </w:p>
    <w:tbl>
      <w:tblPr>
        <w:tblW w:w="0" w:type="auto"/>
        <w:tblInd w:w="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0"/>
        <w:gridCol w:w="810"/>
        <w:gridCol w:w="630"/>
        <w:gridCol w:w="3293"/>
        <w:gridCol w:w="2835"/>
      </w:tblGrid>
      <w:tr w:rsidR="00665768" w:rsidRPr="00D77C12" w:rsidTr="00665768">
        <w:trPr>
          <w:tblHeader/>
        </w:trPr>
        <w:tc>
          <w:tcPr>
            <w:tcW w:w="810" w:type="dxa"/>
            <w:tcBorders>
              <w:top w:val="single" w:sz="4" w:space="0" w:color="auto"/>
              <w:left w:val="single" w:sz="4" w:space="0" w:color="auto"/>
              <w:bottom w:val="single" w:sz="4" w:space="0" w:color="auto"/>
              <w:right w:val="single" w:sz="4" w:space="0" w:color="auto"/>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角色</w:t>
            </w:r>
          </w:p>
        </w:tc>
        <w:tc>
          <w:tcPr>
            <w:tcW w:w="810" w:type="dxa"/>
            <w:tcBorders>
              <w:top w:val="single" w:sz="4" w:space="0" w:color="auto"/>
              <w:left w:val="single" w:sz="4" w:space="0" w:color="auto"/>
              <w:bottom w:val="single" w:sz="4" w:space="0" w:color="auto"/>
              <w:right w:val="single" w:sz="4" w:space="0" w:color="auto"/>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人员</w:t>
            </w:r>
          </w:p>
        </w:tc>
        <w:tc>
          <w:tcPr>
            <w:tcW w:w="630" w:type="dxa"/>
            <w:tcBorders>
              <w:top w:val="single" w:sz="4" w:space="0" w:color="auto"/>
              <w:left w:val="single" w:sz="4" w:space="0" w:color="auto"/>
              <w:bottom w:val="single" w:sz="4" w:space="0" w:color="auto"/>
              <w:right w:val="single" w:sz="4" w:space="0" w:color="auto"/>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上层组织</w:t>
            </w:r>
          </w:p>
        </w:tc>
        <w:tc>
          <w:tcPr>
            <w:tcW w:w="3293" w:type="dxa"/>
            <w:tcBorders>
              <w:top w:val="single" w:sz="4" w:space="0" w:color="auto"/>
              <w:left w:val="single" w:sz="4" w:space="0" w:color="auto"/>
              <w:bottom w:val="single" w:sz="4" w:space="0" w:color="auto"/>
              <w:right w:val="single" w:sz="4" w:space="0" w:color="auto"/>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职责</w:t>
            </w:r>
          </w:p>
        </w:tc>
        <w:tc>
          <w:tcPr>
            <w:tcW w:w="2835" w:type="dxa"/>
            <w:tcBorders>
              <w:top w:val="single" w:sz="4" w:space="0" w:color="auto"/>
              <w:left w:val="single" w:sz="4" w:space="0" w:color="auto"/>
              <w:bottom w:val="single" w:sz="4" w:space="0" w:color="auto"/>
              <w:right w:val="single" w:sz="4" w:space="0" w:color="auto"/>
            </w:tcBorders>
            <w:shd w:val="pct10" w:color="auto" w:fill="auto"/>
          </w:tcPr>
          <w:p w:rsidR="00665768" w:rsidRPr="00D77C12" w:rsidRDefault="00665768" w:rsidP="00665768">
            <w:pPr>
              <w:keepLines/>
              <w:widowControl/>
              <w:overflowPunct w:val="0"/>
              <w:autoSpaceDE w:val="0"/>
              <w:autoSpaceDN w:val="0"/>
              <w:adjustRightInd w:val="0"/>
              <w:spacing w:before="120" w:after="120"/>
              <w:jc w:val="left"/>
              <w:textAlignment w:val="baseline"/>
              <w:rPr>
                <w:rFonts w:ascii="微软雅黑" w:eastAsia="微软雅黑" w:hAnsi="微软雅黑" w:cs="Times New Roman"/>
                <w:b/>
                <w:kern w:val="0"/>
                <w:sz w:val="18"/>
                <w:szCs w:val="20"/>
              </w:rPr>
            </w:pPr>
            <w:r w:rsidRPr="00D77C12">
              <w:rPr>
                <w:rFonts w:ascii="微软雅黑" w:eastAsia="微软雅黑" w:hAnsi="微软雅黑" w:cs="Times New Roman" w:hint="eastAsia"/>
                <w:b/>
                <w:kern w:val="0"/>
                <w:sz w:val="18"/>
                <w:szCs w:val="20"/>
              </w:rPr>
              <w:t>技能</w:t>
            </w:r>
          </w:p>
        </w:tc>
      </w:tr>
      <w:tr w:rsidR="00665768" w:rsidRPr="00D77C12" w:rsidTr="00665768">
        <w:trPr>
          <w:trHeight w:hRule="exact" w:val="60"/>
          <w:tblHeader/>
        </w:trPr>
        <w:tc>
          <w:tcPr>
            <w:tcW w:w="810" w:type="dxa"/>
            <w:tcBorders>
              <w:top w:val="single" w:sz="4"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810" w:type="dxa"/>
            <w:tcBorders>
              <w:top w:val="single" w:sz="4"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630" w:type="dxa"/>
            <w:tcBorders>
              <w:top w:val="single" w:sz="4"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3293" w:type="dxa"/>
            <w:tcBorders>
              <w:top w:val="single" w:sz="4"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c>
          <w:tcPr>
            <w:tcW w:w="2835" w:type="dxa"/>
            <w:tcBorders>
              <w:top w:val="single" w:sz="4" w:space="0" w:color="auto"/>
              <w:left w:val="nil"/>
              <w:bottom w:val="single" w:sz="6" w:space="0" w:color="auto"/>
              <w:right w:val="nil"/>
            </w:tcBorders>
            <w:shd w:val="pct50" w:color="auto" w:fill="auto"/>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p>
        </w:tc>
      </w:tr>
      <w:tr w:rsidR="00665768" w:rsidRPr="00D77C12" w:rsidTr="00665768">
        <w:tc>
          <w:tcPr>
            <w:tcW w:w="810" w:type="dxa"/>
            <w:tcBorders>
              <w:top w:val="nil"/>
            </w:tcBorders>
          </w:tcPr>
          <w:p w:rsidR="00665768" w:rsidRPr="00D77C12" w:rsidRDefault="004D2F52"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关键用户</w:t>
            </w:r>
          </w:p>
        </w:tc>
        <w:tc>
          <w:tcPr>
            <w:tcW w:w="810" w:type="dxa"/>
            <w:tcBorders>
              <w:top w:val="nil"/>
            </w:tcBorders>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每个办公室出一个或更多人</w:t>
            </w:r>
          </w:p>
        </w:tc>
        <w:tc>
          <w:tcPr>
            <w:tcW w:w="630" w:type="dxa"/>
            <w:tcBorders>
              <w:top w:val="nil"/>
            </w:tcBorders>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客户</w:t>
            </w:r>
          </w:p>
        </w:tc>
        <w:tc>
          <w:tcPr>
            <w:tcW w:w="3293" w:type="dxa"/>
            <w:tcBorders>
              <w:top w:val="nil"/>
            </w:tcBorders>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对办公室中发生的错误进行报告或服务进行请求的第一个沟通点。负责于15分钟内解决/呈上。</w:t>
            </w:r>
          </w:p>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兼职。</w:t>
            </w:r>
          </w:p>
        </w:tc>
        <w:tc>
          <w:tcPr>
            <w:tcW w:w="2835" w:type="dxa"/>
            <w:tcBorders>
              <w:top w:val="nil"/>
            </w:tcBorders>
          </w:tcPr>
          <w:p w:rsidR="00665768" w:rsidRPr="00D77C12" w:rsidRDefault="004D2F52"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理解财务、分销和制造的业务流程和制度；</w:t>
            </w:r>
            <w:r w:rsidR="00665768" w:rsidRPr="00D77C12">
              <w:rPr>
                <w:rFonts w:ascii="微软雅黑" w:eastAsia="微软雅黑" w:hAnsi="微软雅黑" w:cs="Times New Roman" w:hint="eastAsia"/>
                <w:kern w:val="0"/>
                <w:sz w:val="18"/>
                <w:szCs w:val="20"/>
              </w:rPr>
              <w:t>掌握财务、分销和制造的业务操作知识；较强的沟通能力。</w:t>
            </w:r>
          </w:p>
        </w:tc>
      </w:tr>
      <w:tr w:rsidR="00665768" w:rsidRPr="00D77C12" w:rsidTr="00665768">
        <w:tc>
          <w:tcPr>
            <w:tcW w:w="810" w:type="dxa"/>
          </w:tcPr>
          <w:p w:rsidR="00665768" w:rsidRPr="00D77C12" w:rsidRDefault="004D2F52"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IT团队和内部运维小组</w:t>
            </w:r>
          </w:p>
        </w:tc>
        <w:tc>
          <w:tcPr>
            <w:tcW w:w="810" w:type="dxa"/>
          </w:tcPr>
          <w:p w:rsidR="00665768" w:rsidRPr="00D77C12" w:rsidRDefault="004D2F52"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IT和内部运维人员</w:t>
            </w:r>
          </w:p>
        </w:tc>
        <w:tc>
          <w:tcPr>
            <w:tcW w:w="63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客户</w:t>
            </w:r>
          </w:p>
        </w:tc>
        <w:tc>
          <w:tcPr>
            <w:tcW w:w="3293"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接受并记录服务请求。如有必要，30分钟内呈上给汉得支持服务中心。基于日常运作的兼职人员。</w:t>
            </w:r>
            <w:proofErr w:type="gramStart"/>
            <w:r w:rsidRPr="00D77C12">
              <w:rPr>
                <w:rFonts w:ascii="微软雅黑" w:eastAsia="微软雅黑" w:hAnsi="微软雅黑" w:cs="Times New Roman" w:hint="eastAsia"/>
                <w:kern w:val="0"/>
                <w:sz w:val="18"/>
                <w:szCs w:val="20"/>
              </w:rPr>
              <w:t>需能准确</w:t>
            </w:r>
            <w:proofErr w:type="gramEnd"/>
            <w:r w:rsidRPr="00D77C12">
              <w:rPr>
                <w:rFonts w:ascii="微软雅黑" w:eastAsia="微软雅黑" w:hAnsi="微软雅黑" w:cs="Times New Roman" w:hint="eastAsia"/>
                <w:kern w:val="0"/>
                <w:sz w:val="18"/>
                <w:szCs w:val="20"/>
              </w:rPr>
              <w:t>，及时的执行汉得支持服务中心所设计的修复步骤。最终将求助电话状态变为结束。</w:t>
            </w:r>
          </w:p>
        </w:tc>
        <w:tc>
          <w:tcPr>
            <w:tcW w:w="2835" w:type="dxa"/>
          </w:tcPr>
          <w:p w:rsidR="00665768" w:rsidRPr="00D77C12" w:rsidRDefault="004D2F52"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理解财务、分销和制造业务流程和制度；</w:t>
            </w:r>
            <w:r w:rsidR="00665768" w:rsidRPr="00D77C12">
              <w:rPr>
                <w:rFonts w:ascii="微软雅黑" w:eastAsia="微软雅黑" w:hAnsi="微软雅黑" w:cs="Times New Roman" w:hint="eastAsia"/>
                <w:kern w:val="0"/>
                <w:sz w:val="18"/>
                <w:szCs w:val="20"/>
              </w:rPr>
              <w:t>掌握财务、分销和制造的业务操作知识；较强的沟通能力。</w:t>
            </w:r>
          </w:p>
        </w:tc>
      </w:tr>
      <w:tr w:rsidR="00665768" w:rsidRPr="00D77C12" w:rsidTr="00665768">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汉得支持小组</w:t>
            </w:r>
          </w:p>
        </w:tc>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支持小组专业人员</w:t>
            </w:r>
          </w:p>
        </w:tc>
        <w:tc>
          <w:tcPr>
            <w:tcW w:w="63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汉得</w:t>
            </w:r>
          </w:p>
        </w:tc>
        <w:tc>
          <w:tcPr>
            <w:tcW w:w="3293"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根据问题优先级接受并解决问题同时记录结果。兼职，从正常工作日的9：30AM~5：30PM</w:t>
            </w:r>
          </w:p>
        </w:tc>
        <w:tc>
          <w:tcPr>
            <w:tcW w:w="2835"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系统方面的专家，或者是企业信息管理系统财务、分销和制造模块的专家。</w:t>
            </w:r>
          </w:p>
        </w:tc>
      </w:tr>
      <w:tr w:rsidR="00665768" w:rsidRPr="00D77C12" w:rsidTr="00665768">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服务经理</w:t>
            </w:r>
          </w:p>
        </w:tc>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支持小组指派</w:t>
            </w:r>
            <w:r w:rsidRPr="00D77C12">
              <w:rPr>
                <w:rFonts w:ascii="微软雅黑" w:eastAsia="微软雅黑" w:hAnsi="微软雅黑" w:cs="Times New Roman" w:hint="eastAsia"/>
                <w:kern w:val="0"/>
                <w:sz w:val="18"/>
                <w:szCs w:val="20"/>
              </w:rPr>
              <w:lastRenderedPageBreak/>
              <w:t>专员</w:t>
            </w:r>
          </w:p>
        </w:tc>
        <w:tc>
          <w:tcPr>
            <w:tcW w:w="63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lastRenderedPageBreak/>
              <w:t>汉得</w:t>
            </w:r>
          </w:p>
        </w:tc>
        <w:tc>
          <w:tcPr>
            <w:tcW w:w="3293"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全程监督运</w:t>
            </w:r>
            <w:proofErr w:type="gramStart"/>
            <w:r w:rsidRPr="00D77C12">
              <w:rPr>
                <w:rFonts w:ascii="微软雅黑" w:eastAsia="微软雅黑" w:hAnsi="微软雅黑" w:cs="Times New Roman" w:hint="eastAsia"/>
                <w:kern w:val="0"/>
                <w:sz w:val="18"/>
                <w:szCs w:val="20"/>
              </w:rPr>
              <w:t>维问题</w:t>
            </w:r>
            <w:proofErr w:type="gramEnd"/>
            <w:r w:rsidRPr="00D77C12">
              <w:rPr>
                <w:rFonts w:ascii="微软雅黑" w:eastAsia="微软雅黑" w:hAnsi="微软雅黑" w:cs="Times New Roman" w:hint="eastAsia"/>
                <w:kern w:val="0"/>
                <w:sz w:val="18"/>
                <w:szCs w:val="20"/>
              </w:rPr>
              <w:t>的处理及提供7×24小时的紧急问题响应。服务请求的唯一</w:t>
            </w:r>
            <w:r w:rsidRPr="00D77C12">
              <w:rPr>
                <w:rFonts w:ascii="微软雅黑" w:eastAsia="微软雅黑" w:hAnsi="微软雅黑" w:cs="Times New Roman" w:hint="eastAsia"/>
                <w:kern w:val="0"/>
                <w:sz w:val="18"/>
                <w:szCs w:val="20"/>
              </w:rPr>
              <w:lastRenderedPageBreak/>
              <w:t>沟通点。分析并将需求分配给支持小组进行进一步的处理。</w:t>
            </w:r>
          </w:p>
        </w:tc>
        <w:tc>
          <w:tcPr>
            <w:tcW w:w="2835"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lastRenderedPageBreak/>
              <w:t>对客户在中国的业务状况和目标有深刻的了解。</w:t>
            </w:r>
          </w:p>
        </w:tc>
      </w:tr>
      <w:tr w:rsidR="00665768" w:rsidRPr="00D77C12" w:rsidTr="00665768">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lastRenderedPageBreak/>
              <w:t>服务总监</w:t>
            </w:r>
          </w:p>
        </w:tc>
        <w:tc>
          <w:tcPr>
            <w:tcW w:w="81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高级经理</w:t>
            </w:r>
          </w:p>
        </w:tc>
        <w:tc>
          <w:tcPr>
            <w:tcW w:w="630"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客户和汉得</w:t>
            </w:r>
          </w:p>
        </w:tc>
        <w:tc>
          <w:tcPr>
            <w:tcW w:w="3293"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负责整体的服务并解决服务运作中的问题。</w:t>
            </w:r>
          </w:p>
        </w:tc>
        <w:tc>
          <w:tcPr>
            <w:tcW w:w="2835" w:type="dxa"/>
          </w:tcPr>
          <w:p w:rsidR="00665768" w:rsidRPr="00D77C12" w:rsidRDefault="00665768" w:rsidP="00665768">
            <w:pPr>
              <w:keepLines/>
              <w:widowControl/>
              <w:overflowPunct w:val="0"/>
              <w:autoSpaceDE w:val="0"/>
              <w:autoSpaceDN w:val="0"/>
              <w:adjustRightInd w:val="0"/>
              <w:jc w:val="left"/>
              <w:textAlignment w:val="baseline"/>
              <w:rPr>
                <w:rFonts w:ascii="微软雅黑" w:eastAsia="微软雅黑" w:hAnsi="微软雅黑" w:cs="Times New Roman"/>
                <w:kern w:val="0"/>
                <w:sz w:val="18"/>
                <w:szCs w:val="20"/>
              </w:rPr>
            </w:pPr>
            <w:r w:rsidRPr="00D77C12">
              <w:rPr>
                <w:rFonts w:ascii="微软雅黑" w:eastAsia="微软雅黑" w:hAnsi="微软雅黑" w:cs="Times New Roman" w:hint="eastAsia"/>
                <w:kern w:val="0"/>
                <w:sz w:val="18"/>
                <w:szCs w:val="20"/>
              </w:rPr>
              <w:t>对客户在中国的业务状况和目标有深刻的了解。</w:t>
            </w:r>
          </w:p>
        </w:tc>
      </w:tr>
    </w:tbl>
    <w:p w:rsidR="00665768" w:rsidRPr="00D77C12" w:rsidRDefault="00665768" w:rsidP="00665768">
      <w:pPr>
        <w:widowControl/>
        <w:overflowPunct w:val="0"/>
        <w:autoSpaceDE w:val="0"/>
        <w:autoSpaceDN w:val="0"/>
        <w:adjustRightInd w:val="0"/>
        <w:spacing w:line="360" w:lineRule="auto"/>
        <w:jc w:val="center"/>
        <w:textAlignment w:val="baseline"/>
        <w:rPr>
          <w:rFonts w:ascii="微软雅黑" w:eastAsia="微软雅黑" w:hAnsi="微软雅黑" w:cs="Times New Roman"/>
          <w:kern w:val="0"/>
          <w:sz w:val="20"/>
          <w:szCs w:val="20"/>
        </w:rPr>
      </w:pPr>
      <w:r w:rsidRPr="00D77C12">
        <w:rPr>
          <w:rFonts w:ascii="微软雅黑" w:eastAsia="微软雅黑" w:hAnsi="微软雅黑" w:cs="Times New Roman" w:hint="eastAsia"/>
          <w:kern w:val="0"/>
          <w:sz w:val="18"/>
          <w:szCs w:val="20"/>
        </w:rPr>
        <w:t>表—2</w:t>
      </w: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bookmarkStart w:id="10" w:name="_Toc226867216"/>
      <w:r w:rsidRPr="00D77C12">
        <w:rPr>
          <w:rFonts w:ascii="微软雅黑" w:eastAsia="微软雅黑" w:hAnsi="微软雅黑" w:hint="eastAsia"/>
          <w:sz w:val="24"/>
          <w:lang w:val="x-none"/>
        </w:rPr>
        <w:t>服务流程</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建立一个用户和支持服务中心间的有序沟通结构是顺利管理支持系统的关键。注意</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和汉得之间只有一个确认求助电话的沟通点，以本合同项下设立的通知方式为准。</w:t>
      </w: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r w:rsidRPr="00D77C12">
        <w:rPr>
          <w:rFonts w:ascii="微软雅黑" w:eastAsia="微软雅黑" w:hAnsi="微软雅黑" w:hint="eastAsia"/>
          <w:sz w:val="24"/>
          <w:lang w:val="x-none"/>
        </w:rPr>
        <w:t>每月的总结</w:t>
      </w:r>
      <w:bookmarkEnd w:id="10"/>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每月的第六个工作日，</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和</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将提供月报回顾系统的运行情况和所提供服务的级别。月报将着重于以下事项：</w:t>
      </w:r>
    </w:p>
    <w:p w:rsidR="00665768" w:rsidRPr="00D77C12" w:rsidRDefault="00665768" w:rsidP="00665768">
      <w:pPr>
        <w:widowControl/>
        <w:numPr>
          <w:ilvl w:val="0"/>
          <w:numId w:val="14"/>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回顾上月接到的支持电话，每类请求发生的频率，以及所采取的主要纠正措施；</w:t>
      </w:r>
    </w:p>
    <w:p w:rsidR="00665768" w:rsidRPr="00D77C12" w:rsidRDefault="00665768" w:rsidP="00665768">
      <w:pPr>
        <w:widowControl/>
        <w:numPr>
          <w:ilvl w:val="0"/>
          <w:numId w:val="14"/>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回顾问题优先级和问题在各个组织架构中解决及沟通的有效性；</w:t>
      </w:r>
    </w:p>
    <w:p w:rsidR="00665768" w:rsidRPr="00D77C12" w:rsidRDefault="00665768" w:rsidP="00665768">
      <w:pPr>
        <w:widowControl/>
        <w:numPr>
          <w:ilvl w:val="0"/>
          <w:numId w:val="14"/>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分析企业信息管理系统运行情况；</w:t>
      </w:r>
    </w:p>
    <w:p w:rsidR="00665768" w:rsidRPr="00D77C12" w:rsidRDefault="00665768" w:rsidP="00665768">
      <w:pPr>
        <w:widowControl/>
        <w:numPr>
          <w:ilvl w:val="0"/>
          <w:numId w:val="14"/>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提出进一步改进的建议。</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如有重大事项发生且通过双方同意，汉得可以参加现场面对面沟通会议，会议重在建立特别的行动计划，分配职责，并建立相应完成的时间。</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lastRenderedPageBreak/>
        <w:t>对于汉得单方面的原因造成不能按预估时间解决单个问题的情况，客户可以向汉得客户经理投诉，客户经理可以到现场协商和敦促改进。对于由此造成的超出预估的人天耗时，由汉得自行承担。具体补偿方式由双方协商确定。</w:t>
      </w:r>
    </w:p>
    <w:p w:rsidR="00665768" w:rsidRPr="00D77C12" w:rsidRDefault="00665768" w:rsidP="00006350">
      <w:pPr>
        <w:pStyle w:val="a8"/>
        <w:numPr>
          <w:ilvl w:val="0"/>
          <w:numId w:val="41"/>
        </w:numPr>
        <w:spacing w:line="360" w:lineRule="auto"/>
        <w:ind w:right="-181" w:firstLineChars="0"/>
        <w:rPr>
          <w:rFonts w:ascii="微软雅黑" w:eastAsia="微软雅黑" w:hAnsi="微软雅黑"/>
          <w:sz w:val="24"/>
          <w:lang w:val="x-none"/>
        </w:rPr>
      </w:pPr>
      <w:r w:rsidRPr="00D77C12">
        <w:rPr>
          <w:rFonts w:ascii="微软雅黑" w:eastAsia="微软雅黑" w:hAnsi="微软雅黑"/>
          <w:sz w:val="24"/>
          <w:lang w:val="x-none"/>
        </w:rPr>
        <w:t>年度运维报告</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每年的第一个月内，</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和</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将提供月报回顾系统的运行情况和所提供服务的级别。年报将着重于以下事项：</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回顾上一年度接到的支持电话，每类请求发生的频率，以及所采取的主要纠正措施；</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回顾问题优先级和问题在各个组织架构中解决及沟通的有效性；</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分析企业信息管理系统运行情况；</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bCs/>
          <w:kern w:val="0"/>
          <w:sz w:val="24"/>
          <w:szCs w:val="24"/>
          <w:lang w:val="x-none"/>
        </w:rPr>
      </w:pPr>
      <w:r w:rsidRPr="00D77C12">
        <w:rPr>
          <w:rFonts w:ascii="微软雅黑" w:eastAsia="微软雅黑" w:hAnsi="微软雅黑" w:cs="Times New Roman" w:hint="eastAsia"/>
          <w:kern w:val="0"/>
          <w:sz w:val="24"/>
          <w:szCs w:val="20"/>
          <w:lang w:val="x-none"/>
        </w:rPr>
        <w:t>提出进一步改进的建议。</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系统优化服务</w:t>
      </w:r>
    </w:p>
    <w:p w:rsidR="00006350" w:rsidRPr="00D77C12" w:rsidRDefault="00006350" w:rsidP="00006350">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kern w:val="0"/>
          <w:sz w:val="24"/>
          <w:szCs w:val="24"/>
        </w:rPr>
        <w:t xml:space="preserve">    本次项目汉得共提供总计100人天的</w:t>
      </w:r>
      <w:r w:rsidRPr="00D77C12">
        <w:rPr>
          <w:rFonts w:ascii="微软雅黑" w:eastAsia="微软雅黑" w:hAnsi="微软雅黑" w:cs="Times New Roman" w:hint="eastAsia"/>
          <w:kern w:val="0"/>
          <w:sz w:val="24"/>
          <w:szCs w:val="24"/>
        </w:rPr>
        <w:t>EBS</w:t>
      </w:r>
      <w:r w:rsidRPr="00D77C12">
        <w:rPr>
          <w:rFonts w:ascii="微软雅黑" w:eastAsia="微软雅黑" w:hAnsi="微软雅黑" w:cs="Times New Roman"/>
          <w:kern w:val="0"/>
          <w:sz w:val="24"/>
          <w:szCs w:val="24"/>
        </w:rPr>
        <w:t>系统优化服务，包括10人天的现场优化支持和90人天的远程优化服务。</w:t>
      </w:r>
      <w:r w:rsidR="000A2CFD" w:rsidRPr="00D77C12">
        <w:rPr>
          <w:rFonts w:ascii="微软雅黑" w:eastAsia="微软雅黑" w:hAnsi="微软雅黑" w:cs="Times New Roman" w:hint="eastAsia"/>
          <w:kern w:val="0"/>
          <w:sz w:val="24"/>
          <w:szCs w:val="24"/>
        </w:rPr>
        <w:t>EBS系统优化服务包括以下内容：</w:t>
      </w:r>
    </w:p>
    <w:p w:rsidR="00006350" w:rsidRPr="00D77C12" w:rsidRDefault="000A2CFD" w:rsidP="00006350">
      <w:pPr>
        <w:widowControl/>
        <w:overflowPunct w:val="0"/>
        <w:autoSpaceDE w:val="0"/>
        <w:autoSpaceDN w:val="0"/>
        <w:adjustRightInd w:val="0"/>
        <w:spacing w:line="360" w:lineRule="auto"/>
        <w:ind w:left="8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00006350" w:rsidRPr="00D77C12">
        <w:rPr>
          <w:rFonts w:ascii="微软雅黑" w:eastAsia="微软雅黑" w:hAnsi="微软雅黑" w:cs="Times New Roman" w:hint="eastAsia"/>
          <w:kern w:val="0"/>
          <w:sz w:val="24"/>
          <w:szCs w:val="24"/>
        </w:rPr>
        <w:t>系统问题及故障现场处理</w:t>
      </w:r>
    </w:p>
    <w:p w:rsidR="00006350" w:rsidRPr="00D77C12" w:rsidRDefault="000A2CFD" w:rsidP="00006350">
      <w:pPr>
        <w:widowControl/>
        <w:overflowPunct w:val="0"/>
        <w:autoSpaceDE w:val="0"/>
        <w:autoSpaceDN w:val="0"/>
        <w:adjustRightInd w:val="0"/>
        <w:spacing w:line="360" w:lineRule="auto"/>
        <w:ind w:left="8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00006350" w:rsidRPr="00D77C12">
        <w:rPr>
          <w:rFonts w:ascii="微软雅黑" w:eastAsia="微软雅黑" w:hAnsi="微软雅黑" w:cs="Times New Roman" w:hint="eastAsia"/>
          <w:kern w:val="0"/>
          <w:sz w:val="24"/>
          <w:szCs w:val="24"/>
        </w:rPr>
        <w:t>系统</w:t>
      </w:r>
      <w:r w:rsidR="005F68CE" w:rsidRPr="00D77C12">
        <w:rPr>
          <w:rFonts w:ascii="微软雅黑" w:eastAsia="微软雅黑" w:hAnsi="微软雅黑" w:cs="Times New Roman" w:hint="eastAsia"/>
          <w:kern w:val="0"/>
          <w:sz w:val="24"/>
          <w:szCs w:val="24"/>
        </w:rPr>
        <w:t>性能</w:t>
      </w:r>
      <w:r w:rsidR="00006350" w:rsidRPr="00D77C12">
        <w:rPr>
          <w:rFonts w:ascii="微软雅黑" w:eastAsia="微软雅黑" w:hAnsi="微软雅黑" w:cs="Times New Roman" w:hint="eastAsia"/>
          <w:kern w:val="0"/>
          <w:sz w:val="24"/>
          <w:szCs w:val="24"/>
        </w:rPr>
        <w:t xml:space="preserve">优化需求处理 </w:t>
      </w:r>
    </w:p>
    <w:p w:rsidR="00006350" w:rsidRPr="00D77C12" w:rsidRDefault="000A2CFD" w:rsidP="000A2CFD">
      <w:pPr>
        <w:widowControl/>
        <w:overflowPunct w:val="0"/>
        <w:autoSpaceDE w:val="0"/>
        <w:autoSpaceDN w:val="0"/>
        <w:adjustRightInd w:val="0"/>
        <w:spacing w:line="360" w:lineRule="auto"/>
        <w:ind w:left="8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3）</w:t>
      </w:r>
      <w:r w:rsidR="00006350" w:rsidRPr="00D77C12">
        <w:rPr>
          <w:rFonts w:ascii="微软雅黑" w:eastAsia="微软雅黑" w:hAnsi="微软雅黑" w:cs="Times New Roman" w:hint="eastAsia"/>
          <w:kern w:val="0"/>
          <w:sz w:val="24"/>
          <w:szCs w:val="24"/>
        </w:rPr>
        <w:t>报表优化及新增需求处理</w:t>
      </w:r>
      <w:r w:rsidR="005F68CE" w:rsidRPr="00D77C12">
        <w:rPr>
          <w:rFonts w:ascii="微软雅黑" w:eastAsia="微软雅黑" w:hAnsi="微软雅黑" w:cs="Times New Roman" w:hint="eastAsia"/>
          <w:kern w:val="0"/>
          <w:sz w:val="24"/>
          <w:szCs w:val="24"/>
        </w:rPr>
        <w:t>，详细内容见报表优化附件</w:t>
      </w:r>
    </w:p>
    <w:p w:rsidR="00006350" w:rsidRPr="00D77C12" w:rsidRDefault="00006350" w:rsidP="00006350">
      <w:pPr>
        <w:widowControl/>
        <w:overflowPunct w:val="0"/>
        <w:autoSpaceDE w:val="0"/>
        <w:autoSpaceDN w:val="0"/>
        <w:adjustRightInd w:val="0"/>
        <w:spacing w:line="360" w:lineRule="auto"/>
        <w:ind w:left="840" w:right="-180"/>
        <w:jc w:val="left"/>
        <w:textAlignment w:val="baseline"/>
        <w:rPr>
          <w:rFonts w:ascii="微软雅黑" w:eastAsia="微软雅黑" w:hAnsi="微软雅黑" w:cs="Times New Roman"/>
          <w:kern w:val="0"/>
          <w:sz w:val="24"/>
          <w:szCs w:val="24"/>
        </w:rPr>
      </w:pPr>
    </w:p>
    <w:p w:rsidR="00665768" w:rsidRPr="00D77C12" w:rsidRDefault="000A2CFD" w:rsidP="000A2CFD">
      <w:pPr>
        <w:spacing w:line="360" w:lineRule="auto"/>
        <w:ind w:right="-181"/>
        <w:rPr>
          <w:rFonts w:ascii="微软雅黑" w:eastAsia="微软雅黑" w:hAnsi="微软雅黑"/>
          <w:sz w:val="24"/>
          <w:lang w:val="x-none"/>
        </w:rPr>
      </w:pPr>
      <w:r w:rsidRPr="00D77C12">
        <w:rPr>
          <w:rFonts w:ascii="微软雅黑" w:eastAsia="微软雅黑" w:hAnsi="微软雅黑"/>
          <w:sz w:val="24"/>
          <w:lang w:val="x-none"/>
        </w:rPr>
        <w:t>一、</w:t>
      </w:r>
      <w:r w:rsidR="00665768" w:rsidRPr="00D77C12">
        <w:rPr>
          <w:rFonts w:ascii="微软雅黑" w:eastAsia="微软雅黑" w:hAnsi="微软雅黑"/>
          <w:sz w:val="24"/>
          <w:lang w:val="x-none"/>
        </w:rPr>
        <w:t>优化</w:t>
      </w:r>
      <w:r w:rsidR="00665768" w:rsidRPr="00D77C12">
        <w:rPr>
          <w:rFonts w:ascii="微软雅黑" w:eastAsia="微软雅黑" w:hAnsi="微软雅黑" w:hint="eastAsia"/>
          <w:sz w:val="24"/>
          <w:lang w:val="x-none"/>
        </w:rPr>
        <w:t>服务</w:t>
      </w:r>
      <w:r w:rsidR="00665768" w:rsidRPr="00D77C12">
        <w:rPr>
          <w:rFonts w:ascii="微软雅黑" w:eastAsia="微软雅黑" w:hAnsi="微软雅黑"/>
          <w:sz w:val="24"/>
          <w:lang w:val="x-none"/>
        </w:rPr>
        <w:t>基本流程：</w:t>
      </w:r>
    </w:p>
    <w:p w:rsidR="00665768" w:rsidRPr="00D77C12" w:rsidRDefault="004D2F52"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汉得派出顾问</w:t>
      </w:r>
      <w:r w:rsidR="0042148F" w:rsidRPr="00D77C12">
        <w:rPr>
          <w:rFonts w:ascii="微软雅黑" w:eastAsia="微软雅黑" w:hAnsi="微软雅黑" w:cs="Times New Roman" w:hint="eastAsia"/>
          <w:kern w:val="0"/>
          <w:sz w:val="24"/>
          <w:szCs w:val="20"/>
          <w:lang w:val="x-none"/>
        </w:rPr>
        <w:t>，根据合同附件内容与用户部门</w:t>
      </w:r>
      <w:r w:rsidRPr="00D77C12">
        <w:rPr>
          <w:rFonts w:ascii="微软雅黑" w:eastAsia="微软雅黑" w:hAnsi="微软雅黑" w:cs="Times New Roman" w:hint="eastAsia"/>
          <w:kern w:val="0"/>
          <w:sz w:val="24"/>
          <w:szCs w:val="20"/>
          <w:lang w:val="x-none"/>
        </w:rPr>
        <w:t>现场沟通报表业务逻辑，并形成报表业务逻辑说明文档</w:t>
      </w:r>
      <w:r w:rsidR="00665768" w:rsidRPr="00D77C12">
        <w:rPr>
          <w:rFonts w:ascii="微软雅黑" w:eastAsia="微软雅黑" w:hAnsi="微软雅黑" w:cs="Times New Roman"/>
          <w:kern w:val="0"/>
          <w:sz w:val="24"/>
          <w:szCs w:val="20"/>
          <w:lang w:val="x-none"/>
        </w:rPr>
        <w:t>。</w:t>
      </w:r>
      <w:r w:rsidR="0042148F" w:rsidRPr="00D77C12">
        <w:rPr>
          <w:rFonts w:ascii="微软雅黑" w:eastAsia="微软雅黑" w:hAnsi="微软雅黑" w:cs="Times New Roman" w:hint="eastAsia"/>
          <w:kern w:val="0"/>
          <w:sz w:val="24"/>
          <w:szCs w:val="20"/>
          <w:lang w:val="x-none"/>
        </w:rPr>
        <w:t>为提高沟通效率，现场顾问指定为叶融。</w:t>
      </w:r>
    </w:p>
    <w:p w:rsidR="00665768" w:rsidRPr="00D77C12" w:rsidRDefault="004D2F52"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lastRenderedPageBreak/>
        <w:t>说明文档经客户关键用户和运维确认后</w:t>
      </w:r>
      <w:r w:rsidR="00665768" w:rsidRPr="00D77C12">
        <w:rPr>
          <w:rFonts w:ascii="微软雅黑" w:eastAsia="微软雅黑" w:hAnsi="微软雅黑" w:cs="Times New Roman"/>
          <w:kern w:val="0"/>
          <w:sz w:val="24"/>
          <w:szCs w:val="20"/>
          <w:lang w:val="x-none"/>
        </w:rPr>
        <w:t>，提交给汉得优化团队。</w:t>
      </w:r>
    </w:p>
    <w:p w:rsidR="00665768" w:rsidRPr="00D77C12" w:rsidRDefault="00665768" w:rsidP="0042148F">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汉</w:t>
      </w:r>
      <w:r w:rsidRPr="00D77C12">
        <w:rPr>
          <w:rFonts w:ascii="微软雅黑" w:eastAsia="微软雅黑" w:hAnsi="微软雅黑" w:cs="Times New Roman"/>
          <w:kern w:val="0"/>
          <w:sz w:val="24"/>
          <w:szCs w:val="20"/>
          <w:lang w:val="x-none"/>
        </w:rPr>
        <w:t>得顾问</w:t>
      </w:r>
      <w:r w:rsidR="0042148F" w:rsidRPr="00D77C12">
        <w:rPr>
          <w:rFonts w:ascii="微软雅黑" w:eastAsia="微软雅黑" w:hAnsi="微软雅黑" w:cs="Times New Roman" w:hint="eastAsia"/>
          <w:kern w:val="0"/>
          <w:sz w:val="24"/>
          <w:szCs w:val="20"/>
          <w:lang w:val="x-none"/>
        </w:rPr>
        <w:t>根据说明文档开发报表</w:t>
      </w:r>
      <w:r w:rsidRPr="00D77C12">
        <w:rPr>
          <w:rFonts w:ascii="微软雅黑" w:eastAsia="微软雅黑" w:hAnsi="微软雅黑" w:cs="Times New Roman"/>
          <w:kern w:val="0"/>
          <w:sz w:val="24"/>
          <w:szCs w:val="20"/>
          <w:lang w:val="x-none"/>
        </w:rPr>
        <w:t>。</w:t>
      </w:r>
    </w:p>
    <w:p w:rsidR="00665768" w:rsidRPr="00D77C12" w:rsidRDefault="00665768"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汉</w:t>
      </w:r>
      <w:r w:rsidRPr="00D77C12">
        <w:rPr>
          <w:rFonts w:ascii="微软雅黑" w:eastAsia="微软雅黑" w:hAnsi="微软雅黑" w:cs="Times New Roman"/>
          <w:kern w:val="0"/>
          <w:sz w:val="24"/>
          <w:szCs w:val="20"/>
          <w:lang w:val="x-none"/>
        </w:rPr>
        <w:t>得顾问根据用户的签字确认结果进行后续的</w:t>
      </w:r>
      <w:r w:rsidRPr="00D77C12">
        <w:rPr>
          <w:rFonts w:ascii="微软雅黑" w:eastAsia="微软雅黑" w:hAnsi="微软雅黑" w:cs="Times New Roman" w:hint="eastAsia"/>
          <w:kern w:val="0"/>
          <w:sz w:val="24"/>
          <w:szCs w:val="20"/>
          <w:lang w:val="x-none"/>
        </w:rPr>
        <w:t>系统</w:t>
      </w:r>
      <w:r w:rsidRPr="00D77C12">
        <w:rPr>
          <w:rFonts w:ascii="微软雅黑" w:eastAsia="微软雅黑" w:hAnsi="微软雅黑" w:cs="Times New Roman"/>
          <w:kern w:val="0"/>
          <w:sz w:val="24"/>
          <w:szCs w:val="20"/>
          <w:lang w:val="x-none"/>
        </w:rPr>
        <w:t>实现过程（</w:t>
      </w:r>
      <w:r w:rsidRPr="00D77C12">
        <w:rPr>
          <w:rFonts w:ascii="微软雅黑" w:eastAsia="微软雅黑" w:hAnsi="微软雅黑" w:cs="Times New Roman" w:hint="eastAsia"/>
          <w:kern w:val="0"/>
          <w:sz w:val="24"/>
          <w:szCs w:val="20"/>
          <w:lang w:val="x-none"/>
        </w:rPr>
        <w:t>例如</w:t>
      </w:r>
      <w:r w:rsidRPr="00D77C12">
        <w:rPr>
          <w:rFonts w:ascii="微软雅黑" w:eastAsia="微软雅黑" w:hAnsi="微软雅黑" w:cs="Times New Roman"/>
          <w:kern w:val="0"/>
          <w:sz w:val="24"/>
          <w:szCs w:val="20"/>
          <w:lang w:val="x-none"/>
        </w:rPr>
        <w:t>：</w:t>
      </w:r>
      <w:r w:rsidRPr="00D77C12">
        <w:rPr>
          <w:rFonts w:ascii="微软雅黑" w:eastAsia="微软雅黑" w:hAnsi="微软雅黑" w:cs="Times New Roman" w:hint="eastAsia"/>
          <w:kern w:val="0"/>
          <w:sz w:val="24"/>
          <w:szCs w:val="20"/>
          <w:lang w:val="x-none"/>
        </w:rPr>
        <w:t>系统</w:t>
      </w:r>
      <w:r w:rsidRPr="00D77C12">
        <w:rPr>
          <w:rFonts w:ascii="微软雅黑" w:eastAsia="微软雅黑" w:hAnsi="微软雅黑" w:cs="Times New Roman"/>
          <w:kern w:val="0"/>
          <w:sz w:val="24"/>
          <w:szCs w:val="20"/>
          <w:lang w:val="x-none"/>
        </w:rPr>
        <w:t>设置、</w:t>
      </w:r>
      <w:r w:rsidRPr="00D77C12">
        <w:rPr>
          <w:rFonts w:ascii="微软雅黑" w:eastAsia="微软雅黑" w:hAnsi="微软雅黑" w:cs="Times New Roman" w:hint="eastAsia"/>
          <w:kern w:val="0"/>
          <w:sz w:val="24"/>
          <w:szCs w:val="20"/>
          <w:lang w:val="x-none"/>
        </w:rPr>
        <w:t>功能</w:t>
      </w:r>
      <w:r w:rsidRPr="00D77C12">
        <w:rPr>
          <w:rFonts w:ascii="微软雅黑" w:eastAsia="微软雅黑" w:hAnsi="微软雅黑" w:cs="Times New Roman"/>
          <w:kern w:val="0"/>
          <w:sz w:val="24"/>
          <w:szCs w:val="20"/>
          <w:lang w:val="x-none"/>
        </w:rPr>
        <w:t>设计、程序开发、</w:t>
      </w:r>
      <w:r w:rsidRPr="00D77C12">
        <w:rPr>
          <w:rFonts w:ascii="微软雅黑" w:eastAsia="微软雅黑" w:hAnsi="微软雅黑" w:cs="Times New Roman" w:hint="eastAsia"/>
          <w:kern w:val="0"/>
          <w:sz w:val="24"/>
          <w:szCs w:val="20"/>
          <w:lang w:val="x-none"/>
        </w:rPr>
        <w:t>程序</w:t>
      </w:r>
      <w:r w:rsidRPr="00D77C12">
        <w:rPr>
          <w:rFonts w:ascii="微软雅黑" w:eastAsia="微软雅黑" w:hAnsi="微软雅黑" w:cs="Times New Roman"/>
          <w:kern w:val="0"/>
          <w:sz w:val="24"/>
          <w:szCs w:val="20"/>
          <w:lang w:val="x-none"/>
        </w:rPr>
        <w:t>部署、</w:t>
      </w:r>
      <w:r w:rsidRPr="00D77C12">
        <w:rPr>
          <w:rFonts w:ascii="微软雅黑" w:eastAsia="微软雅黑" w:hAnsi="微软雅黑" w:cs="Times New Roman" w:hint="eastAsia"/>
          <w:kern w:val="0"/>
          <w:sz w:val="24"/>
          <w:szCs w:val="20"/>
          <w:lang w:val="x-none"/>
        </w:rPr>
        <w:t>流程</w:t>
      </w:r>
      <w:r w:rsidRPr="00D77C12">
        <w:rPr>
          <w:rFonts w:ascii="微软雅黑" w:eastAsia="微软雅黑" w:hAnsi="微软雅黑" w:cs="Times New Roman"/>
          <w:kern w:val="0"/>
          <w:sz w:val="24"/>
          <w:szCs w:val="20"/>
          <w:lang w:val="x-none"/>
        </w:rPr>
        <w:t>测试、</w:t>
      </w:r>
      <w:r w:rsidRPr="00D77C12">
        <w:rPr>
          <w:rFonts w:ascii="微软雅黑" w:eastAsia="微软雅黑" w:hAnsi="微软雅黑" w:cs="Times New Roman" w:hint="eastAsia"/>
          <w:kern w:val="0"/>
          <w:sz w:val="24"/>
          <w:szCs w:val="20"/>
          <w:lang w:val="x-none"/>
        </w:rPr>
        <w:t>用户</w:t>
      </w:r>
      <w:r w:rsidRPr="00D77C12">
        <w:rPr>
          <w:rFonts w:ascii="微软雅黑" w:eastAsia="微软雅黑" w:hAnsi="微软雅黑" w:cs="Times New Roman"/>
          <w:kern w:val="0"/>
          <w:sz w:val="24"/>
          <w:szCs w:val="20"/>
          <w:lang w:val="x-none"/>
        </w:rPr>
        <w:t>培训等）。</w:t>
      </w:r>
    </w:p>
    <w:p w:rsidR="00665768" w:rsidRPr="00D77C12" w:rsidRDefault="00665768"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用户</w:t>
      </w:r>
      <w:r w:rsidRPr="00D77C12">
        <w:rPr>
          <w:rFonts w:ascii="微软雅黑" w:eastAsia="微软雅黑" w:hAnsi="微软雅黑" w:cs="Times New Roman"/>
          <w:kern w:val="0"/>
          <w:sz w:val="24"/>
          <w:szCs w:val="20"/>
          <w:lang w:val="x-none"/>
        </w:rPr>
        <w:t>对优化</w:t>
      </w:r>
      <w:r w:rsidRPr="00D77C12">
        <w:rPr>
          <w:rFonts w:ascii="微软雅黑" w:eastAsia="微软雅黑" w:hAnsi="微软雅黑" w:cs="Times New Roman" w:hint="eastAsia"/>
          <w:kern w:val="0"/>
          <w:sz w:val="24"/>
          <w:szCs w:val="20"/>
          <w:lang w:val="x-none"/>
        </w:rPr>
        <w:t>结果</w:t>
      </w:r>
      <w:r w:rsidRPr="00D77C12">
        <w:rPr>
          <w:rFonts w:ascii="微软雅黑" w:eastAsia="微软雅黑" w:hAnsi="微软雅黑" w:cs="Times New Roman"/>
          <w:kern w:val="0"/>
          <w:sz w:val="24"/>
          <w:szCs w:val="20"/>
          <w:lang w:val="x-none"/>
        </w:rPr>
        <w:t>进行验收确认，认可后在优化</w:t>
      </w:r>
      <w:r w:rsidRPr="00D77C12">
        <w:rPr>
          <w:rFonts w:ascii="微软雅黑" w:eastAsia="微软雅黑" w:hAnsi="微软雅黑" w:cs="Times New Roman" w:hint="eastAsia"/>
          <w:kern w:val="0"/>
          <w:sz w:val="24"/>
          <w:szCs w:val="20"/>
          <w:lang w:val="x-none"/>
        </w:rPr>
        <w:t>任务</w:t>
      </w:r>
      <w:r w:rsidRPr="00D77C12">
        <w:rPr>
          <w:rFonts w:ascii="微软雅黑" w:eastAsia="微软雅黑" w:hAnsi="微软雅黑" w:cs="Times New Roman"/>
          <w:kern w:val="0"/>
          <w:sz w:val="24"/>
          <w:szCs w:val="20"/>
          <w:lang w:val="x-none"/>
        </w:rPr>
        <w:t>单上签字确认。</w:t>
      </w:r>
    </w:p>
    <w:p w:rsidR="00665768" w:rsidRPr="00D77C12" w:rsidRDefault="00665768"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根据</w:t>
      </w:r>
      <w:r w:rsidRPr="00D77C12">
        <w:rPr>
          <w:rFonts w:ascii="微软雅黑" w:eastAsia="微软雅黑" w:hAnsi="微软雅黑" w:cs="Times New Roman"/>
          <w:kern w:val="0"/>
          <w:sz w:val="24"/>
          <w:szCs w:val="20"/>
          <w:lang w:val="x-none"/>
        </w:rPr>
        <w:t>用户的签字结果，</w:t>
      </w:r>
      <w:r w:rsidRPr="00D77C12">
        <w:rPr>
          <w:rFonts w:ascii="微软雅黑" w:eastAsia="微软雅黑" w:hAnsi="微软雅黑" w:cs="Times New Roman" w:hint="eastAsia"/>
          <w:kern w:val="0"/>
          <w:sz w:val="24"/>
          <w:szCs w:val="20"/>
          <w:lang w:val="x-none"/>
        </w:rPr>
        <w:t>按照</w:t>
      </w:r>
      <w:r w:rsidR="000A2CFD" w:rsidRPr="00D77C12">
        <w:rPr>
          <w:rFonts w:ascii="微软雅黑" w:eastAsia="微软雅黑" w:hAnsi="微软雅黑" w:cs="Times New Roman"/>
          <w:kern w:val="0"/>
          <w:sz w:val="24"/>
          <w:szCs w:val="20"/>
          <w:lang w:val="x-none"/>
        </w:rPr>
        <w:t>客户</w:t>
      </w:r>
      <w:r w:rsidRPr="00D77C12">
        <w:rPr>
          <w:rFonts w:ascii="微软雅黑" w:eastAsia="微软雅黑" w:hAnsi="微软雅黑" w:cs="Times New Roman"/>
          <w:kern w:val="0"/>
          <w:sz w:val="24"/>
          <w:szCs w:val="20"/>
          <w:lang w:val="x-none"/>
        </w:rPr>
        <w:t>的部署规则完成程序的正式环境部署及系统设置等工作。</w:t>
      </w:r>
    </w:p>
    <w:p w:rsidR="00665768" w:rsidRPr="00D77C12" w:rsidRDefault="00665768" w:rsidP="00665768">
      <w:pPr>
        <w:widowControl/>
        <w:numPr>
          <w:ilvl w:val="0"/>
          <w:numId w:val="35"/>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优化</w:t>
      </w:r>
      <w:r w:rsidRPr="00D77C12">
        <w:rPr>
          <w:rFonts w:ascii="微软雅黑" w:eastAsia="微软雅黑" w:hAnsi="微软雅黑" w:cs="Times New Roman"/>
          <w:kern w:val="0"/>
          <w:sz w:val="24"/>
          <w:szCs w:val="20"/>
          <w:lang w:val="x-none"/>
        </w:rPr>
        <w:t>项关闭</w:t>
      </w:r>
    </w:p>
    <w:p w:rsidR="00665768" w:rsidRPr="00D77C12" w:rsidRDefault="000A2CFD" w:rsidP="000A2CFD">
      <w:pPr>
        <w:spacing w:line="360" w:lineRule="auto"/>
        <w:ind w:right="-181"/>
        <w:rPr>
          <w:rFonts w:ascii="微软雅黑" w:eastAsia="微软雅黑" w:hAnsi="微软雅黑"/>
          <w:sz w:val="24"/>
          <w:lang w:val="x-none"/>
        </w:rPr>
      </w:pPr>
      <w:r w:rsidRPr="00D77C12">
        <w:rPr>
          <w:rFonts w:ascii="微软雅黑" w:eastAsia="微软雅黑" w:hAnsi="微软雅黑"/>
          <w:sz w:val="24"/>
          <w:lang w:val="x-none"/>
        </w:rPr>
        <w:t>二、</w:t>
      </w:r>
      <w:r w:rsidR="00665768" w:rsidRPr="00D77C12">
        <w:rPr>
          <w:rFonts w:ascii="微软雅黑" w:eastAsia="微软雅黑" w:hAnsi="微软雅黑"/>
          <w:sz w:val="24"/>
          <w:lang w:val="x-none"/>
        </w:rPr>
        <w:t>优化需求</w:t>
      </w:r>
      <w:r w:rsidR="00665768" w:rsidRPr="00D77C12">
        <w:rPr>
          <w:rFonts w:ascii="微软雅黑" w:eastAsia="微软雅黑" w:hAnsi="微软雅黑" w:hint="eastAsia"/>
          <w:sz w:val="24"/>
          <w:lang w:val="x-none"/>
        </w:rPr>
        <w:t>提交</w:t>
      </w:r>
      <w:r w:rsidR="00665768" w:rsidRPr="00D77C12">
        <w:rPr>
          <w:rFonts w:ascii="微软雅黑" w:eastAsia="微软雅黑" w:hAnsi="微软雅黑"/>
          <w:sz w:val="24"/>
          <w:lang w:val="x-none"/>
        </w:rPr>
        <w:t>物管理：</w:t>
      </w:r>
    </w:p>
    <w:p w:rsidR="00665768" w:rsidRPr="00D77C12" w:rsidRDefault="00665768" w:rsidP="00665768">
      <w:pPr>
        <w:widowControl/>
        <w:overflowPunct w:val="0"/>
        <w:autoSpaceDE w:val="0"/>
        <w:autoSpaceDN w:val="0"/>
        <w:adjustRightInd w:val="0"/>
        <w:spacing w:line="360" w:lineRule="auto"/>
        <w:ind w:right="-180"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优化</w:t>
      </w:r>
      <w:r w:rsidRPr="00D77C12">
        <w:rPr>
          <w:rFonts w:ascii="微软雅黑" w:eastAsia="微软雅黑" w:hAnsi="微软雅黑" w:cs="Times New Roman"/>
          <w:kern w:val="0"/>
          <w:sz w:val="24"/>
          <w:szCs w:val="20"/>
          <w:lang w:val="x-none"/>
        </w:rPr>
        <w:t>任务</w:t>
      </w:r>
      <w:r w:rsidRPr="00D77C12">
        <w:rPr>
          <w:rFonts w:ascii="微软雅黑" w:eastAsia="微软雅黑" w:hAnsi="微软雅黑" w:cs="Times New Roman" w:hint="eastAsia"/>
          <w:kern w:val="0"/>
          <w:sz w:val="24"/>
          <w:szCs w:val="20"/>
          <w:lang w:val="x-none"/>
        </w:rPr>
        <w:t>所</w:t>
      </w:r>
      <w:r w:rsidRPr="00D77C12">
        <w:rPr>
          <w:rFonts w:ascii="微软雅黑" w:eastAsia="微软雅黑" w:hAnsi="微软雅黑" w:cs="Times New Roman"/>
          <w:kern w:val="0"/>
          <w:sz w:val="24"/>
          <w:szCs w:val="20"/>
          <w:lang w:val="x-none"/>
        </w:rPr>
        <w:t>涉及到的提交物将包括如下文档：</w:t>
      </w:r>
    </w:p>
    <w:p w:rsidR="00665768" w:rsidRPr="00D77C12" w:rsidRDefault="0042148F" w:rsidP="00665768">
      <w:pPr>
        <w:widowControl/>
        <w:numPr>
          <w:ilvl w:val="0"/>
          <w:numId w:val="3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4"/>
          <w:lang w:val="x-none"/>
        </w:rPr>
      </w:pPr>
      <w:r w:rsidRPr="00D77C12">
        <w:rPr>
          <w:rFonts w:ascii="微软雅黑" w:eastAsia="微软雅黑" w:hAnsi="微软雅黑" w:cs="Times New Roman" w:hint="eastAsia"/>
          <w:kern w:val="0"/>
          <w:sz w:val="24"/>
          <w:szCs w:val="24"/>
          <w:lang w:val="x-none"/>
        </w:rPr>
        <w:t>报表</w:t>
      </w:r>
      <w:proofErr w:type="gramStart"/>
      <w:r w:rsidRPr="00D77C12">
        <w:rPr>
          <w:rFonts w:ascii="微软雅黑" w:eastAsia="微软雅黑" w:hAnsi="微软雅黑" w:cs="Times New Roman" w:hint="eastAsia"/>
          <w:kern w:val="0"/>
          <w:sz w:val="24"/>
          <w:szCs w:val="24"/>
          <w:lang w:val="x-none"/>
        </w:rPr>
        <w:t>表</w:t>
      </w:r>
      <w:proofErr w:type="gramEnd"/>
      <w:r w:rsidRPr="00D77C12">
        <w:rPr>
          <w:rFonts w:ascii="微软雅黑" w:eastAsia="微软雅黑" w:hAnsi="微软雅黑" w:cs="Times New Roman" w:hint="eastAsia"/>
          <w:kern w:val="0"/>
          <w:sz w:val="24"/>
          <w:szCs w:val="24"/>
          <w:lang w:val="x-none"/>
        </w:rPr>
        <w:t>样逻辑说明文档</w:t>
      </w:r>
    </w:p>
    <w:p w:rsidR="0042148F" w:rsidRPr="00D77C12" w:rsidRDefault="0042148F" w:rsidP="00665768">
      <w:pPr>
        <w:widowControl/>
        <w:numPr>
          <w:ilvl w:val="0"/>
          <w:numId w:val="3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4"/>
          <w:lang w:val="x-none"/>
        </w:rPr>
      </w:pPr>
      <w:r w:rsidRPr="00D77C12">
        <w:rPr>
          <w:rFonts w:ascii="微软雅黑" w:eastAsia="微软雅黑" w:hAnsi="微软雅黑" w:cs="Times New Roman" w:hint="eastAsia"/>
          <w:kern w:val="0"/>
          <w:sz w:val="24"/>
          <w:szCs w:val="24"/>
          <w:lang w:val="x-none"/>
        </w:rPr>
        <w:t>最终报表</w:t>
      </w:r>
    </w:p>
    <w:p w:rsidR="00665768" w:rsidRPr="00D77C12" w:rsidRDefault="00665768" w:rsidP="00665768">
      <w:pPr>
        <w:widowControl/>
        <w:numPr>
          <w:ilvl w:val="0"/>
          <w:numId w:val="3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4"/>
          <w:lang w:val="x-none"/>
        </w:rPr>
      </w:pPr>
      <w:r w:rsidRPr="00D77C12">
        <w:rPr>
          <w:rFonts w:ascii="微软雅黑" w:eastAsia="微软雅黑" w:hAnsi="微软雅黑" w:cs="Times New Roman" w:hint="eastAsia"/>
          <w:kern w:val="0"/>
          <w:sz w:val="24"/>
          <w:szCs w:val="24"/>
          <w:lang w:val="x-none"/>
        </w:rPr>
        <w:t>用户</w:t>
      </w:r>
      <w:r w:rsidRPr="00D77C12">
        <w:rPr>
          <w:rFonts w:ascii="微软雅黑" w:eastAsia="微软雅黑" w:hAnsi="微软雅黑" w:cs="Times New Roman"/>
          <w:kern w:val="0"/>
          <w:sz w:val="24"/>
          <w:szCs w:val="24"/>
          <w:lang w:val="x-none"/>
        </w:rPr>
        <w:t>确认报告（优化任务单）</w:t>
      </w:r>
    </w:p>
    <w:p w:rsidR="00665768" w:rsidRPr="00D77C12" w:rsidRDefault="00665768" w:rsidP="00665768">
      <w:pPr>
        <w:widowControl/>
        <w:numPr>
          <w:ilvl w:val="0"/>
          <w:numId w:val="3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4"/>
          <w:lang w:val="x-none"/>
        </w:rPr>
      </w:pPr>
      <w:r w:rsidRPr="00D77C12">
        <w:rPr>
          <w:rFonts w:ascii="微软雅黑" w:eastAsia="微软雅黑" w:hAnsi="微软雅黑" w:cs="Times New Roman" w:hint="eastAsia"/>
          <w:kern w:val="0"/>
          <w:sz w:val="24"/>
          <w:szCs w:val="24"/>
          <w:lang w:val="x-none"/>
        </w:rPr>
        <w:t>客户化程序源代码（本次项目涉及的客户化程序的源代码</w:t>
      </w:r>
      <w:r w:rsidRPr="00D77C12">
        <w:rPr>
          <w:rFonts w:ascii="微软雅黑" w:eastAsia="微软雅黑" w:hAnsi="微软雅黑" w:cs="Times New Roman"/>
          <w:kern w:val="0"/>
          <w:sz w:val="24"/>
          <w:szCs w:val="24"/>
          <w:lang w:val="x-none"/>
        </w:rPr>
        <w:t>）</w:t>
      </w:r>
    </w:p>
    <w:p w:rsidR="00665768" w:rsidRPr="00D77C12" w:rsidRDefault="00665768" w:rsidP="00665768">
      <w:pPr>
        <w:keepNext/>
        <w:keepLines/>
        <w:pageBreakBefore/>
        <w:widowControl/>
        <w:numPr>
          <w:ilvl w:val="0"/>
          <w:numId w:val="1"/>
        </w:numPr>
        <w:pBdr>
          <w:top w:val="single" w:sz="48" w:space="4" w:color="auto"/>
        </w:pBdr>
        <w:overflowPunct w:val="0"/>
        <w:autoSpaceDE w:val="0"/>
        <w:autoSpaceDN w:val="0"/>
        <w:adjustRightInd w:val="0"/>
        <w:spacing w:before="120" w:after="120" w:line="360" w:lineRule="auto"/>
        <w:ind w:left="425" w:hanging="425"/>
        <w:jc w:val="left"/>
        <w:textAlignment w:val="baseline"/>
        <w:outlineLvl w:val="1"/>
        <w:rPr>
          <w:rFonts w:ascii="微软雅黑" w:eastAsia="微软雅黑" w:hAnsi="微软雅黑" w:cs="Times New Roman"/>
          <w:b/>
          <w:kern w:val="0"/>
          <w:sz w:val="28"/>
          <w:szCs w:val="20"/>
          <w:lang w:val="x-none"/>
        </w:rPr>
      </w:pPr>
      <w:bookmarkStart w:id="11" w:name="_Toc449028191"/>
      <w:bookmarkStart w:id="12" w:name="_Toc459256373"/>
      <w:r w:rsidRPr="00D77C12">
        <w:rPr>
          <w:rFonts w:ascii="微软雅黑" w:eastAsia="微软雅黑" w:hAnsi="微软雅黑" w:cs="Times New Roman" w:hint="eastAsia"/>
          <w:b/>
          <w:kern w:val="0"/>
          <w:sz w:val="28"/>
          <w:szCs w:val="20"/>
          <w:lang w:val="x-none"/>
        </w:rPr>
        <w:lastRenderedPageBreak/>
        <w:t>双方职责</w:t>
      </w:r>
      <w:bookmarkEnd w:id="11"/>
      <w:bookmarkEnd w:id="12"/>
    </w:p>
    <w:p w:rsidR="00665768" w:rsidRPr="00D77C12" w:rsidRDefault="00665768" w:rsidP="00665768">
      <w:pPr>
        <w:keepNext/>
        <w:keepLines/>
        <w:widowControl/>
        <w:numPr>
          <w:ilvl w:val="0"/>
          <w:numId w:val="2"/>
        </w:numPr>
        <w:overflowPunct w:val="0"/>
        <w:autoSpaceDE w:val="0"/>
        <w:autoSpaceDN w:val="0"/>
        <w:adjustRightInd w:val="0"/>
        <w:spacing w:before="120" w:after="120"/>
        <w:jc w:val="left"/>
        <w:textAlignment w:val="baseline"/>
        <w:outlineLvl w:val="2"/>
        <w:rPr>
          <w:rFonts w:ascii="微软雅黑" w:eastAsia="微软雅黑" w:hAnsi="微软雅黑" w:cs="Times New Roman"/>
          <w:b/>
          <w:vanish/>
          <w:kern w:val="0"/>
          <w:sz w:val="24"/>
          <w:szCs w:val="20"/>
          <w:lang w:eastAsia="en-US"/>
        </w:rPr>
      </w:pPr>
      <w:bookmarkStart w:id="13" w:name="_Toc267778341"/>
      <w:bookmarkStart w:id="14" w:name="_Toc409525667"/>
      <w:bookmarkStart w:id="15" w:name="_Toc413800880"/>
      <w:bookmarkStart w:id="16" w:name="_Toc446883934"/>
      <w:bookmarkStart w:id="17" w:name="_Toc448263913"/>
      <w:bookmarkStart w:id="18" w:name="_Toc448320675"/>
      <w:bookmarkStart w:id="19" w:name="_Toc448320802"/>
      <w:bookmarkStart w:id="20" w:name="_Toc448657393"/>
      <w:bookmarkStart w:id="21" w:name="_Toc449027301"/>
      <w:bookmarkStart w:id="22" w:name="_Toc449028192"/>
      <w:bookmarkStart w:id="23" w:name="_Toc459252339"/>
      <w:bookmarkStart w:id="24" w:name="_Toc459256046"/>
      <w:bookmarkStart w:id="25" w:name="_Toc459256374"/>
      <w:bookmarkEnd w:id="13"/>
      <w:bookmarkEnd w:id="14"/>
      <w:bookmarkEnd w:id="15"/>
      <w:bookmarkEnd w:id="16"/>
      <w:bookmarkEnd w:id="17"/>
      <w:bookmarkEnd w:id="18"/>
      <w:bookmarkEnd w:id="19"/>
      <w:bookmarkEnd w:id="20"/>
      <w:bookmarkEnd w:id="21"/>
      <w:bookmarkEnd w:id="22"/>
      <w:bookmarkEnd w:id="23"/>
      <w:bookmarkEnd w:id="24"/>
      <w:bookmarkEnd w:id="25"/>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汉得向客户</w:t>
      </w:r>
      <w:proofErr w:type="gramStart"/>
      <w:r w:rsidRPr="00D77C12">
        <w:rPr>
          <w:rFonts w:ascii="微软雅黑" w:eastAsia="微软雅黑" w:hAnsi="微软雅黑" w:cs="Times New Roman" w:hint="eastAsia"/>
          <w:b/>
          <w:bCs/>
          <w:kern w:val="0"/>
          <w:sz w:val="24"/>
          <w:szCs w:val="24"/>
        </w:rPr>
        <w:t>作出</w:t>
      </w:r>
      <w:proofErr w:type="gramEnd"/>
      <w:r w:rsidRPr="00D77C12">
        <w:rPr>
          <w:rFonts w:ascii="微软雅黑" w:eastAsia="微软雅黑" w:hAnsi="微软雅黑" w:cs="Times New Roman" w:hint="eastAsia"/>
          <w:b/>
          <w:bCs/>
          <w:kern w:val="0"/>
          <w:sz w:val="24"/>
          <w:szCs w:val="24"/>
        </w:rPr>
        <w:t>如下保证：</w:t>
      </w:r>
    </w:p>
    <w:p w:rsidR="00665768" w:rsidRPr="00D77C12" w:rsidRDefault="00665768" w:rsidP="00665768">
      <w:pPr>
        <w:widowControl/>
        <w:numPr>
          <w:ilvl w:val="0"/>
          <w:numId w:val="15"/>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有权签署本合同并能够履行本合同中的每一条款</w:t>
      </w:r>
    </w:p>
    <w:p w:rsidR="00665768" w:rsidRPr="00D77C12" w:rsidRDefault="00665768" w:rsidP="00665768">
      <w:pPr>
        <w:widowControl/>
        <w:numPr>
          <w:ilvl w:val="0"/>
          <w:numId w:val="15"/>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每一名“指定人员”都具有适当的资格提供支持服务</w:t>
      </w:r>
    </w:p>
    <w:p w:rsidR="00665768" w:rsidRPr="00D77C12" w:rsidRDefault="00665768" w:rsidP="00665768">
      <w:pPr>
        <w:widowControl/>
        <w:numPr>
          <w:ilvl w:val="0"/>
          <w:numId w:val="15"/>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应利用自身的人力资源、设备、技术履行本合同，未经客户事先书面同意，</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不得将其在本合同项下的任何义务转让或分包给任何第三方，包括</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的关联企业。</w:t>
      </w:r>
    </w:p>
    <w:p w:rsidR="00665768" w:rsidRPr="00D77C12" w:rsidRDefault="00665768" w:rsidP="00665768">
      <w:pPr>
        <w:widowControl/>
        <w:numPr>
          <w:ilvl w:val="0"/>
          <w:numId w:val="15"/>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在提供支持服务时，应：</w:t>
      </w:r>
    </w:p>
    <w:p w:rsidR="00665768" w:rsidRPr="00D77C12" w:rsidRDefault="00665768" w:rsidP="00665768">
      <w:pPr>
        <w:widowControl/>
        <w:numPr>
          <w:ilvl w:val="0"/>
          <w:numId w:val="1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审慎尽职</w:t>
      </w:r>
    </w:p>
    <w:p w:rsidR="00665768" w:rsidRPr="00D77C12" w:rsidRDefault="00665768" w:rsidP="00665768">
      <w:pPr>
        <w:widowControl/>
        <w:numPr>
          <w:ilvl w:val="0"/>
          <w:numId w:val="1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遵守所有适用的法律、法规</w:t>
      </w:r>
    </w:p>
    <w:p w:rsidR="00665768" w:rsidRPr="00D77C12" w:rsidRDefault="00665768" w:rsidP="00665768">
      <w:pPr>
        <w:widowControl/>
        <w:numPr>
          <w:ilvl w:val="0"/>
          <w:numId w:val="16"/>
        </w:numPr>
        <w:overflowPunct w:val="0"/>
        <w:autoSpaceDE w:val="0"/>
        <w:autoSpaceDN w:val="0"/>
        <w:adjustRightInd w:val="0"/>
        <w:spacing w:line="360" w:lineRule="auto"/>
        <w:ind w:right="-181"/>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遵守</w:t>
      </w: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的工作纪律（在现场服务时）</w:t>
      </w:r>
    </w:p>
    <w:p w:rsidR="00665768" w:rsidRPr="00D77C12" w:rsidRDefault="00665768" w:rsidP="00665768">
      <w:pPr>
        <w:widowControl/>
        <w:numPr>
          <w:ilvl w:val="0"/>
          <w:numId w:val="15"/>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即使本合同未对某项工作予以明确规定，但是，如相关工作系汉得提供同类服务时，通过</w:t>
      </w:r>
      <w:proofErr w:type="gramStart"/>
      <w:r w:rsidRPr="00D77C12">
        <w:rPr>
          <w:rFonts w:ascii="微软雅黑" w:eastAsia="微软雅黑" w:hAnsi="微软雅黑" w:cs="Times New Roman" w:hint="eastAsia"/>
          <w:kern w:val="0"/>
          <w:sz w:val="24"/>
          <w:szCs w:val="20"/>
          <w:lang w:val="x-none"/>
        </w:rPr>
        <w:t>依照和</w:t>
      </w:r>
      <w:proofErr w:type="gramEnd"/>
      <w:r w:rsidRPr="00D77C12">
        <w:rPr>
          <w:rFonts w:ascii="微软雅黑" w:eastAsia="微软雅黑" w:hAnsi="微软雅黑" w:cs="Times New Roman"/>
          <w:kern w:val="0"/>
          <w:sz w:val="24"/>
          <w:szCs w:val="20"/>
          <w:lang w:val="x-none"/>
        </w:rPr>
        <w:t>/或遵循良好的行业惯例应当预见和完成的工作，或属于为实现本合同目的应当实施的工作，</w:t>
      </w:r>
      <w:r w:rsidRPr="00D77C12">
        <w:rPr>
          <w:rFonts w:ascii="微软雅黑" w:eastAsia="微软雅黑" w:hAnsi="微软雅黑" w:cs="Times New Roman" w:hint="eastAsia"/>
          <w:kern w:val="0"/>
          <w:sz w:val="24"/>
          <w:szCs w:val="20"/>
          <w:lang w:val="x-none"/>
        </w:rPr>
        <w:t>汉得应以符合本合同目的的方式实施该等工作，汉得原则上无权要求调整服务费用和工作期限，除非客户要求的工作或者实施的内容产生了实质性变更。</w:t>
      </w:r>
    </w:p>
    <w:p w:rsidR="00665768" w:rsidRPr="00D77C12" w:rsidRDefault="00665768" w:rsidP="00665768">
      <w:pPr>
        <w:widowControl/>
        <w:spacing w:line="360" w:lineRule="auto"/>
        <w:ind w:right="-181"/>
        <w:jc w:val="left"/>
        <w:rPr>
          <w:rFonts w:ascii="微软雅黑" w:eastAsia="微软雅黑" w:hAnsi="微软雅黑" w:cs="Times New Roman"/>
          <w:kern w:val="0"/>
          <w:sz w:val="24"/>
          <w:szCs w:val="20"/>
          <w:lang w:val="x-none"/>
        </w:rPr>
      </w:pP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客户向汉得</w:t>
      </w:r>
      <w:proofErr w:type="gramStart"/>
      <w:r w:rsidRPr="00D77C12">
        <w:rPr>
          <w:rFonts w:ascii="微软雅黑" w:eastAsia="微软雅黑" w:hAnsi="微软雅黑" w:cs="Times New Roman" w:hint="eastAsia"/>
          <w:b/>
          <w:bCs/>
          <w:kern w:val="0"/>
          <w:sz w:val="24"/>
          <w:szCs w:val="24"/>
        </w:rPr>
        <w:t>作出</w:t>
      </w:r>
      <w:proofErr w:type="gramEnd"/>
      <w:r w:rsidRPr="00D77C12">
        <w:rPr>
          <w:rFonts w:ascii="微软雅黑" w:eastAsia="微软雅黑" w:hAnsi="微软雅黑" w:cs="Times New Roman" w:hint="eastAsia"/>
          <w:b/>
          <w:bCs/>
          <w:kern w:val="0"/>
          <w:sz w:val="24"/>
          <w:szCs w:val="24"/>
        </w:rPr>
        <w:t>如下保证：</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eastAsia="en-US"/>
        </w:rPr>
      </w:pPr>
      <w:r w:rsidRPr="00D77C12">
        <w:rPr>
          <w:rFonts w:ascii="微软雅黑" w:eastAsia="微软雅黑" w:hAnsi="微软雅黑" w:cs="Times New Roman" w:hint="eastAsia"/>
          <w:kern w:val="0"/>
          <w:sz w:val="24"/>
          <w:szCs w:val="20"/>
          <w:lang w:val="x-none"/>
        </w:rPr>
        <w:t>在汉得履行服务时，</w:t>
      </w:r>
    </w:p>
    <w:p w:rsidR="00665768" w:rsidRPr="00D77C12" w:rsidRDefault="00665768" w:rsidP="00665768">
      <w:pPr>
        <w:widowControl/>
        <w:numPr>
          <w:ilvl w:val="0"/>
          <w:numId w:val="17"/>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lastRenderedPageBreak/>
        <w:t>客户</w:t>
      </w:r>
      <w:r w:rsidRPr="00D77C12">
        <w:rPr>
          <w:rFonts w:ascii="微软雅黑" w:eastAsia="微软雅黑" w:hAnsi="微软雅黑" w:cs="Times New Roman" w:hint="eastAsia"/>
          <w:kern w:val="0"/>
          <w:sz w:val="24"/>
          <w:szCs w:val="20"/>
          <w:lang w:val="x-none"/>
        </w:rPr>
        <w:t>向</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提供必须的系统登陆信息和合理的方便以便汉得能及时地登陆系统和获取必要的信息</w:t>
      </w:r>
    </w:p>
    <w:p w:rsidR="00665768" w:rsidRPr="00D77C12" w:rsidRDefault="00665768" w:rsidP="00665768">
      <w:pPr>
        <w:widowControl/>
        <w:numPr>
          <w:ilvl w:val="0"/>
          <w:numId w:val="17"/>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给</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提供必要的协助和支持。</w:t>
      </w:r>
    </w:p>
    <w:p w:rsidR="00665768" w:rsidRPr="00D77C12" w:rsidRDefault="00665768" w:rsidP="00665768">
      <w:pPr>
        <w:widowControl/>
        <w:numPr>
          <w:ilvl w:val="0"/>
          <w:numId w:val="17"/>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为</w:t>
      </w:r>
      <w:r w:rsidRPr="00D77C12">
        <w:rPr>
          <w:rFonts w:ascii="微软雅黑" w:eastAsia="微软雅黑" w:hAnsi="微软雅黑" w:cs="Times New Roman" w:hint="eastAsia"/>
          <w:kern w:val="0"/>
          <w:sz w:val="24"/>
          <w:szCs w:val="20"/>
          <w:u w:val="single"/>
          <w:lang w:val="x-none"/>
        </w:rPr>
        <w:t>汉得</w:t>
      </w:r>
      <w:r w:rsidRPr="00D77C12">
        <w:rPr>
          <w:rFonts w:ascii="微软雅黑" w:eastAsia="微软雅黑" w:hAnsi="微软雅黑" w:cs="Times New Roman" w:hint="eastAsia"/>
          <w:kern w:val="0"/>
          <w:sz w:val="24"/>
          <w:szCs w:val="20"/>
          <w:lang w:val="x-none"/>
        </w:rPr>
        <w:t>提供有效的现场工作环境（如需现场服务时）</w:t>
      </w:r>
    </w:p>
    <w:p w:rsidR="00665768" w:rsidRPr="00D77C12" w:rsidRDefault="00665768" w:rsidP="00665768">
      <w:pPr>
        <w:widowControl/>
        <w:numPr>
          <w:ilvl w:val="0"/>
          <w:numId w:val="17"/>
        </w:numPr>
        <w:overflowPunct w:val="0"/>
        <w:autoSpaceDE w:val="0"/>
        <w:autoSpaceDN w:val="0"/>
        <w:adjustRightInd w:val="0"/>
        <w:spacing w:line="360" w:lineRule="auto"/>
        <w:ind w:left="924" w:right="-181" w:hanging="357"/>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u w:val="single"/>
          <w:lang w:val="x-none"/>
        </w:rPr>
        <w:t>客户</w:t>
      </w:r>
      <w:r w:rsidRPr="00D77C12">
        <w:rPr>
          <w:rFonts w:ascii="微软雅黑" w:eastAsia="微软雅黑" w:hAnsi="微软雅黑" w:cs="Times New Roman" w:hint="eastAsia"/>
          <w:kern w:val="0"/>
          <w:sz w:val="24"/>
          <w:szCs w:val="20"/>
          <w:lang w:val="x-none"/>
        </w:rPr>
        <w:t>应负责其人员及代理人的职责，以保证提供的信息的准确与完整。</w:t>
      </w:r>
    </w:p>
    <w:p w:rsidR="00665768" w:rsidRPr="00D77C12" w:rsidRDefault="00665768" w:rsidP="00665768">
      <w:pPr>
        <w:widowControl/>
        <w:spacing w:line="360" w:lineRule="auto"/>
        <w:ind w:right="-181"/>
        <w:jc w:val="left"/>
        <w:rPr>
          <w:rFonts w:ascii="微软雅黑" w:eastAsia="微软雅黑" w:hAnsi="微软雅黑" w:cs="Times New Roman"/>
          <w:kern w:val="0"/>
          <w:sz w:val="24"/>
          <w:szCs w:val="20"/>
          <w:lang w:val="x-none"/>
        </w:rPr>
      </w:pPr>
    </w:p>
    <w:p w:rsidR="00665768" w:rsidRPr="00D77C12" w:rsidRDefault="00665768" w:rsidP="00665768">
      <w:pPr>
        <w:keepNext/>
        <w:keepLines/>
        <w:pageBreakBefore/>
        <w:widowControl/>
        <w:numPr>
          <w:ilvl w:val="0"/>
          <w:numId w:val="1"/>
        </w:numPr>
        <w:pBdr>
          <w:top w:val="single" w:sz="48" w:space="4" w:color="auto"/>
        </w:pBdr>
        <w:overflowPunct w:val="0"/>
        <w:autoSpaceDE w:val="0"/>
        <w:autoSpaceDN w:val="0"/>
        <w:adjustRightInd w:val="0"/>
        <w:spacing w:before="120" w:after="120" w:line="360" w:lineRule="auto"/>
        <w:ind w:left="425" w:hanging="425"/>
        <w:jc w:val="left"/>
        <w:textAlignment w:val="baseline"/>
        <w:outlineLvl w:val="1"/>
        <w:rPr>
          <w:rFonts w:ascii="微软雅黑" w:eastAsia="微软雅黑" w:hAnsi="微软雅黑" w:cs="Times New Roman"/>
          <w:b/>
          <w:kern w:val="0"/>
          <w:sz w:val="28"/>
          <w:szCs w:val="20"/>
          <w:lang w:val="x-none"/>
        </w:rPr>
      </w:pPr>
      <w:bookmarkStart w:id="26" w:name="_Toc449028193"/>
      <w:bookmarkStart w:id="27" w:name="_Toc459256375"/>
      <w:r w:rsidRPr="00D77C12">
        <w:rPr>
          <w:rFonts w:ascii="微软雅黑" w:eastAsia="微软雅黑" w:hAnsi="微软雅黑" w:cs="Times New Roman" w:hint="eastAsia"/>
          <w:b/>
          <w:kern w:val="0"/>
          <w:sz w:val="28"/>
          <w:szCs w:val="20"/>
          <w:lang w:val="x-none"/>
        </w:rPr>
        <w:lastRenderedPageBreak/>
        <w:t>服务费用与支付进程</w:t>
      </w:r>
      <w:bookmarkEnd w:id="26"/>
      <w:bookmarkEnd w:id="27"/>
    </w:p>
    <w:p w:rsidR="00665768" w:rsidRPr="00D77C12" w:rsidRDefault="00665768" w:rsidP="00665768">
      <w:pPr>
        <w:keepNext/>
        <w:keepLines/>
        <w:widowControl/>
        <w:numPr>
          <w:ilvl w:val="0"/>
          <w:numId w:val="2"/>
        </w:numPr>
        <w:overflowPunct w:val="0"/>
        <w:autoSpaceDE w:val="0"/>
        <w:autoSpaceDN w:val="0"/>
        <w:adjustRightInd w:val="0"/>
        <w:spacing w:before="120" w:after="120"/>
        <w:jc w:val="left"/>
        <w:textAlignment w:val="baseline"/>
        <w:outlineLvl w:val="2"/>
        <w:rPr>
          <w:rFonts w:ascii="微软雅黑" w:eastAsia="微软雅黑" w:hAnsi="微软雅黑" w:cs="Times New Roman"/>
          <w:b/>
          <w:vanish/>
          <w:kern w:val="0"/>
          <w:sz w:val="24"/>
          <w:szCs w:val="20"/>
        </w:rPr>
      </w:pPr>
      <w:bookmarkStart w:id="28" w:name="_Toc267778343"/>
      <w:bookmarkStart w:id="29" w:name="_Toc409525669"/>
      <w:bookmarkStart w:id="30" w:name="_Toc413800882"/>
      <w:bookmarkStart w:id="31" w:name="_Toc446883936"/>
      <w:bookmarkStart w:id="32" w:name="_Toc448263915"/>
      <w:bookmarkStart w:id="33" w:name="_Toc448320677"/>
      <w:bookmarkStart w:id="34" w:name="_Toc448320804"/>
      <w:bookmarkStart w:id="35" w:name="_Toc448657395"/>
      <w:bookmarkStart w:id="36" w:name="_Toc449027303"/>
      <w:bookmarkStart w:id="37" w:name="_Toc449028194"/>
      <w:bookmarkStart w:id="38" w:name="_Toc459252341"/>
      <w:bookmarkStart w:id="39" w:name="_Toc459256048"/>
      <w:bookmarkStart w:id="40" w:name="_Toc459256376"/>
      <w:bookmarkEnd w:id="28"/>
      <w:bookmarkEnd w:id="29"/>
      <w:bookmarkEnd w:id="30"/>
      <w:bookmarkEnd w:id="31"/>
      <w:bookmarkEnd w:id="32"/>
      <w:bookmarkEnd w:id="33"/>
      <w:bookmarkEnd w:id="34"/>
      <w:bookmarkEnd w:id="35"/>
      <w:bookmarkEnd w:id="36"/>
      <w:bookmarkEnd w:id="37"/>
      <w:bookmarkEnd w:id="38"/>
      <w:bookmarkEnd w:id="39"/>
      <w:bookmarkEnd w:id="40"/>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总体费用</w:t>
      </w:r>
    </w:p>
    <w:p w:rsidR="00665768" w:rsidRPr="00D77C12" w:rsidRDefault="00665768" w:rsidP="00665768">
      <w:pPr>
        <w:widowControl/>
        <w:overflowPunct w:val="0"/>
        <w:autoSpaceDE w:val="0"/>
        <w:autoSpaceDN w:val="0"/>
        <w:adjustRightInd w:val="0"/>
        <w:spacing w:line="360" w:lineRule="auto"/>
        <w:ind w:right="-181"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对于本合同的服务范围,</w:t>
      </w:r>
      <w:proofErr w:type="spellStart"/>
      <w:r w:rsidR="003D2800" w:rsidRPr="00D77C12">
        <w:rPr>
          <w:rFonts w:ascii="微软雅黑" w:eastAsia="微软雅黑" w:hAnsi="微软雅黑" w:cs="Times New Roman" w:hint="eastAsia"/>
          <w:kern w:val="0"/>
          <w:sz w:val="24"/>
          <w:szCs w:val="20"/>
          <w:lang w:val="x-none"/>
        </w:rPr>
        <w:t>客户和汉得双方在此同意总体费用为人民</w:t>
      </w:r>
      <w:proofErr w:type="spellEnd"/>
      <w:r w:rsidRPr="00D77C12">
        <w:rPr>
          <w:rFonts w:ascii="微软雅黑" w:eastAsia="微软雅黑" w:hAnsi="微软雅黑" w:cs="Times New Roman" w:hint="eastAsia"/>
          <w:kern w:val="0"/>
          <w:sz w:val="24"/>
          <w:szCs w:val="20"/>
          <w:lang w:val="x-none"/>
        </w:rPr>
        <w:t>￥</w:t>
      </w:r>
      <w:r w:rsidR="003D2800" w:rsidRPr="00D77C12">
        <w:rPr>
          <w:rFonts w:ascii="微软雅黑" w:eastAsia="微软雅黑" w:hAnsi="微软雅黑" w:cs="Times New Roman" w:hint="eastAsia"/>
          <w:kern w:val="0"/>
          <w:sz w:val="24"/>
          <w:szCs w:val="20"/>
          <w:u w:val="single"/>
          <w:lang w:val="x-none"/>
        </w:rPr>
        <w:t>630</w:t>
      </w:r>
      <w:r w:rsidRPr="00D77C12">
        <w:rPr>
          <w:rFonts w:ascii="微软雅黑" w:eastAsia="微软雅黑" w:hAnsi="微软雅黑" w:cs="Times New Roman"/>
          <w:kern w:val="0"/>
          <w:sz w:val="24"/>
          <w:szCs w:val="20"/>
          <w:u w:val="single"/>
          <w:lang w:val="x-none"/>
        </w:rPr>
        <w:t>,0</w:t>
      </w:r>
      <w:r w:rsidRPr="00D77C12">
        <w:rPr>
          <w:rFonts w:ascii="微软雅黑" w:eastAsia="微软雅黑" w:hAnsi="微软雅黑" w:cs="Times New Roman" w:hint="eastAsia"/>
          <w:kern w:val="0"/>
          <w:sz w:val="24"/>
          <w:szCs w:val="20"/>
          <w:u w:val="single"/>
          <w:lang w:val="x-none"/>
        </w:rPr>
        <w:t xml:space="preserve">00 </w:t>
      </w:r>
      <w:r w:rsidRPr="00D77C12">
        <w:rPr>
          <w:rFonts w:ascii="微软雅黑" w:eastAsia="微软雅黑" w:hAnsi="微软雅黑" w:cs="Times New Roman" w:hint="eastAsia"/>
          <w:kern w:val="0"/>
          <w:sz w:val="24"/>
          <w:szCs w:val="20"/>
          <w:lang w:val="x-none"/>
        </w:rPr>
        <w:t>元（大写：</w:t>
      </w:r>
      <w:r w:rsidR="003D2800" w:rsidRPr="00D77C12">
        <w:rPr>
          <w:rFonts w:ascii="微软雅黑" w:eastAsia="微软雅黑" w:hAnsi="微软雅黑" w:cs="Times New Roman" w:hint="eastAsia"/>
          <w:kern w:val="0"/>
          <w:sz w:val="24"/>
          <w:szCs w:val="20"/>
          <w:u w:val="single"/>
          <w:lang w:val="x-none"/>
        </w:rPr>
        <w:t>陆拾叁万</w:t>
      </w:r>
      <w:r w:rsidRPr="00D77C12">
        <w:rPr>
          <w:rFonts w:ascii="微软雅黑" w:eastAsia="微软雅黑" w:hAnsi="微软雅黑" w:cs="Times New Roman" w:hint="eastAsia"/>
          <w:kern w:val="0"/>
          <w:sz w:val="24"/>
          <w:szCs w:val="20"/>
          <w:u w:val="single"/>
          <w:lang w:val="x-none"/>
        </w:rPr>
        <w:t>元整</w:t>
      </w:r>
      <w:r w:rsidRPr="00D77C12">
        <w:rPr>
          <w:rFonts w:ascii="微软雅黑" w:eastAsia="微软雅黑" w:hAnsi="微软雅黑" w:cs="Times New Roman" w:hint="eastAsia"/>
          <w:kern w:val="0"/>
          <w:sz w:val="24"/>
          <w:szCs w:val="20"/>
          <w:lang w:val="x-none"/>
        </w:rPr>
        <w:t>，含6%增值税），其中包含</w:t>
      </w:r>
      <w:proofErr w:type="spellStart"/>
      <w:r w:rsidRPr="00D77C12">
        <w:rPr>
          <w:rFonts w:ascii="微软雅黑" w:eastAsia="微软雅黑" w:hAnsi="微软雅黑" w:cs="Times New Roman" w:hint="eastAsia"/>
          <w:kern w:val="0"/>
          <w:sz w:val="24"/>
          <w:szCs w:val="20"/>
          <w:lang w:val="x-none"/>
        </w:rPr>
        <w:t>EBS</w:t>
      </w:r>
      <w:r w:rsidRPr="00D77C12">
        <w:rPr>
          <w:rFonts w:ascii="微软雅黑" w:eastAsia="微软雅黑" w:hAnsi="微软雅黑" w:cs="Times New Roman"/>
          <w:kern w:val="0"/>
          <w:sz w:val="24"/>
          <w:szCs w:val="20"/>
          <w:lang w:val="x-none"/>
        </w:rPr>
        <w:t>年度</w:t>
      </w:r>
      <w:r w:rsidRPr="00D77C12">
        <w:rPr>
          <w:rFonts w:ascii="微软雅黑" w:eastAsia="微软雅黑" w:hAnsi="微软雅黑" w:cs="Times New Roman" w:hint="eastAsia"/>
          <w:kern w:val="0"/>
          <w:sz w:val="24"/>
          <w:szCs w:val="20"/>
          <w:lang w:val="x-none"/>
        </w:rPr>
        <w:t>远程运维服务费</w:t>
      </w:r>
      <w:proofErr w:type="spellEnd"/>
      <w:r w:rsidRPr="00D77C12">
        <w:rPr>
          <w:rFonts w:ascii="微软雅黑" w:eastAsia="微软雅黑" w:hAnsi="微软雅黑" w:cs="Times New Roman" w:hint="eastAsia"/>
          <w:kern w:val="0"/>
          <w:sz w:val="24"/>
          <w:szCs w:val="20"/>
          <w:lang w:val="x-none"/>
        </w:rPr>
        <w:t xml:space="preserve"> ￥</w:t>
      </w:r>
      <w:r w:rsidR="003D2800" w:rsidRPr="00D77C12">
        <w:rPr>
          <w:rFonts w:ascii="微软雅黑" w:eastAsia="微软雅黑" w:hAnsi="微软雅黑" w:cs="Times New Roman"/>
          <w:kern w:val="0"/>
          <w:sz w:val="24"/>
          <w:szCs w:val="20"/>
          <w:u w:val="single"/>
          <w:lang w:val="x-none"/>
        </w:rPr>
        <w:t>380,0</w:t>
      </w:r>
      <w:r w:rsidRPr="00D77C12">
        <w:rPr>
          <w:rFonts w:ascii="微软雅黑" w:eastAsia="微软雅黑" w:hAnsi="微软雅黑" w:cs="Times New Roman"/>
          <w:kern w:val="0"/>
          <w:sz w:val="24"/>
          <w:szCs w:val="20"/>
          <w:u w:val="single"/>
          <w:lang w:val="x-none"/>
        </w:rPr>
        <w:t>00</w:t>
      </w:r>
      <w:r w:rsidRPr="00D77C12">
        <w:rPr>
          <w:rFonts w:ascii="微软雅黑" w:eastAsia="微软雅黑" w:hAnsi="微软雅黑" w:cs="Times New Roman" w:hint="eastAsia"/>
          <w:kern w:val="0"/>
          <w:sz w:val="24"/>
          <w:szCs w:val="20"/>
          <w:u w:val="single"/>
          <w:lang w:val="x-none"/>
        </w:rPr>
        <w:t xml:space="preserve"> 元</w:t>
      </w:r>
      <w:r w:rsidRPr="00D77C12">
        <w:rPr>
          <w:rFonts w:ascii="微软雅黑" w:eastAsia="微软雅黑" w:hAnsi="微软雅黑" w:cs="Times New Roman" w:hint="eastAsia"/>
          <w:kern w:val="0"/>
          <w:sz w:val="24"/>
          <w:szCs w:val="20"/>
          <w:lang w:val="x-none"/>
        </w:rPr>
        <w:t>（大写：</w:t>
      </w:r>
      <w:r w:rsidR="003D2800" w:rsidRPr="00D77C12">
        <w:rPr>
          <w:rFonts w:ascii="微软雅黑" w:eastAsia="微软雅黑" w:hAnsi="微软雅黑" w:cs="Times New Roman" w:hint="eastAsia"/>
          <w:kern w:val="0"/>
          <w:sz w:val="24"/>
          <w:szCs w:val="20"/>
          <w:u w:val="single"/>
          <w:lang w:val="x-none"/>
        </w:rPr>
        <w:t>叁拾捌万</w:t>
      </w:r>
      <w:r w:rsidRPr="00D77C12">
        <w:rPr>
          <w:rFonts w:ascii="微软雅黑" w:eastAsia="微软雅黑" w:hAnsi="微软雅黑" w:cs="Times New Roman"/>
          <w:kern w:val="0"/>
          <w:sz w:val="24"/>
          <w:szCs w:val="20"/>
          <w:u w:val="single"/>
          <w:lang w:val="x-none"/>
        </w:rPr>
        <w:t>元整</w:t>
      </w:r>
      <w:r w:rsidRPr="00D77C12">
        <w:rPr>
          <w:rFonts w:ascii="微软雅黑" w:eastAsia="微软雅黑" w:hAnsi="微软雅黑" w:cs="Times New Roman" w:hint="eastAsia"/>
          <w:kern w:val="0"/>
          <w:sz w:val="24"/>
          <w:szCs w:val="20"/>
          <w:lang w:val="x-none"/>
        </w:rPr>
        <w:t>），</w:t>
      </w:r>
      <w:proofErr w:type="spellStart"/>
      <w:r w:rsidR="003D2800" w:rsidRPr="00D77C12">
        <w:rPr>
          <w:rFonts w:ascii="微软雅黑" w:eastAsia="微软雅黑" w:hAnsi="微软雅黑" w:cs="Times New Roman"/>
          <w:kern w:val="0"/>
          <w:sz w:val="24"/>
          <w:szCs w:val="20"/>
          <w:lang w:val="x-none"/>
        </w:rPr>
        <w:t>EBS系统优化服务费</w:t>
      </w:r>
      <w:proofErr w:type="spellEnd"/>
      <w:r w:rsidRPr="00D77C12">
        <w:rPr>
          <w:rFonts w:ascii="微软雅黑" w:eastAsia="微软雅黑" w:hAnsi="微软雅黑" w:cs="Times New Roman" w:hint="eastAsia"/>
          <w:kern w:val="0"/>
          <w:sz w:val="24"/>
          <w:szCs w:val="20"/>
          <w:lang w:val="x-none"/>
        </w:rPr>
        <w:t xml:space="preserve"> ￥</w:t>
      </w:r>
      <w:r w:rsidR="003D2800" w:rsidRPr="00D77C12">
        <w:rPr>
          <w:rFonts w:ascii="微软雅黑" w:eastAsia="微软雅黑" w:hAnsi="微软雅黑" w:cs="Times New Roman" w:hint="eastAsia"/>
          <w:kern w:val="0"/>
          <w:sz w:val="24"/>
          <w:szCs w:val="20"/>
          <w:u w:val="single"/>
          <w:lang w:val="x-none"/>
        </w:rPr>
        <w:t>25</w:t>
      </w:r>
      <w:r w:rsidRPr="00D77C12">
        <w:rPr>
          <w:rFonts w:ascii="微软雅黑" w:eastAsia="微软雅黑" w:hAnsi="微软雅黑" w:cs="Times New Roman" w:hint="eastAsia"/>
          <w:kern w:val="0"/>
          <w:sz w:val="24"/>
          <w:szCs w:val="20"/>
          <w:u w:val="single"/>
          <w:lang w:val="x-none"/>
        </w:rPr>
        <w:t>0</w:t>
      </w:r>
      <w:r w:rsidRPr="00D77C12">
        <w:rPr>
          <w:rFonts w:ascii="微软雅黑" w:eastAsia="微软雅黑" w:hAnsi="微软雅黑" w:cs="Times New Roman"/>
          <w:kern w:val="0"/>
          <w:sz w:val="24"/>
          <w:szCs w:val="20"/>
          <w:u w:val="single"/>
          <w:lang w:val="x-none"/>
        </w:rPr>
        <w:t>,</w:t>
      </w:r>
      <w:r w:rsidR="003D2800" w:rsidRPr="00D77C12">
        <w:rPr>
          <w:rFonts w:ascii="微软雅黑" w:eastAsia="微软雅黑" w:hAnsi="微软雅黑" w:cs="Times New Roman"/>
          <w:kern w:val="0"/>
          <w:sz w:val="24"/>
          <w:szCs w:val="20"/>
          <w:u w:val="single"/>
          <w:lang w:val="x-none"/>
        </w:rPr>
        <w:t>0</w:t>
      </w:r>
      <w:r w:rsidRPr="00D77C12">
        <w:rPr>
          <w:rFonts w:ascii="微软雅黑" w:eastAsia="微软雅黑" w:hAnsi="微软雅黑" w:cs="Times New Roman" w:hint="eastAsia"/>
          <w:kern w:val="0"/>
          <w:sz w:val="24"/>
          <w:szCs w:val="20"/>
          <w:u w:val="single"/>
          <w:lang w:val="x-none"/>
        </w:rPr>
        <w:t>00 元</w:t>
      </w:r>
      <w:r w:rsidRPr="00D77C12">
        <w:rPr>
          <w:rFonts w:ascii="微软雅黑" w:eastAsia="微软雅黑" w:hAnsi="微软雅黑" w:cs="Times New Roman" w:hint="eastAsia"/>
          <w:kern w:val="0"/>
          <w:sz w:val="24"/>
          <w:szCs w:val="20"/>
          <w:lang w:val="x-none"/>
        </w:rPr>
        <w:t>（大写：</w:t>
      </w:r>
      <w:r w:rsidR="003D2800" w:rsidRPr="00D77C12">
        <w:rPr>
          <w:rFonts w:ascii="微软雅黑" w:eastAsia="微软雅黑" w:hAnsi="微软雅黑" w:cs="Times New Roman" w:hint="eastAsia"/>
          <w:kern w:val="0"/>
          <w:sz w:val="24"/>
          <w:szCs w:val="20"/>
          <w:u w:val="single"/>
          <w:lang w:val="x-none"/>
        </w:rPr>
        <w:t>贰拾伍万</w:t>
      </w:r>
      <w:r w:rsidRPr="00D77C12">
        <w:rPr>
          <w:rFonts w:ascii="微软雅黑" w:eastAsia="微软雅黑" w:hAnsi="微软雅黑" w:cs="Times New Roman" w:hint="eastAsia"/>
          <w:kern w:val="0"/>
          <w:sz w:val="24"/>
          <w:szCs w:val="20"/>
          <w:u w:val="single"/>
          <w:lang w:val="x-none"/>
        </w:rPr>
        <w:t>元整</w:t>
      </w:r>
      <w:r w:rsidRPr="00D77C12">
        <w:rPr>
          <w:rFonts w:ascii="微软雅黑" w:eastAsia="微软雅黑" w:hAnsi="微软雅黑" w:cs="Times New Roman" w:hint="eastAsia"/>
          <w:kern w:val="0"/>
          <w:sz w:val="24"/>
          <w:szCs w:val="20"/>
          <w:lang w:val="x-none"/>
        </w:rPr>
        <w:t>）</w:t>
      </w:r>
      <w:r w:rsidR="003D2800" w:rsidRPr="00D77C12">
        <w:rPr>
          <w:rFonts w:ascii="微软雅黑" w:eastAsia="微软雅黑" w:hAnsi="微软雅黑" w:cs="Times New Roman" w:hint="eastAsia"/>
          <w:kern w:val="0"/>
          <w:sz w:val="24"/>
          <w:szCs w:val="20"/>
          <w:lang w:val="x-none"/>
        </w:rPr>
        <w:t>。</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支付进程</w:t>
      </w:r>
    </w:p>
    <w:p w:rsidR="00665768" w:rsidRPr="00D77C12" w:rsidRDefault="00665768" w:rsidP="00665768">
      <w:pPr>
        <w:widowControl/>
        <w:overflowPunct w:val="0"/>
        <w:autoSpaceDE w:val="0"/>
        <w:autoSpaceDN w:val="0"/>
        <w:adjustRightInd w:val="0"/>
        <w:ind w:left="420" w:right="-1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本合同支付进程如下：</w:t>
      </w:r>
    </w:p>
    <w:tbl>
      <w:tblPr>
        <w:tblpPr w:leftFromText="180" w:rightFromText="180" w:vertAnchor="text" w:horzAnchor="page" w:tblpX="2278" w:tblpY="189"/>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4082"/>
        <w:gridCol w:w="2869"/>
      </w:tblGrid>
      <w:tr w:rsidR="00665768" w:rsidRPr="00D77C12" w:rsidTr="00665768">
        <w:trPr>
          <w:trHeight w:val="393"/>
        </w:trPr>
        <w:tc>
          <w:tcPr>
            <w:tcW w:w="5637" w:type="dxa"/>
            <w:gridSpan w:val="2"/>
            <w:tcBorders>
              <w:bottom w:val="double" w:sz="4" w:space="0" w:color="auto"/>
            </w:tcBorders>
            <w:shd w:val="pct15" w:color="auto" w:fill="auto"/>
          </w:tcPr>
          <w:p w:rsidR="00665768" w:rsidRPr="00D77C12" w:rsidRDefault="00665768" w:rsidP="00665768">
            <w:pPr>
              <w:widowControl/>
              <w:tabs>
                <w:tab w:val="num" w:pos="360"/>
              </w:tabs>
              <w:overflowPunct w:val="0"/>
              <w:autoSpaceDE w:val="0"/>
              <w:autoSpaceDN w:val="0"/>
              <w:adjustRightInd w:val="0"/>
              <w:spacing w:before="93" w:line="300" w:lineRule="exact"/>
              <w:ind w:left="360" w:hanging="360"/>
              <w:jc w:val="center"/>
              <w:textAlignment w:val="baseline"/>
              <w:rPr>
                <w:rFonts w:ascii="微软雅黑" w:eastAsia="微软雅黑" w:hAnsi="微软雅黑" w:cs="Times New Roman"/>
                <w:spacing w:val="10"/>
                <w:kern w:val="0"/>
                <w:sz w:val="20"/>
                <w:szCs w:val="21"/>
                <w:lang w:eastAsia="en-US"/>
              </w:rPr>
            </w:pPr>
            <w:proofErr w:type="spellStart"/>
            <w:r w:rsidRPr="00D77C12">
              <w:rPr>
                <w:rFonts w:ascii="微软雅黑" w:eastAsia="微软雅黑" w:hAnsi="微软雅黑" w:cs="Times New Roman" w:hint="eastAsia"/>
                <w:b/>
                <w:spacing w:val="10"/>
                <w:kern w:val="0"/>
                <w:sz w:val="20"/>
                <w:szCs w:val="21"/>
                <w:lang w:eastAsia="en-US"/>
              </w:rPr>
              <w:t>付款期</w:t>
            </w:r>
            <w:proofErr w:type="spellEnd"/>
          </w:p>
        </w:tc>
        <w:tc>
          <w:tcPr>
            <w:tcW w:w="2869" w:type="dxa"/>
            <w:tcBorders>
              <w:bottom w:val="double" w:sz="4" w:space="0" w:color="auto"/>
            </w:tcBorders>
            <w:shd w:val="pct15" w:color="auto" w:fill="auto"/>
          </w:tcPr>
          <w:p w:rsidR="00665768" w:rsidRPr="00D77C12" w:rsidRDefault="00665768" w:rsidP="00665768">
            <w:pPr>
              <w:widowControl/>
              <w:tabs>
                <w:tab w:val="num" w:pos="360"/>
              </w:tabs>
              <w:overflowPunct w:val="0"/>
              <w:autoSpaceDE w:val="0"/>
              <w:autoSpaceDN w:val="0"/>
              <w:adjustRightInd w:val="0"/>
              <w:spacing w:before="93" w:line="300" w:lineRule="exact"/>
              <w:ind w:left="360" w:hanging="360"/>
              <w:jc w:val="center"/>
              <w:textAlignment w:val="baseline"/>
              <w:rPr>
                <w:rFonts w:ascii="微软雅黑" w:eastAsia="微软雅黑" w:hAnsi="微软雅黑" w:cs="Times New Roman"/>
                <w:spacing w:val="10"/>
                <w:kern w:val="0"/>
                <w:sz w:val="20"/>
                <w:szCs w:val="21"/>
                <w:lang w:eastAsia="en-US"/>
              </w:rPr>
            </w:pPr>
            <w:proofErr w:type="spellStart"/>
            <w:r w:rsidRPr="00D77C12">
              <w:rPr>
                <w:rFonts w:ascii="微软雅黑" w:eastAsia="微软雅黑" w:hAnsi="微软雅黑" w:cs="Times New Roman" w:hint="eastAsia"/>
                <w:b/>
                <w:spacing w:val="10"/>
                <w:kern w:val="0"/>
                <w:sz w:val="20"/>
                <w:szCs w:val="21"/>
                <w:lang w:eastAsia="en-US"/>
              </w:rPr>
              <w:t>金额（元</w:t>
            </w:r>
            <w:proofErr w:type="spellEnd"/>
            <w:r w:rsidRPr="00D77C12">
              <w:rPr>
                <w:rFonts w:ascii="微软雅黑" w:eastAsia="微软雅黑" w:hAnsi="微软雅黑" w:cs="Times New Roman" w:hint="eastAsia"/>
                <w:b/>
                <w:spacing w:val="10"/>
                <w:kern w:val="0"/>
                <w:sz w:val="20"/>
                <w:szCs w:val="21"/>
                <w:lang w:eastAsia="en-US"/>
              </w:rPr>
              <w:t>）</w:t>
            </w:r>
          </w:p>
        </w:tc>
      </w:tr>
      <w:tr w:rsidR="00665768" w:rsidRPr="00D77C12" w:rsidTr="009D7320">
        <w:trPr>
          <w:cantSplit/>
          <w:trHeight w:val="393"/>
        </w:trPr>
        <w:tc>
          <w:tcPr>
            <w:tcW w:w="1555" w:type="dxa"/>
            <w:vMerge w:val="restart"/>
            <w:tcBorders>
              <w:top w:val="double" w:sz="4" w:space="0" w:color="auto"/>
            </w:tcBorders>
            <w:vAlign w:val="center"/>
          </w:tcPr>
          <w:p w:rsidR="00665768" w:rsidRPr="00D77C12" w:rsidRDefault="00665768" w:rsidP="00665768">
            <w:pPr>
              <w:widowControl/>
              <w:tabs>
                <w:tab w:val="num" w:pos="360"/>
              </w:tabs>
              <w:overflowPunct w:val="0"/>
              <w:autoSpaceDE w:val="0"/>
              <w:autoSpaceDN w:val="0"/>
              <w:adjustRightInd w:val="0"/>
              <w:spacing w:before="93" w:line="300" w:lineRule="exact"/>
              <w:jc w:val="center"/>
              <w:textAlignment w:val="baseline"/>
              <w:rPr>
                <w:rFonts w:ascii="微软雅黑" w:eastAsia="微软雅黑" w:hAnsi="微软雅黑" w:cs="Times New Roman"/>
                <w:spacing w:val="10"/>
                <w:kern w:val="0"/>
                <w:sz w:val="20"/>
                <w:szCs w:val="21"/>
              </w:rPr>
            </w:pPr>
            <w:r w:rsidRPr="00D77C12">
              <w:rPr>
                <w:rFonts w:ascii="微软雅黑" w:eastAsia="微软雅黑" w:hAnsi="微软雅黑" w:cs="Times New Roman" w:hint="eastAsia"/>
                <w:spacing w:val="10"/>
                <w:kern w:val="0"/>
                <w:sz w:val="20"/>
                <w:szCs w:val="21"/>
              </w:rPr>
              <w:t>系统优化</w:t>
            </w:r>
          </w:p>
        </w:tc>
        <w:tc>
          <w:tcPr>
            <w:tcW w:w="4082" w:type="dxa"/>
            <w:tcBorders>
              <w:top w:val="double" w:sz="4" w:space="0" w:color="auto"/>
            </w:tcBorders>
          </w:tcPr>
          <w:p w:rsidR="00665768" w:rsidRPr="00D77C12" w:rsidRDefault="00665768" w:rsidP="00665768">
            <w:pPr>
              <w:widowControl/>
              <w:tabs>
                <w:tab w:val="num" w:pos="360"/>
              </w:tabs>
              <w:overflowPunct w:val="0"/>
              <w:autoSpaceDE w:val="0"/>
              <w:autoSpaceDN w:val="0"/>
              <w:adjustRightInd w:val="0"/>
              <w:spacing w:before="93" w:line="300" w:lineRule="exact"/>
              <w:ind w:firstLineChars="100" w:firstLine="220"/>
              <w:jc w:val="left"/>
              <w:textAlignment w:val="baseline"/>
              <w:rPr>
                <w:rFonts w:ascii="微软雅黑" w:eastAsia="微软雅黑" w:hAnsi="微软雅黑" w:cs="Times New Roman"/>
                <w:spacing w:val="10"/>
                <w:kern w:val="0"/>
                <w:sz w:val="20"/>
                <w:szCs w:val="20"/>
              </w:rPr>
            </w:pPr>
            <w:r w:rsidRPr="00D77C12">
              <w:rPr>
                <w:rFonts w:ascii="微软雅黑" w:eastAsia="微软雅黑" w:hAnsi="微软雅黑" w:cs="Times New Roman" w:hint="eastAsia"/>
                <w:spacing w:val="10"/>
                <w:kern w:val="0"/>
                <w:sz w:val="20"/>
                <w:szCs w:val="20"/>
              </w:rPr>
              <w:t>合同签署后，</w:t>
            </w:r>
            <w:r w:rsidRPr="00D77C12">
              <w:rPr>
                <w:rFonts w:ascii="微软雅黑" w:eastAsia="微软雅黑" w:hAnsi="微软雅黑" w:cs="Times New Roman" w:hint="eastAsia"/>
                <w:kern w:val="0"/>
                <w:sz w:val="20"/>
                <w:szCs w:val="20"/>
              </w:rPr>
              <w:t>客户收到汉得</w:t>
            </w:r>
            <w:r w:rsidRPr="00D77C12">
              <w:rPr>
                <w:rFonts w:ascii="微软雅黑" w:eastAsia="微软雅黑" w:hAnsi="微软雅黑" w:cs="Times New Roman"/>
                <w:kern w:val="0"/>
                <w:sz w:val="20"/>
                <w:szCs w:val="20"/>
              </w:rPr>
              <w:t>6%</w:t>
            </w:r>
            <w:r w:rsidRPr="00D77C12">
              <w:rPr>
                <w:rFonts w:ascii="微软雅黑" w:eastAsia="微软雅黑" w:hAnsi="微软雅黑" w:cs="Times New Roman" w:hint="eastAsia"/>
                <w:kern w:val="0"/>
                <w:sz w:val="20"/>
                <w:szCs w:val="20"/>
              </w:rPr>
              <w:t>增值税发票后</w:t>
            </w:r>
            <w:r w:rsidRPr="00D77C12">
              <w:rPr>
                <w:rFonts w:ascii="微软雅黑" w:eastAsia="微软雅黑" w:hAnsi="微软雅黑" w:cs="Times New Roman"/>
                <w:kern w:val="0"/>
                <w:sz w:val="20"/>
                <w:szCs w:val="20"/>
              </w:rPr>
              <w:t>15</w:t>
            </w:r>
            <w:r w:rsidRPr="00D77C12">
              <w:rPr>
                <w:rFonts w:ascii="微软雅黑" w:eastAsia="微软雅黑" w:hAnsi="微软雅黑" w:cs="Times New Roman" w:hint="eastAsia"/>
                <w:kern w:val="0"/>
                <w:sz w:val="20"/>
                <w:szCs w:val="20"/>
              </w:rPr>
              <w:t>天内</w:t>
            </w:r>
            <w:r w:rsidRPr="00D77C12">
              <w:rPr>
                <w:rFonts w:ascii="微软雅黑" w:eastAsia="微软雅黑" w:hAnsi="微软雅黑" w:cs="Times New Roman" w:hint="eastAsia"/>
                <w:spacing w:val="10"/>
                <w:kern w:val="0"/>
                <w:sz w:val="20"/>
                <w:szCs w:val="20"/>
              </w:rPr>
              <w:t>；</w:t>
            </w:r>
          </w:p>
        </w:tc>
        <w:tc>
          <w:tcPr>
            <w:tcW w:w="2869" w:type="dxa"/>
            <w:tcBorders>
              <w:top w:val="double" w:sz="4" w:space="0" w:color="auto"/>
            </w:tcBorders>
            <w:vAlign w:val="center"/>
          </w:tcPr>
          <w:p w:rsidR="00665768" w:rsidRPr="00D77C12" w:rsidRDefault="009D7320" w:rsidP="00665768">
            <w:pPr>
              <w:widowControl/>
              <w:tabs>
                <w:tab w:val="num" w:pos="360"/>
              </w:tabs>
              <w:overflowPunct w:val="0"/>
              <w:autoSpaceDE w:val="0"/>
              <w:autoSpaceDN w:val="0"/>
              <w:adjustRightInd w:val="0"/>
              <w:spacing w:before="93" w:line="300" w:lineRule="exact"/>
              <w:ind w:left="360" w:hanging="360"/>
              <w:jc w:val="center"/>
              <w:textAlignment w:val="baseline"/>
              <w:rPr>
                <w:rFonts w:ascii="微软雅黑" w:eastAsia="微软雅黑" w:hAnsi="微软雅黑" w:cs="Times New Roman"/>
                <w:spacing w:val="10"/>
                <w:kern w:val="0"/>
                <w:sz w:val="20"/>
                <w:szCs w:val="21"/>
              </w:rPr>
            </w:pPr>
            <w:r w:rsidRPr="00D77C12">
              <w:rPr>
                <w:rFonts w:ascii="微软雅黑" w:eastAsia="微软雅黑" w:hAnsi="微软雅黑" w:cs="Times New Roman" w:hint="eastAsia"/>
                <w:spacing w:val="10"/>
                <w:kern w:val="0"/>
                <w:sz w:val="20"/>
                <w:szCs w:val="21"/>
              </w:rPr>
              <w:t>125</w:t>
            </w:r>
            <w:r w:rsidR="00665768" w:rsidRPr="00D77C12">
              <w:rPr>
                <w:rFonts w:ascii="微软雅黑" w:eastAsia="微软雅黑" w:hAnsi="微软雅黑" w:cs="Times New Roman" w:hint="eastAsia"/>
                <w:spacing w:val="10"/>
                <w:kern w:val="0"/>
                <w:sz w:val="20"/>
                <w:szCs w:val="21"/>
              </w:rPr>
              <w:t>,</w:t>
            </w:r>
            <w:r w:rsidR="00665768" w:rsidRPr="00D77C12">
              <w:rPr>
                <w:rFonts w:ascii="微软雅黑" w:eastAsia="微软雅黑" w:hAnsi="微软雅黑" w:cs="Times New Roman"/>
                <w:spacing w:val="10"/>
                <w:kern w:val="0"/>
                <w:sz w:val="20"/>
                <w:szCs w:val="21"/>
              </w:rPr>
              <w:t>000</w:t>
            </w:r>
            <w:r w:rsidR="00665768" w:rsidRPr="00D77C12">
              <w:rPr>
                <w:rFonts w:ascii="微软雅黑" w:eastAsia="微软雅黑" w:hAnsi="微软雅黑" w:cs="Times New Roman" w:hint="eastAsia"/>
                <w:spacing w:val="10"/>
                <w:kern w:val="0"/>
                <w:sz w:val="20"/>
                <w:szCs w:val="21"/>
              </w:rPr>
              <w:t>元</w:t>
            </w:r>
          </w:p>
        </w:tc>
      </w:tr>
      <w:tr w:rsidR="00665768" w:rsidRPr="00D77C12" w:rsidTr="009D7320">
        <w:trPr>
          <w:trHeight w:val="393"/>
        </w:trPr>
        <w:tc>
          <w:tcPr>
            <w:tcW w:w="1555" w:type="dxa"/>
            <w:vMerge/>
          </w:tcPr>
          <w:p w:rsidR="00665768" w:rsidRPr="00D77C12" w:rsidRDefault="00665768" w:rsidP="00665768">
            <w:pPr>
              <w:widowControl/>
              <w:tabs>
                <w:tab w:val="num" w:pos="360"/>
              </w:tabs>
              <w:overflowPunct w:val="0"/>
              <w:autoSpaceDE w:val="0"/>
              <w:autoSpaceDN w:val="0"/>
              <w:adjustRightInd w:val="0"/>
              <w:spacing w:before="93" w:line="300" w:lineRule="exact"/>
              <w:ind w:left="360" w:hanging="360"/>
              <w:jc w:val="left"/>
              <w:textAlignment w:val="baseline"/>
              <w:rPr>
                <w:rFonts w:ascii="微软雅黑" w:eastAsia="微软雅黑" w:hAnsi="微软雅黑" w:cs="Times New Roman"/>
                <w:spacing w:val="10"/>
                <w:kern w:val="0"/>
                <w:sz w:val="20"/>
                <w:szCs w:val="21"/>
              </w:rPr>
            </w:pPr>
          </w:p>
        </w:tc>
        <w:tc>
          <w:tcPr>
            <w:tcW w:w="4082" w:type="dxa"/>
          </w:tcPr>
          <w:p w:rsidR="00665768" w:rsidRPr="00D77C12" w:rsidRDefault="00665768" w:rsidP="00665768">
            <w:pPr>
              <w:widowControl/>
              <w:tabs>
                <w:tab w:val="num" w:pos="360"/>
              </w:tabs>
              <w:overflowPunct w:val="0"/>
              <w:autoSpaceDE w:val="0"/>
              <w:autoSpaceDN w:val="0"/>
              <w:adjustRightInd w:val="0"/>
              <w:spacing w:before="93" w:line="300" w:lineRule="exact"/>
              <w:ind w:firstLineChars="100" w:firstLine="220"/>
              <w:jc w:val="left"/>
              <w:textAlignment w:val="baseline"/>
              <w:rPr>
                <w:rFonts w:ascii="微软雅黑" w:eastAsia="微软雅黑" w:hAnsi="微软雅黑" w:cs="Times New Roman"/>
                <w:spacing w:val="10"/>
                <w:kern w:val="0"/>
                <w:sz w:val="20"/>
                <w:szCs w:val="21"/>
              </w:rPr>
            </w:pPr>
            <w:r w:rsidRPr="00D77C12">
              <w:rPr>
                <w:rFonts w:ascii="微软雅黑" w:eastAsia="微软雅黑" w:hAnsi="微软雅黑" w:cs="Times New Roman" w:hint="eastAsia"/>
                <w:spacing w:val="10"/>
                <w:kern w:val="0"/>
                <w:sz w:val="20"/>
                <w:szCs w:val="21"/>
              </w:rPr>
              <w:t>汉得完成</w:t>
            </w:r>
            <w:r w:rsidR="009D7320" w:rsidRPr="00D77C12">
              <w:rPr>
                <w:rFonts w:ascii="微软雅黑" w:eastAsia="微软雅黑" w:hAnsi="微软雅黑" w:cs="Times New Roman" w:hint="eastAsia"/>
                <w:spacing w:val="10"/>
                <w:kern w:val="0"/>
                <w:sz w:val="20"/>
                <w:szCs w:val="21"/>
              </w:rPr>
              <w:t>合同约定</w:t>
            </w:r>
            <w:r w:rsidR="00B3242D" w:rsidRPr="00D77C12">
              <w:rPr>
                <w:rFonts w:ascii="微软雅黑" w:eastAsia="微软雅黑" w:hAnsi="微软雅黑" w:cs="Times New Roman" w:hint="eastAsia"/>
                <w:spacing w:val="10"/>
                <w:kern w:val="0"/>
                <w:sz w:val="20"/>
                <w:szCs w:val="21"/>
              </w:rPr>
              <w:t>优化</w:t>
            </w:r>
            <w:r w:rsidR="009D7320" w:rsidRPr="00D77C12">
              <w:rPr>
                <w:rFonts w:ascii="微软雅黑" w:eastAsia="微软雅黑" w:hAnsi="微软雅黑" w:cs="Times New Roman" w:hint="eastAsia"/>
                <w:spacing w:val="10"/>
                <w:kern w:val="0"/>
                <w:sz w:val="20"/>
                <w:szCs w:val="21"/>
              </w:rPr>
              <w:t>人天的</w:t>
            </w:r>
            <w:r w:rsidR="00B3242D" w:rsidRPr="00D77C12">
              <w:rPr>
                <w:rFonts w:ascii="微软雅黑" w:eastAsia="微软雅黑" w:hAnsi="微软雅黑" w:cs="Times New Roman" w:hint="eastAsia"/>
                <w:spacing w:val="10"/>
                <w:kern w:val="0"/>
                <w:sz w:val="20"/>
                <w:szCs w:val="21"/>
              </w:rPr>
              <w:t>50%</w:t>
            </w:r>
            <w:r w:rsidRPr="00D77C12">
              <w:rPr>
                <w:rFonts w:ascii="微软雅黑" w:eastAsia="微软雅黑" w:hAnsi="微软雅黑" w:cs="Times New Roman" w:hint="eastAsia"/>
                <w:spacing w:val="10"/>
                <w:kern w:val="0"/>
                <w:sz w:val="20"/>
                <w:szCs w:val="21"/>
              </w:rPr>
              <w:t>系统优化工作,并得到客户认可</w:t>
            </w:r>
            <w:r w:rsidRPr="00D77C12">
              <w:rPr>
                <w:rFonts w:ascii="微软雅黑" w:eastAsia="微软雅黑" w:hAnsi="微软雅黑" w:cs="Times New Roman" w:hint="eastAsia"/>
                <w:spacing w:val="10"/>
                <w:kern w:val="0"/>
                <w:sz w:val="20"/>
                <w:szCs w:val="20"/>
              </w:rPr>
              <w:t>，</w:t>
            </w:r>
            <w:r w:rsidRPr="00D77C12">
              <w:rPr>
                <w:rFonts w:ascii="微软雅黑" w:eastAsia="微软雅黑" w:hAnsi="微软雅黑" w:cs="Times New Roman" w:hint="eastAsia"/>
                <w:kern w:val="0"/>
                <w:sz w:val="20"/>
                <w:szCs w:val="20"/>
              </w:rPr>
              <w:t>客户收到汉得</w:t>
            </w:r>
            <w:r w:rsidRPr="00D77C12">
              <w:rPr>
                <w:rFonts w:ascii="微软雅黑" w:eastAsia="微软雅黑" w:hAnsi="微软雅黑" w:cs="Times New Roman"/>
                <w:kern w:val="0"/>
                <w:sz w:val="20"/>
                <w:szCs w:val="20"/>
              </w:rPr>
              <w:t>6%</w:t>
            </w:r>
            <w:r w:rsidRPr="00D77C12">
              <w:rPr>
                <w:rFonts w:ascii="微软雅黑" w:eastAsia="微软雅黑" w:hAnsi="微软雅黑" w:cs="Times New Roman" w:hint="eastAsia"/>
                <w:kern w:val="0"/>
                <w:sz w:val="20"/>
                <w:szCs w:val="20"/>
              </w:rPr>
              <w:t>增值税发票后</w:t>
            </w:r>
            <w:r w:rsidRPr="00D77C12">
              <w:rPr>
                <w:rFonts w:ascii="微软雅黑" w:eastAsia="微软雅黑" w:hAnsi="微软雅黑" w:cs="Times New Roman"/>
                <w:kern w:val="0"/>
                <w:sz w:val="20"/>
                <w:szCs w:val="20"/>
              </w:rPr>
              <w:t>15</w:t>
            </w:r>
            <w:r w:rsidRPr="00D77C12">
              <w:rPr>
                <w:rFonts w:ascii="微软雅黑" w:eastAsia="微软雅黑" w:hAnsi="微软雅黑" w:cs="Times New Roman" w:hint="eastAsia"/>
                <w:kern w:val="0"/>
                <w:sz w:val="20"/>
                <w:szCs w:val="20"/>
              </w:rPr>
              <w:t>天内</w:t>
            </w:r>
            <w:r w:rsidRPr="00D77C12">
              <w:rPr>
                <w:rFonts w:ascii="微软雅黑" w:eastAsia="微软雅黑" w:hAnsi="微软雅黑" w:cs="Times New Roman" w:hint="eastAsia"/>
                <w:spacing w:val="10"/>
                <w:kern w:val="0"/>
                <w:sz w:val="20"/>
                <w:szCs w:val="20"/>
              </w:rPr>
              <w:t>；</w:t>
            </w:r>
          </w:p>
        </w:tc>
        <w:tc>
          <w:tcPr>
            <w:tcW w:w="2869" w:type="dxa"/>
            <w:vAlign w:val="center"/>
          </w:tcPr>
          <w:p w:rsidR="00665768" w:rsidRPr="00D77C12" w:rsidRDefault="009D7320" w:rsidP="00665768">
            <w:pPr>
              <w:widowControl/>
              <w:tabs>
                <w:tab w:val="num" w:pos="360"/>
              </w:tabs>
              <w:overflowPunct w:val="0"/>
              <w:autoSpaceDE w:val="0"/>
              <w:autoSpaceDN w:val="0"/>
              <w:adjustRightInd w:val="0"/>
              <w:spacing w:before="93" w:line="300" w:lineRule="exact"/>
              <w:ind w:left="360" w:hanging="360"/>
              <w:jc w:val="center"/>
              <w:textAlignment w:val="baseline"/>
              <w:rPr>
                <w:rFonts w:ascii="微软雅黑" w:eastAsia="微软雅黑" w:hAnsi="微软雅黑" w:cs="Times New Roman"/>
                <w:kern w:val="0"/>
                <w:sz w:val="20"/>
                <w:szCs w:val="21"/>
              </w:rPr>
            </w:pPr>
            <w:r w:rsidRPr="00D77C12">
              <w:rPr>
                <w:rFonts w:ascii="微软雅黑" w:eastAsia="微软雅黑" w:hAnsi="微软雅黑" w:cs="Times New Roman" w:hint="eastAsia"/>
                <w:spacing w:val="10"/>
                <w:kern w:val="0"/>
                <w:sz w:val="20"/>
                <w:szCs w:val="21"/>
              </w:rPr>
              <w:t>125</w:t>
            </w:r>
            <w:r w:rsidR="00665768" w:rsidRPr="00D77C12">
              <w:rPr>
                <w:rFonts w:ascii="微软雅黑" w:eastAsia="微软雅黑" w:hAnsi="微软雅黑" w:cs="Times New Roman" w:hint="eastAsia"/>
                <w:spacing w:val="10"/>
                <w:kern w:val="0"/>
                <w:sz w:val="20"/>
                <w:szCs w:val="21"/>
              </w:rPr>
              <w:t>,</w:t>
            </w:r>
            <w:r w:rsidR="00665768" w:rsidRPr="00D77C12">
              <w:rPr>
                <w:rFonts w:ascii="微软雅黑" w:eastAsia="微软雅黑" w:hAnsi="微软雅黑" w:cs="Times New Roman"/>
                <w:spacing w:val="10"/>
                <w:kern w:val="0"/>
                <w:sz w:val="20"/>
                <w:szCs w:val="21"/>
              </w:rPr>
              <w:t>000</w:t>
            </w:r>
            <w:r w:rsidR="00665768" w:rsidRPr="00D77C12">
              <w:rPr>
                <w:rFonts w:ascii="微软雅黑" w:eastAsia="微软雅黑" w:hAnsi="微软雅黑" w:cs="Times New Roman" w:hint="eastAsia"/>
                <w:spacing w:val="10"/>
                <w:kern w:val="0"/>
                <w:sz w:val="20"/>
                <w:szCs w:val="21"/>
              </w:rPr>
              <w:t>元</w:t>
            </w:r>
          </w:p>
        </w:tc>
      </w:tr>
      <w:tr w:rsidR="00665768" w:rsidRPr="00D77C12" w:rsidTr="009D7320">
        <w:trPr>
          <w:trHeight w:val="393"/>
        </w:trPr>
        <w:tc>
          <w:tcPr>
            <w:tcW w:w="1555" w:type="dxa"/>
            <w:vAlign w:val="center"/>
          </w:tcPr>
          <w:p w:rsidR="00665768" w:rsidRPr="00D77C12" w:rsidRDefault="00665768" w:rsidP="00665768">
            <w:pPr>
              <w:widowControl/>
              <w:tabs>
                <w:tab w:val="num" w:pos="360"/>
              </w:tabs>
              <w:overflowPunct w:val="0"/>
              <w:autoSpaceDE w:val="0"/>
              <w:autoSpaceDN w:val="0"/>
              <w:adjustRightInd w:val="0"/>
              <w:spacing w:before="93" w:line="300" w:lineRule="exact"/>
              <w:jc w:val="center"/>
              <w:textAlignment w:val="baseline"/>
              <w:rPr>
                <w:rFonts w:ascii="微软雅黑" w:eastAsia="微软雅黑" w:hAnsi="微软雅黑" w:cs="Times New Roman"/>
                <w:spacing w:val="10"/>
                <w:kern w:val="0"/>
                <w:sz w:val="20"/>
                <w:szCs w:val="21"/>
              </w:rPr>
            </w:pPr>
            <w:r w:rsidRPr="00D77C12">
              <w:rPr>
                <w:rFonts w:ascii="微软雅黑" w:eastAsia="微软雅黑" w:hAnsi="微软雅黑" w:cs="Times New Roman" w:hint="eastAsia"/>
                <w:spacing w:val="10"/>
                <w:kern w:val="0"/>
                <w:sz w:val="20"/>
                <w:szCs w:val="21"/>
              </w:rPr>
              <w:t>EBS运维服务</w:t>
            </w:r>
          </w:p>
        </w:tc>
        <w:tc>
          <w:tcPr>
            <w:tcW w:w="4082" w:type="dxa"/>
          </w:tcPr>
          <w:p w:rsidR="00665768" w:rsidRPr="00D77C12" w:rsidRDefault="009D7320" w:rsidP="00665768">
            <w:pPr>
              <w:widowControl/>
              <w:tabs>
                <w:tab w:val="num" w:pos="360"/>
              </w:tabs>
              <w:overflowPunct w:val="0"/>
              <w:autoSpaceDE w:val="0"/>
              <w:autoSpaceDN w:val="0"/>
              <w:adjustRightInd w:val="0"/>
              <w:spacing w:before="93" w:line="300" w:lineRule="exact"/>
              <w:ind w:firstLineChars="100" w:firstLine="220"/>
              <w:jc w:val="left"/>
              <w:textAlignment w:val="baseline"/>
              <w:rPr>
                <w:rFonts w:ascii="微软雅黑" w:eastAsia="微软雅黑" w:hAnsi="微软雅黑" w:cs="Times New Roman"/>
                <w:spacing w:val="10"/>
                <w:kern w:val="0"/>
                <w:sz w:val="20"/>
                <w:szCs w:val="21"/>
              </w:rPr>
            </w:pPr>
            <w:r w:rsidRPr="00D77C12">
              <w:rPr>
                <w:rFonts w:ascii="微软雅黑" w:eastAsia="微软雅黑" w:hAnsi="微软雅黑" w:cs="Times New Roman" w:hint="eastAsia"/>
                <w:spacing w:val="10"/>
                <w:kern w:val="0"/>
                <w:sz w:val="20"/>
                <w:szCs w:val="21"/>
              </w:rPr>
              <w:t>合同签署后，客户收到汉得</w:t>
            </w:r>
            <w:r w:rsidRPr="00D77C12">
              <w:rPr>
                <w:rFonts w:ascii="微软雅黑" w:eastAsia="微软雅黑" w:hAnsi="微软雅黑" w:cs="Times New Roman"/>
                <w:spacing w:val="10"/>
                <w:kern w:val="0"/>
                <w:sz w:val="20"/>
                <w:szCs w:val="21"/>
              </w:rPr>
              <w:t>6%</w:t>
            </w:r>
            <w:r w:rsidRPr="00D77C12">
              <w:rPr>
                <w:rFonts w:ascii="微软雅黑" w:eastAsia="微软雅黑" w:hAnsi="微软雅黑" w:cs="Times New Roman" w:hint="eastAsia"/>
                <w:spacing w:val="10"/>
                <w:kern w:val="0"/>
                <w:sz w:val="20"/>
                <w:szCs w:val="21"/>
              </w:rPr>
              <w:t>增值税发票后</w:t>
            </w:r>
            <w:r w:rsidRPr="00D77C12">
              <w:rPr>
                <w:rFonts w:ascii="微软雅黑" w:eastAsia="微软雅黑" w:hAnsi="微软雅黑" w:cs="Times New Roman"/>
                <w:spacing w:val="10"/>
                <w:kern w:val="0"/>
                <w:sz w:val="20"/>
                <w:szCs w:val="21"/>
              </w:rPr>
              <w:t>15</w:t>
            </w:r>
            <w:r w:rsidRPr="00D77C12">
              <w:rPr>
                <w:rFonts w:ascii="微软雅黑" w:eastAsia="微软雅黑" w:hAnsi="微软雅黑" w:cs="Times New Roman" w:hint="eastAsia"/>
                <w:spacing w:val="10"/>
                <w:kern w:val="0"/>
                <w:sz w:val="20"/>
                <w:szCs w:val="21"/>
              </w:rPr>
              <w:t>天内</w:t>
            </w:r>
            <w:r w:rsidRPr="00D77C12">
              <w:rPr>
                <w:rFonts w:ascii="微软雅黑" w:eastAsia="微软雅黑" w:hAnsi="微软雅黑" w:cs="Times New Roman"/>
                <w:spacing w:val="10"/>
                <w:kern w:val="0"/>
                <w:sz w:val="20"/>
                <w:szCs w:val="21"/>
              </w:rPr>
              <w:t>；</w:t>
            </w:r>
          </w:p>
        </w:tc>
        <w:tc>
          <w:tcPr>
            <w:tcW w:w="2869" w:type="dxa"/>
            <w:vAlign w:val="center"/>
          </w:tcPr>
          <w:p w:rsidR="00665768" w:rsidRPr="00D77C12" w:rsidRDefault="009D7320" w:rsidP="00665768">
            <w:pPr>
              <w:widowControl/>
              <w:tabs>
                <w:tab w:val="num" w:pos="360"/>
              </w:tabs>
              <w:overflowPunct w:val="0"/>
              <w:autoSpaceDE w:val="0"/>
              <w:autoSpaceDN w:val="0"/>
              <w:adjustRightInd w:val="0"/>
              <w:spacing w:before="93" w:line="300" w:lineRule="exact"/>
              <w:ind w:left="360" w:hanging="360"/>
              <w:jc w:val="center"/>
              <w:textAlignment w:val="baseline"/>
              <w:rPr>
                <w:rFonts w:ascii="微软雅黑" w:eastAsia="微软雅黑" w:hAnsi="微软雅黑" w:cs="Times New Roman"/>
                <w:kern w:val="0"/>
                <w:sz w:val="20"/>
                <w:szCs w:val="21"/>
              </w:rPr>
            </w:pPr>
            <w:r w:rsidRPr="00D77C12">
              <w:rPr>
                <w:rFonts w:ascii="微软雅黑" w:eastAsia="微软雅黑" w:hAnsi="微软雅黑" w:cs="Times New Roman" w:hint="eastAsia"/>
                <w:spacing w:val="10"/>
                <w:kern w:val="0"/>
                <w:sz w:val="20"/>
                <w:szCs w:val="21"/>
              </w:rPr>
              <w:t>380</w:t>
            </w:r>
            <w:r w:rsidR="00665768" w:rsidRPr="00D77C12">
              <w:rPr>
                <w:rFonts w:ascii="微软雅黑" w:eastAsia="微软雅黑" w:hAnsi="微软雅黑" w:cs="Times New Roman" w:hint="eastAsia"/>
                <w:spacing w:val="10"/>
                <w:kern w:val="0"/>
                <w:sz w:val="20"/>
                <w:szCs w:val="21"/>
              </w:rPr>
              <w:t>,</w:t>
            </w:r>
            <w:r w:rsidR="00665768" w:rsidRPr="00D77C12">
              <w:rPr>
                <w:rFonts w:ascii="微软雅黑" w:eastAsia="微软雅黑" w:hAnsi="微软雅黑" w:cs="Times New Roman"/>
                <w:spacing w:val="10"/>
                <w:kern w:val="0"/>
                <w:sz w:val="20"/>
                <w:szCs w:val="21"/>
              </w:rPr>
              <w:t>000</w:t>
            </w:r>
            <w:r w:rsidR="00665768" w:rsidRPr="00D77C12">
              <w:rPr>
                <w:rFonts w:ascii="微软雅黑" w:eastAsia="微软雅黑" w:hAnsi="微软雅黑" w:cs="Times New Roman" w:hint="eastAsia"/>
                <w:spacing w:val="10"/>
                <w:kern w:val="0"/>
                <w:sz w:val="20"/>
                <w:szCs w:val="21"/>
              </w:rPr>
              <w:t>元</w:t>
            </w:r>
          </w:p>
        </w:tc>
      </w:tr>
    </w:tbl>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b/>
          <w:bCs/>
          <w:kern w:val="0"/>
          <w:sz w:val="24"/>
          <w:szCs w:val="24"/>
        </w:rPr>
      </w:pPr>
      <w:r w:rsidRPr="00D77C12">
        <w:rPr>
          <w:rFonts w:ascii="微软雅黑" w:eastAsia="微软雅黑" w:hAnsi="微软雅黑" w:cs="Times New Roman" w:hint="eastAsia"/>
          <w:b/>
          <w:bCs/>
          <w:kern w:val="0"/>
          <w:sz w:val="24"/>
          <w:szCs w:val="24"/>
        </w:rPr>
        <w:t>费用说明</w:t>
      </w:r>
    </w:p>
    <w:p w:rsidR="00665768" w:rsidRPr="00D77C12" w:rsidRDefault="00665768" w:rsidP="00665768">
      <w:pPr>
        <w:widowControl/>
        <w:overflowPunct w:val="0"/>
        <w:autoSpaceDE w:val="0"/>
        <w:autoSpaceDN w:val="0"/>
        <w:adjustRightInd w:val="0"/>
        <w:spacing w:line="360" w:lineRule="auto"/>
        <w:ind w:left="60" w:firstLine="36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4.3.1 对于超出本合同之维护服务范围外的工作，</w:t>
      </w:r>
      <w:r w:rsidRPr="00D77C12">
        <w:rPr>
          <w:rFonts w:ascii="微软雅黑" w:eastAsia="微软雅黑" w:hAnsi="微软雅黑" w:cs="Times New Roman" w:hint="eastAsia"/>
          <w:kern w:val="0"/>
          <w:sz w:val="24"/>
          <w:szCs w:val="20"/>
          <w:u w:val="single"/>
          <w:lang w:val="x-none"/>
        </w:rPr>
        <w:t>汉得</w:t>
      </w:r>
      <w:r w:rsidR="003D2800" w:rsidRPr="00D77C12">
        <w:rPr>
          <w:rFonts w:ascii="微软雅黑" w:eastAsia="微软雅黑" w:hAnsi="微软雅黑" w:cs="Times New Roman" w:hint="eastAsia"/>
          <w:kern w:val="0"/>
          <w:sz w:val="24"/>
          <w:szCs w:val="20"/>
          <w:lang w:val="x-none"/>
        </w:rPr>
        <w:t>将另外按季度计时收费。</w:t>
      </w:r>
    </w:p>
    <w:p w:rsidR="00665768" w:rsidRPr="00D77C12" w:rsidRDefault="00665768" w:rsidP="00665768">
      <w:pPr>
        <w:widowControl/>
        <w:overflowPunct w:val="0"/>
        <w:autoSpaceDE w:val="0"/>
        <w:autoSpaceDN w:val="0"/>
        <w:adjustRightInd w:val="0"/>
        <w:spacing w:line="360" w:lineRule="auto"/>
        <w:ind w:left="60" w:firstLine="36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现场服务团队收费单价标准参见下表：</w:t>
      </w:r>
    </w:p>
    <w:tbl>
      <w:tblPr>
        <w:tblW w:w="7807" w:type="dxa"/>
        <w:jc w:val="center"/>
        <w:tblCellMar>
          <w:left w:w="0" w:type="dxa"/>
          <w:right w:w="0" w:type="dxa"/>
        </w:tblCellMar>
        <w:tblLook w:val="0420" w:firstRow="1" w:lastRow="0" w:firstColumn="0" w:lastColumn="0" w:noHBand="0" w:noVBand="1"/>
      </w:tblPr>
      <w:tblGrid>
        <w:gridCol w:w="4531"/>
        <w:gridCol w:w="1638"/>
        <w:gridCol w:w="1638"/>
      </w:tblGrid>
      <w:tr w:rsidR="009D7320" w:rsidRPr="00D77C12" w:rsidTr="009D7320">
        <w:trPr>
          <w:trHeight w:val="536"/>
          <w:jc w:val="center"/>
        </w:trPr>
        <w:tc>
          <w:tcPr>
            <w:tcW w:w="4531" w:type="dxa"/>
            <w:tcBorders>
              <w:top w:val="single" w:sz="8" w:space="0" w:color="FFFFFF"/>
              <w:left w:val="single" w:sz="8" w:space="0" w:color="FFFFFF"/>
              <w:bottom w:val="single" w:sz="24" w:space="0" w:color="FFFFFF"/>
              <w:right w:val="single" w:sz="8" w:space="0" w:color="FFFFFF"/>
            </w:tcBorders>
            <w:shd w:val="clear" w:color="auto" w:fill="548DD4"/>
            <w:tcMar>
              <w:top w:w="72" w:type="dxa"/>
              <w:left w:w="144" w:type="dxa"/>
              <w:bottom w:w="72" w:type="dxa"/>
              <w:right w:w="144" w:type="dxa"/>
            </w:tcMar>
            <w:vAlign w:val="center"/>
            <w:hideMark/>
          </w:tcPr>
          <w:p w:rsidR="009D7320"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 w:val="24"/>
                <w:szCs w:val="20"/>
              </w:rPr>
            </w:pPr>
            <w:r w:rsidRPr="00D77C12">
              <w:rPr>
                <w:rFonts w:ascii="微软雅黑" w:eastAsia="微软雅黑" w:hAnsi="微软雅黑" w:cs="Times New Roman" w:hint="eastAsia"/>
                <w:b/>
                <w:bCs/>
                <w:kern w:val="0"/>
                <w:sz w:val="24"/>
                <w:szCs w:val="20"/>
              </w:rPr>
              <w:t>现场服务</w:t>
            </w:r>
          </w:p>
        </w:tc>
        <w:tc>
          <w:tcPr>
            <w:tcW w:w="1638" w:type="dxa"/>
            <w:tcBorders>
              <w:top w:val="single" w:sz="8" w:space="0" w:color="FFFFFF"/>
              <w:left w:val="single" w:sz="8" w:space="0" w:color="FFFFFF"/>
              <w:bottom w:val="single" w:sz="24" w:space="0" w:color="FFFFFF"/>
              <w:right w:val="single" w:sz="8" w:space="0" w:color="FFFFFF"/>
            </w:tcBorders>
            <w:shd w:val="clear" w:color="auto" w:fill="548DD4"/>
            <w:tcMar>
              <w:top w:w="72" w:type="dxa"/>
              <w:left w:w="144" w:type="dxa"/>
              <w:bottom w:w="72" w:type="dxa"/>
              <w:right w:w="144" w:type="dxa"/>
            </w:tcMar>
            <w:vAlign w:val="center"/>
            <w:hideMark/>
          </w:tcPr>
          <w:p w:rsidR="009D7320"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 w:val="24"/>
                <w:szCs w:val="20"/>
              </w:rPr>
            </w:pPr>
            <w:r w:rsidRPr="00D77C12">
              <w:rPr>
                <w:rFonts w:ascii="微软雅黑" w:eastAsia="微软雅黑" w:hAnsi="微软雅黑" w:cs="Times New Roman" w:hint="eastAsia"/>
                <w:b/>
                <w:bCs/>
                <w:kern w:val="0"/>
                <w:sz w:val="24"/>
                <w:szCs w:val="20"/>
              </w:rPr>
              <w:t>1-5天</w:t>
            </w:r>
          </w:p>
        </w:tc>
        <w:tc>
          <w:tcPr>
            <w:tcW w:w="1638" w:type="dxa"/>
            <w:tcBorders>
              <w:top w:val="single" w:sz="8" w:space="0" w:color="FFFFFF"/>
              <w:left w:val="single" w:sz="8" w:space="0" w:color="FFFFFF"/>
              <w:bottom w:val="single" w:sz="24" w:space="0" w:color="FFFFFF"/>
              <w:right w:val="single" w:sz="8" w:space="0" w:color="FFFFFF"/>
            </w:tcBorders>
            <w:shd w:val="clear" w:color="auto" w:fill="548DD4"/>
          </w:tcPr>
          <w:p w:rsidR="009D7320"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b/>
                <w:bCs/>
                <w:kern w:val="0"/>
                <w:sz w:val="24"/>
                <w:szCs w:val="20"/>
              </w:rPr>
            </w:pPr>
            <w:r w:rsidRPr="00D77C12">
              <w:rPr>
                <w:rFonts w:ascii="微软雅黑" w:eastAsia="微软雅黑" w:hAnsi="微软雅黑" w:cs="Times New Roman" w:hint="eastAsia"/>
                <w:b/>
                <w:bCs/>
                <w:kern w:val="0"/>
                <w:sz w:val="24"/>
                <w:szCs w:val="20"/>
              </w:rPr>
              <w:t>6天及以上</w:t>
            </w:r>
          </w:p>
        </w:tc>
      </w:tr>
      <w:tr w:rsidR="009D7320" w:rsidRPr="00D77C12" w:rsidTr="009D7320">
        <w:trPr>
          <w:trHeight w:val="551"/>
          <w:jc w:val="center"/>
        </w:trPr>
        <w:tc>
          <w:tcPr>
            <w:tcW w:w="4531" w:type="dxa"/>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9D7320" w:rsidRPr="00D77C12" w:rsidRDefault="009D7320" w:rsidP="00665768">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bCs/>
                <w:kern w:val="0"/>
                <w:szCs w:val="20"/>
              </w:rPr>
            </w:pPr>
            <w:r w:rsidRPr="00D77C12">
              <w:rPr>
                <w:rFonts w:ascii="微软雅黑" w:eastAsia="微软雅黑" w:hAnsi="微软雅黑" w:cs="Times New Roman" w:hint="eastAsia"/>
                <w:bCs/>
                <w:kern w:val="0"/>
                <w:szCs w:val="20"/>
              </w:rPr>
              <w:t>专家级顾问（M，P级），一般10年以上经验</w:t>
            </w:r>
          </w:p>
        </w:tc>
        <w:tc>
          <w:tcPr>
            <w:tcW w:w="1638" w:type="dxa"/>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4300</w:t>
            </w:r>
          </w:p>
        </w:tc>
        <w:tc>
          <w:tcPr>
            <w:tcW w:w="1638" w:type="dxa"/>
            <w:tcBorders>
              <w:top w:val="single" w:sz="24" w:space="0" w:color="FFFFFF"/>
              <w:left w:val="single" w:sz="8" w:space="0" w:color="FFFFFF"/>
              <w:bottom w:val="single" w:sz="8" w:space="0" w:color="FFFFFF"/>
              <w:right w:val="single" w:sz="8" w:space="0" w:color="FFFFFF"/>
            </w:tcBorders>
            <w:shd w:val="clear" w:color="auto" w:fill="C6D9F1"/>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3900</w:t>
            </w:r>
          </w:p>
        </w:tc>
      </w:tr>
      <w:tr w:rsidR="009D7320" w:rsidRPr="00D77C12" w:rsidTr="009D7320">
        <w:trPr>
          <w:trHeight w:val="616"/>
          <w:jc w:val="center"/>
        </w:trPr>
        <w:tc>
          <w:tcPr>
            <w:tcW w:w="4531"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9D7320" w:rsidRPr="00D77C12" w:rsidRDefault="009D7320" w:rsidP="00665768">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bCs/>
                <w:kern w:val="0"/>
                <w:szCs w:val="20"/>
              </w:rPr>
            </w:pPr>
            <w:r w:rsidRPr="00D77C12">
              <w:rPr>
                <w:rFonts w:ascii="微软雅黑" w:eastAsia="微软雅黑" w:hAnsi="微软雅黑" w:cs="Times New Roman" w:hint="eastAsia"/>
                <w:bCs/>
                <w:kern w:val="0"/>
                <w:szCs w:val="20"/>
              </w:rPr>
              <w:lastRenderedPageBreak/>
              <w:t>高级顾问（S级顾问），一般3－10年经验</w:t>
            </w:r>
          </w:p>
        </w:tc>
        <w:tc>
          <w:tcPr>
            <w:tcW w:w="1638"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3600</w:t>
            </w:r>
          </w:p>
        </w:tc>
        <w:tc>
          <w:tcPr>
            <w:tcW w:w="1638" w:type="dxa"/>
            <w:tcBorders>
              <w:top w:val="single" w:sz="8" w:space="0" w:color="FFFFFF"/>
              <w:left w:val="single" w:sz="8" w:space="0" w:color="FFFFFF"/>
              <w:bottom w:val="single" w:sz="8" w:space="0" w:color="FFFFFF"/>
              <w:right w:val="single" w:sz="8" w:space="0" w:color="FFFFFF"/>
            </w:tcBorders>
            <w:shd w:val="clear" w:color="auto" w:fill="C6D9F1"/>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3300</w:t>
            </w:r>
          </w:p>
        </w:tc>
      </w:tr>
      <w:tr w:rsidR="009D7320" w:rsidRPr="00D77C12" w:rsidTr="009D7320">
        <w:trPr>
          <w:trHeight w:val="400"/>
          <w:jc w:val="center"/>
        </w:trPr>
        <w:tc>
          <w:tcPr>
            <w:tcW w:w="4531"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9D7320" w:rsidRPr="00D77C12" w:rsidRDefault="009D7320" w:rsidP="00665768">
            <w:pPr>
              <w:widowControl/>
              <w:overflowPunct w:val="0"/>
              <w:autoSpaceDE w:val="0"/>
              <w:autoSpaceDN w:val="0"/>
              <w:adjustRightInd w:val="0"/>
              <w:spacing w:line="360" w:lineRule="auto"/>
              <w:ind w:right="-180"/>
              <w:jc w:val="left"/>
              <w:textAlignment w:val="baseline"/>
              <w:rPr>
                <w:rFonts w:ascii="微软雅黑" w:eastAsia="微软雅黑" w:hAnsi="微软雅黑" w:cs="Times New Roman"/>
                <w:bCs/>
                <w:kern w:val="0"/>
                <w:szCs w:val="20"/>
              </w:rPr>
            </w:pPr>
            <w:r w:rsidRPr="00D77C12">
              <w:rPr>
                <w:rFonts w:ascii="微软雅黑" w:eastAsia="微软雅黑" w:hAnsi="微软雅黑" w:cs="Times New Roman" w:hint="eastAsia"/>
                <w:bCs/>
                <w:kern w:val="0"/>
                <w:szCs w:val="20"/>
              </w:rPr>
              <w:t>普通顾问（C级顾问），一般1－3年经验</w:t>
            </w:r>
          </w:p>
        </w:tc>
        <w:tc>
          <w:tcPr>
            <w:tcW w:w="1638"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3000</w:t>
            </w:r>
          </w:p>
        </w:tc>
        <w:tc>
          <w:tcPr>
            <w:tcW w:w="1638" w:type="dxa"/>
            <w:tcBorders>
              <w:top w:val="single" w:sz="8" w:space="0" w:color="FFFFFF"/>
              <w:left w:val="single" w:sz="8" w:space="0" w:color="FFFFFF"/>
              <w:bottom w:val="single" w:sz="8" w:space="0" w:color="FFFFFF"/>
              <w:right w:val="single" w:sz="8" w:space="0" w:color="FFFFFF"/>
            </w:tcBorders>
            <w:shd w:val="clear" w:color="auto" w:fill="C6D9F1"/>
          </w:tcPr>
          <w:p w:rsidR="009D7320" w:rsidRPr="00D77C12" w:rsidRDefault="009D7320" w:rsidP="00665768">
            <w:pPr>
              <w:widowControl/>
              <w:overflowPunct w:val="0"/>
              <w:autoSpaceDE w:val="0"/>
              <w:autoSpaceDN w:val="0"/>
              <w:adjustRightInd w:val="0"/>
              <w:spacing w:line="360" w:lineRule="auto"/>
              <w:ind w:left="60" w:right="-180" w:firstLine="360"/>
              <w:jc w:val="center"/>
              <w:textAlignment w:val="baseline"/>
              <w:rPr>
                <w:rFonts w:ascii="微软雅黑" w:eastAsia="微软雅黑" w:hAnsi="微软雅黑" w:cs="Times New Roman"/>
                <w:bCs/>
                <w:kern w:val="0"/>
                <w:szCs w:val="20"/>
              </w:rPr>
            </w:pPr>
            <w:r w:rsidRPr="00D77C12">
              <w:rPr>
                <w:rFonts w:ascii="微软雅黑" w:eastAsia="微软雅黑" w:hAnsi="微软雅黑" w:cs="Times New Roman"/>
                <w:bCs/>
                <w:kern w:val="0"/>
                <w:szCs w:val="20"/>
              </w:rPr>
              <w:t>2800</w:t>
            </w:r>
          </w:p>
        </w:tc>
      </w:tr>
    </w:tbl>
    <w:p w:rsidR="00665768" w:rsidRPr="00D77C12" w:rsidRDefault="00665768" w:rsidP="00665768">
      <w:pPr>
        <w:widowControl/>
        <w:overflowPunct w:val="0"/>
        <w:autoSpaceDE w:val="0"/>
        <w:autoSpaceDN w:val="0"/>
        <w:adjustRightInd w:val="0"/>
        <w:spacing w:line="360" w:lineRule="auto"/>
        <w:ind w:left="60" w:firstLine="36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远程服务团队到现场服务的收费标准参见下表：</w:t>
      </w:r>
    </w:p>
    <w:tbl>
      <w:tblPr>
        <w:tblW w:w="6679" w:type="dxa"/>
        <w:jc w:val="center"/>
        <w:tblCellMar>
          <w:left w:w="0" w:type="dxa"/>
          <w:right w:w="0" w:type="dxa"/>
        </w:tblCellMar>
        <w:tblLook w:val="0420" w:firstRow="1" w:lastRow="0" w:firstColumn="0" w:lastColumn="0" w:noHBand="0" w:noVBand="1"/>
      </w:tblPr>
      <w:tblGrid>
        <w:gridCol w:w="5120"/>
        <w:gridCol w:w="1559"/>
      </w:tblGrid>
      <w:tr w:rsidR="00665768" w:rsidRPr="00D77C12" w:rsidTr="009D7320">
        <w:trPr>
          <w:trHeight w:val="379"/>
          <w:jc w:val="center"/>
        </w:trPr>
        <w:tc>
          <w:tcPr>
            <w:tcW w:w="5120" w:type="dxa"/>
            <w:tcBorders>
              <w:top w:val="single" w:sz="8" w:space="0" w:color="FFFFFF"/>
              <w:left w:val="single" w:sz="8" w:space="0" w:color="FFFFFF"/>
              <w:bottom w:val="single" w:sz="24" w:space="0" w:color="FFFFFF"/>
              <w:right w:val="single" w:sz="8" w:space="0" w:color="FFFFFF"/>
            </w:tcBorders>
            <w:shd w:val="clear" w:color="auto" w:fill="8DB3E2"/>
            <w:tcMar>
              <w:top w:w="72" w:type="dxa"/>
              <w:left w:w="144" w:type="dxa"/>
              <w:bottom w:w="72" w:type="dxa"/>
              <w:right w:w="144" w:type="dxa"/>
            </w:tcMar>
            <w:vAlign w:val="center"/>
            <w:hideMark/>
          </w:tcPr>
          <w:p w:rsidR="00665768" w:rsidRPr="00D77C12" w:rsidRDefault="00665768" w:rsidP="009D7320">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b/>
                <w:bCs/>
                <w:kern w:val="0"/>
                <w:sz w:val="24"/>
                <w:szCs w:val="20"/>
              </w:rPr>
            </w:pPr>
            <w:r w:rsidRPr="00D77C12">
              <w:rPr>
                <w:rFonts w:ascii="微软雅黑" w:eastAsia="微软雅黑" w:hAnsi="微软雅黑" w:cs="Times New Roman" w:hint="eastAsia"/>
                <w:b/>
                <w:bCs/>
                <w:kern w:val="0"/>
                <w:sz w:val="24"/>
                <w:szCs w:val="20"/>
              </w:rPr>
              <w:t>远程服务</w:t>
            </w:r>
            <w:r w:rsidR="009D7320" w:rsidRPr="00D77C12">
              <w:rPr>
                <w:rFonts w:ascii="微软雅黑" w:eastAsia="微软雅黑" w:hAnsi="微软雅黑" w:cs="Times New Roman" w:hint="eastAsia"/>
                <w:b/>
                <w:bCs/>
                <w:kern w:val="0"/>
                <w:szCs w:val="21"/>
              </w:rPr>
              <w:t>（现场6天及以上价格的8折）</w:t>
            </w:r>
          </w:p>
        </w:tc>
        <w:tc>
          <w:tcPr>
            <w:tcW w:w="1559" w:type="dxa"/>
            <w:tcBorders>
              <w:top w:val="single" w:sz="8" w:space="0" w:color="FFFFFF"/>
              <w:left w:val="single" w:sz="8" w:space="0" w:color="FFFFFF"/>
              <w:bottom w:val="single" w:sz="24" w:space="0" w:color="FFFFFF"/>
              <w:right w:val="single" w:sz="8" w:space="0" w:color="FFFFFF"/>
            </w:tcBorders>
            <w:shd w:val="clear" w:color="auto" w:fill="8DB3E2"/>
            <w:tcMar>
              <w:top w:w="72" w:type="dxa"/>
              <w:left w:w="144" w:type="dxa"/>
              <w:bottom w:w="72" w:type="dxa"/>
              <w:right w:w="144" w:type="dxa"/>
            </w:tcMar>
            <w:vAlign w:val="center"/>
            <w:hideMark/>
          </w:tcPr>
          <w:p w:rsidR="00665768" w:rsidRPr="00D77C12" w:rsidRDefault="009D7320" w:rsidP="00665768">
            <w:pPr>
              <w:widowControl/>
              <w:overflowPunct w:val="0"/>
              <w:autoSpaceDE w:val="0"/>
              <w:autoSpaceDN w:val="0"/>
              <w:adjustRightInd w:val="0"/>
              <w:spacing w:line="360" w:lineRule="auto"/>
              <w:ind w:left="60" w:right="-180"/>
              <w:jc w:val="left"/>
              <w:textAlignment w:val="baseline"/>
              <w:rPr>
                <w:rFonts w:ascii="微软雅黑" w:eastAsia="微软雅黑" w:hAnsi="微软雅黑" w:cs="Times New Roman"/>
                <w:kern w:val="0"/>
                <w:sz w:val="24"/>
                <w:szCs w:val="20"/>
              </w:rPr>
            </w:pPr>
            <w:r w:rsidRPr="00D77C12">
              <w:rPr>
                <w:rFonts w:ascii="微软雅黑" w:eastAsia="微软雅黑" w:hAnsi="微软雅黑" w:cs="Times New Roman" w:hint="eastAsia"/>
                <w:b/>
                <w:bCs/>
                <w:kern w:val="0"/>
                <w:sz w:val="24"/>
                <w:szCs w:val="20"/>
              </w:rPr>
              <w:t>1天及以上</w:t>
            </w:r>
          </w:p>
        </w:tc>
      </w:tr>
      <w:tr w:rsidR="00665768" w:rsidRPr="00D77C12" w:rsidTr="009D7320">
        <w:trPr>
          <w:trHeight w:val="278"/>
          <w:jc w:val="center"/>
        </w:trPr>
        <w:tc>
          <w:tcPr>
            <w:tcW w:w="5120" w:type="dxa"/>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665768" w:rsidRPr="00D77C12" w:rsidRDefault="00665768"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hint="eastAsia"/>
                <w:b/>
                <w:bCs/>
                <w:kern w:val="0"/>
                <w:szCs w:val="21"/>
              </w:rPr>
              <w:t>专家级顾问（M，P级）</w:t>
            </w:r>
          </w:p>
        </w:tc>
        <w:tc>
          <w:tcPr>
            <w:tcW w:w="1559" w:type="dxa"/>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tcPr>
          <w:p w:rsidR="00665768"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kern w:val="0"/>
                <w:szCs w:val="21"/>
              </w:rPr>
              <w:t>312</w:t>
            </w:r>
            <w:r w:rsidR="00665768" w:rsidRPr="00D77C12">
              <w:rPr>
                <w:rFonts w:ascii="微软雅黑" w:eastAsia="微软雅黑" w:hAnsi="微软雅黑" w:cs="Times New Roman"/>
                <w:kern w:val="0"/>
                <w:szCs w:val="21"/>
              </w:rPr>
              <w:t>0</w:t>
            </w:r>
          </w:p>
        </w:tc>
      </w:tr>
      <w:tr w:rsidR="00665768" w:rsidRPr="00D77C12" w:rsidTr="009D7320">
        <w:trPr>
          <w:trHeight w:val="203"/>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665768" w:rsidRPr="00D77C12" w:rsidRDefault="00665768"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hint="eastAsia"/>
                <w:b/>
                <w:bCs/>
                <w:kern w:val="0"/>
                <w:szCs w:val="21"/>
              </w:rPr>
              <w:t>高级顾问（S级顾问）</w:t>
            </w:r>
          </w:p>
        </w:tc>
        <w:tc>
          <w:tcPr>
            <w:tcW w:w="1559"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tcPr>
          <w:p w:rsidR="00665768"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kern w:val="0"/>
                <w:szCs w:val="21"/>
              </w:rPr>
              <w:t>264</w:t>
            </w:r>
            <w:r w:rsidR="00665768" w:rsidRPr="00D77C12">
              <w:rPr>
                <w:rFonts w:ascii="微软雅黑" w:eastAsia="微软雅黑" w:hAnsi="微软雅黑" w:cs="Times New Roman"/>
                <w:kern w:val="0"/>
                <w:szCs w:val="21"/>
              </w:rPr>
              <w:t>0</w:t>
            </w:r>
          </w:p>
        </w:tc>
      </w:tr>
      <w:tr w:rsidR="00665768" w:rsidRPr="00D77C12" w:rsidTr="009D7320">
        <w:trPr>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rsidR="00665768" w:rsidRPr="00D77C12" w:rsidRDefault="00665768"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hint="eastAsia"/>
                <w:b/>
                <w:bCs/>
                <w:kern w:val="0"/>
                <w:szCs w:val="21"/>
              </w:rPr>
              <w:t>普通顾问（C级顾问）</w:t>
            </w:r>
          </w:p>
        </w:tc>
        <w:tc>
          <w:tcPr>
            <w:tcW w:w="1559"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tcPr>
          <w:p w:rsidR="00665768" w:rsidRPr="00D77C12" w:rsidRDefault="009D7320" w:rsidP="00665768">
            <w:pPr>
              <w:widowControl/>
              <w:overflowPunct w:val="0"/>
              <w:autoSpaceDE w:val="0"/>
              <w:autoSpaceDN w:val="0"/>
              <w:adjustRightInd w:val="0"/>
              <w:spacing w:line="360" w:lineRule="auto"/>
              <w:ind w:left="60" w:right="-180" w:firstLine="360"/>
              <w:jc w:val="left"/>
              <w:textAlignment w:val="baseline"/>
              <w:rPr>
                <w:rFonts w:ascii="微软雅黑" w:eastAsia="微软雅黑" w:hAnsi="微软雅黑" w:cs="Times New Roman"/>
                <w:kern w:val="0"/>
                <w:szCs w:val="21"/>
              </w:rPr>
            </w:pPr>
            <w:r w:rsidRPr="00D77C12">
              <w:rPr>
                <w:rFonts w:ascii="微软雅黑" w:eastAsia="微软雅黑" w:hAnsi="微软雅黑" w:cs="Times New Roman"/>
                <w:kern w:val="0"/>
                <w:szCs w:val="21"/>
              </w:rPr>
              <w:t>224</w:t>
            </w:r>
            <w:r w:rsidR="00665768" w:rsidRPr="00D77C12">
              <w:rPr>
                <w:rFonts w:ascii="微软雅黑" w:eastAsia="微软雅黑" w:hAnsi="微软雅黑" w:cs="Times New Roman"/>
                <w:kern w:val="0"/>
                <w:szCs w:val="21"/>
              </w:rPr>
              <w:t>0</w:t>
            </w:r>
          </w:p>
        </w:tc>
      </w:tr>
    </w:tbl>
    <w:p w:rsidR="00665768" w:rsidRPr="00D77C12" w:rsidRDefault="00665768" w:rsidP="009D7320">
      <w:pPr>
        <w:widowControl/>
        <w:overflowPunct w:val="0"/>
        <w:autoSpaceDE w:val="0"/>
        <w:autoSpaceDN w:val="0"/>
        <w:adjustRightInd w:val="0"/>
        <w:spacing w:line="360" w:lineRule="auto"/>
        <w:ind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对于维护范围外的工作，双方进行工作量协商确认，并按照季度结算相应费用。</w:t>
      </w:r>
    </w:p>
    <w:p w:rsidR="00665768" w:rsidRPr="00D77C12" w:rsidRDefault="009D7320" w:rsidP="00665768">
      <w:pPr>
        <w:widowControl/>
        <w:overflowPunct w:val="0"/>
        <w:autoSpaceDE w:val="0"/>
        <w:autoSpaceDN w:val="0"/>
        <w:adjustRightInd w:val="0"/>
        <w:spacing w:line="360" w:lineRule="auto"/>
        <w:ind w:left="480" w:hangingChars="200" w:hanging="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ab/>
      </w:r>
      <w:r w:rsidR="00665768" w:rsidRPr="00D77C12">
        <w:rPr>
          <w:rFonts w:ascii="微软雅黑" w:eastAsia="微软雅黑" w:hAnsi="微软雅黑" w:cs="Times New Roman" w:hint="eastAsia"/>
          <w:kern w:val="0"/>
          <w:sz w:val="24"/>
          <w:szCs w:val="20"/>
          <w:lang w:val="x-none"/>
        </w:rPr>
        <w:t>4.3.2 人员变更方案</w:t>
      </w:r>
    </w:p>
    <w:p w:rsidR="00665768" w:rsidRPr="00D77C12" w:rsidRDefault="00665768" w:rsidP="009D7320">
      <w:pPr>
        <w:widowControl/>
        <w:overflowPunct w:val="0"/>
        <w:autoSpaceDE w:val="0"/>
        <w:autoSpaceDN w:val="0"/>
        <w:adjustRightInd w:val="0"/>
        <w:spacing w:line="360" w:lineRule="auto"/>
        <w:ind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如果在服务过程中乙方需要进行人员变更，乙方应按照以下要求提前书面（含电子邮件方式）通知甲方：</w:t>
      </w:r>
    </w:p>
    <w:p w:rsidR="00665768" w:rsidRPr="00D77C12" w:rsidRDefault="00665768" w:rsidP="00665768">
      <w:pPr>
        <w:widowControl/>
        <w:overflowPunct w:val="0"/>
        <w:autoSpaceDE w:val="0"/>
        <w:autoSpaceDN w:val="0"/>
        <w:adjustRightInd w:val="0"/>
        <w:spacing w:line="360" w:lineRule="auto"/>
        <w:ind w:left="900" w:firstLine="36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资深顾问、高级顾问及以上级别：提前10个工作日</w:t>
      </w:r>
    </w:p>
    <w:p w:rsidR="00665768" w:rsidRPr="00D77C12" w:rsidRDefault="00665768" w:rsidP="00665768">
      <w:pPr>
        <w:widowControl/>
        <w:overflowPunct w:val="0"/>
        <w:autoSpaceDE w:val="0"/>
        <w:autoSpaceDN w:val="0"/>
        <w:adjustRightInd w:val="0"/>
        <w:spacing w:line="360" w:lineRule="auto"/>
        <w:ind w:left="900" w:firstLine="36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普通顾问级别：提前5个工作日</w:t>
      </w:r>
    </w:p>
    <w:p w:rsidR="00665768" w:rsidRPr="00D77C12" w:rsidRDefault="00665768" w:rsidP="009D7320">
      <w:pPr>
        <w:widowControl/>
        <w:overflowPunct w:val="0"/>
        <w:autoSpaceDE w:val="0"/>
        <w:autoSpaceDN w:val="0"/>
        <w:adjustRightInd w:val="0"/>
        <w:spacing w:line="360" w:lineRule="auto"/>
        <w:ind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t>通知内容应包括人员变更时间、变更原因、变更后人员的情况介绍（如简历）、工作交接时间表。甲方可视情况需要，在接到通知后的3个工作日内，书面提出对更换对象进行评估，并视评估结果决定接受此项变更或要求更换人选，若甲方决定不接受变更或者要求变更人选，则乙方不得变更或者乙方需按照甲方的要求更换人选。</w:t>
      </w:r>
    </w:p>
    <w:p w:rsidR="00665768" w:rsidRPr="00D77C12" w:rsidRDefault="00665768" w:rsidP="009D7320">
      <w:pPr>
        <w:widowControl/>
        <w:overflowPunct w:val="0"/>
        <w:autoSpaceDE w:val="0"/>
        <w:autoSpaceDN w:val="0"/>
        <w:adjustRightInd w:val="0"/>
        <w:spacing w:line="360" w:lineRule="auto"/>
        <w:ind w:firstLineChars="200" w:firstLine="480"/>
        <w:jc w:val="left"/>
        <w:textAlignment w:val="baseline"/>
        <w:rPr>
          <w:rFonts w:ascii="微软雅黑" w:eastAsia="微软雅黑" w:hAnsi="微软雅黑" w:cs="Times New Roman"/>
          <w:kern w:val="0"/>
          <w:sz w:val="24"/>
          <w:szCs w:val="20"/>
          <w:lang w:val="x-none"/>
        </w:rPr>
      </w:pPr>
      <w:r w:rsidRPr="00D77C12">
        <w:rPr>
          <w:rFonts w:ascii="微软雅黑" w:eastAsia="微软雅黑" w:hAnsi="微软雅黑" w:cs="Times New Roman" w:hint="eastAsia"/>
          <w:kern w:val="0"/>
          <w:sz w:val="24"/>
          <w:szCs w:val="20"/>
          <w:lang w:val="x-none"/>
        </w:rPr>
        <w:lastRenderedPageBreak/>
        <w:t>如果甲方在接到通知后未在3个工作日之内提供评估，则视同认可人员变更。</w:t>
      </w:r>
    </w:p>
    <w:p w:rsidR="00665768" w:rsidRPr="00D77C12" w:rsidRDefault="00665768" w:rsidP="00665768">
      <w:pPr>
        <w:keepNext/>
        <w:keepLines/>
        <w:pageBreakBefore/>
        <w:widowControl/>
        <w:numPr>
          <w:ilvl w:val="0"/>
          <w:numId w:val="1"/>
        </w:numPr>
        <w:pBdr>
          <w:top w:val="single" w:sz="48" w:space="4" w:color="auto"/>
        </w:pBdr>
        <w:overflowPunct w:val="0"/>
        <w:autoSpaceDE w:val="0"/>
        <w:autoSpaceDN w:val="0"/>
        <w:adjustRightInd w:val="0"/>
        <w:spacing w:before="120" w:after="120" w:line="360" w:lineRule="auto"/>
        <w:ind w:left="425" w:hanging="425"/>
        <w:jc w:val="left"/>
        <w:textAlignment w:val="baseline"/>
        <w:outlineLvl w:val="1"/>
        <w:rPr>
          <w:rFonts w:ascii="微软雅黑" w:eastAsia="微软雅黑" w:hAnsi="微软雅黑" w:cs="Times New Roman"/>
          <w:b/>
          <w:kern w:val="0"/>
          <w:sz w:val="28"/>
          <w:szCs w:val="20"/>
          <w:lang w:val="x-none"/>
        </w:rPr>
      </w:pPr>
      <w:bookmarkStart w:id="41" w:name="_Toc448320678"/>
      <w:bookmarkStart w:id="42" w:name="_Toc448657396"/>
      <w:bookmarkStart w:id="43" w:name="_Toc382955004"/>
      <w:bookmarkStart w:id="44" w:name="_Toc449028195"/>
      <w:bookmarkStart w:id="45" w:name="_Toc459256377"/>
      <w:bookmarkEnd w:id="41"/>
      <w:bookmarkEnd w:id="42"/>
      <w:r w:rsidRPr="00D77C12">
        <w:rPr>
          <w:rFonts w:ascii="微软雅黑" w:eastAsia="微软雅黑" w:hAnsi="微软雅黑" w:cs="Times New Roman" w:hint="eastAsia"/>
          <w:b/>
          <w:kern w:val="0"/>
          <w:sz w:val="28"/>
          <w:szCs w:val="20"/>
          <w:lang w:val="x-none"/>
        </w:rPr>
        <w:lastRenderedPageBreak/>
        <w:t>标准条款</w:t>
      </w:r>
      <w:bookmarkEnd w:id="43"/>
      <w:bookmarkEnd w:id="44"/>
      <w:bookmarkEnd w:id="45"/>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lang w:eastAsia="en-US"/>
        </w:rPr>
      </w:pPr>
      <w:proofErr w:type="spellStart"/>
      <w:r w:rsidRPr="00D77C12">
        <w:rPr>
          <w:rFonts w:ascii="微软雅黑" w:eastAsia="微软雅黑" w:hAnsi="微软雅黑" w:cs="Times New Roman" w:hint="eastAsia"/>
          <w:kern w:val="0"/>
          <w:sz w:val="24"/>
          <w:szCs w:val="24"/>
          <w:lang w:eastAsia="en-US"/>
        </w:rPr>
        <w:t>服务</w:t>
      </w:r>
      <w:proofErr w:type="spellEnd"/>
    </w:p>
    <w:p w:rsidR="00665768" w:rsidRPr="00D77C12" w:rsidRDefault="00665768" w:rsidP="00665768">
      <w:pPr>
        <w:widowControl/>
        <w:numPr>
          <w:ilvl w:val="0"/>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0"/>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0"/>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0"/>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0"/>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应按照本合同中所规定的向</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提供优质服务。双方同意并明白：</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的服务可以包括忠告和建议，但有关这些忠告和建议的采纳和执行，应由</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来决定。</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付款</w:t>
      </w: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14"/>
          <w:szCs w:val="14"/>
        </w:rPr>
      </w:pP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对于</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按照本合同所提供的服务,</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应按照本合同中规定的向</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付款。</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如果在本合同执行期间，无论增税、减税或是由于政府当局要求新的税项，</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同意就费用调整与</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进行协商。</w:t>
      </w:r>
    </w:p>
    <w:p w:rsidR="00665768" w:rsidRPr="00D77C12" w:rsidRDefault="00665768" w:rsidP="00665768">
      <w:pPr>
        <w:widowControl/>
        <w:overflowPunct w:val="0"/>
        <w:autoSpaceDE w:val="0"/>
        <w:autoSpaceDN w:val="0"/>
        <w:adjustRightInd w:val="0"/>
        <w:spacing w:line="360" w:lineRule="auto"/>
        <w:ind w:left="1418" w:right="-180"/>
        <w:jc w:val="left"/>
        <w:textAlignment w:val="baseline"/>
        <w:rPr>
          <w:rFonts w:ascii="微软雅黑" w:eastAsia="微软雅黑" w:hAnsi="微软雅黑" w:cs="Times New Roman"/>
          <w:kern w:val="0"/>
          <w:sz w:val="24"/>
          <w:szCs w:val="24"/>
        </w:rPr>
      </w:pP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本合同在签订之日开始，除非按照本合同中规定须提前结束或双方协商达成一致外，必须根据</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服务完成而终止。 </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所有权：</w:t>
      </w: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的技术：为了保证服务的水准，</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已经通过设计、购买、或</w:t>
      </w:r>
      <w:proofErr w:type="gramStart"/>
      <w:r w:rsidRPr="00D77C12">
        <w:rPr>
          <w:rFonts w:ascii="微软雅黑" w:eastAsia="微软雅黑" w:hAnsi="微软雅黑" w:cs="Times New Roman" w:hint="eastAsia"/>
          <w:kern w:val="0"/>
          <w:sz w:val="24"/>
          <w:szCs w:val="24"/>
        </w:rPr>
        <w:t>其它拥有</w:t>
      </w:r>
      <w:proofErr w:type="gramEnd"/>
      <w:r w:rsidRPr="00D77C12">
        <w:rPr>
          <w:rFonts w:ascii="微软雅黑" w:eastAsia="微软雅黑" w:hAnsi="微软雅黑" w:cs="Times New Roman" w:hint="eastAsia"/>
          <w:kern w:val="0"/>
          <w:sz w:val="24"/>
          <w:szCs w:val="24"/>
        </w:rPr>
        <w:t>使用权等方式所获得的在服务过程中使用的各种概念、思想、方式、方法、流程、专利和各种技术、技巧及模板等（包括，但不限于：功能、流程、系统和数据模式、</w:t>
      </w:r>
      <w:proofErr w:type="spellStart"/>
      <w:r w:rsidRPr="00D77C12">
        <w:rPr>
          <w:rFonts w:ascii="微软雅黑" w:eastAsia="微软雅黑" w:hAnsi="微软雅黑" w:cs="Times New Roman" w:hint="eastAsia"/>
          <w:kern w:val="0"/>
          <w:sz w:val="24"/>
          <w:szCs w:val="24"/>
        </w:rPr>
        <w:t>QuickHAND</w:t>
      </w:r>
      <w:proofErr w:type="spellEnd"/>
      <w:r w:rsidRPr="00D77C12">
        <w:rPr>
          <w:rFonts w:ascii="微软雅黑" w:eastAsia="微软雅黑" w:hAnsi="微软雅黑" w:cs="Times New Roman" w:hint="eastAsia"/>
          <w:kern w:val="0"/>
          <w:sz w:val="24"/>
          <w:szCs w:val="24"/>
        </w:rPr>
        <w:t>实施方法论）;同时还有通用化的结构特性、软件的流程和结构、用户界面和屏幕</w:t>
      </w:r>
      <w:r w:rsidRPr="00D77C12">
        <w:rPr>
          <w:rFonts w:ascii="微软雅黑" w:eastAsia="微软雅黑" w:hAnsi="微软雅黑" w:cs="Times New Roman" w:hint="eastAsia"/>
          <w:kern w:val="0"/>
          <w:sz w:val="24"/>
          <w:szCs w:val="24"/>
        </w:rPr>
        <w:lastRenderedPageBreak/>
        <w:t>设计、通用咨询和软件工具、其它工具包、流程和逻辑以及系统的协调和操作方法等等，以上这些通称为“汉得的技术”。</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可提交成果的所有权：当</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应付费用的全部已付清给</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后，本合同约定的“可提交成果”都将成为</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所有。更进一步，如果在“可提交成果”中包含任何有关“汉得的技术”，</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特此同意</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根据本合同在一种特许的，世界范围的，非排他的（非独占的）和“可提交成果”相关联的方式使用“汉得的技术”。</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资产的所有权：进一步延伸，</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可利用其任何一种相关资产（包括，但不限于：</w:t>
      </w:r>
      <w:r w:rsidRPr="00D77C12">
        <w:rPr>
          <w:rFonts w:ascii="微软雅黑" w:eastAsia="微软雅黑" w:hAnsi="微软雅黑" w:cs="Times New Roman" w:hint="eastAsia"/>
          <w:kern w:val="0"/>
          <w:sz w:val="24"/>
          <w:szCs w:val="24"/>
          <w:u w:val="single"/>
        </w:rPr>
        <w:t>汉得的技术</w:t>
      </w:r>
      <w:r w:rsidRPr="00D77C12">
        <w:rPr>
          <w:rFonts w:ascii="微软雅黑" w:eastAsia="微软雅黑" w:hAnsi="微软雅黑" w:cs="Times New Roman" w:hint="eastAsia"/>
          <w:kern w:val="0"/>
          <w:sz w:val="24"/>
          <w:szCs w:val="24"/>
        </w:rPr>
        <w:t>，以及</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的任何硬件或软件）来提供本合同中有关的服务。那些资产必须继续属于</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所有，除非在5.4.2中</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明白表示同意的，</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无权获得这些资产及资产相关的利益。 </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数据安全保障</w:t>
      </w: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环境的定义和要求：</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所实际使用的系统环境称为正式环境，该环境从系统初始化数据导入后，将管理</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的实际业务数据，任何误操作都将可能对</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的业务带来不可挽回的损害，因此必须严加管理。</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当</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的正式环境因为各种原因需要调整的时候，直接对正式环境进行操作是非常危险的，这很容易因为未经测试而导致错误的结果，也可能因不熟练或紧张引起误操作而导致灾难. 因此</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必须能够提供一个最近克隆的测试环境作为各种必需的测试用。</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3</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该测试环境在技术和数据上必须与正式环境足够接近，才能起到仿真测试的目的，其相同点将包含但不限于下列要素：</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a</w:t>
      </w:r>
      <w:proofErr w:type="gramEnd"/>
      <w:r w:rsidRPr="00D77C12">
        <w:rPr>
          <w:rFonts w:ascii="微软雅黑" w:eastAsia="微软雅黑" w:hAnsi="微软雅黑" w:cs="Times New Roman" w:hint="eastAsia"/>
          <w:kern w:val="0"/>
          <w:sz w:val="24"/>
          <w:szCs w:val="24"/>
        </w:rPr>
        <w:t>. 相同的应用系统及版本</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b</w:t>
      </w:r>
      <w:proofErr w:type="gramEnd"/>
      <w:r w:rsidRPr="00D77C12">
        <w:rPr>
          <w:rFonts w:ascii="微软雅黑" w:eastAsia="微软雅黑" w:hAnsi="微软雅黑" w:cs="Times New Roman" w:hint="eastAsia"/>
          <w:kern w:val="0"/>
          <w:sz w:val="24"/>
          <w:szCs w:val="24"/>
        </w:rPr>
        <w:t>. 相同的中间件及版本</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c</w:t>
      </w:r>
      <w:proofErr w:type="gramEnd"/>
      <w:r w:rsidRPr="00D77C12">
        <w:rPr>
          <w:rFonts w:ascii="微软雅黑" w:eastAsia="微软雅黑" w:hAnsi="微软雅黑" w:cs="Times New Roman" w:hint="eastAsia"/>
          <w:kern w:val="0"/>
          <w:sz w:val="24"/>
          <w:szCs w:val="24"/>
        </w:rPr>
        <w:t>. 相同的数据库及版本</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d</w:t>
      </w:r>
      <w:proofErr w:type="gramEnd"/>
      <w:r w:rsidRPr="00D77C12">
        <w:rPr>
          <w:rFonts w:ascii="微软雅黑" w:eastAsia="微软雅黑" w:hAnsi="微软雅黑" w:cs="Times New Roman" w:hint="eastAsia"/>
          <w:kern w:val="0"/>
          <w:sz w:val="24"/>
          <w:szCs w:val="24"/>
        </w:rPr>
        <w:t>. 相同的操作系统及版本</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e</w:t>
      </w:r>
      <w:proofErr w:type="gramEnd"/>
      <w:r w:rsidRPr="00D77C12">
        <w:rPr>
          <w:rFonts w:ascii="微软雅黑" w:eastAsia="微软雅黑" w:hAnsi="微软雅黑" w:cs="Times New Roman" w:hint="eastAsia"/>
          <w:kern w:val="0"/>
          <w:sz w:val="24"/>
          <w:szCs w:val="24"/>
        </w:rPr>
        <w:t>. 相同系列的硬件平台</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系统访问口令的管理</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由于工作需要，</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应给于</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人员测试环境的必要的操作口令和权限，但不得给于任何的关于正式环境的操作口令和权限，包括但不限于：操作系统的任何用户名和口令、数据库系统的任何用户名和口令、应用系统的任何用户名和口令。</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当客户认可确实需要汉得人员进入正式环境进行任何操作的时候，客户应在汉得人员回避的情况下输入进行操作所需要的用户名和口令，并全程陪同汉得人员进行操作。</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3</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如果需要汉得人员远程进行操作，客户应提供专门的远程操作中转主机，汉得人员仅通过远程网络控制这台主机，并操作该主机执行必要的系统操作步骤，以便客户可以全程观察汉得人员的操作，并在需要时替他输入必要的用户名和口令而避免泄露，同时也可以避免网络中断后丢失数据。</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4</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如果由于客观条件限制而不得不将正式环境的任何口令告诉汉得人员时，汉得人员应在必要的操作完成后立即通知客户方口令管理员，客户方口令管理员有责任立即修改相关的口令。</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汉得人员应仅进行必要的操作和数据浏览，客户也应监控汉得顾问的每一步操作，共同防止可能的误操作.</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数据更改要求的执行流程</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在任何情况下, 需要</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协助的关于正式环境的数据更改要求，包括但不限于：应用系统设置的更改、数据库系统设置的更改、SQL命令操作等，均需要先在测试环境作修改，然后经过</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全面的系统测试后，方可到正式环境去操作。</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在对正式环境进行数据更改时，</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人员应只进行与在测试环境所作操作完全相同的、经过完整测试的操作，</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不应在操作过程中提出新的更改要求；如确需新的变化，应重新在测试环境中进行完整的测试；如更改操作已经进行了一部分，则应重新克隆正式环境再进行测试。</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3</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如果由于</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的紧急需要，而让</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跳过测试流程而直接到正式环境作修改的，</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将尽可能小心地去操作，但不对可能产生的后果负责。</w:t>
      </w:r>
    </w:p>
    <w:p w:rsidR="00665768" w:rsidRPr="00D77C12" w:rsidRDefault="00665768" w:rsidP="00665768">
      <w:pPr>
        <w:widowControl/>
        <w:numPr>
          <w:ilvl w:val="2"/>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备份管理要求</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u w:val="single"/>
        </w:rPr>
        <w:t>汉得DBA应根据客户实际要求</w:t>
      </w:r>
      <w:r w:rsidRPr="00D77C12">
        <w:rPr>
          <w:rFonts w:ascii="微软雅黑" w:eastAsia="微软雅黑" w:hAnsi="微软雅黑" w:cs="Times New Roman" w:hint="eastAsia"/>
          <w:kern w:val="0"/>
          <w:sz w:val="24"/>
          <w:szCs w:val="24"/>
        </w:rPr>
        <w:t>对正式环境进行备份，并提出按照客户对于容灾级别要求的备份介质的书面管理建议。</w:t>
      </w:r>
    </w:p>
    <w:p w:rsidR="00665768" w:rsidRPr="00D77C12" w:rsidRDefault="00665768" w:rsidP="00665768">
      <w:pPr>
        <w:widowControl/>
        <w:overflowPunct w:val="0"/>
        <w:autoSpaceDE w:val="0"/>
        <w:autoSpaceDN w:val="0"/>
        <w:adjustRightInd w:val="0"/>
        <w:spacing w:line="360" w:lineRule="auto"/>
        <w:ind w:left="144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2</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u w:val="single"/>
        </w:rPr>
        <w:t>汉得DBA</w:t>
      </w:r>
      <w:r w:rsidRPr="00D77C12">
        <w:rPr>
          <w:rFonts w:ascii="微软雅黑" w:eastAsia="微软雅黑" w:hAnsi="微软雅黑" w:cs="Times New Roman" w:hint="eastAsia"/>
          <w:kern w:val="0"/>
          <w:sz w:val="24"/>
          <w:szCs w:val="24"/>
        </w:rPr>
        <w:t>应做好备份的记录工作，并安排专人对其备份操作记录进行检查，防止漏备。</w:t>
      </w:r>
    </w:p>
    <w:p w:rsidR="00665768" w:rsidRPr="00D77C12" w:rsidRDefault="00665768" w:rsidP="00665768">
      <w:pPr>
        <w:widowControl/>
        <w:overflowPunct w:val="0"/>
        <w:autoSpaceDE w:val="0"/>
        <w:autoSpaceDN w:val="0"/>
        <w:adjustRightInd w:val="0"/>
        <w:spacing w:line="360" w:lineRule="auto"/>
        <w:ind w:left="720" w:right="-180" w:firstLine="72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3</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u w:val="single"/>
        </w:rPr>
        <w:t>汉得DBA</w:t>
      </w:r>
      <w:r w:rsidRPr="00D77C12">
        <w:rPr>
          <w:rFonts w:ascii="微软雅黑" w:eastAsia="微软雅黑" w:hAnsi="微软雅黑" w:cs="Times New Roman" w:hint="eastAsia"/>
          <w:kern w:val="0"/>
          <w:sz w:val="24"/>
          <w:szCs w:val="24"/>
        </w:rPr>
        <w:t>应定期进行备份的恢复试验，以保证备份操作的实际有效性。 </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机密</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双方必须执行各自的职责,并以对待自己的机密信息的同等的关心和用心程度来保护对方的机密信息。若双方的行为符合上述标准,就没有一方对于任何疏忽或是意外的机密信息的泄漏进行负责。机密信息的意指如下:</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服务的细节</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服务的价格信息</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本合同的条款</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信息或资料专属于,或认为是专属于某一方的</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信息被指定作为某一方的机密</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某一方的商业/贸易机密</w:t>
      </w:r>
    </w:p>
    <w:p w:rsidR="00665768" w:rsidRPr="00D77C12" w:rsidRDefault="00665768" w:rsidP="00665768">
      <w:pPr>
        <w:widowControl/>
        <w:numPr>
          <w:ilvl w:val="0"/>
          <w:numId w:val="19"/>
        </w:numPr>
        <w:overflowPunct w:val="0"/>
        <w:autoSpaceDE w:val="0"/>
        <w:autoSpaceDN w:val="0"/>
        <w:adjustRightInd w:val="0"/>
        <w:spacing w:line="360" w:lineRule="auto"/>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知识产权</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机密信息的贮存及表达方式包括，但不限于：文件、注释、日记、备忘录、图样、照片、电子贮存、以及电脑的打印输出等。</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lang w:eastAsia="en-US"/>
        </w:rPr>
      </w:pPr>
      <w:proofErr w:type="spellStart"/>
      <w:r w:rsidRPr="00D77C12">
        <w:rPr>
          <w:rFonts w:ascii="微软雅黑" w:eastAsia="微软雅黑" w:hAnsi="微软雅黑" w:cs="Times New Roman" w:hint="eastAsia"/>
          <w:kern w:val="0"/>
          <w:sz w:val="24"/>
          <w:szCs w:val="24"/>
          <w:lang w:eastAsia="en-US"/>
        </w:rPr>
        <w:t>机密信息不包括以下信息，或其中任何部分，即</w:t>
      </w:r>
      <w:proofErr w:type="spellEnd"/>
      <w:r w:rsidRPr="00D77C12">
        <w:rPr>
          <w:rFonts w:ascii="微软雅黑" w:eastAsia="微软雅黑" w:hAnsi="微软雅黑" w:cs="Times New Roman" w:hint="eastAsia"/>
          <w:kern w:val="0"/>
          <w:sz w:val="24"/>
          <w:szCs w:val="24"/>
          <w:lang w:eastAsia="en-US"/>
        </w:rPr>
        <w:t>：</w:t>
      </w:r>
    </w:p>
    <w:p w:rsidR="00665768" w:rsidRPr="00D77C12" w:rsidRDefault="00665768" w:rsidP="008D487C">
      <w:pPr>
        <w:widowControl/>
        <w:overflowPunct w:val="0"/>
        <w:autoSpaceDE w:val="0"/>
        <w:autoSpaceDN w:val="0"/>
        <w:adjustRightInd w:val="0"/>
        <w:spacing w:line="360" w:lineRule="auto"/>
        <w:ind w:left="720"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从过去的某日起，该信息已成为可公开取得</w:t>
      </w:r>
    </w:p>
    <w:p w:rsidR="00665768" w:rsidRPr="00D77C12" w:rsidRDefault="00665768" w:rsidP="008D487C">
      <w:pPr>
        <w:widowControl/>
        <w:overflowPunct w:val="0"/>
        <w:autoSpaceDE w:val="0"/>
        <w:autoSpaceDN w:val="0"/>
        <w:adjustRightInd w:val="0"/>
        <w:spacing w:line="360" w:lineRule="auto"/>
        <w:ind w:leftChars="600" w:left="126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已由第三方向任何一方透露，而任何一方都合理地相信该第三方是有权合法地公开这些信息的</w:t>
      </w:r>
    </w:p>
    <w:p w:rsidR="00665768" w:rsidRPr="00D77C12" w:rsidRDefault="00665768" w:rsidP="008D487C">
      <w:pPr>
        <w:widowControl/>
        <w:overflowPunct w:val="0"/>
        <w:autoSpaceDE w:val="0"/>
        <w:autoSpaceDN w:val="0"/>
        <w:adjustRightInd w:val="0"/>
        <w:spacing w:line="360" w:lineRule="auto"/>
        <w:ind w:left="720"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3</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跟对方相接触之前就已经知道的</w:t>
      </w:r>
    </w:p>
    <w:p w:rsidR="00665768" w:rsidRPr="00D77C12" w:rsidRDefault="00665768" w:rsidP="008D487C">
      <w:pPr>
        <w:widowControl/>
        <w:overflowPunct w:val="0"/>
        <w:autoSpaceDE w:val="0"/>
        <w:autoSpaceDN w:val="0"/>
        <w:adjustRightInd w:val="0"/>
        <w:spacing w:line="360" w:lineRule="auto"/>
        <w:ind w:left="720"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4</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任何一方独自公开的</w:t>
      </w:r>
    </w:p>
    <w:p w:rsidR="00665768" w:rsidRPr="00D77C12" w:rsidRDefault="00665768" w:rsidP="008D487C">
      <w:pPr>
        <w:widowControl/>
        <w:overflowPunct w:val="0"/>
        <w:autoSpaceDE w:val="0"/>
        <w:autoSpaceDN w:val="0"/>
        <w:adjustRightInd w:val="0"/>
        <w:spacing w:line="360" w:lineRule="auto"/>
        <w:ind w:left="720"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曾和其他方作出书面同意透露的</w:t>
      </w:r>
    </w:p>
    <w:p w:rsidR="00665768" w:rsidRPr="00D77C12" w:rsidRDefault="00665768" w:rsidP="008D487C">
      <w:pPr>
        <w:widowControl/>
        <w:overflowPunct w:val="0"/>
        <w:autoSpaceDE w:val="0"/>
        <w:autoSpaceDN w:val="0"/>
        <w:adjustRightInd w:val="0"/>
        <w:spacing w:line="360" w:lineRule="auto"/>
        <w:ind w:left="720"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6</w:t>
      </w:r>
      <w:r w:rsidRPr="00D77C12">
        <w:rPr>
          <w:rFonts w:ascii="微软雅黑" w:eastAsia="微软雅黑" w:hAnsi="微软雅黑" w:cs="Times New Roman"/>
          <w:kern w:val="0"/>
          <w:sz w:val="24"/>
          <w:szCs w:val="24"/>
        </w:rPr>
        <w:t>.</w:t>
      </w:r>
      <w:r w:rsidRPr="00D77C12">
        <w:rPr>
          <w:rFonts w:ascii="微软雅黑" w:eastAsia="微软雅黑" w:hAnsi="微软雅黑" w:cs="Times New Roman" w:hint="eastAsia"/>
          <w:kern w:val="0"/>
          <w:sz w:val="24"/>
          <w:szCs w:val="24"/>
        </w:rPr>
        <w:t>根据法院命令，或其他法律手续，或其他专业标准而必须要公开的</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有限的保证</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必须运用其应有的谨慎和技能，根据合同忠诚地实施服务。</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根据本合同是提供服务的主体，而人是服务提供者，并非任何有关立法意义中的货物交易。</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依照法律允许的范围不承认所有其它的保证，除非法规有明确的规定。</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损害赔偿的限制</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由于本合同引起客户的任何损失和责任，包括，但不限于：诉讼、损害赔偿、索赔（在过失中）、费用和开支等等，客户同意：汉得、及其负责人和雇员将不承担超过客户已付给汉得的金额总数</w:t>
      </w:r>
      <w:r w:rsidRPr="00D77C12">
        <w:rPr>
          <w:rFonts w:ascii="微软雅黑" w:eastAsia="微软雅黑" w:hAnsi="微软雅黑" w:cs="Times New Roman"/>
          <w:kern w:val="0"/>
          <w:sz w:val="24"/>
          <w:szCs w:val="24"/>
        </w:rPr>
        <w:t>100%</w:t>
      </w:r>
      <w:r w:rsidRPr="00D77C12">
        <w:rPr>
          <w:rFonts w:ascii="微软雅黑" w:eastAsia="微软雅黑" w:hAnsi="微软雅黑" w:cs="Times New Roman" w:hint="eastAsia"/>
          <w:kern w:val="0"/>
          <w:sz w:val="24"/>
          <w:szCs w:val="24"/>
        </w:rPr>
        <w:t>以上的任何责任，任何情况下，汉得、其负责人、成员或雇员不对间接的、意外的、惩罚性的或是警戒性的费用、开支、或是亏损（包括，但不限于：失去利润和机遇的费用）负责。</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不可抗力</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双方对由于环境或超越其对特殊事件控制时所引起的任何延迟不应负责。这包括，但不限于：自然灾害、火灾或其它灾害、罢工、战争或其它暴行、或任何法律、法令、或任何政府机构或当局的要求。</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非排他性</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只要汉得在其单独的斟酌中认为是合适的，在这份合同的语句中，没有任何可以表明或隐含将阻止或限制汉得对任何人或实体提供咨询或其它任何种类或性质的服务。</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独立合同人</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双方公认并同意在这里的每一方是一个独立法人，并且没有一方是，也不应被认为是另一方的代理人，分销商，或是代表。</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延续性</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双方都承认和同意，本合同关于机密信息和知识产权的条款，应在本合同终止后继续存在，并应继续有效直至有关机密信息成为公开的知识。</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约束性和转让</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本合同应对双方以及他们各自允许的继承人或转让者具有约束性。同时，如果没有对方的书面同意，没有一方可以转让（或分包）本合同。</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仲裁</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凡因履行本合同产生的或与本合同有关的一切争议，双方均应通过友好协商解决，协商无法达成一致的，应将该争议提交上海仲裁委员会进行仲裁。根据仲裁书, 组成3人 的专门仲裁小组。仲裁小组三人中，一名仲裁人由</w:t>
      </w:r>
      <w:r w:rsidRPr="00D77C12">
        <w:rPr>
          <w:rFonts w:ascii="微软雅黑" w:eastAsia="微软雅黑" w:hAnsi="微软雅黑" w:cs="Times New Roman" w:hint="eastAsia"/>
          <w:kern w:val="0"/>
          <w:sz w:val="24"/>
          <w:szCs w:val="24"/>
          <w:u w:val="single"/>
        </w:rPr>
        <w:t>汉得</w:t>
      </w:r>
      <w:r w:rsidRPr="00D77C12">
        <w:rPr>
          <w:rFonts w:ascii="微软雅黑" w:eastAsia="微软雅黑" w:hAnsi="微软雅黑" w:cs="Times New Roman" w:hint="eastAsia"/>
          <w:kern w:val="0"/>
          <w:sz w:val="24"/>
          <w:szCs w:val="24"/>
        </w:rPr>
        <w:t>选任，一名仲裁人由</w:t>
      </w:r>
      <w:r w:rsidRPr="00D77C12">
        <w:rPr>
          <w:rFonts w:ascii="微软雅黑" w:eastAsia="微软雅黑" w:hAnsi="微软雅黑" w:cs="Times New Roman" w:hint="eastAsia"/>
          <w:kern w:val="0"/>
          <w:sz w:val="24"/>
          <w:szCs w:val="24"/>
          <w:u w:val="single"/>
        </w:rPr>
        <w:t>客户</w:t>
      </w:r>
      <w:r w:rsidRPr="00D77C12">
        <w:rPr>
          <w:rFonts w:ascii="微软雅黑" w:eastAsia="微软雅黑" w:hAnsi="微软雅黑" w:cs="Times New Roman" w:hint="eastAsia"/>
          <w:kern w:val="0"/>
          <w:sz w:val="24"/>
          <w:szCs w:val="24"/>
        </w:rPr>
        <w:t>选任，第三名仲裁人由前二名当选的仲裁人选任，并将担任小组的主席，主席应该是一位律师。仲裁语言用中文或英文. 双方在本节中所承担的义务应在本合同结束或终止后继续存在。仲裁裁决是终局的，对双方都有约束力。</w:t>
      </w:r>
    </w:p>
    <w:p w:rsidR="00665768" w:rsidRPr="00D77C12" w:rsidRDefault="00665768" w:rsidP="00665768">
      <w:pPr>
        <w:widowControl/>
        <w:numPr>
          <w:ilvl w:val="1"/>
          <w:numId w:val="1"/>
        </w:numPr>
        <w:tabs>
          <w:tab w:val="clear" w:pos="360"/>
        </w:tabs>
        <w:overflowPunct w:val="0"/>
        <w:autoSpaceDE w:val="0"/>
        <w:autoSpaceDN w:val="0"/>
        <w:adjustRightInd w:val="0"/>
        <w:spacing w:line="360" w:lineRule="auto"/>
        <w:ind w:left="992" w:right="-180" w:hanging="567"/>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通知事项</w:t>
      </w: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665768">
      <w:pPr>
        <w:widowControl/>
        <w:numPr>
          <w:ilvl w:val="1"/>
          <w:numId w:val="18"/>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8D487C" w:rsidP="008D487C">
      <w:pPr>
        <w:widowControl/>
        <w:overflowPunct w:val="0"/>
        <w:autoSpaceDE w:val="0"/>
        <w:autoSpaceDN w:val="0"/>
        <w:adjustRightInd w:val="0"/>
        <w:spacing w:line="360" w:lineRule="auto"/>
        <w:ind w:right="-180" w:firstLineChars="200" w:firstLine="4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5.16.1</w:t>
      </w:r>
      <w:r w:rsidRPr="00D77C12">
        <w:rPr>
          <w:rFonts w:ascii="微软雅黑" w:eastAsia="微软雅黑" w:hAnsi="微软雅黑" w:cs="Times New Roman"/>
          <w:kern w:val="0"/>
          <w:sz w:val="24"/>
          <w:szCs w:val="24"/>
        </w:rPr>
        <w:t xml:space="preserve"> </w:t>
      </w:r>
      <w:r w:rsidR="00665768" w:rsidRPr="00D77C12">
        <w:rPr>
          <w:rFonts w:ascii="微软雅黑" w:eastAsia="微软雅黑" w:hAnsi="微软雅黑" w:cs="Times New Roman" w:hint="eastAsia"/>
          <w:kern w:val="0"/>
          <w:sz w:val="24"/>
          <w:szCs w:val="24"/>
        </w:rPr>
        <w:t>本合同的通知事项必须采用书面形式，应根据本合同规定以亲自递送、特快专递、传真等方式送达。双方的</w:t>
      </w:r>
      <w:r w:rsidR="00665768" w:rsidRPr="00D77C12">
        <w:rPr>
          <w:rFonts w:ascii="微软雅黑" w:eastAsia="微软雅黑" w:hAnsi="微软雅黑" w:cs="Times New Roman"/>
          <w:kern w:val="0"/>
          <w:sz w:val="24"/>
          <w:szCs w:val="24"/>
        </w:rPr>
        <w:t>地址、邮</w:t>
      </w:r>
      <w:r w:rsidR="00665768" w:rsidRPr="00D77C12">
        <w:rPr>
          <w:rFonts w:ascii="微软雅黑" w:eastAsia="微软雅黑" w:hAnsi="微软雅黑" w:cs="Times New Roman" w:hint="eastAsia"/>
          <w:kern w:val="0"/>
          <w:sz w:val="24"/>
          <w:szCs w:val="24"/>
        </w:rPr>
        <w:t>政</w:t>
      </w:r>
      <w:r w:rsidR="00665768" w:rsidRPr="00D77C12">
        <w:rPr>
          <w:rFonts w:ascii="微软雅黑" w:eastAsia="微软雅黑" w:hAnsi="微软雅黑" w:cs="Times New Roman"/>
          <w:kern w:val="0"/>
          <w:sz w:val="24"/>
          <w:szCs w:val="24"/>
        </w:rPr>
        <w:t>编</w:t>
      </w:r>
      <w:r w:rsidR="00665768" w:rsidRPr="00D77C12">
        <w:rPr>
          <w:rFonts w:ascii="微软雅黑" w:eastAsia="微软雅黑" w:hAnsi="微软雅黑" w:cs="Times New Roman" w:hint="eastAsia"/>
          <w:kern w:val="0"/>
          <w:sz w:val="24"/>
          <w:szCs w:val="24"/>
        </w:rPr>
        <w:t>码</w:t>
      </w:r>
      <w:r w:rsidR="00665768" w:rsidRPr="00D77C12">
        <w:rPr>
          <w:rFonts w:ascii="微软雅黑" w:eastAsia="微软雅黑" w:hAnsi="微软雅黑" w:cs="Times New Roman"/>
          <w:kern w:val="0"/>
          <w:sz w:val="24"/>
          <w:szCs w:val="24"/>
        </w:rPr>
        <w:t>、</w:t>
      </w:r>
      <w:r w:rsidR="00665768" w:rsidRPr="00D77C12">
        <w:rPr>
          <w:rFonts w:ascii="微软雅黑" w:eastAsia="微软雅黑" w:hAnsi="微软雅黑" w:cs="Times New Roman" w:hint="eastAsia"/>
          <w:kern w:val="0"/>
          <w:sz w:val="24"/>
          <w:szCs w:val="24"/>
        </w:rPr>
        <w:t>联系</w:t>
      </w:r>
      <w:r w:rsidR="00665768" w:rsidRPr="00D77C12">
        <w:rPr>
          <w:rFonts w:ascii="微软雅黑" w:eastAsia="微软雅黑" w:hAnsi="微软雅黑" w:cs="Times New Roman"/>
          <w:kern w:val="0"/>
          <w:sz w:val="24"/>
          <w:szCs w:val="24"/>
        </w:rPr>
        <w:t>人、</w:t>
      </w:r>
      <w:r w:rsidR="00665768" w:rsidRPr="00D77C12">
        <w:rPr>
          <w:rFonts w:ascii="微软雅黑" w:eastAsia="微软雅黑" w:hAnsi="微软雅黑" w:cs="Times New Roman" w:hint="eastAsia"/>
          <w:kern w:val="0"/>
          <w:sz w:val="24"/>
          <w:szCs w:val="24"/>
        </w:rPr>
        <w:t>联系</w:t>
      </w:r>
      <w:r w:rsidR="00665768" w:rsidRPr="00D77C12">
        <w:rPr>
          <w:rFonts w:ascii="微软雅黑" w:eastAsia="微软雅黑" w:hAnsi="微软雅黑" w:cs="Times New Roman"/>
          <w:kern w:val="0"/>
          <w:sz w:val="24"/>
          <w:szCs w:val="24"/>
        </w:rPr>
        <w:t>电话</w:t>
      </w:r>
      <w:r w:rsidR="00665768" w:rsidRPr="00D77C12">
        <w:rPr>
          <w:rFonts w:ascii="微软雅黑" w:eastAsia="微软雅黑" w:hAnsi="微软雅黑" w:cs="Times New Roman" w:hint="eastAsia"/>
          <w:kern w:val="0"/>
          <w:sz w:val="24"/>
          <w:szCs w:val="24"/>
        </w:rPr>
        <w:t>、传真号码</w:t>
      </w:r>
      <w:r w:rsidR="00665768" w:rsidRPr="00D77C12">
        <w:rPr>
          <w:rFonts w:ascii="微软雅黑" w:eastAsia="微软雅黑" w:hAnsi="微软雅黑" w:cs="Times New Roman"/>
          <w:kern w:val="0"/>
          <w:sz w:val="24"/>
          <w:szCs w:val="24"/>
        </w:rPr>
        <w:t>等</w:t>
      </w:r>
      <w:r w:rsidR="00665768" w:rsidRPr="00D77C12">
        <w:rPr>
          <w:rFonts w:ascii="微软雅黑" w:eastAsia="微软雅黑" w:hAnsi="微软雅黑" w:cs="Times New Roman" w:hint="eastAsia"/>
          <w:kern w:val="0"/>
          <w:sz w:val="24"/>
          <w:szCs w:val="24"/>
        </w:rPr>
        <w:t>如</w:t>
      </w:r>
      <w:r w:rsidR="00665768" w:rsidRPr="00D77C12">
        <w:rPr>
          <w:rFonts w:ascii="微软雅黑" w:eastAsia="微软雅黑" w:hAnsi="微软雅黑" w:cs="Times New Roman"/>
          <w:kern w:val="0"/>
          <w:sz w:val="24"/>
          <w:szCs w:val="24"/>
        </w:rPr>
        <w:t>有变更，</w:t>
      </w:r>
      <w:r w:rsidR="00665768" w:rsidRPr="00D77C12">
        <w:rPr>
          <w:rFonts w:ascii="微软雅黑" w:eastAsia="微软雅黑" w:hAnsi="微软雅黑" w:cs="Times New Roman" w:hint="eastAsia"/>
          <w:kern w:val="0"/>
          <w:sz w:val="24"/>
          <w:szCs w:val="24"/>
        </w:rPr>
        <w:t>应</w:t>
      </w:r>
      <w:r w:rsidR="00665768" w:rsidRPr="00D77C12">
        <w:rPr>
          <w:rFonts w:ascii="微软雅黑" w:eastAsia="微软雅黑" w:hAnsi="微软雅黑" w:cs="Times New Roman"/>
          <w:kern w:val="0"/>
          <w:sz w:val="24"/>
          <w:szCs w:val="24"/>
        </w:rPr>
        <w:t>及时书面通知对方。</w:t>
      </w:r>
    </w:p>
    <w:p w:rsidR="00665768" w:rsidRPr="00D77C12" w:rsidRDefault="00665768" w:rsidP="008D487C">
      <w:pPr>
        <w:pStyle w:val="a8"/>
        <w:numPr>
          <w:ilvl w:val="2"/>
          <w:numId w:val="43"/>
        </w:numPr>
        <w:ind w:right="-180" w:firstLineChars="0"/>
        <w:rPr>
          <w:rFonts w:ascii="微软雅黑" w:eastAsia="微软雅黑" w:hAnsi="微软雅黑"/>
          <w:sz w:val="24"/>
          <w:szCs w:val="24"/>
          <w:lang w:eastAsia="zh-CN"/>
        </w:rPr>
      </w:pPr>
      <w:r w:rsidRPr="00D77C12">
        <w:rPr>
          <w:rFonts w:ascii="微软雅黑" w:eastAsia="微软雅黑" w:hAnsi="微软雅黑"/>
          <w:sz w:val="24"/>
          <w:szCs w:val="24"/>
          <w:lang w:eastAsia="zh-CN"/>
        </w:rPr>
        <w:t>通知在下列情况视为</w:t>
      </w:r>
      <w:r w:rsidRPr="00D77C12">
        <w:rPr>
          <w:rFonts w:ascii="微软雅黑" w:eastAsia="微软雅黑" w:hAnsi="微软雅黑" w:hint="eastAsia"/>
          <w:sz w:val="24"/>
          <w:szCs w:val="24"/>
          <w:lang w:eastAsia="zh-CN"/>
        </w:rPr>
        <w:t>送达</w:t>
      </w:r>
      <w:r w:rsidRPr="00D77C12">
        <w:rPr>
          <w:rFonts w:ascii="微软雅黑" w:eastAsia="微软雅黑" w:hAnsi="微软雅黑"/>
          <w:sz w:val="24"/>
          <w:szCs w:val="24"/>
          <w:lang w:eastAsia="zh-CN"/>
        </w:rPr>
        <w:t>：</w:t>
      </w:r>
    </w:p>
    <w:p w:rsidR="00665768" w:rsidRPr="00D77C12" w:rsidRDefault="00665768" w:rsidP="008D487C">
      <w:pPr>
        <w:widowControl/>
        <w:overflowPunct w:val="0"/>
        <w:autoSpaceDE w:val="0"/>
        <w:autoSpaceDN w:val="0"/>
        <w:adjustRightInd w:val="0"/>
        <w:ind w:right="-180" w:firstLineChars="500" w:firstLine="120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（1）</w:t>
      </w:r>
      <w:r w:rsidRPr="00D77C12">
        <w:rPr>
          <w:rFonts w:ascii="微软雅黑" w:eastAsia="微软雅黑" w:hAnsi="微软雅黑" w:cs="Times New Roman"/>
          <w:kern w:val="0"/>
          <w:sz w:val="24"/>
          <w:szCs w:val="24"/>
        </w:rPr>
        <w:t>如采</w:t>
      </w:r>
      <w:r w:rsidRPr="00D77C12">
        <w:rPr>
          <w:rFonts w:ascii="微软雅黑" w:eastAsia="微软雅黑" w:hAnsi="微软雅黑" w:cs="Times New Roman" w:hint="eastAsia"/>
          <w:kern w:val="0"/>
          <w:sz w:val="24"/>
          <w:szCs w:val="24"/>
        </w:rPr>
        <w:t>用</w:t>
      </w:r>
      <w:r w:rsidRPr="00D77C12">
        <w:rPr>
          <w:rFonts w:ascii="微软雅黑" w:eastAsia="微软雅黑" w:hAnsi="微软雅黑" w:cs="Times New Roman"/>
          <w:kern w:val="0"/>
          <w:sz w:val="24"/>
          <w:szCs w:val="24"/>
        </w:rPr>
        <w:t>亲自递送方式，于</w:t>
      </w:r>
      <w:r w:rsidRPr="00D77C12">
        <w:rPr>
          <w:rFonts w:ascii="微软雅黑" w:eastAsia="微软雅黑" w:hAnsi="微软雅黑" w:cs="Times New Roman" w:hint="eastAsia"/>
          <w:kern w:val="0"/>
          <w:sz w:val="24"/>
          <w:szCs w:val="24"/>
        </w:rPr>
        <w:t>签收确认</w:t>
      </w:r>
      <w:r w:rsidRPr="00D77C12">
        <w:rPr>
          <w:rFonts w:ascii="微软雅黑" w:eastAsia="微软雅黑" w:hAnsi="微软雅黑" w:cs="Times New Roman"/>
          <w:kern w:val="0"/>
          <w:sz w:val="24"/>
          <w:szCs w:val="24"/>
        </w:rPr>
        <w:t>之时；</w:t>
      </w:r>
    </w:p>
    <w:p w:rsidR="00665768" w:rsidRPr="00D77C12" w:rsidRDefault="00665768" w:rsidP="008D487C">
      <w:pPr>
        <w:widowControl/>
        <w:overflowPunct w:val="0"/>
        <w:autoSpaceDE w:val="0"/>
        <w:autoSpaceDN w:val="0"/>
        <w:adjustRightInd w:val="0"/>
        <w:ind w:right="-180" w:firstLineChars="500" w:firstLine="120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（2）</w:t>
      </w:r>
      <w:r w:rsidRPr="00D77C12">
        <w:rPr>
          <w:rFonts w:ascii="微软雅黑" w:eastAsia="微软雅黑" w:hAnsi="微软雅黑" w:cs="Times New Roman"/>
          <w:kern w:val="0"/>
          <w:sz w:val="24"/>
          <w:szCs w:val="24"/>
        </w:rPr>
        <w:t>如采</w:t>
      </w:r>
      <w:r w:rsidRPr="00D77C12">
        <w:rPr>
          <w:rFonts w:ascii="微软雅黑" w:eastAsia="微软雅黑" w:hAnsi="微软雅黑" w:cs="Times New Roman" w:hint="eastAsia"/>
          <w:kern w:val="0"/>
          <w:sz w:val="24"/>
          <w:szCs w:val="24"/>
        </w:rPr>
        <w:t>用特快专递</w:t>
      </w:r>
      <w:r w:rsidRPr="00D77C12">
        <w:rPr>
          <w:rFonts w:ascii="微软雅黑" w:eastAsia="微软雅黑" w:hAnsi="微软雅黑" w:cs="Times New Roman"/>
          <w:kern w:val="0"/>
          <w:sz w:val="24"/>
          <w:szCs w:val="24"/>
        </w:rPr>
        <w:t>方式，于</w:t>
      </w:r>
      <w:r w:rsidRPr="00D77C12">
        <w:rPr>
          <w:rFonts w:ascii="微软雅黑" w:eastAsia="微软雅黑" w:hAnsi="微软雅黑" w:cs="Times New Roman" w:hint="eastAsia"/>
          <w:kern w:val="0"/>
          <w:sz w:val="24"/>
          <w:szCs w:val="24"/>
        </w:rPr>
        <w:t>收件人签收</w:t>
      </w:r>
      <w:r w:rsidRPr="00D77C12">
        <w:rPr>
          <w:rFonts w:ascii="微软雅黑" w:eastAsia="微软雅黑" w:hAnsi="微软雅黑" w:cs="Times New Roman"/>
          <w:kern w:val="0"/>
          <w:sz w:val="24"/>
          <w:szCs w:val="24"/>
        </w:rPr>
        <w:t>之时</w:t>
      </w:r>
      <w:r w:rsidRPr="00D77C12">
        <w:rPr>
          <w:rFonts w:ascii="微软雅黑" w:eastAsia="微软雅黑" w:hAnsi="微软雅黑" w:cs="Times New Roman" w:hint="eastAsia"/>
          <w:kern w:val="0"/>
          <w:sz w:val="24"/>
          <w:szCs w:val="24"/>
        </w:rPr>
        <w:t>；</w:t>
      </w:r>
    </w:p>
    <w:p w:rsidR="00665768" w:rsidRPr="00D77C12" w:rsidRDefault="00665768" w:rsidP="008D487C">
      <w:pPr>
        <w:pStyle w:val="a8"/>
        <w:numPr>
          <w:ilvl w:val="1"/>
          <w:numId w:val="36"/>
        </w:numPr>
        <w:ind w:right="-180" w:firstLineChars="0"/>
        <w:rPr>
          <w:rFonts w:ascii="微软雅黑" w:eastAsia="微软雅黑" w:hAnsi="微软雅黑"/>
          <w:sz w:val="24"/>
          <w:szCs w:val="24"/>
          <w:lang w:eastAsia="zh-CN"/>
        </w:rPr>
      </w:pPr>
      <w:r w:rsidRPr="00D77C12">
        <w:rPr>
          <w:rFonts w:ascii="微软雅黑" w:eastAsia="微软雅黑" w:hAnsi="微软雅黑" w:hint="eastAsia"/>
          <w:sz w:val="24"/>
          <w:szCs w:val="24"/>
          <w:lang w:eastAsia="zh-CN"/>
        </w:rPr>
        <w:t>如采用传真方式，于确认传输之时。</w:t>
      </w: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p>
    <w:p w:rsidR="00665768" w:rsidRPr="00D77C12" w:rsidRDefault="008D487C" w:rsidP="008D487C">
      <w:pPr>
        <w:widowControl/>
        <w:overflowPunct w:val="0"/>
        <w:autoSpaceDE w:val="0"/>
        <w:autoSpaceDN w:val="0"/>
        <w:adjustRightInd w:val="0"/>
        <w:spacing w:line="360" w:lineRule="auto"/>
        <w:ind w:right="-180" w:firstLineChars="100" w:firstLine="24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5.17</w:t>
      </w:r>
      <w:r w:rsidRPr="00D77C12">
        <w:rPr>
          <w:rFonts w:ascii="微软雅黑" w:eastAsia="微软雅黑" w:hAnsi="微软雅黑" w:cs="Times New Roman"/>
          <w:kern w:val="0"/>
          <w:sz w:val="24"/>
          <w:szCs w:val="24"/>
        </w:rPr>
        <w:t xml:space="preserve"> </w:t>
      </w:r>
      <w:r w:rsidR="00665768" w:rsidRPr="00D77C12">
        <w:rPr>
          <w:rFonts w:ascii="微软雅黑" w:eastAsia="微软雅黑" w:hAnsi="微软雅黑" w:cs="Times New Roman" w:hint="eastAsia"/>
          <w:kern w:val="0"/>
          <w:sz w:val="24"/>
          <w:szCs w:val="24"/>
        </w:rPr>
        <w:t>合同的完全性</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本合同，包括任何附件、至此为止出示的附录，构成为在双方之间的完全的合同。</w:t>
      </w:r>
    </w:p>
    <w:p w:rsidR="00665768" w:rsidRPr="00D77C12" w:rsidRDefault="008D487C" w:rsidP="008D487C">
      <w:pPr>
        <w:widowControl/>
        <w:overflowPunct w:val="0"/>
        <w:autoSpaceDE w:val="0"/>
        <w:autoSpaceDN w:val="0"/>
        <w:adjustRightInd w:val="0"/>
        <w:spacing w:line="360" w:lineRule="auto"/>
        <w:ind w:right="-180" w:firstLineChars="100" w:firstLine="24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5.18</w:t>
      </w:r>
      <w:r w:rsidRPr="00D77C12">
        <w:rPr>
          <w:rFonts w:ascii="微软雅黑" w:eastAsia="微软雅黑" w:hAnsi="微软雅黑" w:cs="Times New Roman"/>
          <w:kern w:val="0"/>
          <w:sz w:val="24"/>
          <w:szCs w:val="24"/>
        </w:rPr>
        <w:t xml:space="preserve"> </w:t>
      </w:r>
      <w:r w:rsidR="00665768" w:rsidRPr="00D77C12">
        <w:rPr>
          <w:rFonts w:ascii="微软雅黑" w:eastAsia="微软雅黑" w:hAnsi="微软雅黑" w:cs="Times New Roman" w:hint="eastAsia"/>
          <w:kern w:val="0"/>
          <w:sz w:val="24"/>
          <w:szCs w:val="24"/>
        </w:rPr>
        <w:t>可分割性</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如果本合同中的某些规定被发现是非法的、不能实施的或无效的，这些规定应认为作废而被分割掉。但合同中其他各条规定未受到影响的，仍必须予以实施。</w:t>
      </w:r>
    </w:p>
    <w:p w:rsidR="00665768" w:rsidRPr="00D77C12" w:rsidRDefault="00665768" w:rsidP="008D487C">
      <w:pPr>
        <w:pStyle w:val="a8"/>
        <w:numPr>
          <w:ilvl w:val="1"/>
          <w:numId w:val="44"/>
        </w:numPr>
        <w:spacing w:line="360" w:lineRule="auto"/>
        <w:ind w:right="-180" w:firstLineChars="0"/>
        <w:rPr>
          <w:rFonts w:ascii="微软雅黑" w:eastAsia="微软雅黑" w:hAnsi="微软雅黑"/>
          <w:sz w:val="24"/>
          <w:szCs w:val="24"/>
        </w:rPr>
      </w:pPr>
      <w:proofErr w:type="spellStart"/>
      <w:r w:rsidRPr="00D77C12">
        <w:rPr>
          <w:rFonts w:ascii="微软雅黑" w:eastAsia="微软雅黑" w:hAnsi="微软雅黑" w:hint="eastAsia"/>
          <w:sz w:val="24"/>
          <w:szCs w:val="24"/>
        </w:rPr>
        <w:t>弃权</w:t>
      </w:r>
      <w:proofErr w:type="spellEnd"/>
    </w:p>
    <w:p w:rsidR="00665768" w:rsidRPr="00D77C12" w:rsidRDefault="00665768" w:rsidP="008D487C">
      <w:pPr>
        <w:widowControl/>
        <w:numPr>
          <w:ilvl w:val="1"/>
          <w:numId w:val="44"/>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8D487C">
      <w:pPr>
        <w:widowControl/>
        <w:numPr>
          <w:ilvl w:val="1"/>
          <w:numId w:val="44"/>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665768" w:rsidP="008D487C">
      <w:pPr>
        <w:widowControl/>
        <w:numPr>
          <w:ilvl w:val="1"/>
          <w:numId w:val="44"/>
        </w:numPr>
        <w:overflowPunct w:val="0"/>
        <w:autoSpaceDE w:val="0"/>
        <w:autoSpaceDN w:val="0"/>
        <w:adjustRightInd w:val="0"/>
        <w:spacing w:line="360" w:lineRule="auto"/>
        <w:ind w:right="-180"/>
        <w:jc w:val="left"/>
        <w:textAlignment w:val="baseline"/>
        <w:rPr>
          <w:rFonts w:ascii="微软雅黑" w:eastAsia="微软雅黑" w:hAnsi="微软雅黑" w:cs="Times New Roman"/>
          <w:vanish/>
          <w:kern w:val="0"/>
          <w:sz w:val="24"/>
          <w:szCs w:val="24"/>
        </w:rPr>
      </w:pPr>
    </w:p>
    <w:p w:rsidR="00665768" w:rsidRPr="00D77C12" w:rsidRDefault="008D487C" w:rsidP="008D487C">
      <w:pPr>
        <w:widowControl/>
        <w:overflowPunct w:val="0"/>
        <w:autoSpaceDE w:val="0"/>
        <w:autoSpaceDN w:val="0"/>
        <w:adjustRightInd w:val="0"/>
        <w:spacing w:line="360" w:lineRule="auto"/>
        <w:ind w:leftChars="300" w:left="63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5.19.1</w:t>
      </w:r>
      <w:r w:rsidRPr="00D77C12">
        <w:rPr>
          <w:rFonts w:ascii="微软雅黑" w:eastAsia="微软雅黑" w:hAnsi="微软雅黑" w:cs="Times New Roman"/>
          <w:kern w:val="0"/>
          <w:sz w:val="24"/>
          <w:szCs w:val="24"/>
        </w:rPr>
        <w:t xml:space="preserve"> </w:t>
      </w:r>
      <w:r w:rsidR="00665768" w:rsidRPr="00D77C12">
        <w:rPr>
          <w:rFonts w:ascii="微软雅黑" w:eastAsia="微软雅黑" w:hAnsi="微软雅黑" w:cs="Times New Roman" w:hint="eastAsia"/>
          <w:kern w:val="0"/>
          <w:sz w:val="24"/>
          <w:szCs w:val="24"/>
        </w:rPr>
        <w:t>一方延迟或未执行本协议项下授予的任何权利或救济权，不影响该等权利或救济权，也不视为对该等权利或救济权的放弃。</w:t>
      </w:r>
    </w:p>
    <w:p w:rsidR="00665768" w:rsidRPr="00D77C12" w:rsidRDefault="008D487C" w:rsidP="008D487C">
      <w:pPr>
        <w:widowControl/>
        <w:overflowPunct w:val="0"/>
        <w:autoSpaceDE w:val="0"/>
        <w:autoSpaceDN w:val="0"/>
        <w:adjustRightInd w:val="0"/>
        <w:spacing w:line="360" w:lineRule="auto"/>
        <w:ind w:leftChars="300" w:left="63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5.19.2</w:t>
      </w:r>
      <w:r w:rsidRPr="00D77C12">
        <w:rPr>
          <w:rFonts w:ascii="微软雅黑" w:eastAsia="微软雅黑" w:hAnsi="微软雅黑" w:cs="Times New Roman"/>
          <w:kern w:val="0"/>
          <w:sz w:val="24"/>
          <w:szCs w:val="24"/>
        </w:rPr>
        <w:t xml:space="preserve"> </w:t>
      </w:r>
      <w:r w:rsidR="00665768" w:rsidRPr="00D77C12">
        <w:rPr>
          <w:rFonts w:ascii="微软雅黑" w:eastAsia="微软雅黑" w:hAnsi="微软雅黑" w:cs="Times New Roman" w:hint="eastAsia"/>
          <w:kern w:val="0"/>
          <w:sz w:val="24"/>
          <w:szCs w:val="24"/>
        </w:rPr>
        <w:t>未行使任何事项或事件的任何权利或救济权，不视为在其他时候发生该等事项或事件时放弃行使该等权利或救济权。</w:t>
      </w:r>
    </w:p>
    <w:p w:rsidR="00665768" w:rsidRPr="00D77C12" w:rsidRDefault="00665768" w:rsidP="008D487C">
      <w:pPr>
        <w:pStyle w:val="a8"/>
        <w:numPr>
          <w:ilvl w:val="1"/>
          <w:numId w:val="49"/>
        </w:numPr>
        <w:spacing w:line="360" w:lineRule="auto"/>
        <w:ind w:right="-180" w:firstLineChars="0"/>
        <w:rPr>
          <w:rFonts w:ascii="微软雅黑" w:eastAsia="微软雅黑" w:hAnsi="微软雅黑"/>
          <w:sz w:val="24"/>
          <w:szCs w:val="24"/>
        </w:rPr>
      </w:pPr>
      <w:proofErr w:type="spellStart"/>
      <w:r w:rsidRPr="00D77C12">
        <w:rPr>
          <w:rFonts w:ascii="微软雅黑" w:eastAsia="微软雅黑" w:hAnsi="微软雅黑" w:hint="eastAsia"/>
          <w:sz w:val="24"/>
          <w:szCs w:val="24"/>
        </w:rPr>
        <w:t>管辖的法律</w:t>
      </w:r>
      <w:proofErr w:type="spellEnd"/>
      <w:r w:rsidRPr="00D77C12">
        <w:rPr>
          <w:rFonts w:ascii="微软雅黑" w:eastAsia="微软雅黑" w:hAnsi="微软雅黑" w:hint="eastAsia"/>
          <w:sz w:val="24"/>
          <w:szCs w:val="24"/>
        </w:rPr>
        <w:t>：</w:t>
      </w:r>
    </w:p>
    <w:p w:rsidR="00665768" w:rsidRPr="00D77C12" w:rsidRDefault="00665768" w:rsidP="00665768">
      <w:pPr>
        <w:widowControl/>
        <w:overflowPunct w:val="0"/>
        <w:autoSpaceDE w:val="0"/>
        <w:autoSpaceDN w:val="0"/>
        <w:adjustRightInd w:val="0"/>
        <w:spacing w:line="360" w:lineRule="auto"/>
        <w:ind w:left="720"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lastRenderedPageBreak/>
        <w:t>本合同的执行必须遵守中华人民共和国法律的管辖和解释。</w:t>
      </w: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0"/>
          <w:szCs w:val="20"/>
        </w:rPr>
      </w:pPr>
    </w:p>
    <w:p w:rsidR="00665768" w:rsidRPr="00D77C12" w:rsidRDefault="00665768" w:rsidP="00665768">
      <w:pPr>
        <w:widowControl/>
        <w:jc w:val="left"/>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双方特立此为证，愿意接受法律的约束，正式执行本合同，本合同壹式</w:t>
      </w:r>
      <w:r w:rsidRPr="00D77C12">
        <w:rPr>
          <w:rFonts w:ascii="微软雅黑" w:eastAsia="微软雅黑" w:hAnsi="微软雅黑" w:cs="Times New Roman" w:hint="eastAsia"/>
          <w:kern w:val="0"/>
          <w:sz w:val="24"/>
          <w:szCs w:val="24"/>
          <w:u w:val="single"/>
        </w:rPr>
        <w:t>2</w:t>
      </w:r>
      <w:r w:rsidRPr="00D77C12">
        <w:rPr>
          <w:rFonts w:ascii="微软雅黑" w:eastAsia="微软雅黑" w:hAnsi="微软雅黑" w:cs="Times New Roman" w:hint="eastAsia"/>
          <w:kern w:val="0"/>
          <w:sz w:val="24"/>
          <w:szCs w:val="24"/>
        </w:rPr>
        <w:t>份，双方各执</w:t>
      </w:r>
      <w:r w:rsidRPr="00D77C12">
        <w:rPr>
          <w:rFonts w:ascii="微软雅黑" w:eastAsia="微软雅黑" w:hAnsi="微软雅黑" w:cs="Times New Roman" w:hint="eastAsia"/>
          <w:kern w:val="0"/>
          <w:sz w:val="24"/>
          <w:szCs w:val="24"/>
          <w:u w:val="single"/>
        </w:rPr>
        <w:t>1</w:t>
      </w:r>
      <w:r w:rsidRPr="00D77C12">
        <w:rPr>
          <w:rFonts w:ascii="微软雅黑" w:eastAsia="微软雅黑" w:hAnsi="微软雅黑" w:cs="Times New Roman" w:hint="eastAsia"/>
          <w:kern w:val="0"/>
          <w:sz w:val="24"/>
          <w:szCs w:val="24"/>
        </w:rPr>
        <w:t>份，具有同等法律效力，并于签字的日期开始生效。 </w:t>
      </w:r>
    </w:p>
    <w:p w:rsidR="00665768" w:rsidRPr="00D77C12" w:rsidRDefault="00665768" w:rsidP="00665768">
      <w:pPr>
        <w:widowControl/>
        <w:spacing w:before="100" w:beforeAutospacing="1" w:after="100" w:afterAutospacing="1" w:line="360" w:lineRule="auto"/>
        <w:ind w:right="-180"/>
        <w:jc w:val="left"/>
        <w:rPr>
          <w:rFonts w:ascii="微软雅黑" w:eastAsia="微软雅黑" w:hAnsi="微软雅黑" w:cs="Times New Roman"/>
          <w:kern w:val="0"/>
          <w:sz w:val="24"/>
          <w:szCs w:val="24"/>
        </w:rPr>
      </w:pPr>
    </w:p>
    <w:p w:rsidR="00665768" w:rsidRPr="00D77C12" w:rsidRDefault="00665768" w:rsidP="00665768">
      <w:pPr>
        <w:widowControl/>
        <w:spacing w:before="100" w:beforeAutospacing="1" w:after="100" w:afterAutospacing="1" w:line="360" w:lineRule="auto"/>
        <w:ind w:right="-180"/>
        <w:jc w:val="left"/>
        <w:rPr>
          <w:rFonts w:ascii="Times New Roman" w:eastAsia="宋体" w:hAnsi="Times New Roman" w:cs="Times New Roman"/>
          <w:b/>
          <w:kern w:val="0"/>
          <w:sz w:val="24"/>
          <w:szCs w:val="20"/>
        </w:rPr>
      </w:pPr>
      <w:r w:rsidRPr="00D77C12">
        <w:rPr>
          <w:rFonts w:ascii="Times New Roman" w:eastAsia="宋体" w:hAnsi="Times New Roman" w:cs="Times New Roman" w:hint="eastAsia"/>
          <w:b/>
          <w:kern w:val="0"/>
          <w:sz w:val="24"/>
          <w:szCs w:val="20"/>
        </w:rPr>
        <w:t>（以下无正文）</w:t>
      </w:r>
    </w:p>
    <w:p w:rsidR="00665768" w:rsidRPr="00D77C12" w:rsidRDefault="00665768" w:rsidP="008D487C">
      <w:pPr>
        <w:widowControl/>
        <w:spacing w:before="100" w:beforeAutospacing="1" w:after="100" w:afterAutospacing="1" w:line="360" w:lineRule="auto"/>
        <w:ind w:right="-180"/>
        <w:jc w:val="left"/>
        <w:rPr>
          <w:rFonts w:ascii="Times New Roman" w:eastAsia="宋体" w:hAnsi="Times New Roman" w:cs="Times New Roman"/>
          <w:b/>
          <w:kern w:val="0"/>
          <w:sz w:val="24"/>
          <w:szCs w:val="20"/>
        </w:rPr>
      </w:pPr>
      <w:r w:rsidRPr="00D77C12">
        <w:rPr>
          <w:rFonts w:ascii="Times New Roman" w:eastAsia="宋体" w:hAnsi="Times New Roman" w:cs="Times New Roman" w:hint="eastAsia"/>
          <w:b/>
          <w:kern w:val="0"/>
          <w:sz w:val="24"/>
          <w:szCs w:val="20"/>
        </w:rPr>
        <w:t>（本页无正文，为《</w:t>
      </w:r>
      <w:r w:rsidR="008D487C" w:rsidRPr="00D77C12">
        <w:rPr>
          <w:rFonts w:ascii="Times New Roman" w:eastAsia="宋体" w:hAnsi="Times New Roman" w:cs="Times New Roman" w:hint="eastAsia"/>
          <w:b/>
          <w:kern w:val="0"/>
          <w:sz w:val="24"/>
          <w:szCs w:val="20"/>
        </w:rPr>
        <w:t>源耀生物</w:t>
      </w:r>
      <w:r w:rsidR="008D487C" w:rsidRPr="00D77C12">
        <w:rPr>
          <w:rFonts w:ascii="Times New Roman" w:eastAsia="宋体" w:hAnsi="Times New Roman" w:cs="Times New Roman" w:hint="eastAsia"/>
          <w:b/>
          <w:kern w:val="0"/>
          <w:sz w:val="24"/>
          <w:szCs w:val="20"/>
        </w:rPr>
        <w:t>EBS</w:t>
      </w:r>
      <w:r w:rsidR="008D487C" w:rsidRPr="00D77C12">
        <w:rPr>
          <w:rFonts w:ascii="Times New Roman" w:eastAsia="宋体" w:hAnsi="Times New Roman" w:cs="Times New Roman" w:hint="eastAsia"/>
          <w:b/>
          <w:kern w:val="0"/>
          <w:sz w:val="24"/>
          <w:szCs w:val="20"/>
        </w:rPr>
        <w:t>运维与优化服务合同</w:t>
      </w:r>
      <w:r w:rsidRPr="00D77C12">
        <w:rPr>
          <w:rFonts w:ascii="Times New Roman" w:eastAsia="宋体" w:hAnsi="Times New Roman" w:cs="Times New Roman" w:hint="eastAsia"/>
          <w:b/>
          <w:kern w:val="0"/>
          <w:sz w:val="24"/>
          <w:szCs w:val="20"/>
        </w:rPr>
        <w:t>》签署页）</w:t>
      </w:r>
    </w:p>
    <w:p w:rsidR="00665768" w:rsidRPr="00D77C12" w:rsidRDefault="008D487C"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bCs/>
          <w:kern w:val="0"/>
          <w:sz w:val="24"/>
          <w:szCs w:val="24"/>
        </w:rPr>
        <w:t>上海源耀生物股份有限公司</w:t>
      </w:r>
      <w:r w:rsidR="00665768" w:rsidRPr="00D77C12">
        <w:rPr>
          <w:rFonts w:ascii="微软雅黑" w:eastAsia="微软雅黑" w:hAnsi="微软雅黑" w:cs="Times New Roman" w:hint="eastAsia"/>
          <w:bCs/>
          <w:kern w:val="0"/>
          <w:sz w:val="24"/>
          <w:szCs w:val="24"/>
        </w:rPr>
        <w:t xml:space="preserve">            </w:t>
      </w:r>
      <w:r w:rsidRPr="00D77C12">
        <w:rPr>
          <w:rFonts w:ascii="微软雅黑" w:eastAsia="微软雅黑" w:hAnsi="微软雅黑" w:cs="Times New Roman" w:hint="eastAsia"/>
          <w:kern w:val="0"/>
          <w:sz w:val="24"/>
          <w:szCs w:val="24"/>
        </w:rPr>
        <w:t xml:space="preserve">      </w:t>
      </w:r>
      <w:r w:rsidR="00665768" w:rsidRPr="00D77C12">
        <w:rPr>
          <w:rFonts w:ascii="微软雅黑" w:eastAsia="微软雅黑" w:hAnsi="微软雅黑" w:cs="Times New Roman" w:hint="eastAsia"/>
          <w:kern w:val="0"/>
          <w:sz w:val="24"/>
          <w:szCs w:val="24"/>
        </w:rPr>
        <w:t xml:space="preserve">上海汉得信息技术股份有限公司    </w:t>
      </w: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（客户）                                 （汉得）</w:t>
      </w: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w:t>
      </w:r>
      <w:proofErr w:type="gramStart"/>
      <w:r w:rsidRPr="00D77C12">
        <w:rPr>
          <w:rFonts w:ascii="微软雅黑" w:eastAsia="微软雅黑" w:hAnsi="微软雅黑" w:cs="Times New Roman" w:hint="eastAsia"/>
          <w:kern w:val="0"/>
          <w:sz w:val="24"/>
          <w:szCs w:val="24"/>
        </w:rPr>
        <w:t>——————————</w:t>
      </w:r>
      <w:proofErr w:type="gramEnd"/>
      <w:r w:rsidRPr="00D77C12">
        <w:rPr>
          <w:rFonts w:ascii="微软雅黑" w:eastAsia="微软雅黑" w:hAnsi="微软雅黑" w:cs="Times New Roman" w:hint="eastAsia"/>
          <w:kern w:val="0"/>
          <w:sz w:val="24"/>
          <w:szCs w:val="24"/>
        </w:rPr>
        <w:t xml:space="preserve">     </w:t>
      </w:r>
      <w:r w:rsidRPr="00D77C12">
        <w:rPr>
          <w:rFonts w:ascii="微软雅黑" w:eastAsia="微软雅黑" w:hAnsi="微软雅黑" w:cs="Times New Roman"/>
          <w:kern w:val="0"/>
          <w:sz w:val="24"/>
          <w:szCs w:val="24"/>
        </w:rPr>
        <w:t xml:space="preserve">         </w:t>
      </w:r>
      <w:r w:rsidRPr="00D77C12">
        <w:rPr>
          <w:rFonts w:ascii="微软雅黑" w:eastAsia="微软雅黑" w:hAnsi="微软雅黑" w:cs="Times New Roman" w:hint="eastAsia"/>
          <w:kern w:val="0"/>
          <w:sz w:val="24"/>
          <w:szCs w:val="24"/>
        </w:rPr>
        <w:t>——</w:t>
      </w:r>
      <w:proofErr w:type="gramStart"/>
      <w:r w:rsidRPr="00D77C12">
        <w:rPr>
          <w:rFonts w:ascii="微软雅黑" w:eastAsia="微软雅黑" w:hAnsi="微软雅黑" w:cs="Times New Roman" w:hint="eastAsia"/>
          <w:kern w:val="0"/>
          <w:sz w:val="24"/>
          <w:szCs w:val="24"/>
        </w:rPr>
        <w:t>———————————</w:t>
      </w:r>
      <w:proofErr w:type="gramEnd"/>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 xml:space="preserve">授权代表：                           </w:t>
      </w:r>
      <w:r w:rsidRPr="00D77C12">
        <w:rPr>
          <w:rFonts w:ascii="微软雅黑" w:eastAsia="微软雅黑" w:hAnsi="微软雅黑" w:cs="Times New Roman"/>
          <w:kern w:val="0"/>
          <w:sz w:val="24"/>
          <w:szCs w:val="24"/>
        </w:rPr>
        <w:tab/>
      </w:r>
      <w:r w:rsidRPr="00D77C12">
        <w:rPr>
          <w:rFonts w:ascii="微软雅黑" w:eastAsia="微软雅黑" w:hAnsi="微软雅黑" w:cs="Times New Roman" w:hint="eastAsia"/>
          <w:kern w:val="0"/>
          <w:sz w:val="24"/>
          <w:szCs w:val="24"/>
        </w:rPr>
        <w:t xml:space="preserve"> 授权代表：</w:t>
      </w: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rPr>
      </w:pPr>
      <w:r w:rsidRPr="00D77C12">
        <w:rPr>
          <w:rFonts w:ascii="微软雅黑" w:eastAsia="微软雅黑" w:hAnsi="微软雅黑" w:cs="Times New Roman" w:hint="eastAsia"/>
          <w:kern w:val="0"/>
          <w:sz w:val="24"/>
          <w:szCs w:val="24"/>
        </w:rPr>
        <w:t>——</w:t>
      </w:r>
      <w:proofErr w:type="gramStart"/>
      <w:r w:rsidRPr="00D77C12">
        <w:rPr>
          <w:rFonts w:ascii="微软雅黑" w:eastAsia="微软雅黑" w:hAnsi="微软雅黑" w:cs="Times New Roman" w:hint="eastAsia"/>
          <w:kern w:val="0"/>
          <w:sz w:val="24"/>
          <w:szCs w:val="24"/>
        </w:rPr>
        <w:t>————————</w:t>
      </w:r>
      <w:proofErr w:type="gramEnd"/>
      <w:r w:rsidRPr="00D77C12">
        <w:rPr>
          <w:rFonts w:ascii="微软雅黑" w:eastAsia="微软雅黑" w:hAnsi="微软雅黑" w:cs="Times New Roman" w:hint="eastAsia"/>
          <w:kern w:val="0"/>
          <w:sz w:val="24"/>
          <w:szCs w:val="24"/>
        </w:rPr>
        <w:t>—</w:t>
      </w:r>
      <w:r w:rsidRPr="00D77C12">
        <w:rPr>
          <w:rFonts w:ascii="微软雅黑" w:eastAsia="微软雅黑" w:hAnsi="微软雅黑" w:cs="Times New Roman"/>
          <w:kern w:val="0"/>
          <w:sz w:val="24"/>
          <w:szCs w:val="24"/>
        </w:rPr>
        <w:tab/>
      </w:r>
      <w:r w:rsidRPr="00D77C12">
        <w:rPr>
          <w:rFonts w:ascii="微软雅黑" w:eastAsia="微软雅黑" w:hAnsi="微软雅黑" w:cs="Times New Roman" w:hint="eastAsia"/>
          <w:kern w:val="0"/>
          <w:sz w:val="24"/>
          <w:szCs w:val="24"/>
        </w:rPr>
        <w:t xml:space="preserve">        </w:t>
      </w:r>
      <w:r w:rsidRPr="00D77C12">
        <w:rPr>
          <w:rFonts w:ascii="微软雅黑" w:eastAsia="微软雅黑" w:hAnsi="微软雅黑" w:cs="Times New Roman"/>
          <w:kern w:val="0"/>
          <w:sz w:val="24"/>
          <w:szCs w:val="24"/>
        </w:rPr>
        <w:t xml:space="preserve">       </w:t>
      </w:r>
      <w:r w:rsidRPr="00D77C12">
        <w:rPr>
          <w:rFonts w:ascii="微软雅黑" w:eastAsia="微软雅黑" w:hAnsi="微软雅黑" w:cs="Times New Roman" w:hint="eastAsia"/>
          <w:kern w:val="0"/>
          <w:sz w:val="24"/>
          <w:szCs w:val="24"/>
        </w:rPr>
        <w:t>——</w:t>
      </w:r>
      <w:proofErr w:type="gramStart"/>
      <w:r w:rsidRPr="00D77C12">
        <w:rPr>
          <w:rFonts w:ascii="微软雅黑" w:eastAsia="微软雅黑" w:hAnsi="微软雅黑" w:cs="Times New Roman" w:hint="eastAsia"/>
          <w:kern w:val="0"/>
          <w:sz w:val="24"/>
          <w:szCs w:val="24"/>
        </w:rPr>
        <w:t>——————————</w:t>
      </w:r>
      <w:proofErr w:type="gramEnd"/>
    </w:p>
    <w:p w:rsidR="00665768" w:rsidRPr="00D77C12" w:rsidRDefault="00665768" w:rsidP="00665768">
      <w:pPr>
        <w:widowControl/>
        <w:overflowPunct w:val="0"/>
        <w:autoSpaceDE w:val="0"/>
        <w:autoSpaceDN w:val="0"/>
        <w:adjustRightInd w:val="0"/>
        <w:ind w:right="-180"/>
        <w:jc w:val="left"/>
        <w:textAlignment w:val="baseline"/>
        <w:rPr>
          <w:rFonts w:ascii="微软雅黑" w:eastAsia="微软雅黑" w:hAnsi="微软雅黑" w:cs="Times New Roman"/>
          <w:kern w:val="0"/>
          <w:sz w:val="24"/>
          <w:szCs w:val="24"/>
          <w:lang w:eastAsia="en-US"/>
        </w:rPr>
      </w:pPr>
      <w:proofErr w:type="spellStart"/>
      <w:r w:rsidRPr="00D77C12">
        <w:rPr>
          <w:rFonts w:ascii="微软雅黑" w:eastAsia="微软雅黑" w:hAnsi="微软雅黑" w:cs="Times New Roman" w:hint="eastAsia"/>
          <w:kern w:val="0"/>
          <w:sz w:val="24"/>
          <w:szCs w:val="24"/>
          <w:lang w:eastAsia="en-US"/>
        </w:rPr>
        <w:t>日期</w:t>
      </w:r>
      <w:proofErr w:type="spellEnd"/>
      <w:r w:rsidRPr="00D77C12">
        <w:rPr>
          <w:rFonts w:ascii="微软雅黑" w:eastAsia="微软雅黑" w:hAnsi="微软雅黑" w:cs="Times New Roman" w:hint="eastAsia"/>
          <w:kern w:val="0"/>
          <w:sz w:val="24"/>
          <w:szCs w:val="24"/>
          <w:lang w:eastAsia="en-US"/>
        </w:rPr>
        <w:t xml:space="preserve">：                  </w:t>
      </w:r>
      <w:r w:rsidRPr="00D77C12">
        <w:rPr>
          <w:rFonts w:ascii="微软雅黑" w:eastAsia="微软雅黑" w:hAnsi="微软雅黑" w:cs="Times New Roman"/>
          <w:kern w:val="0"/>
          <w:sz w:val="24"/>
          <w:szCs w:val="24"/>
          <w:lang w:eastAsia="en-US"/>
        </w:rPr>
        <w:tab/>
        <w:t xml:space="preserve">               </w:t>
      </w:r>
      <w:proofErr w:type="spellStart"/>
      <w:r w:rsidRPr="00D77C12">
        <w:rPr>
          <w:rFonts w:ascii="微软雅黑" w:eastAsia="微软雅黑" w:hAnsi="微软雅黑" w:cs="Times New Roman" w:hint="eastAsia"/>
          <w:kern w:val="0"/>
          <w:sz w:val="24"/>
          <w:szCs w:val="24"/>
          <w:lang w:eastAsia="en-US"/>
        </w:rPr>
        <w:t>日期</w:t>
      </w:r>
      <w:proofErr w:type="spellEnd"/>
      <w:r w:rsidRPr="00D77C12">
        <w:rPr>
          <w:rFonts w:ascii="微软雅黑" w:eastAsia="微软雅黑" w:hAnsi="微软雅黑" w:cs="Times New Roman" w:hint="eastAsia"/>
          <w:kern w:val="0"/>
          <w:sz w:val="24"/>
          <w:szCs w:val="24"/>
          <w:lang w:eastAsia="en-US"/>
        </w:rPr>
        <w:t>：</w:t>
      </w:r>
    </w:p>
    <w:p w:rsidR="00665768" w:rsidRPr="00665768" w:rsidRDefault="00665768" w:rsidP="00665768">
      <w:pPr>
        <w:widowControl/>
        <w:jc w:val="left"/>
        <w:rPr>
          <w:rFonts w:ascii="Times New Roman" w:eastAsia="宋体" w:hAnsi="Times New Roman" w:cs="Times New Roman"/>
          <w:kern w:val="0"/>
          <w:sz w:val="20"/>
          <w:szCs w:val="20"/>
        </w:rPr>
      </w:pPr>
      <w:r w:rsidRPr="00D77C12">
        <w:rPr>
          <w:rFonts w:ascii="微软雅黑" w:eastAsia="微软雅黑" w:hAnsi="微软雅黑" w:cs="Times New Roman" w:hint="eastAsia"/>
          <w:kern w:val="0"/>
          <w:sz w:val="24"/>
          <w:szCs w:val="24"/>
        </w:rPr>
        <w:t>——</w:t>
      </w:r>
      <w:proofErr w:type="gramStart"/>
      <w:r w:rsidRPr="00D77C12">
        <w:rPr>
          <w:rFonts w:ascii="微软雅黑" w:eastAsia="微软雅黑" w:hAnsi="微软雅黑" w:cs="Times New Roman" w:hint="eastAsia"/>
          <w:kern w:val="0"/>
          <w:sz w:val="24"/>
          <w:szCs w:val="24"/>
          <w:lang w:eastAsia="en-US"/>
        </w:rPr>
        <w:t>—————————</w:t>
      </w:r>
      <w:proofErr w:type="gramEnd"/>
      <w:r w:rsidRPr="00D77C12">
        <w:rPr>
          <w:rFonts w:ascii="微软雅黑" w:eastAsia="微软雅黑" w:hAnsi="微软雅黑" w:cs="Times New Roman" w:hint="eastAsia"/>
          <w:kern w:val="0"/>
          <w:sz w:val="24"/>
          <w:szCs w:val="24"/>
        </w:rPr>
        <w:t xml:space="preserve">                ——</w:t>
      </w:r>
      <w:proofErr w:type="gramStart"/>
      <w:r w:rsidRPr="00D77C12">
        <w:rPr>
          <w:rFonts w:ascii="微软雅黑" w:eastAsia="微软雅黑" w:hAnsi="微软雅黑" w:cs="Times New Roman" w:hint="eastAsia"/>
          <w:kern w:val="0"/>
          <w:sz w:val="24"/>
          <w:szCs w:val="24"/>
        </w:rPr>
        <w:t>——</w:t>
      </w:r>
      <w:r w:rsidRPr="00D77C12">
        <w:rPr>
          <w:rFonts w:ascii="微软雅黑" w:eastAsia="微软雅黑" w:hAnsi="微软雅黑" w:cs="Times New Roman" w:hint="eastAsia"/>
          <w:kern w:val="0"/>
          <w:sz w:val="24"/>
          <w:szCs w:val="24"/>
          <w:lang w:eastAsia="en-US"/>
        </w:rPr>
        <w:t>————————</w:t>
      </w:r>
      <w:proofErr w:type="gramEnd"/>
    </w:p>
    <w:p w:rsidR="00665768" w:rsidRPr="00665768" w:rsidRDefault="00665768" w:rsidP="00462063"/>
    <w:sectPr w:rsidR="00665768" w:rsidRPr="00665768" w:rsidSect="00462063">
      <w:footerReference w:type="default" r:id="rId10"/>
      <w:pgSz w:w="11906" w:h="16838"/>
      <w:pgMar w:top="1440" w:right="1800" w:bottom="1440" w:left="1800" w:header="567"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326" w:rsidRDefault="005B0326" w:rsidP="00462063">
      <w:r>
        <w:separator/>
      </w:r>
    </w:p>
  </w:endnote>
  <w:endnote w:type="continuationSeparator" w:id="0">
    <w:p w:rsidR="005B0326" w:rsidRDefault="005B0326" w:rsidP="0046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EYInterstate Light">
    <w:altName w:val="Franklin Gothic Medium Cond"/>
    <w:charset w:val="00"/>
    <w:family w:val="auto"/>
    <w:pitch w:val="variable"/>
    <w:sig w:usb0="00000001" w:usb1="5000206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768" w:rsidRPr="00462063" w:rsidRDefault="00665768" w:rsidP="00462063">
    <w:pPr>
      <w:pStyle w:val="a5"/>
      <w:jc w:val="center"/>
      <w:rPr>
        <w:b/>
      </w:rPr>
    </w:pPr>
    <w:r w:rsidRPr="00462063">
      <w:rPr>
        <w:rFonts w:hint="eastAsia"/>
        <w:b/>
      </w:rPr>
      <w:t>机密</w:t>
    </w:r>
  </w:p>
  <w:p w:rsidR="00665768" w:rsidRDefault="00665768" w:rsidP="00462063">
    <w:pPr>
      <w:pStyle w:val="a5"/>
    </w:pPr>
    <w:r>
      <w:rPr>
        <w:rFonts w:hint="eastAsia"/>
      </w:rPr>
      <w:t>本文件提供并包含上海汉得信息技术股份有限公司关于业务、商务、知识产权方面的信息。该项各种信息事关机密，非经汉得书面同意不得向其他机构泄露或给予使用。特别是，本文件的全部或部分不可被本协定双方的竞争对手获取或使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326" w:rsidRDefault="005B0326" w:rsidP="00462063">
      <w:r>
        <w:separator/>
      </w:r>
    </w:p>
  </w:footnote>
  <w:footnote w:type="continuationSeparator" w:id="0">
    <w:p w:rsidR="005B0326" w:rsidRDefault="005B0326" w:rsidP="00462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2940"/>
        </w:tabs>
        <w:ind w:left="29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5"/>
    <w:multiLevelType w:val="multilevel"/>
    <w:tmpl w:val="0000000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284" w:hanging="284"/>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0000006"/>
    <w:multiLevelType w:val="multilevel"/>
    <w:tmpl w:val="00000006"/>
    <w:lvl w:ilvl="0">
      <w:start w:val="1"/>
      <w:numFmt w:val="decimal"/>
      <w:lvlText w:val="%1."/>
      <w:lvlJc w:val="left"/>
      <w:pPr>
        <w:ind w:left="3000" w:hanging="420"/>
      </w:pPr>
      <w:rPr>
        <w:rFonts w:hint="eastAsia"/>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7"/>
    <w:multiLevelType w:val="multilevel"/>
    <w:tmpl w:val="00000007"/>
    <w:lvl w:ilvl="0">
      <w:start w:val="1"/>
      <w:numFmt w:val="decimal"/>
      <w:lvlText w:val="%1."/>
      <w:lvlJc w:val="left"/>
      <w:pPr>
        <w:ind w:left="927"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8"/>
    <w:multiLevelType w:val="multilevel"/>
    <w:tmpl w:val="00000008"/>
    <w:lvl w:ilvl="0">
      <w:start w:val="1"/>
      <w:numFmt w:val="bullet"/>
      <w:lvlText w:val=""/>
      <w:lvlJc w:val="left"/>
      <w:pPr>
        <w:tabs>
          <w:tab w:val="num" w:pos="1560"/>
        </w:tabs>
        <w:ind w:left="1560" w:hanging="420"/>
      </w:pPr>
      <w:rPr>
        <w:rFonts w:ascii="Wingdings" w:hAnsi="Wingdings" w:hint="default"/>
      </w:rPr>
    </w:lvl>
    <w:lvl w:ilvl="1">
      <w:start w:val="1"/>
      <w:numFmt w:val="bullet"/>
      <w:lvlText w:val=""/>
      <w:lvlJc w:val="left"/>
      <w:pPr>
        <w:tabs>
          <w:tab w:val="num" w:pos="1980"/>
        </w:tabs>
        <w:ind w:left="1980" w:hanging="420"/>
      </w:pPr>
      <w:rPr>
        <w:rFonts w:ascii="Wingdings" w:hAnsi="Wingdings" w:hint="default"/>
      </w:rPr>
    </w:lvl>
    <w:lvl w:ilvl="2">
      <w:start w:val="1"/>
      <w:numFmt w:val="bullet"/>
      <w:lvlText w:val=""/>
      <w:lvlJc w:val="left"/>
      <w:pPr>
        <w:tabs>
          <w:tab w:val="num" w:pos="2400"/>
        </w:tabs>
        <w:ind w:left="2400" w:hanging="420"/>
      </w:pPr>
      <w:rPr>
        <w:rFonts w:ascii="Wingdings" w:hAnsi="Wingdings" w:hint="default"/>
      </w:rPr>
    </w:lvl>
    <w:lvl w:ilvl="3">
      <w:start w:val="1"/>
      <w:numFmt w:val="bullet"/>
      <w:lvlText w:val=""/>
      <w:lvlJc w:val="left"/>
      <w:pPr>
        <w:tabs>
          <w:tab w:val="num" w:pos="2820"/>
        </w:tabs>
        <w:ind w:left="2820" w:hanging="420"/>
      </w:pPr>
      <w:rPr>
        <w:rFonts w:ascii="Wingdings" w:hAnsi="Wingdings" w:hint="default"/>
      </w:rPr>
    </w:lvl>
    <w:lvl w:ilvl="4">
      <w:start w:val="1"/>
      <w:numFmt w:val="bullet"/>
      <w:lvlText w:val=""/>
      <w:lvlJc w:val="left"/>
      <w:pPr>
        <w:tabs>
          <w:tab w:val="num" w:pos="3240"/>
        </w:tabs>
        <w:ind w:left="3240" w:hanging="420"/>
      </w:pPr>
      <w:rPr>
        <w:rFonts w:ascii="Wingdings" w:hAnsi="Wingdings" w:hint="default"/>
      </w:rPr>
    </w:lvl>
    <w:lvl w:ilvl="5">
      <w:start w:val="1"/>
      <w:numFmt w:val="bullet"/>
      <w:lvlText w:val=""/>
      <w:lvlJc w:val="left"/>
      <w:pPr>
        <w:tabs>
          <w:tab w:val="num" w:pos="3660"/>
        </w:tabs>
        <w:ind w:left="3660" w:hanging="420"/>
      </w:pPr>
      <w:rPr>
        <w:rFonts w:ascii="Wingdings" w:hAnsi="Wingdings" w:hint="default"/>
      </w:rPr>
    </w:lvl>
    <w:lvl w:ilvl="6">
      <w:start w:val="1"/>
      <w:numFmt w:val="bullet"/>
      <w:lvlText w:val=""/>
      <w:lvlJc w:val="left"/>
      <w:pPr>
        <w:tabs>
          <w:tab w:val="num" w:pos="4080"/>
        </w:tabs>
        <w:ind w:left="4080" w:hanging="420"/>
      </w:pPr>
      <w:rPr>
        <w:rFonts w:ascii="Wingdings" w:hAnsi="Wingdings" w:hint="default"/>
      </w:rPr>
    </w:lvl>
    <w:lvl w:ilvl="7">
      <w:start w:val="1"/>
      <w:numFmt w:val="bullet"/>
      <w:lvlText w:val=""/>
      <w:lvlJc w:val="left"/>
      <w:pPr>
        <w:tabs>
          <w:tab w:val="num" w:pos="4500"/>
        </w:tabs>
        <w:ind w:left="4500" w:hanging="420"/>
      </w:pPr>
      <w:rPr>
        <w:rFonts w:ascii="Wingdings" w:hAnsi="Wingdings" w:hint="default"/>
      </w:rPr>
    </w:lvl>
    <w:lvl w:ilvl="8">
      <w:start w:val="1"/>
      <w:numFmt w:val="bullet"/>
      <w:lvlText w:val=""/>
      <w:lvlJc w:val="left"/>
      <w:pPr>
        <w:tabs>
          <w:tab w:val="num" w:pos="4920"/>
        </w:tabs>
        <w:ind w:left="4920" w:hanging="420"/>
      </w:pPr>
      <w:rPr>
        <w:rFonts w:ascii="Wingdings" w:hAnsi="Wingdings" w:hint="default"/>
      </w:rPr>
    </w:lvl>
  </w:abstractNum>
  <w:abstractNum w:abstractNumId="5">
    <w:nsid w:val="00000011"/>
    <w:multiLevelType w:val="multilevel"/>
    <w:tmpl w:val="00000011"/>
    <w:lvl w:ilvl="0">
      <w:start w:val="1"/>
      <w:numFmt w:val="decimal"/>
      <w:lvlText w:val="%1."/>
      <w:lvlJc w:val="left"/>
      <w:pPr>
        <w:tabs>
          <w:tab w:val="num" w:pos="555"/>
        </w:tabs>
        <w:ind w:left="555" w:hanging="555"/>
      </w:pPr>
      <w:rPr>
        <w:rFonts w:hAnsi="宋体" w:hint="default"/>
      </w:rPr>
    </w:lvl>
    <w:lvl w:ilvl="1">
      <w:start w:val="1"/>
      <w:numFmt w:val="decimal"/>
      <w:lvlText w:val="%1.%2、"/>
      <w:lvlJc w:val="left"/>
      <w:pPr>
        <w:tabs>
          <w:tab w:val="num" w:pos="720"/>
        </w:tabs>
        <w:ind w:left="720" w:hanging="720"/>
      </w:pPr>
      <w:rPr>
        <w:rFonts w:hAnsi="宋体" w:hint="default"/>
      </w:rPr>
    </w:lvl>
    <w:lvl w:ilvl="2">
      <w:start w:val="1"/>
      <w:numFmt w:val="decimal"/>
      <w:lvlText w:val="2.3.%3."/>
      <w:lvlJc w:val="left"/>
      <w:pPr>
        <w:tabs>
          <w:tab w:val="num" w:pos="1080"/>
        </w:tabs>
        <w:ind w:left="1080" w:hanging="1080"/>
      </w:pPr>
      <w:rPr>
        <w:rFonts w:hint="eastAsia"/>
        <w:sz w:val="24"/>
        <w:szCs w:val="24"/>
      </w:rPr>
    </w:lvl>
    <w:lvl w:ilvl="3">
      <w:start w:val="1"/>
      <w:numFmt w:val="decimal"/>
      <w:lvlText w:val="%1.%2、%3.%4."/>
      <w:lvlJc w:val="left"/>
      <w:pPr>
        <w:tabs>
          <w:tab w:val="num" w:pos="1080"/>
        </w:tabs>
        <w:ind w:left="1080" w:hanging="1080"/>
      </w:pPr>
      <w:rPr>
        <w:rFonts w:hAnsi="宋体" w:hint="default"/>
      </w:rPr>
    </w:lvl>
    <w:lvl w:ilvl="4">
      <w:start w:val="1"/>
      <w:numFmt w:val="decimal"/>
      <w:lvlText w:val="%1.%2、%3.%4.%5."/>
      <w:lvlJc w:val="left"/>
      <w:pPr>
        <w:tabs>
          <w:tab w:val="num" w:pos="1440"/>
        </w:tabs>
        <w:ind w:left="1440" w:hanging="1440"/>
      </w:pPr>
      <w:rPr>
        <w:rFonts w:hAnsi="宋体" w:hint="default"/>
      </w:rPr>
    </w:lvl>
    <w:lvl w:ilvl="5">
      <w:start w:val="1"/>
      <w:numFmt w:val="decimal"/>
      <w:lvlText w:val="%1.%2、%3.%4.%5.%6."/>
      <w:lvlJc w:val="left"/>
      <w:pPr>
        <w:tabs>
          <w:tab w:val="num" w:pos="1440"/>
        </w:tabs>
        <w:ind w:left="1440" w:hanging="1440"/>
      </w:pPr>
      <w:rPr>
        <w:rFonts w:hAnsi="宋体" w:hint="default"/>
      </w:rPr>
    </w:lvl>
    <w:lvl w:ilvl="6">
      <w:start w:val="1"/>
      <w:numFmt w:val="decimal"/>
      <w:lvlText w:val="%1.%2、%3.%4.%5.%6.%7."/>
      <w:lvlJc w:val="left"/>
      <w:pPr>
        <w:tabs>
          <w:tab w:val="num" w:pos="1800"/>
        </w:tabs>
        <w:ind w:left="1800" w:hanging="1800"/>
      </w:pPr>
      <w:rPr>
        <w:rFonts w:hAnsi="宋体" w:hint="default"/>
      </w:rPr>
    </w:lvl>
    <w:lvl w:ilvl="7">
      <w:start w:val="1"/>
      <w:numFmt w:val="decimal"/>
      <w:lvlText w:val="%1.%2、%3.%4.%5.%6.%7.%8."/>
      <w:lvlJc w:val="left"/>
      <w:pPr>
        <w:tabs>
          <w:tab w:val="num" w:pos="1800"/>
        </w:tabs>
        <w:ind w:left="1800" w:hanging="1800"/>
      </w:pPr>
      <w:rPr>
        <w:rFonts w:hAnsi="宋体" w:hint="default"/>
      </w:rPr>
    </w:lvl>
    <w:lvl w:ilvl="8">
      <w:start w:val="1"/>
      <w:numFmt w:val="decimal"/>
      <w:lvlText w:val="%1.%2、%3.%4.%5.%6.%7.%8.%9."/>
      <w:lvlJc w:val="left"/>
      <w:pPr>
        <w:tabs>
          <w:tab w:val="num" w:pos="2160"/>
        </w:tabs>
        <w:ind w:left="2160" w:hanging="2160"/>
      </w:pPr>
      <w:rPr>
        <w:rFonts w:hAnsi="宋体" w:hint="default"/>
      </w:rPr>
    </w:lvl>
  </w:abstractNum>
  <w:abstractNum w:abstractNumId="6">
    <w:nsid w:val="00000012"/>
    <w:multiLevelType w:val="multilevel"/>
    <w:tmpl w:val="00000012"/>
    <w:lvl w:ilvl="0">
      <w:start w:val="1"/>
      <w:numFmt w:val="decimal"/>
      <w:lvlText w:val="%1."/>
      <w:lvlJc w:val="left"/>
      <w:pPr>
        <w:ind w:left="3000" w:hanging="420"/>
      </w:pPr>
      <w:rPr>
        <w:rFonts w:hint="eastAsia"/>
        <w:sz w:val="24"/>
        <w:szCs w:val="24"/>
      </w:rPr>
    </w:lvl>
    <w:lvl w:ilvl="1">
      <w:start w:val="1"/>
      <w:numFmt w:val="lowerLetter"/>
      <w:lvlText w:val="%2)"/>
      <w:lvlJc w:val="left"/>
      <w:pPr>
        <w:ind w:left="3420" w:hanging="420"/>
      </w:pPr>
    </w:lvl>
    <w:lvl w:ilvl="2">
      <w:start w:val="1"/>
      <w:numFmt w:val="lowerRoman"/>
      <w:lvlText w:val="%3."/>
      <w:lvlJc w:val="right"/>
      <w:pPr>
        <w:ind w:left="3840" w:hanging="420"/>
      </w:pPr>
    </w:lvl>
    <w:lvl w:ilvl="3">
      <w:start w:val="1"/>
      <w:numFmt w:val="decimal"/>
      <w:lvlText w:val="%4."/>
      <w:lvlJc w:val="left"/>
      <w:pPr>
        <w:ind w:left="4260" w:hanging="420"/>
      </w:pPr>
    </w:lvl>
    <w:lvl w:ilvl="4">
      <w:start w:val="1"/>
      <w:numFmt w:val="lowerLetter"/>
      <w:lvlText w:val="%5)"/>
      <w:lvlJc w:val="left"/>
      <w:pPr>
        <w:ind w:left="4680" w:hanging="420"/>
      </w:pPr>
    </w:lvl>
    <w:lvl w:ilvl="5">
      <w:start w:val="1"/>
      <w:numFmt w:val="lowerRoman"/>
      <w:lvlText w:val="%6."/>
      <w:lvlJc w:val="right"/>
      <w:pPr>
        <w:ind w:left="5100" w:hanging="420"/>
      </w:pPr>
    </w:lvl>
    <w:lvl w:ilvl="6">
      <w:start w:val="1"/>
      <w:numFmt w:val="decimal"/>
      <w:lvlText w:val="%7."/>
      <w:lvlJc w:val="left"/>
      <w:pPr>
        <w:ind w:left="5520" w:hanging="420"/>
      </w:pPr>
    </w:lvl>
    <w:lvl w:ilvl="7">
      <w:start w:val="1"/>
      <w:numFmt w:val="lowerLetter"/>
      <w:lvlText w:val="%8)"/>
      <w:lvlJc w:val="left"/>
      <w:pPr>
        <w:ind w:left="5940" w:hanging="420"/>
      </w:pPr>
    </w:lvl>
    <w:lvl w:ilvl="8">
      <w:start w:val="1"/>
      <w:numFmt w:val="lowerRoman"/>
      <w:lvlText w:val="%9."/>
      <w:lvlJc w:val="right"/>
      <w:pPr>
        <w:ind w:left="6360" w:hanging="420"/>
      </w:pPr>
    </w:lvl>
  </w:abstractNum>
  <w:abstractNum w:abstractNumId="7">
    <w:nsid w:val="00000013"/>
    <w:multiLevelType w:val="multilevel"/>
    <w:tmpl w:val="00000013"/>
    <w:lvl w:ilvl="0">
      <w:start w:val="1"/>
      <w:numFmt w:val="lowerLetter"/>
      <w:lvlText w:val="%1)"/>
      <w:lvlJc w:val="left"/>
      <w:pPr>
        <w:ind w:left="1344" w:hanging="420"/>
      </w:pPr>
    </w:lvl>
    <w:lvl w:ilvl="1">
      <w:start w:val="1"/>
      <w:numFmt w:val="lowerLetter"/>
      <w:lvlText w:val="%2)"/>
      <w:lvlJc w:val="left"/>
      <w:pPr>
        <w:ind w:left="1764" w:hanging="420"/>
      </w:pPr>
    </w:lvl>
    <w:lvl w:ilvl="2">
      <w:start w:val="1"/>
      <w:numFmt w:val="lowerRoman"/>
      <w:lvlText w:val="%3."/>
      <w:lvlJc w:val="right"/>
      <w:pPr>
        <w:ind w:left="2184" w:hanging="420"/>
      </w:pPr>
    </w:lvl>
    <w:lvl w:ilvl="3">
      <w:start w:val="1"/>
      <w:numFmt w:val="decimal"/>
      <w:lvlText w:val="%4."/>
      <w:lvlJc w:val="left"/>
      <w:pPr>
        <w:ind w:left="2604" w:hanging="420"/>
      </w:pPr>
    </w:lvl>
    <w:lvl w:ilvl="4">
      <w:start w:val="1"/>
      <w:numFmt w:val="lowerLetter"/>
      <w:lvlText w:val="%5)"/>
      <w:lvlJc w:val="left"/>
      <w:pPr>
        <w:ind w:left="3024" w:hanging="420"/>
      </w:pPr>
    </w:lvl>
    <w:lvl w:ilvl="5">
      <w:start w:val="1"/>
      <w:numFmt w:val="lowerRoman"/>
      <w:lvlText w:val="%6."/>
      <w:lvlJc w:val="right"/>
      <w:pPr>
        <w:ind w:left="3444" w:hanging="420"/>
      </w:pPr>
    </w:lvl>
    <w:lvl w:ilvl="6">
      <w:start w:val="1"/>
      <w:numFmt w:val="decimal"/>
      <w:lvlText w:val="%7."/>
      <w:lvlJc w:val="left"/>
      <w:pPr>
        <w:ind w:left="3864" w:hanging="420"/>
      </w:pPr>
    </w:lvl>
    <w:lvl w:ilvl="7">
      <w:start w:val="1"/>
      <w:numFmt w:val="lowerLetter"/>
      <w:lvlText w:val="%8)"/>
      <w:lvlJc w:val="left"/>
      <w:pPr>
        <w:ind w:left="4284" w:hanging="420"/>
      </w:pPr>
    </w:lvl>
    <w:lvl w:ilvl="8">
      <w:start w:val="1"/>
      <w:numFmt w:val="lowerRoman"/>
      <w:lvlText w:val="%9."/>
      <w:lvlJc w:val="right"/>
      <w:pPr>
        <w:ind w:left="4704" w:hanging="420"/>
      </w:pPr>
    </w:lvl>
  </w:abstractNum>
  <w:abstractNum w:abstractNumId="8">
    <w:nsid w:val="00000016"/>
    <w:multiLevelType w:val="multilevel"/>
    <w:tmpl w:val="00000016"/>
    <w:lvl w:ilvl="0">
      <w:start w:val="1"/>
      <w:numFmt w:val="decimal"/>
      <w:lvlText w:val="%1."/>
      <w:lvlJc w:val="left"/>
      <w:pPr>
        <w:tabs>
          <w:tab w:val="num" w:pos="285"/>
        </w:tabs>
        <w:ind w:left="285" w:hanging="285"/>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00000018"/>
    <w:multiLevelType w:val="multilevel"/>
    <w:tmpl w:val="CCCC3CF4"/>
    <w:lvl w:ilvl="0">
      <w:start w:val="1"/>
      <w:numFmt w:val="chineseCountingThousand"/>
      <w:lvlText w:val="%1、"/>
      <w:lvlJc w:val="left"/>
      <w:pPr>
        <w:tabs>
          <w:tab w:val="num" w:pos="1270"/>
        </w:tabs>
        <w:ind w:left="1270" w:hanging="420"/>
      </w:pPr>
    </w:lvl>
    <w:lvl w:ilvl="1">
      <w:start w:val="1"/>
      <w:numFmt w:val="lowerLetter"/>
      <w:lvlText w:val="%2)"/>
      <w:lvlJc w:val="left"/>
      <w:pPr>
        <w:tabs>
          <w:tab w:val="num" w:pos="1690"/>
        </w:tabs>
        <w:ind w:left="1690" w:hanging="420"/>
      </w:pPr>
    </w:lvl>
    <w:lvl w:ilvl="2">
      <w:start w:val="1"/>
      <w:numFmt w:val="lowerRoman"/>
      <w:lvlText w:val="%3."/>
      <w:lvlJc w:val="right"/>
      <w:pPr>
        <w:tabs>
          <w:tab w:val="num" w:pos="2110"/>
        </w:tabs>
        <w:ind w:left="2110" w:hanging="420"/>
      </w:pPr>
    </w:lvl>
    <w:lvl w:ilvl="3">
      <w:start w:val="1"/>
      <w:numFmt w:val="decimal"/>
      <w:lvlText w:val="%4."/>
      <w:lvlJc w:val="left"/>
      <w:pPr>
        <w:tabs>
          <w:tab w:val="num" w:pos="2530"/>
        </w:tabs>
        <w:ind w:left="2530" w:hanging="420"/>
      </w:pPr>
    </w:lvl>
    <w:lvl w:ilvl="4">
      <w:start w:val="1"/>
      <w:numFmt w:val="lowerLetter"/>
      <w:lvlText w:val="%5)"/>
      <w:lvlJc w:val="left"/>
      <w:pPr>
        <w:tabs>
          <w:tab w:val="num" w:pos="2950"/>
        </w:tabs>
        <w:ind w:left="2950" w:hanging="420"/>
      </w:pPr>
    </w:lvl>
    <w:lvl w:ilvl="5">
      <w:start w:val="1"/>
      <w:numFmt w:val="lowerRoman"/>
      <w:lvlText w:val="%6."/>
      <w:lvlJc w:val="right"/>
      <w:pPr>
        <w:tabs>
          <w:tab w:val="num" w:pos="3370"/>
        </w:tabs>
        <w:ind w:left="3370" w:hanging="420"/>
      </w:pPr>
    </w:lvl>
    <w:lvl w:ilvl="6">
      <w:start w:val="1"/>
      <w:numFmt w:val="decimal"/>
      <w:lvlText w:val="%7."/>
      <w:lvlJc w:val="left"/>
      <w:pPr>
        <w:tabs>
          <w:tab w:val="num" w:pos="3790"/>
        </w:tabs>
        <w:ind w:left="3790" w:hanging="420"/>
      </w:pPr>
    </w:lvl>
    <w:lvl w:ilvl="7">
      <w:start w:val="1"/>
      <w:numFmt w:val="lowerLetter"/>
      <w:lvlText w:val="%8)"/>
      <w:lvlJc w:val="left"/>
      <w:pPr>
        <w:tabs>
          <w:tab w:val="num" w:pos="4210"/>
        </w:tabs>
        <w:ind w:left="4210" w:hanging="420"/>
      </w:pPr>
    </w:lvl>
    <w:lvl w:ilvl="8">
      <w:start w:val="1"/>
      <w:numFmt w:val="lowerRoman"/>
      <w:lvlText w:val="%9."/>
      <w:lvlJc w:val="right"/>
      <w:pPr>
        <w:tabs>
          <w:tab w:val="num" w:pos="4630"/>
        </w:tabs>
        <w:ind w:left="4630" w:hanging="420"/>
      </w:pPr>
    </w:lvl>
  </w:abstractNum>
  <w:abstractNum w:abstractNumId="10">
    <w:nsid w:val="0000001F"/>
    <w:multiLevelType w:val="multilevel"/>
    <w:tmpl w:val="0000001F"/>
    <w:lvl w:ilvl="0">
      <w:start w:val="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00000022"/>
    <w:multiLevelType w:val="multilevel"/>
    <w:tmpl w:val="00000022"/>
    <w:lvl w:ilvl="0">
      <w:start w:val="1"/>
      <w:numFmt w:val="decimal"/>
      <w:lvlText w:val="%1."/>
      <w:lvlJc w:val="left"/>
      <w:pPr>
        <w:tabs>
          <w:tab w:val="num" w:pos="2940"/>
        </w:tabs>
        <w:ind w:left="2940" w:hanging="420"/>
      </w:pPr>
      <w:rPr>
        <w:rFonts w:hint="eastAsia"/>
      </w:rPr>
    </w:lvl>
    <w:lvl w:ilvl="1">
      <w:start w:val="1"/>
      <w:numFmt w:val="decimal"/>
      <w:isLgl/>
      <w:lvlText w:val="%1.%2"/>
      <w:lvlJc w:val="left"/>
      <w:pPr>
        <w:ind w:left="2985" w:hanging="46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12">
    <w:nsid w:val="00000025"/>
    <w:multiLevelType w:val="multilevel"/>
    <w:tmpl w:val="00000025"/>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nsid w:val="00000027"/>
    <w:multiLevelType w:val="multilevel"/>
    <w:tmpl w:val="00000027"/>
    <w:lvl w:ilvl="0">
      <w:start w:val="1"/>
      <w:numFmt w:val="decimal"/>
      <w:lvlText w:val="%1."/>
      <w:lvlJc w:val="left"/>
      <w:pPr>
        <w:tabs>
          <w:tab w:val="num" w:pos="3000"/>
        </w:tabs>
        <w:ind w:left="3000" w:hanging="420"/>
      </w:pPr>
    </w:lvl>
    <w:lvl w:ilvl="1">
      <w:start w:val="1"/>
      <w:numFmt w:val="lowerLetter"/>
      <w:lvlText w:val="%2)"/>
      <w:lvlJc w:val="left"/>
      <w:pPr>
        <w:tabs>
          <w:tab w:val="num" w:pos="3420"/>
        </w:tabs>
        <w:ind w:left="3420" w:hanging="420"/>
      </w:pPr>
    </w:lvl>
    <w:lvl w:ilvl="2">
      <w:start w:val="1"/>
      <w:numFmt w:val="lowerRoman"/>
      <w:lvlText w:val="%3."/>
      <w:lvlJc w:val="right"/>
      <w:pPr>
        <w:tabs>
          <w:tab w:val="num" w:pos="3840"/>
        </w:tabs>
        <w:ind w:left="3840" w:hanging="420"/>
      </w:pPr>
    </w:lvl>
    <w:lvl w:ilvl="3">
      <w:start w:val="1"/>
      <w:numFmt w:val="decimal"/>
      <w:lvlText w:val="%4."/>
      <w:lvlJc w:val="left"/>
      <w:pPr>
        <w:tabs>
          <w:tab w:val="num" w:pos="4260"/>
        </w:tabs>
        <w:ind w:left="4260" w:hanging="420"/>
      </w:pPr>
    </w:lvl>
    <w:lvl w:ilvl="4">
      <w:start w:val="1"/>
      <w:numFmt w:val="lowerLetter"/>
      <w:lvlText w:val="%5)"/>
      <w:lvlJc w:val="left"/>
      <w:pPr>
        <w:tabs>
          <w:tab w:val="num" w:pos="4680"/>
        </w:tabs>
        <w:ind w:left="4680" w:hanging="420"/>
      </w:pPr>
    </w:lvl>
    <w:lvl w:ilvl="5">
      <w:start w:val="1"/>
      <w:numFmt w:val="lowerRoman"/>
      <w:lvlText w:val="%6."/>
      <w:lvlJc w:val="right"/>
      <w:pPr>
        <w:tabs>
          <w:tab w:val="num" w:pos="5100"/>
        </w:tabs>
        <w:ind w:left="5100" w:hanging="420"/>
      </w:pPr>
    </w:lvl>
    <w:lvl w:ilvl="6">
      <w:start w:val="1"/>
      <w:numFmt w:val="decimal"/>
      <w:lvlText w:val="%7."/>
      <w:lvlJc w:val="left"/>
      <w:pPr>
        <w:tabs>
          <w:tab w:val="num" w:pos="5520"/>
        </w:tabs>
        <w:ind w:left="5520" w:hanging="420"/>
      </w:pPr>
    </w:lvl>
    <w:lvl w:ilvl="7">
      <w:start w:val="1"/>
      <w:numFmt w:val="lowerLetter"/>
      <w:lvlText w:val="%8)"/>
      <w:lvlJc w:val="left"/>
      <w:pPr>
        <w:tabs>
          <w:tab w:val="num" w:pos="5940"/>
        </w:tabs>
        <w:ind w:left="5940" w:hanging="420"/>
      </w:pPr>
    </w:lvl>
    <w:lvl w:ilvl="8">
      <w:start w:val="1"/>
      <w:numFmt w:val="lowerRoman"/>
      <w:lvlText w:val="%9."/>
      <w:lvlJc w:val="right"/>
      <w:pPr>
        <w:tabs>
          <w:tab w:val="num" w:pos="6360"/>
        </w:tabs>
        <w:ind w:left="6360" w:hanging="420"/>
      </w:pPr>
    </w:lvl>
  </w:abstractNum>
  <w:abstractNum w:abstractNumId="14">
    <w:nsid w:val="0000002B"/>
    <w:multiLevelType w:val="multilevel"/>
    <w:tmpl w:val="0000002B"/>
    <w:lvl w:ilvl="0">
      <w:start w:val="1"/>
      <w:numFmt w:val="decimal"/>
      <w:lvlText w:val="%1."/>
      <w:lvlJc w:val="left"/>
      <w:pPr>
        <w:ind w:left="11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2C"/>
    <w:multiLevelType w:val="multilevel"/>
    <w:tmpl w:val="0000002C"/>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6">
    <w:nsid w:val="044920AE"/>
    <w:multiLevelType w:val="hybridMultilevel"/>
    <w:tmpl w:val="ADF4E296"/>
    <w:lvl w:ilvl="0" w:tplc="ACBE7C30">
      <w:start w:val="3"/>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08500E2C"/>
    <w:multiLevelType w:val="hybridMultilevel"/>
    <w:tmpl w:val="F1968858"/>
    <w:lvl w:ilvl="0" w:tplc="839C71D2">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087C1AEA"/>
    <w:multiLevelType w:val="hybridMultilevel"/>
    <w:tmpl w:val="57D84FE8"/>
    <w:lvl w:ilvl="0" w:tplc="2B0026FC">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092D361D"/>
    <w:multiLevelType w:val="multilevel"/>
    <w:tmpl w:val="00000000"/>
    <w:lvl w:ilvl="0">
      <w:start w:val="1"/>
      <w:numFmt w:val="decimal"/>
      <w:lvlText w:val="%1."/>
      <w:lvlJc w:val="left"/>
      <w:pPr>
        <w:tabs>
          <w:tab w:val="num" w:pos="2940"/>
        </w:tabs>
        <w:ind w:left="2940" w:hanging="420"/>
      </w:pPr>
    </w:lvl>
    <w:lvl w:ilvl="1">
      <w:start w:val="1"/>
      <w:numFmt w:val="lowerLetter"/>
      <w:lvlText w:val="%2)"/>
      <w:lvlJc w:val="left"/>
      <w:pPr>
        <w:tabs>
          <w:tab w:val="num" w:pos="3360"/>
        </w:tabs>
        <w:ind w:left="3360" w:hanging="420"/>
      </w:pPr>
    </w:lvl>
    <w:lvl w:ilvl="2">
      <w:start w:val="1"/>
      <w:numFmt w:val="lowerRoman"/>
      <w:lvlText w:val="%3."/>
      <w:lvlJc w:val="right"/>
      <w:pPr>
        <w:tabs>
          <w:tab w:val="num" w:pos="3780"/>
        </w:tabs>
        <w:ind w:left="3780" w:hanging="420"/>
      </w:pPr>
    </w:lvl>
    <w:lvl w:ilvl="3">
      <w:start w:val="1"/>
      <w:numFmt w:val="decimal"/>
      <w:lvlText w:val="%4."/>
      <w:lvlJc w:val="left"/>
      <w:pPr>
        <w:tabs>
          <w:tab w:val="num" w:pos="4200"/>
        </w:tabs>
        <w:ind w:left="4200" w:hanging="420"/>
      </w:pPr>
    </w:lvl>
    <w:lvl w:ilvl="4">
      <w:start w:val="1"/>
      <w:numFmt w:val="lowerLetter"/>
      <w:lvlText w:val="%5)"/>
      <w:lvlJc w:val="left"/>
      <w:pPr>
        <w:tabs>
          <w:tab w:val="num" w:pos="4620"/>
        </w:tabs>
        <w:ind w:left="4620" w:hanging="420"/>
      </w:pPr>
    </w:lvl>
    <w:lvl w:ilvl="5">
      <w:start w:val="1"/>
      <w:numFmt w:val="lowerRoman"/>
      <w:lvlText w:val="%6."/>
      <w:lvlJc w:val="right"/>
      <w:pPr>
        <w:tabs>
          <w:tab w:val="num" w:pos="5040"/>
        </w:tabs>
        <w:ind w:left="5040" w:hanging="420"/>
      </w:pPr>
    </w:lvl>
    <w:lvl w:ilvl="6">
      <w:start w:val="1"/>
      <w:numFmt w:val="decimal"/>
      <w:lvlText w:val="%7."/>
      <w:lvlJc w:val="left"/>
      <w:pPr>
        <w:tabs>
          <w:tab w:val="num" w:pos="5460"/>
        </w:tabs>
        <w:ind w:left="5460" w:hanging="420"/>
      </w:pPr>
    </w:lvl>
    <w:lvl w:ilvl="7">
      <w:start w:val="1"/>
      <w:numFmt w:val="lowerLetter"/>
      <w:lvlText w:val="%8)"/>
      <w:lvlJc w:val="left"/>
      <w:pPr>
        <w:tabs>
          <w:tab w:val="num" w:pos="5880"/>
        </w:tabs>
        <w:ind w:left="5880" w:hanging="420"/>
      </w:pPr>
    </w:lvl>
    <w:lvl w:ilvl="8">
      <w:start w:val="1"/>
      <w:numFmt w:val="lowerRoman"/>
      <w:lvlText w:val="%9."/>
      <w:lvlJc w:val="right"/>
      <w:pPr>
        <w:tabs>
          <w:tab w:val="num" w:pos="6300"/>
        </w:tabs>
        <w:ind w:left="6300" w:hanging="420"/>
      </w:pPr>
    </w:lvl>
  </w:abstractNum>
  <w:abstractNum w:abstractNumId="20">
    <w:nsid w:val="0AB200E1"/>
    <w:multiLevelType w:val="multilevel"/>
    <w:tmpl w:val="EE340324"/>
    <w:lvl w:ilvl="0">
      <w:start w:val="5"/>
      <w:numFmt w:val="decimal"/>
      <w:lvlText w:val="%1"/>
      <w:lvlJc w:val="left"/>
      <w:pPr>
        <w:ind w:left="465" w:hanging="465"/>
      </w:pPr>
      <w:rPr>
        <w:rFonts w:hint="default"/>
      </w:rPr>
    </w:lvl>
    <w:lvl w:ilvl="1">
      <w:start w:val="20"/>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21">
    <w:nsid w:val="150B6D36"/>
    <w:multiLevelType w:val="hybridMultilevel"/>
    <w:tmpl w:val="1C4031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15FC0E43"/>
    <w:multiLevelType w:val="hybridMultilevel"/>
    <w:tmpl w:val="54B2C0E2"/>
    <w:lvl w:ilvl="0" w:tplc="0409000F">
      <w:start w:val="1"/>
      <w:numFmt w:val="decimal"/>
      <w:lvlText w:val="%1."/>
      <w:lvlJc w:val="left"/>
      <w:pPr>
        <w:ind w:left="900" w:hanging="420"/>
      </w:pPr>
    </w:lvl>
    <w:lvl w:ilvl="1" w:tplc="23700A22">
      <w:start w:val="3"/>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191D11BE"/>
    <w:multiLevelType w:val="hybridMultilevel"/>
    <w:tmpl w:val="F7341D40"/>
    <w:lvl w:ilvl="0" w:tplc="E1D8C87C">
      <w:start w:val="2"/>
      <w:numFmt w:val="decimal"/>
      <w:lvlText w:val="%1）"/>
      <w:lvlJc w:val="left"/>
      <w:pPr>
        <w:ind w:left="1407"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4">
    <w:nsid w:val="19CF4441"/>
    <w:multiLevelType w:val="hybridMultilevel"/>
    <w:tmpl w:val="794A800A"/>
    <w:lvl w:ilvl="0" w:tplc="962CBD72">
      <w:start w:val="1"/>
      <w:numFmt w:val="decimal"/>
      <w:lvlText w:val="26.%1"/>
      <w:lvlJc w:val="left"/>
      <w:pPr>
        <w:tabs>
          <w:tab w:val="num" w:pos="0"/>
        </w:tabs>
        <w:ind w:left="420" w:hanging="420"/>
      </w:pPr>
      <w:rPr>
        <w:rFonts w:ascii="Times New Roman" w:eastAsia="宋体" w:hAnsi="Times New Roman" w:hint="default"/>
        <w:b w:val="0"/>
        <w:i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AE460A7"/>
    <w:multiLevelType w:val="hybridMultilevel"/>
    <w:tmpl w:val="CD500970"/>
    <w:lvl w:ilvl="0" w:tplc="70A28FA2">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6">
    <w:nsid w:val="1BB0751E"/>
    <w:multiLevelType w:val="hybridMultilevel"/>
    <w:tmpl w:val="BA2CC460"/>
    <w:lvl w:ilvl="0" w:tplc="BB9495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D306040"/>
    <w:multiLevelType w:val="multilevel"/>
    <w:tmpl w:val="85B05542"/>
    <w:lvl w:ilvl="0">
      <w:start w:val="5"/>
      <w:numFmt w:val="decimal"/>
      <w:lvlText w:val="%1"/>
      <w:lvlJc w:val="left"/>
      <w:pPr>
        <w:ind w:left="660" w:hanging="660"/>
      </w:pPr>
      <w:rPr>
        <w:rFonts w:hint="default"/>
      </w:rPr>
    </w:lvl>
    <w:lvl w:ilvl="1">
      <w:start w:val="16"/>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1F5669C4"/>
    <w:multiLevelType w:val="multilevel"/>
    <w:tmpl w:val="9B2089A2"/>
    <w:lvl w:ilvl="0">
      <w:start w:val="5"/>
      <w:numFmt w:val="decimal"/>
      <w:lvlText w:val="%1"/>
      <w:lvlJc w:val="left"/>
      <w:pPr>
        <w:ind w:left="465" w:hanging="465"/>
      </w:pPr>
      <w:rPr>
        <w:rFonts w:hint="default"/>
      </w:rPr>
    </w:lvl>
    <w:lvl w:ilvl="1">
      <w:start w:val="20"/>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9">
    <w:nsid w:val="205179C5"/>
    <w:multiLevelType w:val="multilevel"/>
    <w:tmpl w:val="00000000"/>
    <w:lvl w:ilvl="0">
      <w:start w:val="1"/>
      <w:numFmt w:val="decimal"/>
      <w:lvlText w:val="%1."/>
      <w:lvlJc w:val="left"/>
      <w:pPr>
        <w:tabs>
          <w:tab w:val="num" w:pos="2940"/>
        </w:tabs>
        <w:ind w:left="2940" w:hanging="420"/>
      </w:pPr>
    </w:lvl>
    <w:lvl w:ilvl="1">
      <w:start w:val="1"/>
      <w:numFmt w:val="lowerLetter"/>
      <w:lvlText w:val="%2)"/>
      <w:lvlJc w:val="left"/>
      <w:pPr>
        <w:tabs>
          <w:tab w:val="num" w:pos="3360"/>
        </w:tabs>
        <w:ind w:left="3360" w:hanging="420"/>
      </w:pPr>
    </w:lvl>
    <w:lvl w:ilvl="2">
      <w:start w:val="1"/>
      <w:numFmt w:val="lowerRoman"/>
      <w:lvlText w:val="%3."/>
      <w:lvlJc w:val="right"/>
      <w:pPr>
        <w:tabs>
          <w:tab w:val="num" w:pos="3780"/>
        </w:tabs>
        <w:ind w:left="3780" w:hanging="420"/>
      </w:pPr>
    </w:lvl>
    <w:lvl w:ilvl="3">
      <w:start w:val="1"/>
      <w:numFmt w:val="decimal"/>
      <w:lvlText w:val="%4."/>
      <w:lvlJc w:val="left"/>
      <w:pPr>
        <w:tabs>
          <w:tab w:val="num" w:pos="4200"/>
        </w:tabs>
        <w:ind w:left="4200" w:hanging="420"/>
      </w:pPr>
    </w:lvl>
    <w:lvl w:ilvl="4">
      <w:start w:val="1"/>
      <w:numFmt w:val="lowerLetter"/>
      <w:lvlText w:val="%5)"/>
      <w:lvlJc w:val="left"/>
      <w:pPr>
        <w:tabs>
          <w:tab w:val="num" w:pos="4620"/>
        </w:tabs>
        <w:ind w:left="4620" w:hanging="420"/>
      </w:pPr>
    </w:lvl>
    <w:lvl w:ilvl="5">
      <w:start w:val="1"/>
      <w:numFmt w:val="lowerRoman"/>
      <w:lvlText w:val="%6."/>
      <w:lvlJc w:val="right"/>
      <w:pPr>
        <w:tabs>
          <w:tab w:val="num" w:pos="5040"/>
        </w:tabs>
        <w:ind w:left="5040" w:hanging="420"/>
      </w:pPr>
    </w:lvl>
    <w:lvl w:ilvl="6">
      <w:start w:val="1"/>
      <w:numFmt w:val="decimal"/>
      <w:lvlText w:val="%7."/>
      <w:lvlJc w:val="left"/>
      <w:pPr>
        <w:tabs>
          <w:tab w:val="num" w:pos="5460"/>
        </w:tabs>
        <w:ind w:left="5460" w:hanging="420"/>
      </w:pPr>
    </w:lvl>
    <w:lvl w:ilvl="7">
      <w:start w:val="1"/>
      <w:numFmt w:val="lowerLetter"/>
      <w:lvlText w:val="%8)"/>
      <w:lvlJc w:val="left"/>
      <w:pPr>
        <w:tabs>
          <w:tab w:val="num" w:pos="5880"/>
        </w:tabs>
        <w:ind w:left="5880" w:hanging="420"/>
      </w:pPr>
    </w:lvl>
    <w:lvl w:ilvl="8">
      <w:start w:val="1"/>
      <w:numFmt w:val="lowerRoman"/>
      <w:lvlText w:val="%9."/>
      <w:lvlJc w:val="right"/>
      <w:pPr>
        <w:tabs>
          <w:tab w:val="num" w:pos="6300"/>
        </w:tabs>
        <w:ind w:left="6300" w:hanging="420"/>
      </w:pPr>
    </w:lvl>
  </w:abstractNum>
  <w:abstractNum w:abstractNumId="30">
    <w:nsid w:val="2AC92881"/>
    <w:multiLevelType w:val="hybridMultilevel"/>
    <w:tmpl w:val="0BB6C69A"/>
    <w:lvl w:ilvl="0" w:tplc="84C60DBA">
      <w:start w:val="1"/>
      <w:numFmt w:val="decimal"/>
      <w:lvlText w:val="(%1)"/>
      <w:lvlJc w:val="left"/>
      <w:pPr>
        <w:ind w:left="1193" w:hanging="420"/>
      </w:pPr>
      <w:rPr>
        <w:rFonts w:ascii="Times New Roman" w:eastAsia="宋体" w:hAnsi="宋体" w:cs="Times New Roman"/>
      </w:rPr>
    </w:lvl>
    <w:lvl w:ilvl="1" w:tplc="B5CCE65A">
      <w:start w:val="1"/>
      <w:numFmt w:val="decimal"/>
      <w:lvlText w:val="(%2)"/>
      <w:lvlJc w:val="left"/>
      <w:pPr>
        <w:ind w:left="1613" w:hanging="420"/>
      </w:pPr>
      <w:rPr>
        <w:rFonts w:hint="eastAsia"/>
      </w:rPr>
    </w:lvl>
    <w:lvl w:ilvl="2" w:tplc="0409001B" w:tentative="1">
      <w:start w:val="1"/>
      <w:numFmt w:val="lowerRoman"/>
      <w:lvlText w:val="%3."/>
      <w:lvlJc w:val="right"/>
      <w:pPr>
        <w:ind w:left="2033" w:hanging="420"/>
      </w:pPr>
    </w:lvl>
    <w:lvl w:ilvl="3" w:tplc="0409000F" w:tentative="1">
      <w:start w:val="1"/>
      <w:numFmt w:val="decimal"/>
      <w:lvlText w:val="%4."/>
      <w:lvlJc w:val="left"/>
      <w:pPr>
        <w:ind w:left="2453" w:hanging="420"/>
      </w:pPr>
    </w:lvl>
    <w:lvl w:ilvl="4" w:tplc="04090019" w:tentative="1">
      <w:start w:val="1"/>
      <w:numFmt w:val="lowerLetter"/>
      <w:lvlText w:val="%5)"/>
      <w:lvlJc w:val="left"/>
      <w:pPr>
        <w:ind w:left="2873" w:hanging="420"/>
      </w:pPr>
    </w:lvl>
    <w:lvl w:ilvl="5" w:tplc="0409001B" w:tentative="1">
      <w:start w:val="1"/>
      <w:numFmt w:val="lowerRoman"/>
      <w:lvlText w:val="%6."/>
      <w:lvlJc w:val="right"/>
      <w:pPr>
        <w:ind w:left="3293" w:hanging="420"/>
      </w:pPr>
    </w:lvl>
    <w:lvl w:ilvl="6" w:tplc="0409000F" w:tentative="1">
      <w:start w:val="1"/>
      <w:numFmt w:val="decimal"/>
      <w:lvlText w:val="%7."/>
      <w:lvlJc w:val="left"/>
      <w:pPr>
        <w:ind w:left="3713" w:hanging="420"/>
      </w:pPr>
    </w:lvl>
    <w:lvl w:ilvl="7" w:tplc="04090019" w:tentative="1">
      <w:start w:val="1"/>
      <w:numFmt w:val="lowerLetter"/>
      <w:lvlText w:val="%8)"/>
      <w:lvlJc w:val="left"/>
      <w:pPr>
        <w:ind w:left="4133" w:hanging="420"/>
      </w:pPr>
    </w:lvl>
    <w:lvl w:ilvl="8" w:tplc="0409001B" w:tentative="1">
      <w:start w:val="1"/>
      <w:numFmt w:val="lowerRoman"/>
      <w:lvlText w:val="%9."/>
      <w:lvlJc w:val="right"/>
      <w:pPr>
        <w:ind w:left="4553" w:hanging="420"/>
      </w:pPr>
    </w:lvl>
  </w:abstractNum>
  <w:abstractNum w:abstractNumId="31">
    <w:nsid w:val="31AE1842"/>
    <w:multiLevelType w:val="multilevel"/>
    <w:tmpl w:val="A6B045E6"/>
    <w:lvl w:ilvl="0">
      <w:start w:val="1"/>
      <w:numFmt w:val="decimal"/>
      <w:lvlText w:val="%1)"/>
      <w:lvlJc w:val="left"/>
      <w:pPr>
        <w:tabs>
          <w:tab w:val="num" w:pos="2940"/>
        </w:tabs>
        <w:ind w:left="2940" w:hanging="420"/>
      </w:pPr>
      <w:rPr>
        <w:rFonts w:hint="eastAsia"/>
      </w:rPr>
    </w:lvl>
    <w:lvl w:ilvl="1">
      <w:start w:val="1"/>
      <w:numFmt w:val="decimal"/>
      <w:isLgl/>
      <w:lvlText w:val="%1.%2"/>
      <w:lvlJc w:val="left"/>
      <w:pPr>
        <w:ind w:left="2985" w:hanging="46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32">
    <w:nsid w:val="38944B7E"/>
    <w:multiLevelType w:val="multilevel"/>
    <w:tmpl w:val="CC520240"/>
    <w:lvl w:ilvl="0">
      <w:start w:val="1"/>
      <w:numFmt w:val="decimal"/>
      <w:lvlText w:val="%1)"/>
      <w:lvlJc w:val="left"/>
      <w:pPr>
        <w:tabs>
          <w:tab w:val="num" w:pos="3000"/>
        </w:tabs>
        <w:ind w:left="3000" w:hanging="420"/>
      </w:pPr>
    </w:lvl>
    <w:lvl w:ilvl="1">
      <w:start w:val="1"/>
      <w:numFmt w:val="lowerLetter"/>
      <w:lvlText w:val="%2)"/>
      <w:lvlJc w:val="left"/>
      <w:pPr>
        <w:tabs>
          <w:tab w:val="num" w:pos="3420"/>
        </w:tabs>
        <w:ind w:left="3420" w:hanging="420"/>
      </w:pPr>
    </w:lvl>
    <w:lvl w:ilvl="2">
      <w:start w:val="1"/>
      <w:numFmt w:val="lowerRoman"/>
      <w:lvlText w:val="%3."/>
      <w:lvlJc w:val="right"/>
      <w:pPr>
        <w:tabs>
          <w:tab w:val="num" w:pos="3840"/>
        </w:tabs>
        <w:ind w:left="3840" w:hanging="420"/>
      </w:pPr>
    </w:lvl>
    <w:lvl w:ilvl="3">
      <w:start w:val="1"/>
      <w:numFmt w:val="decimal"/>
      <w:lvlText w:val="%4."/>
      <w:lvlJc w:val="left"/>
      <w:pPr>
        <w:tabs>
          <w:tab w:val="num" w:pos="4260"/>
        </w:tabs>
        <w:ind w:left="4260" w:hanging="420"/>
      </w:pPr>
    </w:lvl>
    <w:lvl w:ilvl="4">
      <w:start w:val="1"/>
      <w:numFmt w:val="lowerLetter"/>
      <w:lvlText w:val="%5)"/>
      <w:lvlJc w:val="left"/>
      <w:pPr>
        <w:tabs>
          <w:tab w:val="num" w:pos="4680"/>
        </w:tabs>
        <w:ind w:left="4680" w:hanging="420"/>
      </w:pPr>
    </w:lvl>
    <w:lvl w:ilvl="5">
      <w:start w:val="1"/>
      <w:numFmt w:val="lowerRoman"/>
      <w:lvlText w:val="%6."/>
      <w:lvlJc w:val="right"/>
      <w:pPr>
        <w:tabs>
          <w:tab w:val="num" w:pos="5100"/>
        </w:tabs>
        <w:ind w:left="5100" w:hanging="420"/>
      </w:pPr>
    </w:lvl>
    <w:lvl w:ilvl="6">
      <w:start w:val="1"/>
      <w:numFmt w:val="decimal"/>
      <w:lvlText w:val="%7."/>
      <w:lvlJc w:val="left"/>
      <w:pPr>
        <w:tabs>
          <w:tab w:val="num" w:pos="5520"/>
        </w:tabs>
        <w:ind w:left="5520" w:hanging="420"/>
      </w:pPr>
    </w:lvl>
    <w:lvl w:ilvl="7">
      <w:start w:val="1"/>
      <w:numFmt w:val="lowerLetter"/>
      <w:lvlText w:val="%8)"/>
      <w:lvlJc w:val="left"/>
      <w:pPr>
        <w:tabs>
          <w:tab w:val="num" w:pos="5940"/>
        </w:tabs>
        <w:ind w:left="5940" w:hanging="420"/>
      </w:pPr>
    </w:lvl>
    <w:lvl w:ilvl="8">
      <w:start w:val="1"/>
      <w:numFmt w:val="lowerRoman"/>
      <w:lvlText w:val="%9."/>
      <w:lvlJc w:val="right"/>
      <w:pPr>
        <w:tabs>
          <w:tab w:val="num" w:pos="6360"/>
        </w:tabs>
        <w:ind w:left="6360" w:hanging="420"/>
      </w:pPr>
    </w:lvl>
  </w:abstractNum>
  <w:abstractNum w:abstractNumId="33">
    <w:nsid w:val="3B2C3E48"/>
    <w:multiLevelType w:val="hybridMultilevel"/>
    <w:tmpl w:val="0B9CA028"/>
    <w:lvl w:ilvl="0" w:tplc="41A0EB88">
      <w:start w:val="1"/>
      <w:numFmt w:val="chineseCountingThousand"/>
      <w:pStyle w:val="2A"/>
      <w:lvlText w:val="第%1条"/>
      <w:lvlJc w:val="left"/>
      <w:pPr>
        <w:tabs>
          <w:tab w:val="num" w:pos="4548"/>
        </w:tabs>
        <w:ind w:left="4548"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val="en-US"/>
      </w:rPr>
    </w:lvl>
    <w:lvl w:ilvl="1" w:tplc="04090019" w:tentative="1">
      <w:start w:val="1"/>
      <w:numFmt w:val="lowerLetter"/>
      <w:lvlText w:val="%2)"/>
      <w:lvlJc w:val="left"/>
      <w:pPr>
        <w:tabs>
          <w:tab w:val="num" w:pos="4668"/>
        </w:tabs>
        <w:ind w:left="4668" w:hanging="420"/>
      </w:pPr>
    </w:lvl>
    <w:lvl w:ilvl="2" w:tplc="0409001B" w:tentative="1">
      <w:start w:val="1"/>
      <w:numFmt w:val="lowerRoman"/>
      <w:lvlText w:val="%3."/>
      <w:lvlJc w:val="right"/>
      <w:pPr>
        <w:tabs>
          <w:tab w:val="num" w:pos="5088"/>
        </w:tabs>
        <w:ind w:left="5088" w:hanging="420"/>
      </w:pPr>
    </w:lvl>
    <w:lvl w:ilvl="3" w:tplc="0409000F" w:tentative="1">
      <w:start w:val="1"/>
      <w:numFmt w:val="decimal"/>
      <w:lvlText w:val="%4."/>
      <w:lvlJc w:val="left"/>
      <w:pPr>
        <w:tabs>
          <w:tab w:val="num" w:pos="5508"/>
        </w:tabs>
        <w:ind w:left="5508" w:hanging="420"/>
      </w:pPr>
    </w:lvl>
    <w:lvl w:ilvl="4" w:tplc="04090019" w:tentative="1">
      <w:start w:val="1"/>
      <w:numFmt w:val="lowerLetter"/>
      <w:lvlText w:val="%5)"/>
      <w:lvlJc w:val="left"/>
      <w:pPr>
        <w:tabs>
          <w:tab w:val="num" w:pos="5928"/>
        </w:tabs>
        <w:ind w:left="5928" w:hanging="420"/>
      </w:pPr>
    </w:lvl>
    <w:lvl w:ilvl="5" w:tplc="0409001B" w:tentative="1">
      <w:start w:val="1"/>
      <w:numFmt w:val="lowerRoman"/>
      <w:lvlText w:val="%6."/>
      <w:lvlJc w:val="right"/>
      <w:pPr>
        <w:tabs>
          <w:tab w:val="num" w:pos="6348"/>
        </w:tabs>
        <w:ind w:left="6348" w:hanging="420"/>
      </w:pPr>
    </w:lvl>
    <w:lvl w:ilvl="6" w:tplc="0409000F" w:tentative="1">
      <w:start w:val="1"/>
      <w:numFmt w:val="decimal"/>
      <w:lvlText w:val="%7."/>
      <w:lvlJc w:val="left"/>
      <w:pPr>
        <w:tabs>
          <w:tab w:val="num" w:pos="6768"/>
        </w:tabs>
        <w:ind w:left="6768" w:hanging="420"/>
      </w:pPr>
    </w:lvl>
    <w:lvl w:ilvl="7" w:tplc="04090019" w:tentative="1">
      <w:start w:val="1"/>
      <w:numFmt w:val="lowerLetter"/>
      <w:lvlText w:val="%8)"/>
      <w:lvlJc w:val="left"/>
      <w:pPr>
        <w:tabs>
          <w:tab w:val="num" w:pos="7188"/>
        </w:tabs>
        <w:ind w:left="7188" w:hanging="420"/>
      </w:pPr>
    </w:lvl>
    <w:lvl w:ilvl="8" w:tplc="0409001B" w:tentative="1">
      <w:start w:val="1"/>
      <w:numFmt w:val="lowerRoman"/>
      <w:lvlText w:val="%9."/>
      <w:lvlJc w:val="right"/>
      <w:pPr>
        <w:tabs>
          <w:tab w:val="num" w:pos="7608"/>
        </w:tabs>
        <w:ind w:left="7608" w:hanging="420"/>
      </w:pPr>
    </w:lvl>
  </w:abstractNum>
  <w:abstractNum w:abstractNumId="34">
    <w:nsid w:val="423A7F75"/>
    <w:multiLevelType w:val="multilevel"/>
    <w:tmpl w:val="2408BB08"/>
    <w:lvl w:ilvl="0">
      <w:start w:val="5"/>
      <w:numFmt w:val="decimal"/>
      <w:lvlText w:val="%1"/>
      <w:lvlJc w:val="left"/>
      <w:pPr>
        <w:ind w:left="465" w:hanging="465"/>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424C10A7"/>
    <w:multiLevelType w:val="multilevel"/>
    <w:tmpl w:val="28DAB51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6">
    <w:nsid w:val="4B571112"/>
    <w:multiLevelType w:val="hybridMultilevel"/>
    <w:tmpl w:val="0D7E090E"/>
    <w:lvl w:ilvl="0" w:tplc="756C1FB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7">
    <w:nsid w:val="538144CA"/>
    <w:multiLevelType w:val="hybridMultilevel"/>
    <w:tmpl w:val="25CC799A"/>
    <w:lvl w:ilvl="0" w:tplc="24BE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5BB34B6"/>
    <w:multiLevelType w:val="hybridMultilevel"/>
    <w:tmpl w:val="5A049DF2"/>
    <w:lvl w:ilvl="0" w:tplc="868C13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9177EA8"/>
    <w:multiLevelType w:val="multilevel"/>
    <w:tmpl w:val="82DA60B2"/>
    <w:lvl w:ilvl="0">
      <w:start w:val="5"/>
      <w:numFmt w:val="decimal"/>
      <w:lvlText w:val="%1"/>
      <w:lvlJc w:val="left"/>
      <w:pPr>
        <w:ind w:left="465" w:hanging="465"/>
      </w:pPr>
      <w:rPr>
        <w:rFonts w:hint="default"/>
      </w:rPr>
    </w:lvl>
    <w:lvl w:ilvl="1">
      <w:start w:val="20"/>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0">
    <w:nsid w:val="5EF81F16"/>
    <w:multiLevelType w:val="multilevel"/>
    <w:tmpl w:val="DA64A7C0"/>
    <w:lvl w:ilvl="0">
      <w:start w:val="1"/>
      <w:numFmt w:val="chineseCountingThousand"/>
      <w:lvlText w:val="第%1条"/>
      <w:lvlJc w:val="left"/>
      <w:pPr>
        <w:tabs>
          <w:tab w:val="num" w:pos="720"/>
        </w:tabs>
        <w:ind w:left="720" w:hanging="720"/>
      </w:pPr>
      <w:rPr>
        <w:rFonts w:ascii="Times New Roman" w:hAnsi="Times New Roman" w:cs="Times New Roman" w:hint="default"/>
        <w:b/>
        <w:i w:val="0"/>
        <w:color w:val="auto"/>
        <w:sz w:val="24"/>
        <w:szCs w:val="24"/>
        <w:lang w:val="en-US"/>
      </w:rPr>
    </w:lvl>
    <w:lvl w:ilvl="1">
      <w:start w:val="1"/>
      <w:numFmt w:val="decimal"/>
      <w:lvlText w:val="13.%2"/>
      <w:lvlJc w:val="left"/>
      <w:pPr>
        <w:tabs>
          <w:tab w:val="num" w:pos="540"/>
        </w:tabs>
        <w:ind w:left="540" w:hanging="540"/>
      </w:pPr>
      <w:rPr>
        <w:rFonts w:hint="eastAsia"/>
        <w:b w:val="0"/>
        <w:i w:val="0"/>
        <w:color w:val="auto"/>
        <w:sz w:val="24"/>
        <w:szCs w:val="24"/>
      </w:rPr>
    </w:lvl>
    <w:lvl w:ilvl="2">
      <w:start w:val="1"/>
      <w:numFmt w:val="decimal"/>
      <w:lvlText w:val="%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41">
    <w:nsid w:val="61FB1852"/>
    <w:multiLevelType w:val="multilevel"/>
    <w:tmpl w:val="5C7EA59C"/>
    <w:lvl w:ilvl="0">
      <w:start w:val="1"/>
      <w:numFmt w:val="decimal"/>
      <w:lvlText w:val="%1)"/>
      <w:lvlJc w:val="left"/>
      <w:pPr>
        <w:ind w:left="3000" w:hanging="420"/>
      </w:pPr>
      <w:rPr>
        <w:rFonts w:hint="eastAsia"/>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68C4B21"/>
    <w:multiLevelType w:val="hybridMultilevel"/>
    <w:tmpl w:val="007013AC"/>
    <w:lvl w:ilvl="0" w:tplc="04090003">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3">
    <w:nsid w:val="6B531773"/>
    <w:multiLevelType w:val="multilevel"/>
    <w:tmpl w:val="833E606A"/>
    <w:lvl w:ilvl="0">
      <w:start w:val="5"/>
      <w:numFmt w:val="decimal"/>
      <w:lvlText w:val="%1"/>
      <w:lvlJc w:val="left"/>
      <w:pPr>
        <w:ind w:left="465" w:hanging="465"/>
      </w:pPr>
      <w:rPr>
        <w:rFonts w:hint="default"/>
      </w:rPr>
    </w:lvl>
    <w:lvl w:ilvl="1">
      <w:start w:val="19"/>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4">
    <w:nsid w:val="6FD21C17"/>
    <w:multiLevelType w:val="hybridMultilevel"/>
    <w:tmpl w:val="23389A24"/>
    <w:lvl w:ilvl="0" w:tplc="AF4A195C">
      <w:start w:val="3"/>
      <w:numFmt w:val="decimal"/>
      <w:lvlText w:val="%1）"/>
      <w:lvlJc w:val="left"/>
      <w:pPr>
        <w:ind w:left="1407"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45">
    <w:nsid w:val="73DE61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7C05F44"/>
    <w:multiLevelType w:val="multilevel"/>
    <w:tmpl w:val="E8DE0FAE"/>
    <w:lvl w:ilvl="0">
      <w:start w:val="5"/>
      <w:numFmt w:val="decimal"/>
      <w:lvlText w:val="%1"/>
      <w:lvlJc w:val="left"/>
      <w:pPr>
        <w:ind w:left="465" w:hanging="465"/>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A2779B7"/>
    <w:multiLevelType w:val="hybridMultilevel"/>
    <w:tmpl w:val="51B60380"/>
    <w:lvl w:ilvl="0" w:tplc="31B8B70E">
      <w:start w:val="1"/>
      <w:numFmt w:val="decimal"/>
      <w:lvlText w:val="(%1)"/>
      <w:lvlJc w:val="left"/>
      <w:pPr>
        <w:tabs>
          <w:tab w:val="num" w:pos="0"/>
        </w:tabs>
        <w:ind w:left="420" w:hanging="420"/>
      </w:pPr>
      <w:rPr>
        <w:rFonts w:ascii="Times New Roman" w:hAnsi="Times New Roman" w:cs="Times New Roman" w:hint="default"/>
        <w:b w:val="0"/>
        <w:i w:val="0"/>
        <w:color w:val="auto"/>
        <w:spacing w:val="0"/>
        <w:kern w:val="2"/>
        <w:sz w:val="24"/>
        <w:szCs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FD43F1"/>
    <w:multiLevelType w:val="multilevel"/>
    <w:tmpl w:val="87683152"/>
    <w:lvl w:ilvl="0">
      <w:start w:val="1"/>
      <w:numFmt w:val="decimal"/>
      <w:lvlText w:val="%1)"/>
      <w:lvlJc w:val="left"/>
      <w:pPr>
        <w:ind w:left="3000" w:hanging="420"/>
      </w:pPr>
      <w:rPr>
        <w:rFonts w:hint="eastAsia"/>
        <w:sz w:val="24"/>
        <w:szCs w:val="24"/>
      </w:rPr>
    </w:lvl>
    <w:lvl w:ilvl="1">
      <w:start w:val="1"/>
      <w:numFmt w:val="lowerLetter"/>
      <w:lvlText w:val="%2)"/>
      <w:lvlJc w:val="left"/>
      <w:pPr>
        <w:ind w:left="3420" w:hanging="420"/>
      </w:pPr>
    </w:lvl>
    <w:lvl w:ilvl="2">
      <w:start w:val="1"/>
      <w:numFmt w:val="lowerRoman"/>
      <w:lvlText w:val="%3."/>
      <w:lvlJc w:val="right"/>
      <w:pPr>
        <w:ind w:left="3840" w:hanging="420"/>
      </w:pPr>
    </w:lvl>
    <w:lvl w:ilvl="3">
      <w:start w:val="1"/>
      <w:numFmt w:val="decimal"/>
      <w:lvlText w:val="%4."/>
      <w:lvlJc w:val="left"/>
      <w:pPr>
        <w:ind w:left="4260" w:hanging="420"/>
      </w:pPr>
    </w:lvl>
    <w:lvl w:ilvl="4">
      <w:start w:val="1"/>
      <w:numFmt w:val="lowerLetter"/>
      <w:lvlText w:val="%5)"/>
      <w:lvlJc w:val="left"/>
      <w:pPr>
        <w:ind w:left="4680" w:hanging="420"/>
      </w:pPr>
    </w:lvl>
    <w:lvl w:ilvl="5">
      <w:start w:val="1"/>
      <w:numFmt w:val="lowerRoman"/>
      <w:lvlText w:val="%6."/>
      <w:lvlJc w:val="right"/>
      <w:pPr>
        <w:ind w:left="5100" w:hanging="420"/>
      </w:pPr>
    </w:lvl>
    <w:lvl w:ilvl="6">
      <w:start w:val="1"/>
      <w:numFmt w:val="decimal"/>
      <w:lvlText w:val="%7."/>
      <w:lvlJc w:val="left"/>
      <w:pPr>
        <w:ind w:left="5520" w:hanging="420"/>
      </w:pPr>
    </w:lvl>
    <w:lvl w:ilvl="7">
      <w:start w:val="1"/>
      <w:numFmt w:val="lowerLetter"/>
      <w:lvlText w:val="%8)"/>
      <w:lvlJc w:val="left"/>
      <w:pPr>
        <w:ind w:left="5940" w:hanging="420"/>
      </w:pPr>
    </w:lvl>
    <w:lvl w:ilvl="8">
      <w:start w:val="1"/>
      <w:numFmt w:val="lowerRoman"/>
      <w:lvlText w:val="%9."/>
      <w:lvlJc w:val="right"/>
      <w:pPr>
        <w:ind w:left="6360" w:hanging="420"/>
      </w:pPr>
    </w:lvl>
  </w:abstractNum>
  <w:num w:numId="1">
    <w:abstractNumId w:val="8"/>
  </w:num>
  <w:num w:numId="2">
    <w:abstractNumId w:val="1"/>
  </w:num>
  <w:num w:numId="3">
    <w:abstractNumId w:val="9"/>
  </w:num>
  <w:num w:numId="4">
    <w:abstractNumId w:val="4"/>
  </w:num>
  <w:num w:numId="5">
    <w:abstractNumId w:val="10"/>
  </w:num>
  <w:num w:numId="6">
    <w:abstractNumId w:val="5"/>
  </w:num>
  <w:num w:numId="7">
    <w:abstractNumId w:val="6"/>
  </w:num>
  <w:num w:numId="8">
    <w:abstractNumId w:val="2"/>
  </w:num>
  <w:num w:numId="9">
    <w:abstractNumId w:val="13"/>
  </w:num>
  <w:num w:numId="10">
    <w:abstractNumId w:val="29"/>
  </w:num>
  <w:num w:numId="11">
    <w:abstractNumId w:val="0"/>
  </w:num>
  <w:num w:numId="12">
    <w:abstractNumId w:val="11"/>
  </w:num>
  <w:num w:numId="13">
    <w:abstractNumId w:val="12"/>
  </w:num>
  <w:num w:numId="14">
    <w:abstractNumId w:val="14"/>
  </w:num>
  <w:num w:numId="15">
    <w:abstractNumId w:val="15"/>
  </w:num>
  <w:num w:numId="16">
    <w:abstractNumId w:val="7"/>
  </w:num>
  <w:num w:numId="17">
    <w:abstractNumId w:val="3"/>
  </w:num>
  <w:num w:numId="18">
    <w:abstractNumId w:val="45"/>
  </w:num>
  <w:num w:numId="19">
    <w:abstractNumId w:val="18"/>
  </w:num>
  <w:num w:numId="20">
    <w:abstractNumId w:val="19"/>
  </w:num>
  <w:num w:numId="21">
    <w:abstractNumId w:val="48"/>
  </w:num>
  <w:num w:numId="22">
    <w:abstractNumId w:val="41"/>
  </w:num>
  <w:num w:numId="23">
    <w:abstractNumId w:val="32"/>
  </w:num>
  <w:num w:numId="24">
    <w:abstractNumId w:val="31"/>
  </w:num>
  <w:num w:numId="25">
    <w:abstractNumId w:val="35"/>
  </w:num>
  <w:num w:numId="26">
    <w:abstractNumId w:val="40"/>
  </w:num>
  <w:num w:numId="27">
    <w:abstractNumId w:val="24"/>
  </w:num>
  <w:num w:numId="28">
    <w:abstractNumId w:val="47"/>
  </w:num>
  <w:num w:numId="29">
    <w:abstractNumId w:val="30"/>
  </w:num>
  <w:num w:numId="30">
    <w:abstractNumId w:val="33"/>
  </w:num>
  <w:num w:numId="31">
    <w:abstractNumId w:val="38"/>
  </w:num>
  <w:num w:numId="32">
    <w:abstractNumId w:val="42"/>
  </w:num>
  <w:num w:numId="33">
    <w:abstractNumId w:val="36"/>
  </w:num>
  <w:num w:numId="34">
    <w:abstractNumId w:val="17"/>
  </w:num>
  <w:num w:numId="35">
    <w:abstractNumId w:val="21"/>
  </w:num>
  <w:num w:numId="36">
    <w:abstractNumId w:val="22"/>
  </w:num>
  <w:num w:numId="37">
    <w:abstractNumId w:val="44"/>
  </w:num>
  <w:num w:numId="38">
    <w:abstractNumId w:val="23"/>
  </w:num>
  <w:num w:numId="39">
    <w:abstractNumId w:val="25"/>
  </w:num>
  <w:num w:numId="40">
    <w:abstractNumId w:val="37"/>
  </w:num>
  <w:num w:numId="41">
    <w:abstractNumId w:val="26"/>
  </w:num>
  <w:num w:numId="42">
    <w:abstractNumId w:val="16"/>
  </w:num>
  <w:num w:numId="43">
    <w:abstractNumId w:val="27"/>
  </w:num>
  <w:num w:numId="44">
    <w:abstractNumId w:val="43"/>
  </w:num>
  <w:num w:numId="45">
    <w:abstractNumId w:val="20"/>
  </w:num>
  <w:num w:numId="46">
    <w:abstractNumId w:val="34"/>
  </w:num>
  <w:num w:numId="47">
    <w:abstractNumId w:val="39"/>
  </w:num>
  <w:num w:numId="48">
    <w:abstractNumId w:val="46"/>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06"/>
    <w:rsid w:val="00006350"/>
    <w:rsid w:val="000067FA"/>
    <w:rsid w:val="000140D3"/>
    <w:rsid w:val="000503C0"/>
    <w:rsid w:val="000A2CFD"/>
    <w:rsid w:val="000F2AA2"/>
    <w:rsid w:val="00252453"/>
    <w:rsid w:val="00284BBE"/>
    <w:rsid w:val="003D2800"/>
    <w:rsid w:val="003E58B5"/>
    <w:rsid w:val="0042148F"/>
    <w:rsid w:val="0042533A"/>
    <w:rsid w:val="00462063"/>
    <w:rsid w:val="004A5027"/>
    <w:rsid w:val="004A5779"/>
    <w:rsid w:val="004C158E"/>
    <w:rsid w:val="004D2F52"/>
    <w:rsid w:val="005B0326"/>
    <w:rsid w:val="005F68CE"/>
    <w:rsid w:val="00665768"/>
    <w:rsid w:val="00721658"/>
    <w:rsid w:val="00806406"/>
    <w:rsid w:val="008D487C"/>
    <w:rsid w:val="009D4A0D"/>
    <w:rsid w:val="009D5D4F"/>
    <w:rsid w:val="009D7320"/>
    <w:rsid w:val="00A023F1"/>
    <w:rsid w:val="00B3242D"/>
    <w:rsid w:val="00D77C12"/>
    <w:rsid w:val="00E674BB"/>
    <w:rsid w:val="00FF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5768"/>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665768"/>
    <w:pPr>
      <w:keepNext/>
      <w:keepLines/>
      <w:pageBreakBefore/>
      <w:pBdr>
        <w:top w:val="single" w:sz="30" w:space="4" w:color="auto"/>
      </w:pBdr>
      <w:spacing w:before="120" w:after="120"/>
      <w:ind w:right="0"/>
      <w:outlineLvl w:val="1"/>
    </w:pPr>
    <w:rPr>
      <w:b/>
    </w:rPr>
  </w:style>
  <w:style w:type="paragraph" w:styleId="4">
    <w:name w:val="heading 4"/>
    <w:basedOn w:val="a0"/>
    <w:next w:val="a0"/>
    <w:link w:val="4Char"/>
    <w:qFormat/>
    <w:rsid w:val="00665768"/>
    <w:pPr>
      <w:keepNext/>
      <w:keepLines/>
      <w:pBdr>
        <w:bottom w:val="single" w:sz="6" w:space="1" w:color="auto"/>
      </w:pBdr>
      <w:tabs>
        <w:tab w:val="center" w:pos="6480"/>
        <w:tab w:val="right" w:pos="10440"/>
      </w:tabs>
      <w:spacing w:before="240"/>
      <w:ind w:right="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2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2063"/>
    <w:rPr>
      <w:sz w:val="18"/>
      <w:szCs w:val="18"/>
    </w:rPr>
  </w:style>
  <w:style w:type="paragraph" w:styleId="a5">
    <w:name w:val="footer"/>
    <w:basedOn w:val="a"/>
    <w:link w:val="Char0"/>
    <w:uiPriority w:val="99"/>
    <w:unhideWhenUsed/>
    <w:rsid w:val="00462063"/>
    <w:pPr>
      <w:tabs>
        <w:tab w:val="center" w:pos="4153"/>
        <w:tab w:val="right" w:pos="8306"/>
      </w:tabs>
      <w:snapToGrid w:val="0"/>
      <w:jc w:val="left"/>
    </w:pPr>
    <w:rPr>
      <w:sz w:val="18"/>
      <w:szCs w:val="18"/>
    </w:rPr>
  </w:style>
  <w:style w:type="character" w:customStyle="1" w:styleId="Char0">
    <w:name w:val="页脚 Char"/>
    <w:basedOn w:val="a1"/>
    <w:link w:val="a5"/>
    <w:uiPriority w:val="99"/>
    <w:rsid w:val="00462063"/>
    <w:rPr>
      <w:sz w:val="18"/>
      <w:szCs w:val="18"/>
    </w:rPr>
  </w:style>
  <w:style w:type="character" w:customStyle="1" w:styleId="2Char">
    <w:name w:val="标题 2 Char"/>
    <w:basedOn w:val="a1"/>
    <w:link w:val="2"/>
    <w:rsid w:val="00665768"/>
    <w:rPr>
      <w:rFonts w:ascii="Times New Roman" w:eastAsia="宋体" w:hAnsi="Times New Roman" w:cs="Times New Roman"/>
      <w:b/>
      <w:kern w:val="0"/>
      <w:sz w:val="28"/>
      <w:szCs w:val="20"/>
      <w:lang w:val="x-none" w:eastAsia="en-US"/>
    </w:rPr>
  </w:style>
  <w:style w:type="character" w:customStyle="1" w:styleId="4Char">
    <w:name w:val="标题 4 Char"/>
    <w:basedOn w:val="a1"/>
    <w:link w:val="4"/>
    <w:rsid w:val="00665768"/>
    <w:rPr>
      <w:rFonts w:ascii="Times New Roman" w:eastAsia="宋体" w:hAnsi="Times New Roman" w:cs="Times New Roman"/>
      <w:b/>
      <w:kern w:val="0"/>
      <w:sz w:val="28"/>
      <w:szCs w:val="20"/>
      <w:lang w:val="x-none" w:eastAsia="en-US"/>
    </w:rPr>
  </w:style>
  <w:style w:type="numbering" w:customStyle="1" w:styleId="NoList1">
    <w:name w:val="No List1"/>
    <w:next w:val="a3"/>
    <w:uiPriority w:val="99"/>
    <w:semiHidden/>
    <w:unhideWhenUsed/>
    <w:rsid w:val="00665768"/>
  </w:style>
  <w:style w:type="character" w:styleId="a6">
    <w:name w:val="Strong"/>
    <w:qFormat/>
    <w:rsid w:val="00665768"/>
    <w:rPr>
      <w:b/>
      <w:bCs/>
    </w:rPr>
  </w:style>
  <w:style w:type="character" w:styleId="a7">
    <w:name w:val="Hyperlink"/>
    <w:uiPriority w:val="99"/>
    <w:rsid w:val="00665768"/>
    <w:rPr>
      <w:color w:val="0000FF"/>
      <w:u w:val="single"/>
    </w:rPr>
  </w:style>
  <w:style w:type="paragraph" w:styleId="20">
    <w:name w:val="toc 2"/>
    <w:basedOn w:val="a"/>
    <w:next w:val="a"/>
    <w:uiPriority w:val="39"/>
    <w:rsid w:val="00665768"/>
    <w:pPr>
      <w:widowControl/>
      <w:overflowPunct w:val="0"/>
      <w:autoSpaceDE w:val="0"/>
      <w:autoSpaceDN w:val="0"/>
      <w:adjustRightInd w:val="0"/>
      <w:ind w:left="200"/>
      <w:jc w:val="left"/>
      <w:textAlignment w:val="baseline"/>
    </w:pPr>
    <w:rPr>
      <w:rFonts w:ascii="Calibri" w:eastAsia="宋体" w:hAnsi="Calibri" w:cs="Times New Roman"/>
      <w:smallCaps/>
      <w:kern w:val="0"/>
      <w:sz w:val="20"/>
      <w:szCs w:val="20"/>
      <w:lang w:eastAsia="en-US"/>
    </w:rPr>
  </w:style>
  <w:style w:type="paragraph" w:styleId="a0">
    <w:name w:val="Body Text"/>
    <w:aliases w:val="正文文字,body text"/>
    <w:basedOn w:val="a"/>
    <w:link w:val="Char1"/>
    <w:rsid w:val="00665768"/>
    <w:pPr>
      <w:widowControl/>
      <w:overflowPunct w:val="0"/>
      <w:autoSpaceDE w:val="0"/>
      <w:autoSpaceDN w:val="0"/>
      <w:adjustRightInd w:val="0"/>
      <w:ind w:right="-180"/>
      <w:jc w:val="left"/>
      <w:textAlignment w:val="baseline"/>
    </w:pPr>
    <w:rPr>
      <w:rFonts w:ascii="Times New Roman" w:eastAsia="宋体" w:hAnsi="Times New Roman" w:cs="Times New Roman"/>
      <w:kern w:val="0"/>
      <w:sz w:val="28"/>
      <w:szCs w:val="20"/>
      <w:lang w:val="x-none" w:eastAsia="en-US"/>
    </w:rPr>
  </w:style>
  <w:style w:type="character" w:customStyle="1" w:styleId="Char1">
    <w:name w:val="正文文本 Char"/>
    <w:aliases w:val="正文文字 Char,body text Char"/>
    <w:basedOn w:val="a1"/>
    <w:link w:val="a0"/>
    <w:rsid w:val="00665768"/>
    <w:rPr>
      <w:rFonts w:ascii="Times New Roman" w:eastAsia="宋体" w:hAnsi="Times New Roman" w:cs="Times New Roman"/>
      <w:kern w:val="0"/>
      <w:sz w:val="28"/>
      <w:szCs w:val="20"/>
      <w:lang w:val="x-none" w:eastAsia="en-US"/>
    </w:rPr>
  </w:style>
  <w:style w:type="paragraph" w:customStyle="1" w:styleId="TableHeading">
    <w:name w:val="Table Heading"/>
    <w:basedOn w:val="TableText"/>
    <w:rsid w:val="00665768"/>
    <w:pPr>
      <w:spacing w:before="120" w:after="120"/>
    </w:pPr>
    <w:rPr>
      <w:b/>
    </w:rPr>
  </w:style>
  <w:style w:type="paragraph" w:customStyle="1" w:styleId="TableText">
    <w:name w:val="Table Text"/>
    <w:basedOn w:val="a"/>
    <w:rsid w:val="00665768"/>
    <w:pPr>
      <w:keepLines/>
      <w:widowControl/>
      <w:overflowPunct w:val="0"/>
      <w:autoSpaceDE w:val="0"/>
      <w:autoSpaceDN w:val="0"/>
      <w:adjustRightInd w:val="0"/>
      <w:jc w:val="left"/>
      <w:textAlignment w:val="baseline"/>
    </w:pPr>
    <w:rPr>
      <w:rFonts w:ascii="Book Antiqua" w:eastAsia="宋体" w:hAnsi="Book Antiqua" w:cs="Times New Roman"/>
      <w:kern w:val="0"/>
      <w:sz w:val="16"/>
      <w:szCs w:val="20"/>
    </w:rPr>
  </w:style>
  <w:style w:type="paragraph" w:styleId="a8">
    <w:name w:val="List Paragraph"/>
    <w:basedOn w:val="a"/>
    <w:qFormat/>
    <w:rsid w:val="00665768"/>
    <w:pPr>
      <w:widowControl/>
      <w:overflowPunct w:val="0"/>
      <w:autoSpaceDE w:val="0"/>
      <w:autoSpaceDN w:val="0"/>
      <w:adjustRightInd w:val="0"/>
      <w:ind w:firstLineChars="200" w:firstLine="420"/>
      <w:jc w:val="left"/>
      <w:textAlignment w:val="baseline"/>
    </w:pPr>
    <w:rPr>
      <w:rFonts w:ascii="Times New Roman" w:eastAsia="宋体" w:hAnsi="Times New Roman" w:cs="Times New Roman"/>
      <w:kern w:val="0"/>
      <w:sz w:val="20"/>
      <w:szCs w:val="20"/>
      <w:lang w:eastAsia="en-US"/>
    </w:rPr>
  </w:style>
  <w:style w:type="paragraph" w:styleId="a9">
    <w:name w:val="Balloon Text"/>
    <w:basedOn w:val="a"/>
    <w:link w:val="Char2"/>
    <w:uiPriority w:val="99"/>
    <w:semiHidden/>
    <w:unhideWhenUsed/>
    <w:rsid w:val="00665768"/>
    <w:pPr>
      <w:widowControl/>
      <w:overflowPunct w:val="0"/>
      <w:autoSpaceDE w:val="0"/>
      <w:autoSpaceDN w:val="0"/>
      <w:adjustRightInd w:val="0"/>
      <w:jc w:val="left"/>
      <w:textAlignment w:val="baseline"/>
    </w:pPr>
    <w:rPr>
      <w:rFonts w:ascii="Times New Roman" w:eastAsia="宋体" w:hAnsi="Times New Roman" w:cs="Times New Roman"/>
      <w:kern w:val="0"/>
      <w:sz w:val="18"/>
      <w:szCs w:val="18"/>
      <w:lang w:val="x-none" w:eastAsia="en-US"/>
    </w:rPr>
  </w:style>
  <w:style w:type="character" w:customStyle="1" w:styleId="Char2">
    <w:name w:val="批注框文本 Char"/>
    <w:basedOn w:val="a1"/>
    <w:link w:val="a9"/>
    <w:uiPriority w:val="99"/>
    <w:semiHidden/>
    <w:rsid w:val="00665768"/>
    <w:rPr>
      <w:rFonts w:ascii="Times New Roman" w:eastAsia="宋体" w:hAnsi="Times New Roman" w:cs="Times New Roman"/>
      <w:kern w:val="0"/>
      <w:sz w:val="18"/>
      <w:szCs w:val="18"/>
      <w:lang w:val="x-none" w:eastAsia="en-US"/>
    </w:rPr>
  </w:style>
  <w:style w:type="character" w:styleId="aa">
    <w:name w:val="page number"/>
    <w:basedOn w:val="a1"/>
    <w:rsid w:val="00665768"/>
  </w:style>
  <w:style w:type="paragraph" w:styleId="3">
    <w:name w:val="toc 3"/>
    <w:basedOn w:val="a"/>
    <w:next w:val="a"/>
    <w:autoRedefine/>
    <w:uiPriority w:val="39"/>
    <w:semiHidden/>
    <w:unhideWhenUsed/>
    <w:rsid w:val="00665768"/>
    <w:pPr>
      <w:widowControl/>
      <w:overflowPunct w:val="0"/>
      <w:autoSpaceDE w:val="0"/>
      <w:autoSpaceDN w:val="0"/>
      <w:adjustRightInd w:val="0"/>
      <w:ind w:leftChars="400" w:left="840"/>
      <w:jc w:val="left"/>
      <w:textAlignment w:val="baseline"/>
    </w:pPr>
    <w:rPr>
      <w:rFonts w:ascii="Times New Roman" w:eastAsia="宋体" w:hAnsi="Times New Roman" w:cs="Times New Roman"/>
      <w:kern w:val="0"/>
      <w:sz w:val="20"/>
      <w:szCs w:val="20"/>
      <w:lang w:eastAsia="en-US"/>
    </w:rPr>
  </w:style>
  <w:style w:type="character" w:styleId="ab">
    <w:name w:val="annotation reference"/>
    <w:uiPriority w:val="99"/>
    <w:semiHidden/>
    <w:unhideWhenUsed/>
    <w:rsid w:val="00665768"/>
    <w:rPr>
      <w:sz w:val="21"/>
      <w:szCs w:val="21"/>
    </w:rPr>
  </w:style>
  <w:style w:type="paragraph" w:styleId="ac">
    <w:name w:val="annotation text"/>
    <w:basedOn w:val="a"/>
    <w:link w:val="Char3"/>
    <w:uiPriority w:val="99"/>
    <w:semiHidden/>
    <w:unhideWhenUsed/>
    <w:rsid w:val="00665768"/>
    <w:pPr>
      <w:widowControl/>
      <w:overflowPunct w:val="0"/>
      <w:autoSpaceDE w:val="0"/>
      <w:autoSpaceDN w:val="0"/>
      <w:adjustRightInd w:val="0"/>
      <w:jc w:val="left"/>
      <w:textAlignment w:val="baseline"/>
    </w:pPr>
    <w:rPr>
      <w:rFonts w:ascii="Times New Roman" w:eastAsia="宋体" w:hAnsi="Times New Roman" w:cs="Times New Roman"/>
      <w:kern w:val="0"/>
      <w:sz w:val="20"/>
      <w:szCs w:val="20"/>
      <w:lang w:val="x-none" w:eastAsia="en-US"/>
    </w:rPr>
  </w:style>
  <w:style w:type="character" w:customStyle="1" w:styleId="Char3">
    <w:name w:val="批注文字 Char"/>
    <w:basedOn w:val="a1"/>
    <w:link w:val="ac"/>
    <w:uiPriority w:val="99"/>
    <w:semiHidden/>
    <w:rsid w:val="00665768"/>
    <w:rPr>
      <w:rFonts w:ascii="Times New Roman" w:eastAsia="宋体" w:hAnsi="Times New Roman" w:cs="Times New Roman"/>
      <w:kern w:val="0"/>
      <w:sz w:val="20"/>
      <w:szCs w:val="20"/>
      <w:lang w:val="x-none" w:eastAsia="en-US"/>
    </w:rPr>
  </w:style>
  <w:style w:type="paragraph" w:styleId="ad">
    <w:name w:val="annotation subject"/>
    <w:basedOn w:val="ac"/>
    <w:next w:val="ac"/>
    <w:link w:val="Char4"/>
    <w:uiPriority w:val="99"/>
    <w:semiHidden/>
    <w:unhideWhenUsed/>
    <w:rsid w:val="00665768"/>
    <w:rPr>
      <w:b/>
      <w:bCs/>
    </w:rPr>
  </w:style>
  <w:style w:type="character" w:customStyle="1" w:styleId="Char4">
    <w:name w:val="批注主题 Char"/>
    <w:basedOn w:val="Char3"/>
    <w:link w:val="ad"/>
    <w:uiPriority w:val="99"/>
    <w:semiHidden/>
    <w:rsid w:val="00665768"/>
    <w:rPr>
      <w:rFonts w:ascii="Times New Roman" w:eastAsia="宋体" w:hAnsi="Times New Roman" w:cs="Times New Roman"/>
      <w:b/>
      <w:bCs/>
      <w:kern w:val="0"/>
      <w:sz w:val="20"/>
      <w:szCs w:val="20"/>
      <w:lang w:val="x-none" w:eastAsia="en-US"/>
    </w:rPr>
  </w:style>
  <w:style w:type="paragraph" w:styleId="ae">
    <w:name w:val="Normal (Web)"/>
    <w:basedOn w:val="a"/>
    <w:uiPriority w:val="99"/>
    <w:semiHidden/>
    <w:unhideWhenUsed/>
    <w:rsid w:val="00665768"/>
    <w:pPr>
      <w:widowControl/>
      <w:spacing w:before="100" w:beforeAutospacing="1" w:after="100" w:afterAutospacing="1"/>
      <w:jc w:val="left"/>
    </w:pPr>
    <w:rPr>
      <w:rFonts w:ascii="宋体" w:eastAsia="宋体" w:hAnsi="宋体" w:cs="宋体"/>
      <w:kern w:val="0"/>
      <w:sz w:val="24"/>
      <w:szCs w:val="24"/>
    </w:rPr>
  </w:style>
  <w:style w:type="paragraph" w:styleId="af">
    <w:name w:val="Date"/>
    <w:basedOn w:val="a"/>
    <w:next w:val="a"/>
    <w:link w:val="Char5"/>
    <w:uiPriority w:val="99"/>
    <w:semiHidden/>
    <w:unhideWhenUsed/>
    <w:rsid w:val="00665768"/>
    <w:pPr>
      <w:widowControl/>
      <w:overflowPunct w:val="0"/>
      <w:autoSpaceDE w:val="0"/>
      <w:autoSpaceDN w:val="0"/>
      <w:adjustRightInd w:val="0"/>
      <w:ind w:leftChars="2500" w:left="100"/>
      <w:jc w:val="left"/>
      <w:textAlignment w:val="baseline"/>
    </w:pPr>
    <w:rPr>
      <w:rFonts w:ascii="Times New Roman" w:eastAsia="宋体" w:hAnsi="Times New Roman" w:cs="Times New Roman"/>
      <w:kern w:val="0"/>
      <w:sz w:val="20"/>
      <w:szCs w:val="20"/>
      <w:lang w:val="x-none" w:eastAsia="en-US"/>
    </w:rPr>
  </w:style>
  <w:style w:type="character" w:customStyle="1" w:styleId="Char5">
    <w:name w:val="日期 Char"/>
    <w:basedOn w:val="a1"/>
    <w:link w:val="af"/>
    <w:uiPriority w:val="99"/>
    <w:semiHidden/>
    <w:rsid w:val="00665768"/>
    <w:rPr>
      <w:rFonts w:ascii="Times New Roman" w:eastAsia="宋体" w:hAnsi="Times New Roman" w:cs="Times New Roman"/>
      <w:kern w:val="0"/>
      <w:sz w:val="20"/>
      <w:szCs w:val="20"/>
      <w:lang w:val="x-none" w:eastAsia="en-US"/>
    </w:rPr>
  </w:style>
  <w:style w:type="paragraph" w:customStyle="1" w:styleId="Head2Para">
    <w:name w:val="Head2 Para"/>
    <w:basedOn w:val="a"/>
    <w:autoRedefine/>
    <w:rsid w:val="00665768"/>
    <w:pPr>
      <w:widowControl/>
      <w:spacing w:before="120"/>
      <w:ind w:left="284"/>
      <w:jc w:val="left"/>
    </w:pPr>
    <w:rPr>
      <w:rFonts w:ascii="宋体" w:eastAsia="宋体" w:hAnsi="宋体" w:cs="Times New Roman"/>
      <w:kern w:val="0"/>
      <w:szCs w:val="21"/>
    </w:rPr>
  </w:style>
  <w:style w:type="paragraph" w:customStyle="1" w:styleId="Body">
    <w:name w:val="Body"/>
    <w:basedOn w:val="a"/>
    <w:rsid w:val="00665768"/>
    <w:pPr>
      <w:widowControl/>
      <w:overflowPunct w:val="0"/>
      <w:autoSpaceDE w:val="0"/>
      <w:autoSpaceDN w:val="0"/>
      <w:adjustRightInd w:val="0"/>
      <w:spacing w:after="200" w:line="260" w:lineRule="atLeast"/>
      <w:jc w:val="left"/>
      <w:textAlignment w:val="baseline"/>
    </w:pPr>
    <w:rPr>
      <w:rFonts w:ascii="EYInterstate Light" w:eastAsia="宋体" w:hAnsi="EYInterstate Light" w:cs="Times New Roman"/>
      <w:kern w:val="0"/>
      <w:sz w:val="22"/>
      <w:szCs w:val="20"/>
      <w:lang w:eastAsia="en-US"/>
    </w:rPr>
  </w:style>
  <w:style w:type="paragraph" w:customStyle="1" w:styleId="2A">
    <w:name w:val="标题2A"/>
    <w:basedOn w:val="2"/>
    <w:rsid w:val="00665768"/>
    <w:pPr>
      <w:pageBreakBefore w:val="0"/>
      <w:widowControl w:val="0"/>
      <w:numPr>
        <w:numId w:val="30"/>
      </w:numPr>
      <w:pBdr>
        <w:top w:val="none" w:sz="0" w:space="0" w:color="auto"/>
      </w:pBdr>
      <w:overflowPunct/>
      <w:autoSpaceDE/>
      <w:autoSpaceDN/>
      <w:adjustRightInd/>
      <w:spacing w:before="360" w:after="360" w:line="578" w:lineRule="auto"/>
      <w:jc w:val="center"/>
      <w:textAlignment w:val="auto"/>
    </w:pPr>
    <w:rPr>
      <w:rFonts w:ascii="Arial" w:hAnsi="Arial"/>
      <w:bCs/>
      <w:kern w:val="2"/>
      <w:sz w:val="24"/>
      <w:szCs w:val="32"/>
      <w:lang w:eastAsia="zh-CN"/>
    </w:rPr>
  </w:style>
  <w:style w:type="paragraph" w:styleId="af0">
    <w:name w:val="Title"/>
    <w:basedOn w:val="a"/>
    <w:next w:val="a"/>
    <w:link w:val="Char6"/>
    <w:qFormat/>
    <w:rsid w:val="00665768"/>
    <w:pPr>
      <w:spacing w:before="240" w:after="60"/>
      <w:jc w:val="center"/>
      <w:outlineLvl w:val="0"/>
    </w:pPr>
    <w:rPr>
      <w:rFonts w:ascii="Cambria" w:eastAsia="宋体" w:hAnsi="Cambria" w:cs="Times New Roman"/>
      <w:b/>
      <w:bCs/>
      <w:kern w:val="0"/>
      <w:sz w:val="32"/>
      <w:szCs w:val="32"/>
      <w:lang w:val="x-none" w:eastAsia="x-none"/>
    </w:rPr>
  </w:style>
  <w:style w:type="character" w:customStyle="1" w:styleId="Char6">
    <w:name w:val="标题 Char"/>
    <w:basedOn w:val="a1"/>
    <w:link w:val="af0"/>
    <w:rsid w:val="00665768"/>
    <w:rPr>
      <w:rFonts w:ascii="Cambria" w:eastAsia="宋体" w:hAnsi="Cambria" w:cs="Times New Roman"/>
      <w:b/>
      <w:bCs/>
      <w:kern w:val="0"/>
      <w:sz w:val="32"/>
      <w:szCs w:val="32"/>
      <w:lang w:val="x-none" w:eastAsia="x-none"/>
    </w:rPr>
  </w:style>
  <w:style w:type="character" w:customStyle="1" w:styleId="1Char">
    <w:name w:val="标题 1 Char"/>
    <w:basedOn w:val="a1"/>
    <w:link w:val="1"/>
    <w:uiPriority w:val="9"/>
    <w:rsid w:val="00665768"/>
    <w:rPr>
      <w:b/>
      <w:bCs/>
      <w:kern w:val="44"/>
      <w:sz w:val="44"/>
      <w:szCs w:val="44"/>
    </w:rPr>
  </w:style>
  <w:style w:type="paragraph" w:styleId="TOC">
    <w:name w:val="TOC Heading"/>
    <w:basedOn w:val="1"/>
    <w:next w:val="a"/>
    <w:uiPriority w:val="39"/>
    <w:unhideWhenUsed/>
    <w:qFormat/>
    <w:rsid w:val="006657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5768"/>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665768"/>
    <w:pPr>
      <w:keepNext/>
      <w:keepLines/>
      <w:pageBreakBefore/>
      <w:pBdr>
        <w:top w:val="single" w:sz="30" w:space="4" w:color="auto"/>
      </w:pBdr>
      <w:spacing w:before="120" w:after="120"/>
      <w:ind w:right="0"/>
      <w:outlineLvl w:val="1"/>
    </w:pPr>
    <w:rPr>
      <w:b/>
    </w:rPr>
  </w:style>
  <w:style w:type="paragraph" w:styleId="4">
    <w:name w:val="heading 4"/>
    <w:basedOn w:val="a0"/>
    <w:next w:val="a0"/>
    <w:link w:val="4Char"/>
    <w:qFormat/>
    <w:rsid w:val="00665768"/>
    <w:pPr>
      <w:keepNext/>
      <w:keepLines/>
      <w:pBdr>
        <w:bottom w:val="single" w:sz="6" w:space="1" w:color="auto"/>
      </w:pBdr>
      <w:tabs>
        <w:tab w:val="center" w:pos="6480"/>
        <w:tab w:val="right" w:pos="10440"/>
      </w:tabs>
      <w:spacing w:before="240"/>
      <w:ind w:right="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2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2063"/>
    <w:rPr>
      <w:sz w:val="18"/>
      <w:szCs w:val="18"/>
    </w:rPr>
  </w:style>
  <w:style w:type="paragraph" w:styleId="a5">
    <w:name w:val="footer"/>
    <w:basedOn w:val="a"/>
    <w:link w:val="Char0"/>
    <w:uiPriority w:val="99"/>
    <w:unhideWhenUsed/>
    <w:rsid w:val="00462063"/>
    <w:pPr>
      <w:tabs>
        <w:tab w:val="center" w:pos="4153"/>
        <w:tab w:val="right" w:pos="8306"/>
      </w:tabs>
      <w:snapToGrid w:val="0"/>
      <w:jc w:val="left"/>
    </w:pPr>
    <w:rPr>
      <w:sz w:val="18"/>
      <w:szCs w:val="18"/>
    </w:rPr>
  </w:style>
  <w:style w:type="character" w:customStyle="1" w:styleId="Char0">
    <w:name w:val="页脚 Char"/>
    <w:basedOn w:val="a1"/>
    <w:link w:val="a5"/>
    <w:uiPriority w:val="99"/>
    <w:rsid w:val="00462063"/>
    <w:rPr>
      <w:sz w:val="18"/>
      <w:szCs w:val="18"/>
    </w:rPr>
  </w:style>
  <w:style w:type="character" w:customStyle="1" w:styleId="2Char">
    <w:name w:val="标题 2 Char"/>
    <w:basedOn w:val="a1"/>
    <w:link w:val="2"/>
    <w:rsid w:val="00665768"/>
    <w:rPr>
      <w:rFonts w:ascii="Times New Roman" w:eastAsia="宋体" w:hAnsi="Times New Roman" w:cs="Times New Roman"/>
      <w:b/>
      <w:kern w:val="0"/>
      <w:sz w:val="28"/>
      <w:szCs w:val="20"/>
      <w:lang w:val="x-none" w:eastAsia="en-US"/>
    </w:rPr>
  </w:style>
  <w:style w:type="character" w:customStyle="1" w:styleId="4Char">
    <w:name w:val="标题 4 Char"/>
    <w:basedOn w:val="a1"/>
    <w:link w:val="4"/>
    <w:rsid w:val="00665768"/>
    <w:rPr>
      <w:rFonts w:ascii="Times New Roman" w:eastAsia="宋体" w:hAnsi="Times New Roman" w:cs="Times New Roman"/>
      <w:b/>
      <w:kern w:val="0"/>
      <w:sz w:val="28"/>
      <w:szCs w:val="20"/>
      <w:lang w:val="x-none" w:eastAsia="en-US"/>
    </w:rPr>
  </w:style>
  <w:style w:type="numbering" w:customStyle="1" w:styleId="NoList1">
    <w:name w:val="No List1"/>
    <w:next w:val="a3"/>
    <w:uiPriority w:val="99"/>
    <w:semiHidden/>
    <w:unhideWhenUsed/>
    <w:rsid w:val="00665768"/>
  </w:style>
  <w:style w:type="character" w:styleId="a6">
    <w:name w:val="Strong"/>
    <w:qFormat/>
    <w:rsid w:val="00665768"/>
    <w:rPr>
      <w:b/>
      <w:bCs/>
    </w:rPr>
  </w:style>
  <w:style w:type="character" w:styleId="a7">
    <w:name w:val="Hyperlink"/>
    <w:uiPriority w:val="99"/>
    <w:rsid w:val="00665768"/>
    <w:rPr>
      <w:color w:val="0000FF"/>
      <w:u w:val="single"/>
    </w:rPr>
  </w:style>
  <w:style w:type="paragraph" w:styleId="20">
    <w:name w:val="toc 2"/>
    <w:basedOn w:val="a"/>
    <w:next w:val="a"/>
    <w:uiPriority w:val="39"/>
    <w:rsid w:val="00665768"/>
    <w:pPr>
      <w:widowControl/>
      <w:overflowPunct w:val="0"/>
      <w:autoSpaceDE w:val="0"/>
      <w:autoSpaceDN w:val="0"/>
      <w:adjustRightInd w:val="0"/>
      <w:ind w:left="200"/>
      <w:jc w:val="left"/>
      <w:textAlignment w:val="baseline"/>
    </w:pPr>
    <w:rPr>
      <w:rFonts w:ascii="Calibri" w:eastAsia="宋体" w:hAnsi="Calibri" w:cs="Times New Roman"/>
      <w:smallCaps/>
      <w:kern w:val="0"/>
      <w:sz w:val="20"/>
      <w:szCs w:val="20"/>
      <w:lang w:eastAsia="en-US"/>
    </w:rPr>
  </w:style>
  <w:style w:type="paragraph" w:styleId="a0">
    <w:name w:val="Body Text"/>
    <w:aliases w:val="正文文字,body text"/>
    <w:basedOn w:val="a"/>
    <w:link w:val="Char1"/>
    <w:rsid w:val="00665768"/>
    <w:pPr>
      <w:widowControl/>
      <w:overflowPunct w:val="0"/>
      <w:autoSpaceDE w:val="0"/>
      <w:autoSpaceDN w:val="0"/>
      <w:adjustRightInd w:val="0"/>
      <w:ind w:right="-180"/>
      <w:jc w:val="left"/>
      <w:textAlignment w:val="baseline"/>
    </w:pPr>
    <w:rPr>
      <w:rFonts w:ascii="Times New Roman" w:eastAsia="宋体" w:hAnsi="Times New Roman" w:cs="Times New Roman"/>
      <w:kern w:val="0"/>
      <w:sz w:val="28"/>
      <w:szCs w:val="20"/>
      <w:lang w:val="x-none" w:eastAsia="en-US"/>
    </w:rPr>
  </w:style>
  <w:style w:type="character" w:customStyle="1" w:styleId="Char1">
    <w:name w:val="正文文本 Char"/>
    <w:aliases w:val="正文文字 Char,body text Char"/>
    <w:basedOn w:val="a1"/>
    <w:link w:val="a0"/>
    <w:rsid w:val="00665768"/>
    <w:rPr>
      <w:rFonts w:ascii="Times New Roman" w:eastAsia="宋体" w:hAnsi="Times New Roman" w:cs="Times New Roman"/>
      <w:kern w:val="0"/>
      <w:sz w:val="28"/>
      <w:szCs w:val="20"/>
      <w:lang w:val="x-none" w:eastAsia="en-US"/>
    </w:rPr>
  </w:style>
  <w:style w:type="paragraph" w:customStyle="1" w:styleId="TableHeading">
    <w:name w:val="Table Heading"/>
    <w:basedOn w:val="TableText"/>
    <w:rsid w:val="00665768"/>
    <w:pPr>
      <w:spacing w:before="120" w:after="120"/>
    </w:pPr>
    <w:rPr>
      <w:b/>
    </w:rPr>
  </w:style>
  <w:style w:type="paragraph" w:customStyle="1" w:styleId="TableText">
    <w:name w:val="Table Text"/>
    <w:basedOn w:val="a"/>
    <w:rsid w:val="00665768"/>
    <w:pPr>
      <w:keepLines/>
      <w:widowControl/>
      <w:overflowPunct w:val="0"/>
      <w:autoSpaceDE w:val="0"/>
      <w:autoSpaceDN w:val="0"/>
      <w:adjustRightInd w:val="0"/>
      <w:jc w:val="left"/>
      <w:textAlignment w:val="baseline"/>
    </w:pPr>
    <w:rPr>
      <w:rFonts w:ascii="Book Antiqua" w:eastAsia="宋体" w:hAnsi="Book Antiqua" w:cs="Times New Roman"/>
      <w:kern w:val="0"/>
      <w:sz w:val="16"/>
      <w:szCs w:val="20"/>
    </w:rPr>
  </w:style>
  <w:style w:type="paragraph" w:styleId="a8">
    <w:name w:val="List Paragraph"/>
    <w:basedOn w:val="a"/>
    <w:qFormat/>
    <w:rsid w:val="00665768"/>
    <w:pPr>
      <w:widowControl/>
      <w:overflowPunct w:val="0"/>
      <w:autoSpaceDE w:val="0"/>
      <w:autoSpaceDN w:val="0"/>
      <w:adjustRightInd w:val="0"/>
      <w:ind w:firstLineChars="200" w:firstLine="420"/>
      <w:jc w:val="left"/>
      <w:textAlignment w:val="baseline"/>
    </w:pPr>
    <w:rPr>
      <w:rFonts w:ascii="Times New Roman" w:eastAsia="宋体" w:hAnsi="Times New Roman" w:cs="Times New Roman"/>
      <w:kern w:val="0"/>
      <w:sz w:val="20"/>
      <w:szCs w:val="20"/>
      <w:lang w:eastAsia="en-US"/>
    </w:rPr>
  </w:style>
  <w:style w:type="paragraph" w:styleId="a9">
    <w:name w:val="Balloon Text"/>
    <w:basedOn w:val="a"/>
    <w:link w:val="Char2"/>
    <w:uiPriority w:val="99"/>
    <w:semiHidden/>
    <w:unhideWhenUsed/>
    <w:rsid w:val="00665768"/>
    <w:pPr>
      <w:widowControl/>
      <w:overflowPunct w:val="0"/>
      <w:autoSpaceDE w:val="0"/>
      <w:autoSpaceDN w:val="0"/>
      <w:adjustRightInd w:val="0"/>
      <w:jc w:val="left"/>
      <w:textAlignment w:val="baseline"/>
    </w:pPr>
    <w:rPr>
      <w:rFonts w:ascii="Times New Roman" w:eastAsia="宋体" w:hAnsi="Times New Roman" w:cs="Times New Roman"/>
      <w:kern w:val="0"/>
      <w:sz w:val="18"/>
      <w:szCs w:val="18"/>
      <w:lang w:val="x-none" w:eastAsia="en-US"/>
    </w:rPr>
  </w:style>
  <w:style w:type="character" w:customStyle="1" w:styleId="Char2">
    <w:name w:val="批注框文本 Char"/>
    <w:basedOn w:val="a1"/>
    <w:link w:val="a9"/>
    <w:uiPriority w:val="99"/>
    <w:semiHidden/>
    <w:rsid w:val="00665768"/>
    <w:rPr>
      <w:rFonts w:ascii="Times New Roman" w:eastAsia="宋体" w:hAnsi="Times New Roman" w:cs="Times New Roman"/>
      <w:kern w:val="0"/>
      <w:sz w:val="18"/>
      <w:szCs w:val="18"/>
      <w:lang w:val="x-none" w:eastAsia="en-US"/>
    </w:rPr>
  </w:style>
  <w:style w:type="character" w:styleId="aa">
    <w:name w:val="page number"/>
    <w:basedOn w:val="a1"/>
    <w:rsid w:val="00665768"/>
  </w:style>
  <w:style w:type="paragraph" w:styleId="3">
    <w:name w:val="toc 3"/>
    <w:basedOn w:val="a"/>
    <w:next w:val="a"/>
    <w:autoRedefine/>
    <w:uiPriority w:val="39"/>
    <w:semiHidden/>
    <w:unhideWhenUsed/>
    <w:rsid w:val="00665768"/>
    <w:pPr>
      <w:widowControl/>
      <w:overflowPunct w:val="0"/>
      <w:autoSpaceDE w:val="0"/>
      <w:autoSpaceDN w:val="0"/>
      <w:adjustRightInd w:val="0"/>
      <w:ind w:leftChars="400" w:left="840"/>
      <w:jc w:val="left"/>
      <w:textAlignment w:val="baseline"/>
    </w:pPr>
    <w:rPr>
      <w:rFonts w:ascii="Times New Roman" w:eastAsia="宋体" w:hAnsi="Times New Roman" w:cs="Times New Roman"/>
      <w:kern w:val="0"/>
      <w:sz w:val="20"/>
      <w:szCs w:val="20"/>
      <w:lang w:eastAsia="en-US"/>
    </w:rPr>
  </w:style>
  <w:style w:type="character" w:styleId="ab">
    <w:name w:val="annotation reference"/>
    <w:uiPriority w:val="99"/>
    <w:semiHidden/>
    <w:unhideWhenUsed/>
    <w:rsid w:val="00665768"/>
    <w:rPr>
      <w:sz w:val="21"/>
      <w:szCs w:val="21"/>
    </w:rPr>
  </w:style>
  <w:style w:type="paragraph" w:styleId="ac">
    <w:name w:val="annotation text"/>
    <w:basedOn w:val="a"/>
    <w:link w:val="Char3"/>
    <w:uiPriority w:val="99"/>
    <w:semiHidden/>
    <w:unhideWhenUsed/>
    <w:rsid w:val="00665768"/>
    <w:pPr>
      <w:widowControl/>
      <w:overflowPunct w:val="0"/>
      <w:autoSpaceDE w:val="0"/>
      <w:autoSpaceDN w:val="0"/>
      <w:adjustRightInd w:val="0"/>
      <w:jc w:val="left"/>
      <w:textAlignment w:val="baseline"/>
    </w:pPr>
    <w:rPr>
      <w:rFonts w:ascii="Times New Roman" w:eastAsia="宋体" w:hAnsi="Times New Roman" w:cs="Times New Roman"/>
      <w:kern w:val="0"/>
      <w:sz w:val="20"/>
      <w:szCs w:val="20"/>
      <w:lang w:val="x-none" w:eastAsia="en-US"/>
    </w:rPr>
  </w:style>
  <w:style w:type="character" w:customStyle="1" w:styleId="Char3">
    <w:name w:val="批注文字 Char"/>
    <w:basedOn w:val="a1"/>
    <w:link w:val="ac"/>
    <w:uiPriority w:val="99"/>
    <w:semiHidden/>
    <w:rsid w:val="00665768"/>
    <w:rPr>
      <w:rFonts w:ascii="Times New Roman" w:eastAsia="宋体" w:hAnsi="Times New Roman" w:cs="Times New Roman"/>
      <w:kern w:val="0"/>
      <w:sz w:val="20"/>
      <w:szCs w:val="20"/>
      <w:lang w:val="x-none" w:eastAsia="en-US"/>
    </w:rPr>
  </w:style>
  <w:style w:type="paragraph" w:styleId="ad">
    <w:name w:val="annotation subject"/>
    <w:basedOn w:val="ac"/>
    <w:next w:val="ac"/>
    <w:link w:val="Char4"/>
    <w:uiPriority w:val="99"/>
    <w:semiHidden/>
    <w:unhideWhenUsed/>
    <w:rsid w:val="00665768"/>
    <w:rPr>
      <w:b/>
      <w:bCs/>
    </w:rPr>
  </w:style>
  <w:style w:type="character" w:customStyle="1" w:styleId="Char4">
    <w:name w:val="批注主题 Char"/>
    <w:basedOn w:val="Char3"/>
    <w:link w:val="ad"/>
    <w:uiPriority w:val="99"/>
    <w:semiHidden/>
    <w:rsid w:val="00665768"/>
    <w:rPr>
      <w:rFonts w:ascii="Times New Roman" w:eastAsia="宋体" w:hAnsi="Times New Roman" w:cs="Times New Roman"/>
      <w:b/>
      <w:bCs/>
      <w:kern w:val="0"/>
      <w:sz w:val="20"/>
      <w:szCs w:val="20"/>
      <w:lang w:val="x-none" w:eastAsia="en-US"/>
    </w:rPr>
  </w:style>
  <w:style w:type="paragraph" w:styleId="ae">
    <w:name w:val="Normal (Web)"/>
    <w:basedOn w:val="a"/>
    <w:uiPriority w:val="99"/>
    <w:semiHidden/>
    <w:unhideWhenUsed/>
    <w:rsid w:val="00665768"/>
    <w:pPr>
      <w:widowControl/>
      <w:spacing w:before="100" w:beforeAutospacing="1" w:after="100" w:afterAutospacing="1"/>
      <w:jc w:val="left"/>
    </w:pPr>
    <w:rPr>
      <w:rFonts w:ascii="宋体" w:eastAsia="宋体" w:hAnsi="宋体" w:cs="宋体"/>
      <w:kern w:val="0"/>
      <w:sz w:val="24"/>
      <w:szCs w:val="24"/>
    </w:rPr>
  </w:style>
  <w:style w:type="paragraph" w:styleId="af">
    <w:name w:val="Date"/>
    <w:basedOn w:val="a"/>
    <w:next w:val="a"/>
    <w:link w:val="Char5"/>
    <w:uiPriority w:val="99"/>
    <w:semiHidden/>
    <w:unhideWhenUsed/>
    <w:rsid w:val="00665768"/>
    <w:pPr>
      <w:widowControl/>
      <w:overflowPunct w:val="0"/>
      <w:autoSpaceDE w:val="0"/>
      <w:autoSpaceDN w:val="0"/>
      <w:adjustRightInd w:val="0"/>
      <w:ind w:leftChars="2500" w:left="100"/>
      <w:jc w:val="left"/>
      <w:textAlignment w:val="baseline"/>
    </w:pPr>
    <w:rPr>
      <w:rFonts w:ascii="Times New Roman" w:eastAsia="宋体" w:hAnsi="Times New Roman" w:cs="Times New Roman"/>
      <w:kern w:val="0"/>
      <w:sz w:val="20"/>
      <w:szCs w:val="20"/>
      <w:lang w:val="x-none" w:eastAsia="en-US"/>
    </w:rPr>
  </w:style>
  <w:style w:type="character" w:customStyle="1" w:styleId="Char5">
    <w:name w:val="日期 Char"/>
    <w:basedOn w:val="a1"/>
    <w:link w:val="af"/>
    <w:uiPriority w:val="99"/>
    <w:semiHidden/>
    <w:rsid w:val="00665768"/>
    <w:rPr>
      <w:rFonts w:ascii="Times New Roman" w:eastAsia="宋体" w:hAnsi="Times New Roman" w:cs="Times New Roman"/>
      <w:kern w:val="0"/>
      <w:sz w:val="20"/>
      <w:szCs w:val="20"/>
      <w:lang w:val="x-none" w:eastAsia="en-US"/>
    </w:rPr>
  </w:style>
  <w:style w:type="paragraph" w:customStyle="1" w:styleId="Head2Para">
    <w:name w:val="Head2 Para"/>
    <w:basedOn w:val="a"/>
    <w:autoRedefine/>
    <w:rsid w:val="00665768"/>
    <w:pPr>
      <w:widowControl/>
      <w:spacing w:before="120"/>
      <w:ind w:left="284"/>
      <w:jc w:val="left"/>
    </w:pPr>
    <w:rPr>
      <w:rFonts w:ascii="宋体" w:eastAsia="宋体" w:hAnsi="宋体" w:cs="Times New Roman"/>
      <w:kern w:val="0"/>
      <w:szCs w:val="21"/>
    </w:rPr>
  </w:style>
  <w:style w:type="paragraph" w:customStyle="1" w:styleId="Body">
    <w:name w:val="Body"/>
    <w:basedOn w:val="a"/>
    <w:rsid w:val="00665768"/>
    <w:pPr>
      <w:widowControl/>
      <w:overflowPunct w:val="0"/>
      <w:autoSpaceDE w:val="0"/>
      <w:autoSpaceDN w:val="0"/>
      <w:adjustRightInd w:val="0"/>
      <w:spacing w:after="200" w:line="260" w:lineRule="atLeast"/>
      <w:jc w:val="left"/>
      <w:textAlignment w:val="baseline"/>
    </w:pPr>
    <w:rPr>
      <w:rFonts w:ascii="EYInterstate Light" w:eastAsia="宋体" w:hAnsi="EYInterstate Light" w:cs="Times New Roman"/>
      <w:kern w:val="0"/>
      <w:sz w:val="22"/>
      <w:szCs w:val="20"/>
      <w:lang w:eastAsia="en-US"/>
    </w:rPr>
  </w:style>
  <w:style w:type="paragraph" w:customStyle="1" w:styleId="2A">
    <w:name w:val="标题2A"/>
    <w:basedOn w:val="2"/>
    <w:rsid w:val="00665768"/>
    <w:pPr>
      <w:pageBreakBefore w:val="0"/>
      <w:widowControl w:val="0"/>
      <w:numPr>
        <w:numId w:val="30"/>
      </w:numPr>
      <w:pBdr>
        <w:top w:val="none" w:sz="0" w:space="0" w:color="auto"/>
      </w:pBdr>
      <w:overflowPunct/>
      <w:autoSpaceDE/>
      <w:autoSpaceDN/>
      <w:adjustRightInd/>
      <w:spacing w:before="360" w:after="360" w:line="578" w:lineRule="auto"/>
      <w:jc w:val="center"/>
      <w:textAlignment w:val="auto"/>
    </w:pPr>
    <w:rPr>
      <w:rFonts w:ascii="Arial" w:hAnsi="Arial"/>
      <w:bCs/>
      <w:kern w:val="2"/>
      <w:sz w:val="24"/>
      <w:szCs w:val="32"/>
      <w:lang w:eastAsia="zh-CN"/>
    </w:rPr>
  </w:style>
  <w:style w:type="paragraph" w:styleId="af0">
    <w:name w:val="Title"/>
    <w:basedOn w:val="a"/>
    <w:next w:val="a"/>
    <w:link w:val="Char6"/>
    <w:qFormat/>
    <w:rsid w:val="00665768"/>
    <w:pPr>
      <w:spacing w:before="240" w:after="60"/>
      <w:jc w:val="center"/>
      <w:outlineLvl w:val="0"/>
    </w:pPr>
    <w:rPr>
      <w:rFonts w:ascii="Cambria" w:eastAsia="宋体" w:hAnsi="Cambria" w:cs="Times New Roman"/>
      <w:b/>
      <w:bCs/>
      <w:kern w:val="0"/>
      <w:sz w:val="32"/>
      <w:szCs w:val="32"/>
      <w:lang w:val="x-none" w:eastAsia="x-none"/>
    </w:rPr>
  </w:style>
  <w:style w:type="character" w:customStyle="1" w:styleId="Char6">
    <w:name w:val="标题 Char"/>
    <w:basedOn w:val="a1"/>
    <w:link w:val="af0"/>
    <w:rsid w:val="00665768"/>
    <w:rPr>
      <w:rFonts w:ascii="Cambria" w:eastAsia="宋体" w:hAnsi="Cambria" w:cs="Times New Roman"/>
      <w:b/>
      <w:bCs/>
      <w:kern w:val="0"/>
      <w:sz w:val="32"/>
      <w:szCs w:val="32"/>
      <w:lang w:val="x-none" w:eastAsia="x-none"/>
    </w:rPr>
  </w:style>
  <w:style w:type="character" w:customStyle="1" w:styleId="1Char">
    <w:name w:val="标题 1 Char"/>
    <w:basedOn w:val="a1"/>
    <w:link w:val="1"/>
    <w:uiPriority w:val="9"/>
    <w:rsid w:val="00665768"/>
    <w:rPr>
      <w:b/>
      <w:bCs/>
      <w:kern w:val="44"/>
      <w:sz w:val="44"/>
      <w:szCs w:val="44"/>
    </w:rPr>
  </w:style>
  <w:style w:type="paragraph" w:styleId="TOC">
    <w:name w:val="TOC Heading"/>
    <w:basedOn w:val="1"/>
    <w:next w:val="a"/>
    <w:uiPriority w:val="39"/>
    <w:unhideWhenUsed/>
    <w:qFormat/>
    <w:rsid w:val="006657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wei.yu@hand-chi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A182-0067-4EE9-B60A-AB03520A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微软公司</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DU</dc:creator>
  <cp:lastModifiedBy>Administrator</cp:lastModifiedBy>
  <cp:revision>11</cp:revision>
  <dcterms:created xsi:type="dcterms:W3CDTF">2016-08-18T05:19:00Z</dcterms:created>
  <dcterms:modified xsi:type="dcterms:W3CDTF">2016-09-13T04:24:00Z</dcterms:modified>
</cp:coreProperties>
</file>