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017" w:rsidRDefault="00A91D06">
      <w:pPr>
        <w:spacing w:line="450" w:lineRule="atLeast"/>
        <w:jc w:val="center"/>
        <w:rPr>
          <w:rFonts w:ascii="宋体" w:hAnsi="宋体"/>
          <w:b/>
          <w:bCs/>
          <w:color w:val="666666"/>
          <w:sz w:val="30"/>
          <w:szCs w:val="21"/>
        </w:rPr>
      </w:pPr>
      <w:r>
        <w:rPr>
          <w:rFonts w:ascii="宋体" w:hAnsi="宋体" w:hint="eastAsia"/>
          <w:b/>
          <w:bCs/>
          <w:color w:val="666666"/>
          <w:sz w:val="30"/>
          <w:szCs w:val="21"/>
        </w:rPr>
        <w:t>信息与控制</w:t>
      </w:r>
      <w:r w:rsidR="000B3017">
        <w:rPr>
          <w:rFonts w:ascii="宋体" w:hAnsi="宋体" w:hint="eastAsia"/>
          <w:b/>
          <w:bCs/>
          <w:color w:val="666666"/>
          <w:sz w:val="30"/>
          <w:szCs w:val="21"/>
        </w:rPr>
        <w:t>工程学院</w:t>
      </w:r>
      <w:r w:rsidR="000B3017">
        <w:rPr>
          <w:rFonts w:ascii="宋体" w:hAnsi="宋体"/>
          <w:b/>
          <w:bCs/>
          <w:color w:val="666666"/>
          <w:sz w:val="30"/>
          <w:szCs w:val="21"/>
        </w:rPr>
        <w:t>毕业设计（论文）评分标准（参考）</w:t>
      </w:r>
    </w:p>
    <w:p w:rsidR="000B3017" w:rsidRDefault="000B3017">
      <w:pPr>
        <w:spacing w:line="450" w:lineRule="atLeast"/>
        <w:jc w:val="center"/>
        <w:rPr>
          <w:rFonts w:ascii="宋体" w:hAnsi="宋体"/>
          <w:color w:val="666666"/>
          <w:szCs w:val="21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979"/>
        <w:gridCol w:w="583"/>
        <w:gridCol w:w="1150"/>
        <w:gridCol w:w="1264"/>
        <w:gridCol w:w="1216"/>
        <w:gridCol w:w="1264"/>
        <w:gridCol w:w="1354"/>
      </w:tblGrid>
      <w:tr w:rsidR="000C19E7" w:rsidTr="000C19E7">
        <w:trPr>
          <w:cantSplit/>
          <w:tblCellSpacing w:w="0" w:type="dxa"/>
          <w:jc w:val="center"/>
        </w:trPr>
        <w:tc>
          <w:tcPr>
            <w:tcW w:w="97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jc w:val="center"/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项目</w:t>
            </w:r>
          </w:p>
        </w:tc>
        <w:tc>
          <w:tcPr>
            <w:tcW w:w="58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权重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rPr>
                <w:rFonts w:ascii="宋体" w:hAnsi="宋体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优秀(90</w:t>
            </w:r>
          </w:p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≤X&lt;100)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良好(80≤X&lt;90)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中等(70≤X&lt;80)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及格(60≤X&lt;70)</w:t>
            </w:r>
          </w:p>
        </w:tc>
        <w:tc>
          <w:tcPr>
            <w:tcW w:w="1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不及格(X&lt;60)</w:t>
            </w:r>
          </w:p>
        </w:tc>
      </w:tr>
      <w:tr w:rsidR="000C19E7" w:rsidTr="000C19E7">
        <w:trPr>
          <w:cantSplit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参考标准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参考标准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参考标准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参考标准</w:t>
            </w:r>
          </w:p>
        </w:tc>
        <w:tc>
          <w:tcPr>
            <w:tcW w:w="1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参考标准</w:t>
            </w:r>
          </w:p>
        </w:tc>
      </w:tr>
      <w:tr w:rsidR="000C19E7" w:rsidTr="000C19E7">
        <w:trPr>
          <w:tblCellSpacing w:w="0" w:type="dxa"/>
          <w:jc w:val="center"/>
        </w:trPr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jc w:val="center"/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工作量</w:t>
            </w:r>
          </w:p>
        </w:tc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0.1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能很好地完成任务书规定的工作量。</w:t>
            </w:r>
          </w:p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 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能较好地完成任务书规定的工作量。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按时完成任务书规定的工作量。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能基本完成任务书规定的工作量。</w:t>
            </w:r>
          </w:p>
        </w:tc>
        <w:tc>
          <w:tcPr>
            <w:tcW w:w="1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没有完成任务书规定的工作量。</w:t>
            </w:r>
          </w:p>
        </w:tc>
      </w:tr>
      <w:tr w:rsidR="000C19E7" w:rsidTr="000C19E7">
        <w:trPr>
          <w:tblCellSpacing w:w="0" w:type="dxa"/>
          <w:jc w:val="center"/>
        </w:trPr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jc w:val="center"/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文献阅读与外文翻译</w:t>
            </w:r>
          </w:p>
        </w:tc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0.1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除全部阅读教师指定的参考资料文献外，还能阅读较多的自选资料，并按要求按时完成外文翻译，译文准确质好。</w:t>
            </w:r>
          </w:p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 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除全部阅读教师指定的参考资料文献外，还能阅读一定的自选资料，并按要求按时完成外文翻译，译文质较好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能阅读教师指定的参考资料文献，并按要求按时完成外文翻译，译文质量尚可。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阅读了教师指定的参考资料。文献，并按要求按时完成外文翻译，译文无大错。</w:t>
            </w:r>
          </w:p>
        </w:tc>
        <w:tc>
          <w:tcPr>
            <w:tcW w:w="1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未完成阅读任务，外文翻译达不到规定的要求。</w:t>
            </w:r>
          </w:p>
        </w:tc>
      </w:tr>
      <w:tr w:rsidR="000C19E7" w:rsidTr="000C19E7">
        <w:trPr>
          <w:tblCellSpacing w:w="0" w:type="dxa"/>
          <w:jc w:val="center"/>
        </w:trPr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jc w:val="center"/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技术水平与实际能力</w:t>
            </w:r>
          </w:p>
        </w:tc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jc w:val="center"/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0.25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设计合理、理论分析与计算正确，实验数据准确可靠，有较强的实际动手能力。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设计比较合理、理论分析与计算正确，实验数据比较准确，有一定的实际动手能力。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设计比较合理、理论分析与计算基本正确，实验数据基本准确，实际动手能力尚可。</w:t>
            </w:r>
          </w:p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 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设计比较合理、理论分析与计算无大错，实验数据无原则错误，实际动手能力较弱。</w:t>
            </w:r>
          </w:p>
        </w:tc>
        <w:tc>
          <w:tcPr>
            <w:tcW w:w="1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设计不合理、理论分析与计算有原则性错误，实验数据不可靠，实际动手能力差。</w:t>
            </w:r>
          </w:p>
        </w:tc>
      </w:tr>
      <w:tr w:rsidR="000C19E7" w:rsidTr="000C19E7">
        <w:trPr>
          <w:tblCellSpacing w:w="0" w:type="dxa"/>
          <w:jc w:val="center"/>
        </w:trPr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jc w:val="center"/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研究成果基础理论与   专业知识</w:t>
            </w:r>
          </w:p>
        </w:tc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jc w:val="center"/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0.25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对研究的问题能进行较深刻分析或有独到之处，成果突出，反映出作者已很好掌握了有关基础理论与专业知识。</w:t>
            </w:r>
          </w:p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 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对研究的问题能正确分析或有新见解，成果比较突出，反映出作者较好掌握了有关基础理论与专业知识。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对研究的问题能提出自己的见解，成果有一定意义，反映出作者基本掌握了有关基础理论与专业知识。</w:t>
            </w:r>
          </w:p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 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研究能力较弱，对某些问题提不出个人见解，未取得什么成果，反映出作者基础理论与专业知识掌握的不扎实。</w:t>
            </w:r>
          </w:p>
        </w:tc>
        <w:tc>
          <w:tcPr>
            <w:tcW w:w="1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缺乏研究能力，未取得任何成果，反映出作者基础理论与专业知识掌握的很不扎实。</w:t>
            </w:r>
          </w:p>
        </w:tc>
      </w:tr>
      <w:tr w:rsidR="000C19E7" w:rsidTr="000C19E7">
        <w:trPr>
          <w:tblCellSpacing w:w="0" w:type="dxa"/>
          <w:jc w:val="center"/>
        </w:trPr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jc w:val="center"/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文字表达</w:t>
            </w:r>
          </w:p>
        </w:tc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jc w:val="center"/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0．1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论文结构严谨，逻辑性</w:t>
            </w:r>
            <w:r>
              <w:rPr>
                <w:rFonts w:ascii="宋体" w:hAnsi="宋体"/>
                <w:b/>
                <w:bCs/>
                <w:color w:val="666666"/>
                <w:szCs w:val="18"/>
              </w:rPr>
              <w:lastRenderedPageBreak/>
              <w:t>强，论述层次清晰，语言准确，文字流畅。图纸、表格、插图等绘制规范准确。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lastRenderedPageBreak/>
              <w:t>论文结构合理，符合逻</w:t>
            </w:r>
            <w:r>
              <w:rPr>
                <w:rFonts w:ascii="宋体" w:hAnsi="宋体"/>
                <w:b/>
                <w:bCs/>
                <w:color w:val="666666"/>
                <w:szCs w:val="18"/>
              </w:rPr>
              <w:lastRenderedPageBreak/>
              <w:t>辑，文章层次分明，语言准确，文字通顺。图纸、表格、插图等绘制规范准确。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lastRenderedPageBreak/>
              <w:t>论文结构基本合理，层次</w:t>
            </w:r>
            <w:r>
              <w:rPr>
                <w:rFonts w:ascii="宋体" w:hAnsi="宋体"/>
                <w:b/>
                <w:bCs/>
                <w:color w:val="666666"/>
                <w:szCs w:val="18"/>
              </w:rPr>
              <w:lastRenderedPageBreak/>
              <w:t>比较清楚，文理通顺。图纸、表格、插图等绘制基本规范准确。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lastRenderedPageBreak/>
              <w:t>论文结构中有不合理的</w:t>
            </w:r>
            <w:r>
              <w:rPr>
                <w:rFonts w:ascii="宋体" w:hAnsi="宋体"/>
                <w:b/>
                <w:bCs/>
                <w:color w:val="666666"/>
                <w:szCs w:val="18"/>
              </w:rPr>
              <w:lastRenderedPageBreak/>
              <w:t>部分，逻辑性不强，论述基本清楚，文字尚通顺。图纸、表格、插图等绘制基本正确。</w:t>
            </w:r>
          </w:p>
        </w:tc>
        <w:tc>
          <w:tcPr>
            <w:tcW w:w="1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lastRenderedPageBreak/>
              <w:t>内容空泛，结构混乱，文字</w:t>
            </w:r>
            <w:r>
              <w:rPr>
                <w:rFonts w:ascii="宋体" w:hAnsi="宋体"/>
                <w:b/>
                <w:bCs/>
                <w:color w:val="666666"/>
                <w:szCs w:val="18"/>
              </w:rPr>
              <w:lastRenderedPageBreak/>
              <w:t>表达不清，错别字较多。图纸、表格、插图等绘制错误较多。</w:t>
            </w:r>
          </w:p>
        </w:tc>
      </w:tr>
      <w:tr w:rsidR="000C19E7" w:rsidTr="000C19E7">
        <w:trPr>
          <w:tblCellSpacing w:w="0" w:type="dxa"/>
          <w:jc w:val="center"/>
        </w:trPr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jc w:val="center"/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lastRenderedPageBreak/>
              <w:t>答辩情况</w:t>
            </w:r>
          </w:p>
        </w:tc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jc w:val="center"/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0．1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能简明扼要、重点突出地阐述论文的主要内容，能准确流利地回答各种问题。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能比较流利、清晰地阐述论文的主要内容，能恰当地回答与论文有关的问题。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能叙述出论文的主要内容，对提出的主要问题一般能回答，无原则错误。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能阐明自己的基本观点，对某些主要问题虽不能回答或有错误，但提示后能作补充说明或进行纠正。</w:t>
            </w:r>
          </w:p>
        </w:tc>
        <w:tc>
          <w:tcPr>
            <w:tcW w:w="1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不能阐明自己的基本观点，主要问题答不出或错误较多，经提示后仍不能正确回答有关问题。</w:t>
            </w:r>
          </w:p>
        </w:tc>
      </w:tr>
      <w:tr w:rsidR="000C19E7" w:rsidTr="000C19E7">
        <w:trPr>
          <w:tblCellSpacing w:w="0" w:type="dxa"/>
          <w:jc w:val="center"/>
        </w:trPr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jc w:val="center"/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学习态度与规范要求</w:t>
            </w:r>
          </w:p>
        </w:tc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19E7" w:rsidRDefault="000C19E7">
            <w:pPr>
              <w:jc w:val="center"/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0．1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学习态度认真，模范遵守纪律，论文完成符合规范化要求。按要求认真填写毕业设计(论文)周记。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学习态度比较认真，组织纪律较好，论文达到规范化要求。比较认真填写毕业设计(论文)周记。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学习态度尚好，遵守组织纪律，论文基本达到规范化要求。填写毕业设计(论文)周记。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学习态度不认真，组织纪律较差，论文勉强达到规范化要求。简单填写毕业设计(论文)周记。</w:t>
            </w:r>
          </w:p>
        </w:tc>
        <w:tc>
          <w:tcPr>
            <w:tcW w:w="1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19E7" w:rsidRDefault="000C19E7">
            <w:pPr>
              <w:rPr>
                <w:rFonts w:ascii="宋体" w:hAnsi="宋体" w:cs="Arial Unicode MS"/>
                <w:b/>
                <w:bCs/>
                <w:color w:val="666666"/>
                <w:szCs w:val="18"/>
              </w:rPr>
            </w:pPr>
            <w:r>
              <w:rPr>
                <w:rFonts w:ascii="宋体" w:hAnsi="宋体"/>
                <w:b/>
                <w:bCs/>
                <w:color w:val="666666"/>
                <w:szCs w:val="18"/>
              </w:rPr>
              <w:t>学习马虎，纪律涣散，论文达不到规范化要求。不认真填写毕业设计(论文)周记。</w:t>
            </w:r>
          </w:p>
        </w:tc>
      </w:tr>
    </w:tbl>
    <w:p w:rsidR="000B3017" w:rsidRDefault="000B3017">
      <w:pPr>
        <w:spacing w:line="450" w:lineRule="atLeast"/>
        <w:jc w:val="left"/>
        <w:rPr>
          <w:rFonts w:ascii="宋体" w:hAnsi="宋体"/>
          <w:b/>
          <w:bCs/>
          <w:color w:val="666666"/>
          <w:szCs w:val="21"/>
        </w:rPr>
      </w:pPr>
      <w:r>
        <w:rPr>
          <w:rFonts w:ascii="宋体" w:hAnsi="宋体"/>
          <w:b/>
          <w:bCs/>
          <w:color w:val="666666"/>
          <w:szCs w:val="21"/>
        </w:rPr>
        <w:t> </w:t>
      </w:r>
      <w:r w:rsidR="009C6351">
        <w:rPr>
          <w:rFonts w:ascii="宋体" w:hAnsi="宋体" w:hint="eastAsia"/>
          <w:b/>
          <w:bCs/>
          <w:color w:val="666666"/>
          <w:szCs w:val="21"/>
        </w:rPr>
        <w:t>学生毕业设计成绩各部分比例:</w:t>
      </w:r>
    </w:p>
    <w:p w:rsidR="009C6351" w:rsidRDefault="00A91D06">
      <w:pPr>
        <w:spacing w:line="450" w:lineRule="atLeast"/>
        <w:jc w:val="left"/>
        <w:rPr>
          <w:rFonts w:ascii="宋体" w:hAnsi="宋体"/>
          <w:b/>
          <w:bCs/>
          <w:color w:val="666666"/>
          <w:szCs w:val="21"/>
        </w:rPr>
      </w:pPr>
      <w:r>
        <w:rPr>
          <w:rFonts w:ascii="华文中宋" w:eastAsia="华文中宋" w:hAnsi="华文中宋" w:hint="eastAsia"/>
        </w:rPr>
        <w:t>总 评＝</w:t>
      </w:r>
      <w:r w:rsidR="009C6351">
        <w:rPr>
          <w:rFonts w:ascii="宋体" w:hAnsi="宋体" w:hint="eastAsia"/>
          <w:b/>
          <w:bCs/>
          <w:color w:val="666666"/>
          <w:szCs w:val="21"/>
        </w:rPr>
        <w:t>周记</w:t>
      </w:r>
      <w:r>
        <w:rPr>
          <w:rFonts w:ascii="宋体" w:hAnsi="宋体" w:hint="eastAsia"/>
          <w:b/>
          <w:bCs/>
          <w:color w:val="666666"/>
          <w:szCs w:val="21"/>
        </w:rPr>
        <w:t>*5%+</w:t>
      </w:r>
      <w:r w:rsidR="009C6351">
        <w:rPr>
          <w:rFonts w:ascii="宋体" w:hAnsi="宋体" w:hint="eastAsia"/>
          <w:b/>
          <w:bCs/>
          <w:color w:val="666666"/>
          <w:szCs w:val="21"/>
        </w:rPr>
        <w:t>指导教师成绩</w:t>
      </w:r>
      <w:r>
        <w:rPr>
          <w:rFonts w:ascii="宋体" w:hAnsi="宋体" w:hint="eastAsia"/>
          <w:b/>
          <w:bCs/>
          <w:color w:val="666666"/>
          <w:szCs w:val="21"/>
        </w:rPr>
        <w:t>*45%+</w:t>
      </w:r>
      <w:r w:rsidR="009C6351">
        <w:rPr>
          <w:rFonts w:ascii="宋体" w:hAnsi="宋体" w:hint="eastAsia"/>
          <w:b/>
          <w:bCs/>
          <w:color w:val="666666"/>
          <w:szCs w:val="21"/>
        </w:rPr>
        <w:t>评阅人成绩</w:t>
      </w:r>
      <w:r>
        <w:rPr>
          <w:rFonts w:ascii="宋体" w:hAnsi="宋体" w:hint="eastAsia"/>
          <w:b/>
          <w:bCs/>
          <w:color w:val="666666"/>
          <w:szCs w:val="21"/>
        </w:rPr>
        <w:t>*20%+</w:t>
      </w:r>
      <w:r w:rsidR="009C6351">
        <w:rPr>
          <w:rFonts w:ascii="宋体" w:hAnsi="宋体" w:hint="eastAsia"/>
          <w:b/>
          <w:bCs/>
          <w:color w:val="666666"/>
          <w:szCs w:val="21"/>
        </w:rPr>
        <w:t>答辩成绩</w:t>
      </w:r>
      <w:r>
        <w:rPr>
          <w:rFonts w:ascii="宋体" w:hAnsi="宋体" w:hint="eastAsia"/>
          <w:b/>
          <w:bCs/>
          <w:color w:val="666666"/>
          <w:szCs w:val="21"/>
        </w:rPr>
        <w:t>*</w:t>
      </w:r>
      <w:r w:rsidR="009C6351">
        <w:rPr>
          <w:rFonts w:ascii="宋体" w:hAnsi="宋体" w:hint="eastAsia"/>
          <w:b/>
          <w:bCs/>
          <w:color w:val="666666"/>
          <w:szCs w:val="21"/>
        </w:rPr>
        <w:t>30</w:t>
      </w:r>
      <w:r>
        <w:rPr>
          <w:rFonts w:ascii="宋体" w:hAnsi="宋体" w:hint="eastAsia"/>
          <w:b/>
          <w:bCs/>
          <w:color w:val="666666"/>
          <w:szCs w:val="21"/>
        </w:rPr>
        <w:t>%</w:t>
      </w:r>
    </w:p>
    <w:p w:rsidR="000C19E7" w:rsidRDefault="000C19E7">
      <w:pPr>
        <w:spacing w:line="450" w:lineRule="atLeast"/>
        <w:jc w:val="left"/>
        <w:rPr>
          <w:rFonts w:ascii="宋体" w:hAnsi="宋体"/>
          <w:b/>
          <w:bCs/>
          <w:color w:val="666666"/>
          <w:szCs w:val="21"/>
        </w:rPr>
      </w:pPr>
    </w:p>
    <w:tbl>
      <w:tblPr>
        <w:tblW w:w="0" w:type="auto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80"/>
        <w:gridCol w:w="1365"/>
        <w:gridCol w:w="1365"/>
        <w:gridCol w:w="1365"/>
        <w:gridCol w:w="1470"/>
        <w:gridCol w:w="2100"/>
      </w:tblGrid>
      <w:tr w:rsidR="000C19E7" w:rsidTr="00021686">
        <w:trPr>
          <w:cantSplit/>
          <w:trHeight w:hRule="exact" w:val="680"/>
        </w:trPr>
        <w:tc>
          <w:tcPr>
            <w:tcW w:w="9345" w:type="dxa"/>
            <w:gridSpan w:val="6"/>
            <w:vAlign w:val="center"/>
          </w:tcPr>
          <w:p w:rsidR="000C19E7" w:rsidRDefault="000C19E7" w:rsidP="00021686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</w:rPr>
              <w:t>总  评  成  绩</w:t>
            </w:r>
          </w:p>
        </w:tc>
      </w:tr>
      <w:tr w:rsidR="000C19E7" w:rsidTr="00021686">
        <w:trPr>
          <w:cantSplit/>
          <w:trHeight w:hRule="exact" w:val="680"/>
        </w:trPr>
        <w:tc>
          <w:tcPr>
            <w:tcW w:w="1680" w:type="dxa"/>
            <w:vAlign w:val="center"/>
          </w:tcPr>
          <w:p w:rsidR="000C19E7" w:rsidRDefault="000C19E7" w:rsidP="00021686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周记成绩</w:t>
            </w:r>
          </w:p>
        </w:tc>
        <w:tc>
          <w:tcPr>
            <w:tcW w:w="1365" w:type="dxa"/>
            <w:vAlign w:val="center"/>
          </w:tcPr>
          <w:p w:rsidR="000C19E7" w:rsidRDefault="000C19E7" w:rsidP="00021686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指导教师</w:t>
            </w:r>
          </w:p>
          <w:p w:rsidR="000C19E7" w:rsidRDefault="000C19E7" w:rsidP="00021686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评定成绩</w:t>
            </w:r>
          </w:p>
        </w:tc>
        <w:tc>
          <w:tcPr>
            <w:tcW w:w="1365" w:type="dxa"/>
            <w:vAlign w:val="center"/>
          </w:tcPr>
          <w:p w:rsidR="000C19E7" w:rsidRDefault="000C19E7" w:rsidP="00021686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评阅人</w:t>
            </w:r>
          </w:p>
          <w:p w:rsidR="000C19E7" w:rsidRDefault="000C19E7" w:rsidP="00021686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评定成绩</w:t>
            </w:r>
          </w:p>
        </w:tc>
        <w:tc>
          <w:tcPr>
            <w:tcW w:w="1365" w:type="dxa"/>
            <w:vAlign w:val="center"/>
          </w:tcPr>
          <w:p w:rsidR="000C19E7" w:rsidRDefault="000C19E7" w:rsidP="00021686">
            <w:pPr>
              <w:widowControl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答辩成绩</w:t>
            </w:r>
          </w:p>
        </w:tc>
        <w:tc>
          <w:tcPr>
            <w:tcW w:w="1470" w:type="dxa"/>
            <w:vAlign w:val="center"/>
          </w:tcPr>
          <w:p w:rsidR="000C19E7" w:rsidRDefault="000C19E7" w:rsidP="00021686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总 评</w:t>
            </w:r>
          </w:p>
        </w:tc>
        <w:tc>
          <w:tcPr>
            <w:tcW w:w="2100" w:type="dxa"/>
            <w:vAlign w:val="center"/>
          </w:tcPr>
          <w:p w:rsidR="000C19E7" w:rsidRDefault="000C19E7" w:rsidP="00021686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主管院长签字</w:t>
            </w:r>
          </w:p>
        </w:tc>
      </w:tr>
      <w:tr w:rsidR="000C19E7" w:rsidTr="00021686">
        <w:trPr>
          <w:cantSplit/>
          <w:trHeight w:hRule="exact" w:val="794"/>
        </w:trPr>
        <w:tc>
          <w:tcPr>
            <w:tcW w:w="1680" w:type="dxa"/>
            <w:tcBorders>
              <w:bottom w:val="single" w:sz="4" w:space="0" w:color="auto"/>
            </w:tcBorders>
            <w:vAlign w:val="center"/>
          </w:tcPr>
          <w:p w:rsidR="000C19E7" w:rsidRPr="00232A9C" w:rsidRDefault="000C19E7" w:rsidP="00021686">
            <w:pPr>
              <w:jc w:val="center"/>
              <w:rPr>
                <w:rFonts w:ascii="华文中宋" w:eastAsia="华文中宋" w:hAnsi="华文中宋"/>
                <w:color w:val="FF0000"/>
              </w:rPr>
            </w:pPr>
            <w:r>
              <w:rPr>
                <w:rFonts w:ascii="华文中宋" w:eastAsia="华文中宋" w:hAnsi="华文中宋" w:hint="eastAsia"/>
                <w:color w:val="FF0000"/>
              </w:rPr>
              <w:t>90</w:t>
            </w:r>
          </w:p>
        </w:tc>
        <w:tc>
          <w:tcPr>
            <w:tcW w:w="1365" w:type="dxa"/>
            <w:tcBorders>
              <w:bottom w:val="single" w:sz="4" w:space="0" w:color="auto"/>
            </w:tcBorders>
            <w:vAlign w:val="center"/>
          </w:tcPr>
          <w:p w:rsidR="000C19E7" w:rsidRPr="00232A9C" w:rsidRDefault="000C19E7" w:rsidP="00021686">
            <w:pPr>
              <w:jc w:val="center"/>
              <w:rPr>
                <w:rFonts w:ascii="华文中宋" w:eastAsia="华文中宋" w:hAnsi="华文中宋"/>
                <w:color w:val="FF0000"/>
              </w:rPr>
            </w:pPr>
            <w:r>
              <w:rPr>
                <w:rFonts w:ascii="华文中宋" w:eastAsia="华文中宋" w:hAnsi="华文中宋" w:hint="eastAsia"/>
                <w:color w:val="FF0000"/>
              </w:rPr>
              <w:t>95</w:t>
            </w:r>
          </w:p>
        </w:tc>
        <w:tc>
          <w:tcPr>
            <w:tcW w:w="1365" w:type="dxa"/>
            <w:tcBorders>
              <w:bottom w:val="single" w:sz="4" w:space="0" w:color="auto"/>
            </w:tcBorders>
            <w:vAlign w:val="center"/>
          </w:tcPr>
          <w:p w:rsidR="000C19E7" w:rsidRPr="00232A9C" w:rsidRDefault="000C19E7" w:rsidP="00021686">
            <w:pPr>
              <w:jc w:val="center"/>
              <w:rPr>
                <w:rFonts w:ascii="华文中宋" w:eastAsia="华文中宋" w:hAnsi="华文中宋"/>
                <w:color w:val="FF0000"/>
              </w:rPr>
            </w:pPr>
            <w:r>
              <w:rPr>
                <w:rFonts w:ascii="华文中宋" w:eastAsia="华文中宋" w:hAnsi="华文中宋" w:hint="eastAsia"/>
                <w:color w:val="FF0000"/>
              </w:rPr>
              <w:t>95</w:t>
            </w:r>
          </w:p>
        </w:tc>
        <w:tc>
          <w:tcPr>
            <w:tcW w:w="1365" w:type="dxa"/>
            <w:tcBorders>
              <w:bottom w:val="single" w:sz="4" w:space="0" w:color="auto"/>
            </w:tcBorders>
            <w:vAlign w:val="center"/>
          </w:tcPr>
          <w:p w:rsidR="000C19E7" w:rsidRPr="00232A9C" w:rsidRDefault="000C19E7" w:rsidP="00021686">
            <w:pPr>
              <w:jc w:val="center"/>
              <w:rPr>
                <w:rFonts w:ascii="华文中宋" w:eastAsia="华文中宋" w:hAnsi="华文中宋"/>
                <w:color w:val="FF0000"/>
              </w:rPr>
            </w:pPr>
            <w:r>
              <w:rPr>
                <w:rFonts w:ascii="华文中宋" w:eastAsia="华文中宋" w:hAnsi="华文中宋" w:hint="eastAsia"/>
                <w:color w:val="FF0000"/>
              </w:rPr>
              <w:t>95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:rsidR="000C19E7" w:rsidRDefault="000C19E7" w:rsidP="00021686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优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vAlign w:val="center"/>
          </w:tcPr>
          <w:p w:rsidR="000C19E7" w:rsidRDefault="000C19E7" w:rsidP="00021686">
            <w:pPr>
              <w:jc w:val="center"/>
              <w:rPr>
                <w:rFonts w:ascii="华文中宋" w:eastAsia="华文中宋" w:hAnsi="华文中宋"/>
              </w:rPr>
            </w:pPr>
          </w:p>
        </w:tc>
      </w:tr>
    </w:tbl>
    <w:p w:rsidR="000C19E7" w:rsidRDefault="000C19E7">
      <w:pPr>
        <w:spacing w:line="450" w:lineRule="atLeast"/>
        <w:jc w:val="left"/>
        <w:rPr>
          <w:b/>
          <w:bCs/>
          <w:color w:val="666666"/>
          <w:szCs w:val="21"/>
        </w:rPr>
      </w:pPr>
    </w:p>
    <w:p w:rsidR="000C19E7" w:rsidRPr="000C19E7" w:rsidRDefault="000C19E7" w:rsidP="000C19E7">
      <w:pPr>
        <w:spacing w:line="450" w:lineRule="atLeast"/>
        <w:jc w:val="left"/>
      </w:pPr>
      <w:r>
        <w:rPr>
          <w:rFonts w:hint="eastAsia"/>
        </w:rPr>
        <w:t>注：（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14B1B">
        <w:rPr>
          <w:rFonts w:hint="eastAsia"/>
        </w:rPr>
        <w:t>周记、指导教师成绩、评阅人成绩、答辩成绩按</w:t>
      </w:r>
      <w:r w:rsidRPr="00614B1B">
        <w:rPr>
          <w:rFonts w:hint="eastAsia"/>
        </w:rPr>
        <w:t>100</w:t>
      </w:r>
      <w:r w:rsidRPr="00614B1B">
        <w:rPr>
          <w:rFonts w:hint="eastAsia"/>
        </w:rPr>
        <w:t>分制</w:t>
      </w:r>
    </w:p>
    <w:p w:rsidR="000B3017" w:rsidRPr="009C6351" w:rsidRDefault="000C19E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）毕业设计总评成绩采用五级记分制评定成绩：优秀（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分）、良好（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）、中等（</w:t>
      </w:r>
      <w:r>
        <w:rPr>
          <w:rFonts w:hint="eastAsia"/>
        </w:rPr>
        <w:t>70</w:t>
      </w:r>
      <w:r>
        <w:rPr>
          <w:rFonts w:hint="eastAsia"/>
        </w:rPr>
        <w:t>－</w:t>
      </w:r>
      <w:r>
        <w:rPr>
          <w:rFonts w:hint="eastAsia"/>
        </w:rPr>
        <w:t>79</w:t>
      </w:r>
      <w:r>
        <w:rPr>
          <w:rFonts w:hint="eastAsia"/>
        </w:rPr>
        <w:t>分）、及格（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分）、不及格（</w:t>
      </w:r>
      <w:r>
        <w:rPr>
          <w:rFonts w:hint="eastAsia"/>
        </w:rPr>
        <w:t>60</w:t>
      </w:r>
      <w:r>
        <w:rPr>
          <w:rFonts w:hint="eastAsia"/>
        </w:rPr>
        <w:t>分以下）</w:t>
      </w:r>
    </w:p>
    <w:p w:rsidR="000B3017" w:rsidRDefault="000B3017"/>
    <w:p w:rsidR="000B3017" w:rsidRDefault="000B3017">
      <w:pPr>
        <w:rPr>
          <w:sz w:val="24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  <w:sz w:val="24"/>
        </w:rPr>
        <w:t xml:space="preserve">             </w:t>
      </w:r>
      <w:r w:rsidR="000C19E7">
        <w:rPr>
          <w:rFonts w:hint="eastAsia"/>
          <w:sz w:val="24"/>
        </w:rPr>
        <w:t>信息与控制</w:t>
      </w:r>
      <w:r>
        <w:rPr>
          <w:rFonts w:hint="eastAsia"/>
          <w:sz w:val="24"/>
        </w:rPr>
        <w:t>工程学院</w:t>
      </w:r>
    </w:p>
    <w:p w:rsidR="000B3017" w:rsidRDefault="000B3017" w:rsidP="00D26DFE">
      <w:pPr>
        <w:ind w:firstLineChars="2500" w:firstLine="6000"/>
      </w:pPr>
      <w:r>
        <w:rPr>
          <w:sz w:val="24"/>
        </w:rPr>
        <w:t>20</w:t>
      </w:r>
      <w:r w:rsidR="000C19E7">
        <w:rPr>
          <w:rFonts w:hint="eastAsia"/>
          <w:sz w:val="24"/>
        </w:rPr>
        <w:t>18</w:t>
      </w:r>
      <w:r>
        <w:rPr>
          <w:sz w:val="24"/>
        </w:rPr>
        <w:t>-6-2</w:t>
      </w:r>
    </w:p>
    <w:sectPr w:rsidR="000B3017" w:rsidSect="00DD0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7D2" w:rsidRDefault="00D047D2" w:rsidP="000C1F9F">
      <w:r>
        <w:separator/>
      </w:r>
    </w:p>
  </w:endnote>
  <w:endnote w:type="continuationSeparator" w:id="1">
    <w:p w:rsidR="00D047D2" w:rsidRDefault="00D047D2" w:rsidP="000C1F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7D2" w:rsidRDefault="00D047D2" w:rsidP="000C1F9F">
      <w:r>
        <w:separator/>
      </w:r>
    </w:p>
  </w:footnote>
  <w:footnote w:type="continuationSeparator" w:id="1">
    <w:p w:rsidR="00D047D2" w:rsidRDefault="00D047D2" w:rsidP="000C1F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017"/>
    <w:rsid w:val="00040416"/>
    <w:rsid w:val="000B3017"/>
    <w:rsid w:val="000C19E7"/>
    <w:rsid w:val="000C1F9F"/>
    <w:rsid w:val="00386400"/>
    <w:rsid w:val="00614B1B"/>
    <w:rsid w:val="009C6351"/>
    <w:rsid w:val="00A44335"/>
    <w:rsid w:val="00A91D06"/>
    <w:rsid w:val="00D047D2"/>
    <w:rsid w:val="00D26DFE"/>
    <w:rsid w:val="00DD0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08C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autoRedefine/>
    <w:semiHidden/>
    <w:rsid w:val="00DD08C8"/>
    <w:pPr>
      <w:ind w:left="420"/>
      <w:jc w:val="left"/>
    </w:pPr>
    <w:rPr>
      <w:iCs/>
      <w:sz w:val="24"/>
    </w:rPr>
  </w:style>
  <w:style w:type="paragraph" w:styleId="a3">
    <w:name w:val="Body Text"/>
    <w:basedOn w:val="a"/>
    <w:rsid w:val="00DD08C8"/>
    <w:rPr>
      <w:rFonts w:ascii="宋体" w:hAnsi="宋体"/>
      <w:color w:val="666666"/>
      <w:szCs w:val="18"/>
    </w:rPr>
  </w:style>
  <w:style w:type="paragraph" w:styleId="a4">
    <w:name w:val="Date"/>
    <w:basedOn w:val="a"/>
    <w:next w:val="a"/>
    <w:rsid w:val="00DD08C8"/>
    <w:pPr>
      <w:ind w:leftChars="2500" w:left="100"/>
    </w:pPr>
  </w:style>
  <w:style w:type="paragraph" w:styleId="a5">
    <w:name w:val="header"/>
    <w:basedOn w:val="a"/>
    <w:link w:val="Char"/>
    <w:rsid w:val="000C1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C1F9F"/>
    <w:rPr>
      <w:kern w:val="2"/>
      <w:sz w:val="18"/>
      <w:szCs w:val="18"/>
    </w:rPr>
  </w:style>
  <w:style w:type="paragraph" w:styleId="a6">
    <w:name w:val="footer"/>
    <w:basedOn w:val="a"/>
    <w:link w:val="Char0"/>
    <w:rsid w:val="000C1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C1F9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通信与电子工程学院毕业设计（论文）评分标准（参考）</vt:lpstr>
    </vt:vector>
  </TitlesOfParts>
  <Company>qtech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通信与电子工程学院毕业设计（论文）评分标准（参考）</dc:title>
  <dc:creator>吉爱国</dc:creator>
  <cp:lastModifiedBy>Administrator</cp:lastModifiedBy>
  <cp:revision>5</cp:revision>
  <cp:lastPrinted>2008-06-13T07:14:00Z</cp:lastPrinted>
  <dcterms:created xsi:type="dcterms:W3CDTF">2018-06-02T02:10:00Z</dcterms:created>
  <dcterms:modified xsi:type="dcterms:W3CDTF">2018-06-02T02:30:00Z</dcterms:modified>
</cp:coreProperties>
</file>