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137" w:rsidRDefault="00BE7137" w:rsidP="00BE7137">
      <w:pPr>
        <w:pStyle w:val="CoverProjectName"/>
      </w:pPr>
      <w:bookmarkStart w:id="0" w:name="_Toc441656787"/>
      <w:bookmarkStart w:id="1" w:name="_Toc396111538"/>
      <w:bookmarkStart w:id="2" w:name="_Toc497873017"/>
      <w:bookmarkStart w:id="3" w:name="_Toc497872969"/>
      <w:bookmarkStart w:id="4" w:name="_Toc497872814"/>
      <w:bookmarkStart w:id="5" w:name="_Toc497872046"/>
      <w:bookmarkStart w:id="6" w:name="_Toc497871702"/>
      <w:r>
        <w:t>&lt;</w:t>
      </w:r>
      <w:r w:rsidR="00B8324E">
        <w:t>V8 on Xeon</w:t>
      </w:r>
      <w:r>
        <w:t>/</w:t>
      </w:r>
      <w:r w:rsidR="00B8324E">
        <w:t>VOX</w:t>
      </w:r>
      <w:r>
        <w:t>&gt;</w:t>
      </w:r>
    </w:p>
    <w:p w:rsidR="00BE7137" w:rsidRDefault="00BE7137" w:rsidP="00BE7137">
      <w:pPr>
        <w:pStyle w:val="Heading1"/>
      </w:pPr>
      <w:r>
        <w:t>High-Level Technical Design</w:t>
      </w:r>
    </w:p>
    <w:p w:rsidR="00BE7137" w:rsidRDefault="00B8324E" w:rsidP="00BE7137">
      <w:pPr>
        <w:pStyle w:val="CoverText"/>
      </w:pPr>
      <w:r>
        <w:t>Version 1.0</w:t>
      </w:r>
    </w:p>
    <w:p w:rsidR="00BE7137" w:rsidRDefault="00B8324E" w:rsidP="00BE7137">
      <w:pPr>
        <w:pStyle w:val="CoverTextDate"/>
      </w:pPr>
      <w:r>
        <w:t>03/28/2019</w:t>
      </w:r>
    </w:p>
    <w:p w:rsidR="00BE7137" w:rsidRDefault="00BE7137" w:rsidP="00BE7137">
      <w:pPr>
        <w:pStyle w:val="TableTitle"/>
        <w:keepNext/>
        <w:keepLines/>
      </w:pPr>
      <w:bookmarkStart w:id="7" w:name="_Toc343823931"/>
      <w:bookmarkStart w:id="8" w:name="_Toc332446291"/>
      <w:r>
        <w:t xml:space="preserve">Table </w:t>
      </w:r>
      <w:r w:rsidR="009C1066">
        <w:rPr>
          <w:noProof/>
        </w:rPr>
        <w:fldChar w:fldCharType="begin"/>
      </w:r>
      <w:r w:rsidR="009C1066">
        <w:rPr>
          <w:noProof/>
        </w:rPr>
        <w:instrText xml:space="preserve"> STYLEREF 1 \n </w:instrText>
      </w:r>
      <w:r w:rsidR="009C1066">
        <w:rPr>
          <w:noProof/>
        </w:rPr>
        <w:fldChar w:fldCharType="separate"/>
      </w:r>
      <w:r>
        <w:rPr>
          <w:noProof/>
        </w:rPr>
        <w:t>1</w:t>
      </w:r>
      <w:r w:rsidR="009C1066">
        <w:rPr>
          <w:noProof/>
        </w:rPr>
        <w:fldChar w:fldCharType="end"/>
      </w:r>
      <w:r>
        <w:t>-</w:t>
      </w:r>
      <w:r w:rsidR="009C1066">
        <w:rPr>
          <w:noProof/>
        </w:rPr>
        <w:fldChar w:fldCharType="begin"/>
      </w:r>
      <w:r w:rsidR="009C1066">
        <w:rPr>
          <w:noProof/>
        </w:rPr>
        <w:instrText xml:space="preserve"> SEQ Table \* ARABIC \r 1 </w:instrText>
      </w:r>
      <w:r w:rsidR="009C1066">
        <w:rPr>
          <w:noProof/>
        </w:rPr>
        <w:fldChar w:fldCharType="separate"/>
      </w:r>
      <w:r>
        <w:rPr>
          <w:noProof/>
        </w:rPr>
        <w:t>1</w:t>
      </w:r>
      <w:r w:rsidR="009C1066">
        <w:rPr>
          <w:noProof/>
        </w:rPr>
        <w:fldChar w:fldCharType="end"/>
      </w:r>
      <w:r>
        <w:t>.</w:t>
      </w:r>
      <w:r>
        <w:tab/>
        <w:t>Revision History</w:t>
      </w:r>
      <w:bookmarkEnd w:id="7"/>
      <w:bookmarkEnd w:id="8"/>
    </w:p>
    <w:tbl>
      <w:tblPr>
        <w:tblW w:w="0" w:type="auto"/>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4A0" w:firstRow="1" w:lastRow="0" w:firstColumn="1" w:lastColumn="0" w:noHBand="0" w:noVBand="1"/>
      </w:tblPr>
      <w:tblGrid>
        <w:gridCol w:w="1260"/>
        <w:gridCol w:w="3780"/>
        <w:gridCol w:w="2700"/>
        <w:gridCol w:w="1123"/>
      </w:tblGrid>
      <w:tr w:rsidR="00BE7137" w:rsidTr="00BE7137">
        <w:trPr>
          <w:cantSplit/>
        </w:trPr>
        <w:tc>
          <w:tcPr>
            <w:tcW w:w="1260" w:type="dxa"/>
            <w:tcBorders>
              <w:top w:val="single" w:sz="12" w:space="0" w:color="auto"/>
              <w:left w:val="single" w:sz="12" w:space="0" w:color="auto"/>
              <w:bottom w:val="single" w:sz="6" w:space="0" w:color="auto"/>
              <w:right w:val="single" w:sz="6" w:space="0" w:color="auto"/>
            </w:tcBorders>
            <w:hideMark/>
          </w:tcPr>
          <w:p w:rsidR="00BE7137" w:rsidRDefault="00BE7137">
            <w:pPr>
              <w:keepNext/>
              <w:keepLines/>
              <w:spacing w:line="240" w:lineRule="atLeast"/>
              <w:rPr>
                <w:b/>
              </w:rPr>
            </w:pPr>
            <w:r>
              <w:rPr>
                <w:b/>
              </w:rPr>
              <w:t>Revision No.</w:t>
            </w:r>
          </w:p>
        </w:tc>
        <w:tc>
          <w:tcPr>
            <w:tcW w:w="3780" w:type="dxa"/>
            <w:tcBorders>
              <w:top w:val="single" w:sz="12" w:space="0" w:color="auto"/>
              <w:left w:val="single" w:sz="6" w:space="0" w:color="auto"/>
              <w:bottom w:val="single" w:sz="6" w:space="0" w:color="auto"/>
              <w:right w:val="single" w:sz="6" w:space="0" w:color="auto"/>
            </w:tcBorders>
            <w:hideMark/>
          </w:tcPr>
          <w:p w:rsidR="00BE7137" w:rsidRDefault="00BE7137">
            <w:pPr>
              <w:keepNext/>
              <w:keepLines/>
              <w:spacing w:line="240" w:lineRule="atLeast"/>
              <w:rPr>
                <w:b/>
              </w:rPr>
            </w:pPr>
            <w:r>
              <w:rPr>
                <w:b/>
              </w:rPr>
              <w:t>Draft/Changes</w:t>
            </w:r>
          </w:p>
        </w:tc>
        <w:tc>
          <w:tcPr>
            <w:tcW w:w="2700" w:type="dxa"/>
            <w:tcBorders>
              <w:top w:val="single" w:sz="12" w:space="0" w:color="auto"/>
              <w:left w:val="single" w:sz="6" w:space="0" w:color="auto"/>
              <w:bottom w:val="single" w:sz="6" w:space="0" w:color="auto"/>
              <w:right w:val="single" w:sz="6" w:space="0" w:color="auto"/>
            </w:tcBorders>
            <w:hideMark/>
          </w:tcPr>
          <w:p w:rsidR="00BE7137" w:rsidRDefault="00BE7137">
            <w:pPr>
              <w:keepNext/>
              <w:keepLines/>
              <w:spacing w:line="240" w:lineRule="atLeast"/>
              <w:rPr>
                <w:b/>
              </w:rPr>
            </w:pPr>
            <w:r>
              <w:rPr>
                <w:b/>
              </w:rPr>
              <w:t>Date</w:t>
            </w:r>
          </w:p>
        </w:tc>
        <w:tc>
          <w:tcPr>
            <w:tcW w:w="1123" w:type="dxa"/>
            <w:tcBorders>
              <w:top w:val="single" w:sz="12" w:space="0" w:color="auto"/>
              <w:left w:val="single" w:sz="6" w:space="0" w:color="auto"/>
              <w:bottom w:val="single" w:sz="6" w:space="0" w:color="auto"/>
              <w:right w:val="single" w:sz="12" w:space="0" w:color="auto"/>
            </w:tcBorders>
            <w:hideMark/>
          </w:tcPr>
          <w:p w:rsidR="00BE7137" w:rsidRDefault="00BE7137">
            <w:pPr>
              <w:keepNext/>
              <w:keepLines/>
              <w:spacing w:line="240" w:lineRule="atLeast"/>
              <w:rPr>
                <w:b/>
              </w:rPr>
            </w:pPr>
            <w:r>
              <w:rPr>
                <w:b/>
              </w:rPr>
              <w:t>Author</w:t>
            </w:r>
          </w:p>
        </w:tc>
      </w:tr>
      <w:tr w:rsidR="00BE7137" w:rsidTr="00BE7137">
        <w:trPr>
          <w:cantSplit/>
        </w:trPr>
        <w:tc>
          <w:tcPr>
            <w:tcW w:w="1260" w:type="dxa"/>
            <w:tcBorders>
              <w:top w:val="single" w:sz="6" w:space="0" w:color="auto"/>
              <w:left w:val="single" w:sz="12" w:space="0" w:color="auto"/>
              <w:bottom w:val="single" w:sz="6" w:space="0" w:color="auto"/>
              <w:right w:val="single" w:sz="6" w:space="0" w:color="auto"/>
            </w:tcBorders>
            <w:hideMark/>
          </w:tcPr>
          <w:p w:rsidR="00BE7137" w:rsidRDefault="00BE7137">
            <w:pPr>
              <w:keepNext/>
              <w:keepLines/>
              <w:spacing w:line="240" w:lineRule="atLeast"/>
            </w:pPr>
            <w:r>
              <w:t>0.1</w:t>
            </w:r>
          </w:p>
        </w:tc>
        <w:tc>
          <w:tcPr>
            <w:tcW w:w="3780" w:type="dxa"/>
            <w:tcBorders>
              <w:top w:val="single" w:sz="6" w:space="0" w:color="auto"/>
              <w:left w:val="single" w:sz="6" w:space="0" w:color="auto"/>
              <w:bottom w:val="single" w:sz="6" w:space="0" w:color="auto"/>
              <w:right w:val="single" w:sz="6" w:space="0" w:color="auto"/>
            </w:tcBorders>
            <w:hideMark/>
          </w:tcPr>
          <w:p w:rsidR="00BE7137" w:rsidRDefault="00BE7137">
            <w:pPr>
              <w:keepNext/>
              <w:keepLines/>
              <w:spacing w:line="240" w:lineRule="atLeast"/>
            </w:pPr>
            <w:r>
              <w:t>Initial Draft</w:t>
            </w:r>
          </w:p>
        </w:tc>
        <w:tc>
          <w:tcPr>
            <w:tcW w:w="2700" w:type="dxa"/>
            <w:tcBorders>
              <w:top w:val="single" w:sz="6" w:space="0" w:color="auto"/>
              <w:left w:val="single" w:sz="6" w:space="0" w:color="auto"/>
              <w:bottom w:val="single" w:sz="6" w:space="0" w:color="auto"/>
              <w:right w:val="single" w:sz="6" w:space="0" w:color="auto"/>
            </w:tcBorders>
            <w:hideMark/>
          </w:tcPr>
          <w:p w:rsidR="00BE7137" w:rsidRDefault="00BE7137" w:rsidP="00B8324E">
            <w:pPr>
              <w:keepNext/>
              <w:keepLines/>
              <w:spacing w:line="240" w:lineRule="atLeast"/>
            </w:pPr>
            <w:r>
              <w:t>2</w:t>
            </w:r>
            <w:r w:rsidR="00B8324E">
              <w:t>019-01-22</w:t>
            </w:r>
          </w:p>
        </w:tc>
        <w:tc>
          <w:tcPr>
            <w:tcW w:w="1123" w:type="dxa"/>
            <w:tcBorders>
              <w:top w:val="single" w:sz="6" w:space="0" w:color="auto"/>
              <w:left w:val="single" w:sz="6" w:space="0" w:color="auto"/>
              <w:bottom w:val="single" w:sz="6" w:space="0" w:color="auto"/>
              <w:right w:val="single" w:sz="12" w:space="0" w:color="auto"/>
            </w:tcBorders>
            <w:hideMark/>
          </w:tcPr>
          <w:p w:rsidR="00BE7137" w:rsidRDefault="009C1066">
            <w:pPr>
              <w:keepNext/>
              <w:keepLines/>
              <w:spacing w:line="240" w:lineRule="atLeast"/>
            </w:pPr>
            <w:r>
              <w:t>-</w:t>
            </w:r>
          </w:p>
        </w:tc>
      </w:tr>
      <w:tr w:rsidR="00BE7137" w:rsidTr="00BE7137">
        <w:trPr>
          <w:cantSplit/>
        </w:trPr>
        <w:tc>
          <w:tcPr>
            <w:tcW w:w="1260" w:type="dxa"/>
            <w:tcBorders>
              <w:top w:val="single" w:sz="6" w:space="0" w:color="auto"/>
              <w:left w:val="single" w:sz="12" w:space="0" w:color="auto"/>
              <w:bottom w:val="single" w:sz="6" w:space="0" w:color="auto"/>
              <w:right w:val="single" w:sz="6" w:space="0" w:color="auto"/>
            </w:tcBorders>
            <w:hideMark/>
          </w:tcPr>
          <w:p w:rsidR="00BE7137" w:rsidRDefault="00BE7137">
            <w:pPr>
              <w:keepNext/>
              <w:keepLines/>
              <w:spacing w:line="240" w:lineRule="atLeast"/>
            </w:pPr>
            <w:r>
              <w:t>0.2</w:t>
            </w:r>
          </w:p>
        </w:tc>
        <w:tc>
          <w:tcPr>
            <w:tcW w:w="3780" w:type="dxa"/>
            <w:tcBorders>
              <w:top w:val="single" w:sz="6" w:space="0" w:color="auto"/>
              <w:left w:val="single" w:sz="6" w:space="0" w:color="auto"/>
              <w:bottom w:val="single" w:sz="6" w:space="0" w:color="auto"/>
              <w:right w:val="single" w:sz="6" w:space="0" w:color="auto"/>
            </w:tcBorders>
            <w:hideMark/>
          </w:tcPr>
          <w:p w:rsidR="00BE7137" w:rsidRDefault="00B8324E">
            <w:pPr>
              <w:keepNext/>
              <w:keepLines/>
              <w:spacing w:line="240" w:lineRule="atLeast"/>
            </w:pPr>
            <w:r>
              <w:t>Schedule Run Driver</w:t>
            </w:r>
          </w:p>
        </w:tc>
        <w:tc>
          <w:tcPr>
            <w:tcW w:w="2700" w:type="dxa"/>
            <w:tcBorders>
              <w:top w:val="single" w:sz="6" w:space="0" w:color="auto"/>
              <w:left w:val="single" w:sz="6" w:space="0" w:color="auto"/>
              <w:bottom w:val="single" w:sz="6" w:space="0" w:color="auto"/>
              <w:right w:val="single" w:sz="6" w:space="0" w:color="auto"/>
            </w:tcBorders>
            <w:hideMark/>
          </w:tcPr>
          <w:p w:rsidR="00BE7137" w:rsidRDefault="00B8324E">
            <w:pPr>
              <w:keepNext/>
              <w:keepLines/>
              <w:spacing w:line="240" w:lineRule="atLeast"/>
            </w:pPr>
            <w:r>
              <w:t>2019-03-28</w:t>
            </w:r>
          </w:p>
        </w:tc>
        <w:tc>
          <w:tcPr>
            <w:tcW w:w="1123" w:type="dxa"/>
            <w:tcBorders>
              <w:top w:val="single" w:sz="6" w:space="0" w:color="auto"/>
              <w:left w:val="single" w:sz="6" w:space="0" w:color="auto"/>
              <w:bottom w:val="single" w:sz="6" w:space="0" w:color="auto"/>
              <w:right w:val="single" w:sz="12" w:space="0" w:color="auto"/>
            </w:tcBorders>
            <w:hideMark/>
          </w:tcPr>
          <w:p w:rsidR="00BE7137" w:rsidRDefault="009C1066">
            <w:pPr>
              <w:keepNext/>
              <w:keepLines/>
              <w:spacing w:line="240" w:lineRule="atLeast"/>
            </w:pPr>
            <w:r>
              <w:t>Zhou, Yang</w:t>
            </w:r>
          </w:p>
        </w:tc>
      </w:tr>
      <w:tr w:rsidR="00BE7137" w:rsidTr="00BE7137">
        <w:trPr>
          <w:cantSplit/>
        </w:trPr>
        <w:tc>
          <w:tcPr>
            <w:tcW w:w="1260" w:type="dxa"/>
            <w:tcBorders>
              <w:top w:val="single" w:sz="6" w:space="0" w:color="auto"/>
              <w:left w:val="single" w:sz="12" w:space="0" w:color="auto"/>
              <w:bottom w:val="single" w:sz="6" w:space="0" w:color="auto"/>
              <w:right w:val="single" w:sz="6" w:space="0" w:color="auto"/>
            </w:tcBorders>
          </w:tcPr>
          <w:p w:rsidR="00BE7137" w:rsidRDefault="00BE7137">
            <w:pPr>
              <w:keepNext/>
              <w:keepLines/>
              <w:spacing w:line="240" w:lineRule="atLeast"/>
            </w:pPr>
          </w:p>
        </w:tc>
        <w:tc>
          <w:tcPr>
            <w:tcW w:w="3780" w:type="dxa"/>
            <w:tcBorders>
              <w:top w:val="single" w:sz="6" w:space="0" w:color="auto"/>
              <w:left w:val="single" w:sz="6" w:space="0" w:color="auto"/>
              <w:bottom w:val="single" w:sz="6" w:space="0" w:color="auto"/>
              <w:right w:val="single" w:sz="6" w:space="0" w:color="auto"/>
            </w:tcBorders>
          </w:tcPr>
          <w:p w:rsidR="00BE7137" w:rsidRDefault="00BE7137">
            <w:pPr>
              <w:keepNext/>
              <w:keepLines/>
              <w:spacing w:line="240" w:lineRule="atLeast"/>
            </w:pPr>
          </w:p>
        </w:tc>
        <w:tc>
          <w:tcPr>
            <w:tcW w:w="2700" w:type="dxa"/>
            <w:tcBorders>
              <w:top w:val="single" w:sz="6" w:space="0" w:color="auto"/>
              <w:left w:val="single" w:sz="6" w:space="0" w:color="auto"/>
              <w:bottom w:val="single" w:sz="6" w:space="0" w:color="auto"/>
              <w:right w:val="single" w:sz="6" w:space="0" w:color="auto"/>
            </w:tcBorders>
          </w:tcPr>
          <w:p w:rsidR="00BE7137" w:rsidRDefault="00BE7137">
            <w:pPr>
              <w:keepNext/>
              <w:keepLines/>
              <w:spacing w:line="240" w:lineRule="atLeast"/>
            </w:pPr>
          </w:p>
        </w:tc>
        <w:tc>
          <w:tcPr>
            <w:tcW w:w="1123" w:type="dxa"/>
            <w:tcBorders>
              <w:top w:val="single" w:sz="6" w:space="0" w:color="auto"/>
              <w:left w:val="single" w:sz="6" w:space="0" w:color="auto"/>
              <w:bottom w:val="single" w:sz="6" w:space="0" w:color="auto"/>
              <w:right w:val="single" w:sz="12" w:space="0" w:color="auto"/>
            </w:tcBorders>
          </w:tcPr>
          <w:p w:rsidR="00BE7137" w:rsidRDefault="00BE7137">
            <w:pPr>
              <w:keepNext/>
              <w:keepLines/>
              <w:spacing w:line="240" w:lineRule="atLeast"/>
            </w:pPr>
          </w:p>
        </w:tc>
      </w:tr>
      <w:tr w:rsidR="00BE7137" w:rsidTr="00BE7137">
        <w:trPr>
          <w:cantSplit/>
        </w:trPr>
        <w:tc>
          <w:tcPr>
            <w:tcW w:w="1260" w:type="dxa"/>
            <w:tcBorders>
              <w:top w:val="single" w:sz="6" w:space="0" w:color="auto"/>
              <w:left w:val="single" w:sz="12" w:space="0" w:color="auto"/>
              <w:bottom w:val="single" w:sz="6" w:space="0" w:color="auto"/>
              <w:right w:val="single" w:sz="6" w:space="0" w:color="auto"/>
            </w:tcBorders>
          </w:tcPr>
          <w:p w:rsidR="00BE7137" w:rsidRDefault="00BE7137">
            <w:pPr>
              <w:keepNext/>
              <w:keepLines/>
              <w:spacing w:line="240" w:lineRule="atLeast"/>
            </w:pPr>
          </w:p>
        </w:tc>
        <w:tc>
          <w:tcPr>
            <w:tcW w:w="3780" w:type="dxa"/>
            <w:tcBorders>
              <w:top w:val="single" w:sz="6" w:space="0" w:color="auto"/>
              <w:left w:val="single" w:sz="6" w:space="0" w:color="auto"/>
              <w:bottom w:val="single" w:sz="6" w:space="0" w:color="auto"/>
              <w:right w:val="single" w:sz="6" w:space="0" w:color="auto"/>
            </w:tcBorders>
          </w:tcPr>
          <w:p w:rsidR="00BE7137" w:rsidRDefault="00BE7137">
            <w:pPr>
              <w:keepNext/>
              <w:keepLines/>
              <w:spacing w:line="240" w:lineRule="atLeast"/>
            </w:pPr>
          </w:p>
        </w:tc>
        <w:tc>
          <w:tcPr>
            <w:tcW w:w="2700" w:type="dxa"/>
            <w:tcBorders>
              <w:top w:val="single" w:sz="6" w:space="0" w:color="auto"/>
              <w:left w:val="single" w:sz="6" w:space="0" w:color="auto"/>
              <w:bottom w:val="single" w:sz="6" w:space="0" w:color="auto"/>
              <w:right w:val="single" w:sz="6" w:space="0" w:color="auto"/>
            </w:tcBorders>
          </w:tcPr>
          <w:p w:rsidR="00BE7137" w:rsidRDefault="00BE7137">
            <w:pPr>
              <w:keepNext/>
              <w:keepLines/>
              <w:spacing w:line="240" w:lineRule="atLeast"/>
            </w:pPr>
          </w:p>
        </w:tc>
        <w:tc>
          <w:tcPr>
            <w:tcW w:w="1123" w:type="dxa"/>
            <w:tcBorders>
              <w:top w:val="single" w:sz="6" w:space="0" w:color="auto"/>
              <w:left w:val="single" w:sz="6" w:space="0" w:color="auto"/>
              <w:bottom w:val="single" w:sz="6" w:space="0" w:color="auto"/>
              <w:right w:val="single" w:sz="12" w:space="0" w:color="auto"/>
            </w:tcBorders>
          </w:tcPr>
          <w:p w:rsidR="00BE7137" w:rsidRDefault="00BE7137">
            <w:pPr>
              <w:keepNext/>
              <w:keepLines/>
              <w:spacing w:line="240" w:lineRule="atLeast"/>
            </w:pPr>
          </w:p>
        </w:tc>
      </w:tr>
      <w:tr w:rsidR="00BE7137" w:rsidTr="00BE7137">
        <w:trPr>
          <w:cantSplit/>
        </w:trPr>
        <w:tc>
          <w:tcPr>
            <w:tcW w:w="1260" w:type="dxa"/>
            <w:tcBorders>
              <w:top w:val="single" w:sz="6" w:space="0" w:color="auto"/>
              <w:left w:val="single" w:sz="12" w:space="0" w:color="auto"/>
              <w:bottom w:val="single" w:sz="6" w:space="0" w:color="auto"/>
              <w:right w:val="single" w:sz="6" w:space="0" w:color="auto"/>
            </w:tcBorders>
          </w:tcPr>
          <w:p w:rsidR="00BE7137" w:rsidRDefault="00BE7137">
            <w:pPr>
              <w:keepNext/>
              <w:keepLines/>
              <w:spacing w:line="240" w:lineRule="atLeast"/>
            </w:pPr>
          </w:p>
        </w:tc>
        <w:tc>
          <w:tcPr>
            <w:tcW w:w="3780" w:type="dxa"/>
            <w:tcBorders>
              <w:top w:val="single" w:sz="6" w:space="0" w:color="auto"/>
              <w:left w:val="single" w:sz="6" w:space="0" w:color="auto"/>
              <w:bottom w:val="single" w:sz="6" w:space="0" w:color="auto"/>
              <w:right w:val="single" w:sz="6" w:space="0" w:color="auto"/>
            </w:tcBorders>
          </w:tcPr>
          <w:p w:rsidR="00BE7137" w:rsidRDefault="00BE7137">
            <w:pPr>
              <w:keepNext/>
              <w:keepLines/>
              <w:spacing w:line="240" w:lineRule="atLeast"/>
            </w:pPr>
          </w:p>
        </w:tc>
        <w:tc>
          <w:tcPr>
            <w:tcW w:w="2700" w:type="dxa"/>
            <w:tcBorders>
              <w:top w:val="single" w:sz="6" w:space="0" w:color="auto"/>
              <w:left w:val="single" w:sz="6" w:space="0" w:color="auto"/>
              <w:bottom w:val="single" w:sz="6" w:space="0" w:color="auto"/>
              <w:right w:val="single" w:sz="6" w:space="0" w:color="auto"/>
            </w:tcBorders>
          </w:tcPr>
          <w:p w:rsidR="00BE7137" w:rsidRDefault="00BE7137">
            <w:pPr>
              <w:keepNext/>
              <w:keepLines/>
              <w:spacing w:line="240" w:lineRule="atLeast"/>
            </w:pPr>
          </w:p>
        </w:tc>
        <w:tc>
          <w:tcPr>
            <w:tcW w:w="1123" w:type="dxa"/>
            <w:tcBorders>
              <w:top w:val="single" w:sz="6" w:space="0" w:color="auto"/>
              <w:left w:val="single" w:sz="6" w:space="0" w:color="auto"/>
              <w:bottom w:val="single" w:sz="6" w:space="0" w:color="auto"/>
              <w:right w:val="single" w:sz="12" w:space="0" w:color="auto"/>
            </w:tcBorders>
          </w:tcPr>
          <w:p w:rsidR="00BE7137" w:rsidRDefault="00BE7137">
            <w:pPr>
              <w:keepNext/>
              <w:keepLines/>
              <w:spacing w:line="240" w:lineRule="atLeast"/>
            </w:pPr>
          </w:p>
        </w:tc>
      </w:tr>
      <w:tr w:rsidR="00BE7137" w:rsidTr="00BE7137">
        <w:trPr>
          <w:cantSplit/>
        </w:trPr>
        <w:tc>
          <w:tcPr>
            <w:tcW w:w="1260" w:type="dxa"/>
            <w:tcBorders>
              <w:top w:val="single" w:sz="6" w:space="0" w:color="auto"/>
              <w:left w:val="single" w:sz="12" w:space="0" w:color="auto"/>
              <w:bottom w:val="single" w:sz="12" w:space="0" w:color="auto"/>
              <w:right w:val="single" w:sz="6" w:space="0" w:color="auto"/>
            </w:tcBorders>
          </w:tcPr>
          <w:p w:rsidR="00BE7137" w:rsidRDefault="00BE7137">
            <w:pPr>
              <w:keepNext/>
              <w:keepLines/>
              <w:spacing w:line="240" w:lineRule="atLeast"/>
            </w:pPr>
          </w:p>
        </w:tc>
        <w:tc>
          <w:tcPr>
            <w:tcW w:w="3780" w:type="dxa"/>
            <w:tcBorders>
              <w:top w:val="single" w:sz="6" w:space="0" w:color="auto"/>
              <w:left w:val="single" w:sz="6" w:space="0" w:color="auto"/>
              <w:bottom w:val="single" w:sz="12" w:space="0" w:color="auto"/>
              <w:right w:val="single" w:sz="6" w:space="0" w:color="auto"/>
            </w:tcBorders>
          </w:tcPr>
          <w:p w:rsidR="00BE7137" w:rsidRDefault="00BE7137">
            <w:pPr>
              <w:keepNext/>
              <w:keepLines/>
              <w:spacing w:line="240" w:lineRule="atLeast"/>
            </w:pPr>
          </w:p>
        </w:tc>
        <w:tc>
          <w:tcPr>
            <w:tcW w:w="2700" w:type="dxa"/>
            <w:tcBorders>
              <w:top w:val="single" w:sz="6" w:space="0" w:color="auto"/>
              <w:left w:val="single" w:sz="6" w:space="0" w:color="auto"/>
              <w:bottom w:val="single" w:sz="12" w:space="0" w:color="auto"/>
              <w:right w:val="single" w:sz="6" w:space="0" w:color="auto"/>
            </w:tcBorders>
          </w:tcPr>
          <w:p w:rsidR="00BE7137" w:rsidRDefault="00BE7137">
            <w:pPr>
              <w:keepNext/>
              <w:keepLines/>
              <w:spacing w:line="240" w:lineRule="atLeast"/>
            </w:pPr>
          </w:p>
        </w:tc>
        <w:tc>
          <w:tcPr>
            <w:tcW w:w="1123" w:type="dxa"/>
            <w:tcBorders>
              <w:top w:val="single" w:sz="6" w:space="0" w:color="auto"/>
              <w:left w:val="single" w:sz="6" w:space="0" w:color="auto"/>
              <w:bottom w:val="single" w:sz="12" w:space="0" w:color="auto"/>
              <w:right w:val="single" w:sz="12" w:space="0" w:color="auto"/>
            </w:tcBorders>
          </w:tcPr>
          <w:p w:rsidR="00BE7137" w:rsidRDefault="00BE7137">
            <w:pPr>
              <w:keepNext/>
              <w:keepLines/>
              <w:spacing w:line="240" w:lineRule="atLeast"/>
            </w:pPr>
          </w:p>
        </w:tc>
      </w:tr>
    </w:tbl>
    <w:p w:rsidR="00BE7137" w:rsidRDefault="00BE7137" w:rsidP="00BE7137"/>
    <w:p w:rsidR="00393930" w:rsidRDefault="00393930" w:rsidP="00BE7137">
      <w:pPr>
        <w:pStyle w:val="Heading2"/>
      </w:pPr>
      <w:r>
        <w:lastRenderedPageBreak/>
        <w:t>Introduction</w:t>
      </w:r>
      <w:bookmarkEnd w:id="0"/>
      <w:bookmarkEnd w:id="1"/>
    </w:p>
    <w:p w:rsidR="00424662" w:rsidRDefault="00393930" w:rsidP="00393930">
      <w:pPr>
        <w:pStyle w:val="InstructionalText"/>
      </w:pPr>
      <w:r>
        <w:t>Instructions: Provide identifying information for the existing and/or proposed automated system or situation for which the High Level Technical Design applies (e.g., the full names and acronyms for the development project, the existing system or situation, and the proposed system or situation, as applicable). Summarize the purpose of the document, the scope of activities that resulted in its development, its relationship to other relevant documents, the intended audience for the document, and expected evolution of the document. Emphasize that the High Level Technical Design is completed during the Concept Phase of the Investment Lifecycle and is intended to describe the conceptual design of the proposed system. This document provides a framework for more detailed requirements and design activities in later phases of the project.</w:t>
      </w:r>
      <w:bookmarkEnd w:id="2"/>
      <w:bookmarkEnd w:id="3"/>
      <w:bookmarkEnd w:id="4"/>
      <w:bookmarkEnd w:id="5"/>
      <w:bookmarkEnd w:id="6"/>
    </w:p>
    <w:p w:rsidR="00393930" w:rsidRPr="00393930" w:rsidRDefault="00393930" w:rsidP="00393930">
      <w:pPr>
        <w:pStyle w:val="BodyText"/>
        <w:rPr>
          <w:lang w:eastAsia="ar-SA"/>
        </w:rPr>
      </w:pPr>
      <w:r>
        <w:rPr>
          <w:rFonts w:ascii="Arial" w:hAnsi="Arial" w:cs="Arial"/>
          <w:color w:val="000000"/>
          <w:sz w:val="27"/>
          <w:szCs w:val="27"/>
        </w:rPr>
        <w:br/>
      </w:r>
      <w:bookmarkStart w:id="9" w:name="_GoBack"/>
      <w:bookmarkEnd w:id="9"/>
      <w:r>
        <w:rPr>
          <w:rFonts w:ascii="Arial" w:hAnsi="Arial" w:cs="Arial"/>
          <w:color w:val="000000"/>
          <w:sz w:val="27"/>
          <w:szCs w:val="27"/>
        </w:rPr>
        <w:br/>
      </w:r>
    </w:p>
    <w:p w:rsidR="00A778D1" w:rsidRPr="00A778D1" w:rsidRDefault="00A778D1" w:rsidP="00A778D1">
      <w:pPr>
        <w:rPr>
          <w:lang w:eastAsia="en-US"/>
        </w:rPr>
      </w:pPr>
      <w:bookmarkStart w:id="10" w:name="_Toc288057811"/>
      <w:bookmarkStart w:id="11" w:name="_Toc288057812"/>
      <w:bookmarkStart w:id="12" w:name="_Toc288057813"/>
      <w:bookmarkStart w:id="13" w:name="_Toc288057814"/>
      <w:bookmarkStart w:id="14" w:name="_Toc288057839"/>
      <w:bookmarkStart w:id="15" w:name="_Toc288057840"/>
      <w:bookmarkEnd w:id="10"/>
      <w:bookmarkEnd w:id="11"/>
      <w:bookmarkEnd w:id="12"/>
      <w:bookmarkEnd w:id="13"/>
      <w:bookmarkEnd w:id="14"/>
      <w:bookmarkEnd w:id="15"/>
      <w:r>
        <w:rPr>
          <w:rFonts w:ascii="Arial" w:hAnsi="Arial" w:cs="Arial"/>
          <w:color w:val="000000"/>
          <w:sz w:val="27"/>
          <w:szCs w:val="27"/>
        </w:rPr>
        <w:br/>
      </w:r>
    </w:p>
    <w:p w:rsidR="00393930" w:rsidRDefault="00424662" w:rsidP="00393930">
      <w:pPr>
        <w:pStyle w:val="Heading2"/>
      </w:pPr>
      <w:r>
        <w:lastRenderedPageBreak/>
        <w:t>Automation Framework</w:t>
      </w:r>
    </w:p>
    <w:p w:rsidR="00424662" w:rsidRDefault="00424662" w:rsidP="00424662">
      <w:r>
        <w:t>Instructions: Identify and describe the technical architecture of the current system. If available, include a high-level diagram that highlights major sub</w:t>
      </w:r>
      <w:r w:rsidRPr="00424662">
        <w:t xml:space="preserve"> </w:t>
      </w:r>
      <w:r>
        <w:t>systems and components. An example:</w:t>
      </w:r>
    </w:p>
    <w:p w:rsidR="00424662" w:rsidRDefault="00424662" w:rsidP="00424662">
      <w:r>
        <w:rPr>
          <w:noProof/>
        </w:rPr>
        <w:drawing>
          <wp:inline distT="0" distB="0" distL="0" distR="0" wp14:anchorId="38062063" wp14:editId="5E154ED4">
            <wp:extent cx="5127888" cy="49251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7420" cy="4934338"/>
                    </a:xfrm>
                    <a:prstGeom prst="rect">
                      <a:avLst/>
                    </a:prstGeom>
                  </pic:spPr>
                </pic:pic>
              </a:graphicData>
            </a:graphic>
          </wp:inline>
        </w:drawing>
      </w:r>
    </w:p>
    <w:p w:rsidR="00424662" w:rsidRDefault="00424662" w:rsidP="00393930">
      <w:pPr>
        <w:pStyle w:val="Heading2"/>
      </w:pPr>
      <w:r>
        <w:lastRenderedPageBreak/>
        <w:t>System Configuration</w:t>
      </w:r>
    </w:p>
    <w:p w:rsidR="00424662" w:rsidRDefault="00844662" w:rsidP="00393930">
      <w:pPr>
        <w:pStyle w:val="Heading2"/>
      </w:pPr>
      <w:r>
        <w:lastRenderedPageBreak/>
        <w:t>Detailed Design</w:t>
      </w:r>
    </w:p>
    <w:p w:rsidR="00844662" w:rsidRDefault="00844662" w:rsidP="00844662">
      <w:pPr>
        <w:pStyle w:val="Heading3"/>
      </w:pPr>
      <w:r>
        <w:t>Test system</w:t>
      </w:r>
    </w:p>
    <w:p w:rsidR="00844662" w:rsidRDefault="00844662" w:rsidP="00844662">
      <w:pPr>
        <w:pStyle w:val="Heading3"/>
      </w:pPr>
      <w:r>
        <w:t>Data system</w:t>
      </w:r>
    </w:p>
    <w:p w:rsidR="00844662" w:rsidRDefault="00844662" w:rsidP="00844662">
      <w:pPr>
        <w:pStyle w:val="Heading3"/>
      </w:pPr>
      <w:r>
        <w:t>Post system</w:t>
      </w:r>
    </w:p>
    <w:p w:rsidR="00393930" w:rsidRDefault="00393930"/>
    <w:sectPr w:rsidR="0039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5C4FE0"/>
    <w:multiLevelType w:val="hybridMultilevel"/>
    <w:tmpl w:val="EA625082"/>
    <w:lvl w:ilvl="0" w:tplc="99FCD752">
      <w:numFmt w:val="bullet"/>
      <w:lvlText w:val="-"/>
      <w:lvlJc w:val="left"/>
      <w:pPr>
        <w:ind w:left="1080" w:hanging="360"/>
      </w:pPr>
      <w:rPr>
        <w:rFonts w:ascii="Arial Narrow" w:eastAsiaTheme="majorEastAsia" w:hAnsi="Arial Narrow"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8F5423"/>
    <w:multiLevelType w:val="multilevel"/>
    <w:tmpl w:val="3E3A8F26"/>
    <w:lvl w:ilvl="0">
      <w:start w:val="1"/>
      <w:numFmt w:val="none"/>
      <w:pStyle w:val="Heading1"/>
      <w:lvlText w:val=""/>
      <w:lvlJc w:val="left"/>
      <w:pPr>
        <w:ind w:left="360" w:hanging="360"/>
      </w:pPr>
      <w:rPr>
        <w:rFonts w:ascii="Arial Narrow" w:hAnsi="Arial Narrow" w:hint="default"/>
        <w:b/>
        <w:i w:val="0"/>
        <w:strike w:val="0"/>
        <w:dstrike w:val="0"/>
        <w:sz w:val="48"/>
        <w:u w:val="none"/>
        <w:effect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44"/>
    <w:rsid w:val="000960EB"/>
    <w:rsid w:val="00393930"/>
    <w:rsid w:val="00410F44"/>
    <w:rsid w:val="00424662"/>
    <w:rsid w:val="00844662"/>
    <w:rsid w:val="009C1066"/>
    <w:rsid w:val="00A778D1"/>
    <w:rsid w:val="00B8324E"/>
    <w:rsid w:val="00BE7137"/>
    <w:rsid w:val="00ED3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5CA2D-C4DC-4CC7-AF2A-5123FBC1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qFormat/>
    <w:rsid w:val="00393930"/>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lang w:eastAsia="en-US"/>
    </w:rPr>
  </w:style>
  <w:style w:type="paragraph" w:styleId="Heading2">
    <w:name w:val="heading 2"/>
    <w:next w:val="Normal"/>
    <w:link w:val="Heading2Char"/>
    <w:autoRedefine/>
    <w:unhideWhenUsed/>
    <w:qFormat/>
    <w:rsid w:val="00393930"/>
    <w:pPr>
      <w:keepNext/>
      <w:keepLines/>
      <w:pageBreakBefore/>
      <w:numPr>
        <w:ilvl w:val="1"/>
        <w:numId w:val="1"/>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eastAsia="en-US"/>
    </w:rPr>
  </w:style>
  <w:style w:type="paragraph" w:styleId="Heading3">
    <w:name w:val="heading 3"/>
    <w:next w:val="Normal"/>
    <w:link w:val="Heading3Char"/>
    <w:autoRedefine/>
    <w:semiHidden/>
    <w:unhideWhenUsed/>
    <w:qFormat/>
    <w:rsid w:val="00393930"/>
    <w:pPr>
      <w:keepNext/>
      <w:widowControl w:val="0"/>
      <w:numPr>
        <w:ilvl w:val="2"/>
        <w:numId w:val="1"/>
      </w:numPr>
      <w:spacing w:before="240" w:after="60" w:line="240" w:lineRule="auto"/>
      <w:outlineLvl w:val="2"/>
    </w:pPr>
    <w:rPr>
      <w:rFonts w:ascii="Arial Narrow" w:eastAsiaTheme="majorEastAsia" w:hAnsi="Arial Narrow" w:cstheme="majorBidi"/>
      <w:b/>
      <w:sz w:val="32"/>
      <w:szCs w:val="32"/>
      <w:lang w:eastAsia="en-US"/>
    </w:rPr>
  </w:style>
  <w:style w:type="paragraph" w:styleId="Heading4">
    <w:name w:val="heading 4"/>
    <w:next w:val="Normal"/>
    <w:link w:val="Heading4Char"/>
    <w:autoRedefine/>
    <w:semiHidden/>
    <w:unhideWhenUsed/>
    <w:qFormat/>
    <w:rsid w:val="00393930"/>
    <w:pPr>
      <w:keepNext/>
      <w:numPr>
        <w:ilvl w:val="3"/>
        <w:numId w:val="1"/>
      </w:numPr>
      <w:spacing w:before="240" w:after="120" w:line="240" w:lineRule="auto"/>
      <w:outlineLvl w:val="3"/>
    </w:pPr>
    <w:rPr>
      <w:rFonts w:ascii="Arial Narrow" w:eastAsiaTheme="majorEastAsia" w:hAnsi="Arial Narrow" w:cstheme="majorBidi"/>
      <w:b/>
      <w:sz w:val="28"/>
      <w:szCs w:val="28"/>
      <w:lang w:eastAsia="en-US"/>
    </w:rPr>
  </w:style>
  <w:style w:type="paragraph" w:styleId="Heading5">
    <w:name w:val="heading 5"/>
    <w:next w:val="Normal"/>
    <w:link w:val="Heading5Char"/>
    <w:semiHidden/>
    <w:unhideWhenUsed/>
    <w:qFormat/>
    <w:rsid w:val="00393930"/>
    <w:pPr>
      <w:keepNext/>
      <w:numPr>
        <w:ilvl w:val="4"/>
        <w:numId w:val="1"/>
      </w:numPr>
      <w:spacing w:before="240" w:after="120" w:line="240" w:lineRule="auto"/>
      <w:outlineLvl w:val="4"/>
    </w:pPr>
    <w:rPr>
      <w:rFonts w:ascii="Arial Narrow" w:eastAsiaTheme="majorEastAsia" w:hAnsi="Arial Narrow" w:cstheme="majorBidi"/>
      <w:b/>
      <w:sz w:val="26"/>
      <w:szCs w:val="20"/>
      <w:lang w:eastAsia="en-US"/>
    </w:rPr>
  </w:style>
  <w:style w:type="paragraph" w:styleId="Heading6">
    <w:name w:val="heading 6"/>
    <w:next w:val="Normal"/>
    <w:link w:val="Heading6Char"/>
    <w:semiHidden/>
    <w:unhideWhenUsed/>
    <w:qFormat/>
    <w:rsid w:val="00393930"/>
    <w:pPr>
      <w:keepNext/>
      <w:numPr>
        <w:ilvl w:val="5"/>
        <w:numId w:val="1"/>
      </w:numPr>
      <w:spacing w:before="120" w:after="120" w:line="240" w:lineRule="auto"/>
      <w:outlineLvl w:val="5"/>
    </w:pPr>
    <w:rPr>
      <w:rFonts w:ascii="Arial Narrow" w:eastAsiaTheme="majorEastAsia" w:hAnsi="Arial Narrow" w:cstheme="majorBidi"/>
      <w:b/>
      <w:i/>
      <w:sz w:val="26"/>
      <w:szCs w:val="20"/>
      <w:lang w:eastAsia="en-US"/>
    </w:rPr>
  </w:style>
  <w:style w:type="paragraph" w:styleId="Heading7">
    <w:name w:val="heading 7"/>
    <w:basedOn w:val="Normal"/>
    <w:next w:val="Normal"/>
    <w:link w:val="Heading7Char"/>
    <w:semiHidden/>
    <w:unhideWhenUsed/>
    <w:qFormat/>
    <w:rsid w:val="00393930"/>
    <w:pPr>
      <w:numPr>
        <w:ilvl w:val="6"/>
        <w:numId w:val="1"/>
      </w:numPr>
      <w:spacing w:before="240" w:after="60" w:line="240" w:lineRule="auto"/>
      <w:outlineLvl w:val="6"/>
    </w:pPr>
    <w:rPr>
      <w:rFonts w:ascii="Arial Narrow" w:eastAsiaTheme="majorEastAsia" w:hAnsi="Arial Narrow" w:cstheme="majorBidi"/>
      <w:b/>
      <w:i/>
      <w:sz w:val="24"/>
      <w:szCs w:val="20"/>
      <w:lang w:eastAsia="en-US"/>
    </w:rPr>
  </w:style>
  <w:style w:type="paragraph" w:styleId="Heading8">
    <w:name w:val="heading 8"/>
    <w:basedOn w:val="Normal"/>
    <w:next w:val="Normal"/>
    <w:link w:val="Heading8Char"/>
    <w:semiHidden/>
    <w:unhideWhenUsed/>
    <w:qFormat/>
    <w:rsid w:val="00393930"/>
    <w:pPr>
      <w:keepNext/>
      <w:numPr>
        <w:ilvl w:val="7"/>
        <w:numId w:val="1"/>
      </w:numPr>
      <w:snapToGrid w:val="0"/>
      <w:spacing w:before="120" w:after="120" w:line="240" w:lineRule="auto"/>
      <w:outlineLvl w:val="7"/>
    </w:pPr>
    <w:rPr>
      <w:rFonts w:ascii="Arial Narrow" w:eastAsiaTheme="majorEastAsia" w:hAnsi="Arial Narrow" w:cstheme="majorBidi"/>
      <w:b/>
      <w:i/>
      <w:szCs w:val="20"/>
      <w:lang w:eastAsia="en-US"/>
    </w:rPr>
  </w:style>
  <w:style w:type="paragraph" w:styleId="Heading9">
    <w:name w:val="heading 9"/>
    <w:basedOn w:val="Normal"/>
    <w:next w:val="Normal"/>
    <w:link w:val="Heading9Char"/>
    <w:semiHidden/>
    <w:unhideWhenUsed/>
    <w:qFormat/>
    <w:rsid w:val="00393930"/>
    <w:pPr>
      <w:keepNext/>
      <w:numPr>
        <w:ilvl w:val="8"/>
        <w:numId w:val="1"/>
      </w:numPr>
      <w:spacing w:before="120" w:after="120" w:line="240" w:lineRule="auto"/>
      <w:outlineLvl w:val="8"/>
    </w:pPr>
    <w:rPr>
      <w:rFonts w:ascii="Arial Narrow" w:eastAsiaTheme="majorEastAsia" w:hAnsi="Arial Narrow" w:cstheme="majorBidi"/>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3930"/>
    <w:rPr>
      <w:rFonts w:ascii="Arial Narrow" w:eastAsiaTheme="majorEastAsia" w:hAnsi="Arial Narrow" w:cstheme="majorBidi"/>
      <w:b/>
      <w:kern w:val="28"/>
      <w:sz w:val="48"/>
      <w:szCs w:val="20"/>
      <w:lang w:eastAsia="en-US"/>
    </w:rPr>
  </w:style>
  <w:style w:type="character" w:customStyle="1" w:styleId="Heading2Char">
    <w:name w:val="Heading 2 Char"/>
    <w:basedOn w:val="DefaultParagraphFont"/>
    <w:link w:val="Heading2"/>
    <w:rsid w:val="00393930"/>
    <w:rPr>
      <w:rFonts w:ascii="Arial Narrow" w:eastAsiaTheme="majorEastAsia" w:hAnsi="Arial Narrow" w:cstheme="majorBidi"/>
      <w:b/>
      <w:sz w:val="36"/>
      <w:szCs w:val="36"/>
      <w:lang w:eastAsia="en-US"/>
    </w:rPr>
  </w:style>
  <w:style w:type="character" w:customStyle="1" w:styleId="Heading3Char">
    <w:name w:val="Heading 3 Char"/>
    <w:basedOn w:val="DefaultParagraphFont"/>
    <w:link w:val="Heading3"/>
    <w:semiHidden/>
    <w:rsid w:val="00393930"/>
    <w:rPr>
      <w:rFonts w:ascii="Arial Narrow" w:eastAsiaTheme="majorEastAsia" w:hAnsi="Arial Narrow" w:cstheme="majorBidi"/>
      <w:b/>
      <w:sz w:val="32"/>
      <w:szCs w:val="32"/>
      <w:lang w:eastAsia="en-US"/>
    </w:rPr>
  </w:style>
  <w:style w:type="character" w:customStyle="1" w:styleId="Heading4Char">
    <w:name w:val="Heading 4 Char"/>
    <w:basedOn w:val="DefaultParagraphFont"/>
    <w:link w:val="Heading4"/>
    <w:semiHidden/>
    <w:rsid w:val="00393930"/>
    <w:rPr>
      <w:rFonts w:ascii="Arial Narrow" w:eastAsiaTheme="majorEastAsia" w:hAnsi="Arial Narrow" w:cstheme="majorBidi"/>
      <w:b/>
      <w:sz w:val="28"/>
      <w:szCs w:val="28"/>
      <w:lang w:eastAsia="en-US"/>
    </w:rPr>
  </w:style>
  <w:style w:type="character" w:customStyle="1" w:styleId="Heading5Char">
    <w:name w:val="Heading 5 Char"/>
    <w:basedOn w:val="DefaultParagraphFont"/>
    <w:link w:val="Heading5"/>
    <w:semiHidden/>
    <w:rsid w:val="00393930"/>
    <w:rPr>
      <w:rFonts w:ascii="Arial Narrow" w:eastAsiaTheme="majorEastAsia" w:hAnsi="Arial Narrow" w:cstheme="majorBidi"/>
      <w:b/>
      <w:sz w:val="26"/>
      <w:szCs w:val="20"/>
      <w:lang w:eastAsia="en-US"/>
    </w:rPr>
  </w:style>
  <w:style w:type="character" w:customStyle="1" w:styleId="Heading6Char">
    <w:name w:val="Heading 6 Char"/>
    <w:basedOn w:val="DefaultParagraphFont"/>
    <w:link w:val="Heading6"/>
    <w:semiHidden/>
    <w:rsid w:val="00393930"/>
    <w:rPr>
      <w:rFonts w:ascii="Arial Narrow" w:eastAsiaTheme="majorEastAsia" w:hAnsi="Arial Narrow" w:cstheme="majorBidi"/>
      <w:b/>
      <w:i/>
      <w:sz w:val="26"/>
      <w:szCs w:val="20"/>
      <w:lang w:eastAsia="en-US"/>
    </w:rPr>
  </w:style>
  <w:style w:type="character" w:customStyle="1" w:styleId="Heading7Char">
    <w:name w:val="Heading 7 Char"/>
    <w:basedOn w:val="DefaultParagraphFont"/>
    <w:link w:val="Heading7"/>
    <w:semiHidden/>
    <w:rsid w:val="00393930"/>
    <w:rPr>
      <w:rFonts w:ascii="Arial Narrow" w:eastAsiaTheme="majorEastAsia" w:hAnsi="Arial Narrow" w:cstheme="majorBidi"/>
      <w:b/>
      <w:i/>
      <w:sz w:val="24"/>
      <w:szCs w:val="20"/>
      <w:lang w:eastAsia="en-US"/>
    </w:rPr>
  </w:style>
  <w:style w:type="character" w:customStyle="1" w:styleId="Heading8Char">
    <w:name w:val="Heading 8 Char"/>
    <w:basedOn w:val="DefaultParagraphFont"/>
    <w:link w:val="Heading8"/>
    <w:semiHidden/>
    <w:rsid w:val="00393930"/>
    <w:rPr>
      <w:rFonts w:ascii="Arial Narrow" w:eastAsiaTheme="majorEastAsia" w:hAnsi="Arial Narrow" w:cstheme="majorBidi"/>
      <w:b/>
      <w:i/>
      <w:szCs w:val="20"/>
      <w:lang w:eastAsia="en-US"/>
    </w:rPr>
  </w:style>
  <w:style w:type="character" w:customStyle="1" w:styleId="Heading9Char">
    <w:name w:val="Heading 9 Char"/>
    <w:basedOn w:val="DefaultParagraphFont"/>
    <w:link w:val="Heading9"/>
    <w:semiHidden/>
    <w:rsid w:val="00393930"/>
    <w:rPr>
      <w:rFonts w:ascii="Arial Narrow" w:eastAsiaTheme="majorEastAsia" w:hAnsi="Arial Narrow" w:cstheme="majorBidi"/>
      <w:i/>
      <w:szCs w:val="20"/>
      <w:lang w:eastAsia="en-US"/>
    </w:rPr>
  </w:style>
  <w:style w:type="character" w:customStyle="1" w:styleId="InstructionalTextChar">
    <w:name w:val="Instructional Text Char"/>
    <w:basedOn w:val="DefaultParagraphFont"/>
    <w:link w:val="InstructionalText"/>
    <w:locked/>
    <w:rsid w:val="00393930"/>
    <w:rPr>
      <w:rFonts w:ascii="Arial" w:hAnsi="Arial" w:cs="Arial"/>
      <w:i/>
      <w:color w:val="0000FF"/>
      <w:sz w:val="24"/>
      <w:lang w:eastAsia="ar-SA"/>
    </w:rPr>
  </w:style>
  <w:style w:type="paragraph" w:customStyle="1" w:styleId="InstructionalText">
    <w:name w:val="Instructional Text"/>
    <w:basedOn w:val="BodyText"/>
    <w:next w:val="BodyText"/>
    <w:link w:val="InstructionalTextChar"/>
    <w:qFormat/>
    <w:rsid w:val="00393930"/>
    <w:pPr>
      <w:spacing w:before="120" w:line="240" w:lineRule="auto"/>
    </w:pPr>
    <w:rPr>
      <w:rFonts w:ascii="Arial" w:hAnsi="Arial" w:cs="Arial"/>
      <w:i/>
      <w:color w:val="0000FF"/>
      <w:sz w:val="24"/>
      <w:lang w:eastAsia="ar-SA"/>
    </w:rPr>
  </w:style>
  <w:style w:type="paragraph" w:styleId="BodyText">
    <w:name w:val="Body Text"/>
    <w:basedOn w:val="Normal"/>
    <w:link w:val="BodyTextChar"/>
    <w:uiPriority w:val="99"/>
    <w:semiHidden/>
    <w:unhideWhenUsed/>
    <w:rsid w:val="00393930"/>
    <w:pPr>
      <w:spacing w:after="120"/>
    </w:pPr>
  </w:style>
  <w:style w:type="character" w:customStyle="1" w:styleId="BodyTextChar">
    <w:name w:val="Body Text Char"/>
    <w:basedOn w:val="DefaultParagraphFont"/>
    <w:link w:val="BodyText"/>
    <w:uiPriority w:val="99"/>
    <w:semiHidden/>
    <w:rsid w:val="00393930"/>
  </w:style>
  <w:style w:type="character" w:styleId="Hyperlink">
    <w:name w:val="Hyperlink"/>
    <w:basedOn w:val="DefaultParagraphFont"/>
    <w:uiPriority w:val="99"/>
    <w:semiHidden/>
    <w:unhideWhenUsed/>
    <w:rsid w:val="00393930"/>
    <w:rPr>
      <w:color w:val="0000FF"/>
      <w:u w:val="single"/>
    </w:rPr>
  </w:style>
  <w:style w:type="paragraph" w:customStyle="1" w:styleId="CoverProjectName">
    <w:name w:val="Cover Project Name"/>
    <w:basedOn w:val="Normal"/>
    <w:rsid w:val="00BE7137"/>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eastAsia="en-US"/>
    </w:rPr>
  </w:style>
  <w:style w:type="character" w:customStyle="1" w:styleId="CoverTextChar">
    <w:name w:val="Cover Text Char"/>
    <w:basedOn w:val="DefaultParagraphFont"/>
    <w:link w:val="CoverText"/>
    <w:locked/>
    <w:rsid w:val="00BE7137"/>
    <w:rPr>
      <w:rFonts w:ascii="Arial Narrow" w:hAnsi="Arial Narrow"/>
      <w:b/>
      <w:bCs/>
      <w:sz w:val="32"/>
    </w:rPr>
  </w:style>
  <w:style w:type="paragraph" w:customStyle="1" w:styleId="CoverText">
    <w:name w:val="Cover Text"/>
    <w:basedOn w:val="Normal"/>
    <w:link w:val="CoverTextChar"/>
    <w:rsid w:val="00BE7137"/>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BE7137"/>
    <w:rPr>
      <w:rFonts w:ascii="Arial Narrow" w:hAnsi="Arial Narrow"/>
      <w:b/>
      <w:bCs/>
      <w:sz w:val="32"/>
    </w:rPr>
  </w:style>
  <w:style w:type="paragraph" w:customStyle="1" w:styleId="CoverTextDate">
    <w:name w:val="Cover Text Date"/>
    <w:basedOn w:val="CoverText"/>
    <w:link w:val="CoverTextDateChar"/>
    <w:qFormat/>
    <w:rsid w:val="00BE7137"/>
    <w:pPr>
      <w:spacing w:after="4100"/>
    </w:pPr>
  </w:style>
  <w:style w:type="paragraph" w:customStyle="1" w:styleId="TableTitle">
    <w:name w:val="TableTitle"/>
    <w:basedOn w:val="Normal"/>
    <w:rsid w:val="00BE7137"/>
    <w:pPr>
      <w:pBdr>
        <w:bottom w:val="single" w:sz="6" w:space="5" w:color="auto"/>
      </w:pBdr>
      <w:spacing w:before="240" w:after="40" w:line="240" w:lineRule="exact"/>
    </w:pPr>
    <w:rPr>
      <w:rFonts w:ascii="Helvetica" w:eastAsia="SimSun" w:hAnsi="Helvetica" w:cs="Times New Roman"/>
      <w:b/>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919718">
      <w:bodyDiv w:val="1"/>
      <w:marLeft w:val="0"/>
      <w:marRight w:val="0"/>
      <w:marTop w:val="0"/>
      <w:marBottom w:val="0"/>
      <w:divBdr>
        <w:top w:val="none" w:sz="0" w:space="0" w:color="auto"/>
        <w:left w:val="none" w:sz="0" w:space="0" w:color="auto"/>
        <w:bottom w:val="none" w:sz="0" w:space="0" w:color="auto"/>
        <w:right w:val="none" w:sz="0" w:space="0" w:color="auto"/>
      </w:divBdr>
    </w:div>
    <w:div w:id="636300885">
      <w:bodyDiv w:val="1"/>
      <w:marLeft w:val="0"/>
      <w:marRight w:val="0"/>
      <w:marTop w:val="0"/>
      <w:marBottom w:val="0"/>
      <w:divBdr>
        <w:top w:val="none" w:sz="0" w:space="0" w:color="auto"/>
        <w:left w:val="none" w:sz="0" w:space="0" w:color="auto"/>
        <w:bottom w:val="none" w:sz="0" w:space="0" w:color="auto"/>
        <w:right w:val="none" w:sz="0" w:space="0" w:color="auto"/>
      </w:divBdr>
    </w:div>
    <w:div w:id="711730227">
      <w:bodyDiv w:val="1"/>
      <w:marLeft w:val="0"/>
      <w:marRight w:val="0"/>
      <w:marTop w:val="0"/>
      <w:marBottom w:val="0"/>
      <w:divBdr>
        <w:top w:val="none" w:sz="0" w:space="0" w:color="auto"/>
        <w:left w:val="none" w:sz="0" w:space="0" w:color="auto"/>
        <w:bottom w:val="none" w:sz="0" w:space="0" w:color="auto"/>
        <w:right w:val="none" w:sz="0" w:space="0" w:color="auto"/>
      </w:divBdr>
    </w:div>
    <w:div w:id="181980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200</Words>
  <Characters>1175</Characters>
  <Application>Microsoft Office Word</Application>
  <DocSecurity>0</DocSecurity>
  <Lines>62</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Yolanda</dc:creator>
  <cp:keywords>CTPClassification=CTP_NT</cp:keywords>
  <dc:description/>
  <cp:lastModifiedBy>Zhou, YangX A</cp:lastModifiedBy>
  <cp:revision>7</cp:revision>
  <dcterms:created xsi:type="dcterms:W3CDTF">2019-03-29T07:43:00Z</dcterms:created>
  <dcterms:modified xsi:type="dcterms:W3CDTF">2019-04-01T06:43:00Z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3ffef0bc-7629-4e07-9125-b281f5a345b0</vt:lpwstr>
  </property>
  <property fmtid="{D5CDD505-2E9C-101B-9397-08002B2CF9AE}" pid="3" name="CTP_TimeStamp">
    <vt:lpwstr>2019-04-01 06:43:09Z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