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"https://www.aisoutu.com/a/2170180"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https://www.aisoutu.com</w:t>
      </w:r>
      <w:bookmarkStart w:id="0" w:name="_GoBack"/>
      <w:bookmarkEnd w:id="0"/>
      <w:r>
        <w:rPr>
          <w:rStyle w:val="4"/>
          <w:rFonts w:hint="eastAsia"/>
        </w:rPr>
        <w:t>/a/2170180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"http://www.3e.tsinghua.edu.cn/cn/article/265"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http://www.3e.tsinghua.edu.cn/cn/article/265</w:t>
      </w:r>
      <w:r>
        <w:rPr>
          <w:rFonts w:hint="eastAsia"/>
        </w:rPr>
        <w:fldChar w:fldCharType="end"/>
      </w:r>
    </w:p>
    <w:p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Ddl: 4.30</w:t>
      </w:r>
    </w:p>
    <w:p>
      <w:pPr>
        <w:rPr>
          <w:rFonts w:hint="eastAsia"/>
        </w:rPr>
      </w:pPr>
      <w:r>
        <w:drawing>
          <wp:inline distT="0" distB="0" distL="114300" distR="114300">
            <wp:extent cx="5273040" cy="5456555"/>
            <wp:effectExtent l="0" t="0" r="1016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1F554E"/>
    <w:rsid w:val="6DF1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2022-03-19T05:40:28Z</dcterms:created>
  <dc:creator>22365</dc:creator>
  <cp:lastModifiedBy>ζ棉‘’糀の糖</cp:lastModifiedBy>
  <dcterms:modified xsi:type="dcterms:W3CDTF">2022-03-19T05:42:56Z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D5AAB91ACE014D96A87972D3861FD0F5</vt:lpwstr>
  </property>
</Properties>
</file>