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56"/>
          <w:szCs w:val="96"/>
          <w:lang w:val="en-US" w:eastAsia="zh-CN" w:bidi="ar-SA"/>
        </w:rPr>
        <w:id w:val="147464676"/>
        <w15:color w:val="DBDBDB"/>
        <w:docPartObj>
          <w:docPartGallery w:val="Table of Contents"/>
          <w:docPartUnique/>
        </w:docPartObj>
      </w:sdtPr>
      <w:sdtEndPr>
        <w:rPr>
          <w:rFonts w:ascii="宋体" w:hAnsi="宋体" w:eastAsia="宋体" w:cstheme="minorBidi"/>
          <w:kern w:val="2"/>
          <w:sz w:val="52"/>
          <w:szCs w:val="52"/>
          <w:lang w:val="en-US" w:eastAsia="zh-CN" w:bidi="ar-SA"/>
        </w:rPr>
      </w:sdtEndPr>
      <w:sdtContent>
        <w:p>
          <w:pPr>
            <w:spacing w:before="0" w:beforeLines="0" w:after="0" w:afterLines="0" w:line="240" w:lineRule="auto"/>
            <w:ind w:left="0" w:leftChars="0" w:right="0" w:rightChars="0" w:firstLine="0" w:firstLineChars="0"/>
            <w:jc w:val="center"/>
            <w:rPr>
              <w:sz w:val="56"/>
              <w:szCs w:val="96"/>
            </w:rPr>
          </w:pPr>
          <w:bookmarkStart w:id="0" w:name="_Toc9032_WPSOffice_Type1"/>
          <w:r>
            <w:rPr>
              <w:rFonts w:ascii="宋体" w:hAnsi="宋体" w:eastAsia="宋体"/>
              <w:sz w:val="56"/>
              <w:szCs w:val="96"/>
            </w:rPr>
            <w:t>目录</w:t>
          </w:r>
        </w:p>
        <w:p>
          <w:pPr>
            <w:pStyle w:val="19"/>
            <w:tabs>
              <w:tab w:val="right" w:leader="dot" w:pos="8306"/>
            </w:tabs>
            <w:rPr>
              <w:sz w:val="52"/>
              <w:szCs w:val="52"/>
            </w:rPr>
          </w:pPr>
          <w:r>
            <w:rPr>
              <w:sz w:val="52"/>
              <w:szCs w:val="52"/>
            </w:rPr>
            <w:fldChar w:fldCharType="begin"/>
          </w:r>
          <w:r>
            <w:rPr>
              <w:sz w:val="52"/>
              <w:szCs w:val="52"/>
            </w:rPr>
            <w:instrText xml:space="preserve"> HYPERLINK \l _Toc28503_WPSOffice_Level1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97a44cad-da9d-428a-b6e3-1b4fdb66a9d5}"/>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 </w:t>
              </w:r>
              <w:r>
                <w:rPr>
                  <w:rFonts w:hint="eastAsia" w:ascii="微软雅黑" w:hAnsi="微软雅黑" w:eastAsia="微软雅黑" w:cstheme="minorBidi"/>
                  <w:sz w:val="52"/>
                  <w:szCs w:val="52"/>
                </w:rPr>
                <w:t>收货查验</w:t>
              </w:r>
            </w:sdtContent>
          </w:sdt>
          <w:r>
            <w:rPr>
              <w:sz w:val="52"/>
              <w:szCs w:val="52"/>
            </w:rPr>
            <w:tab/>
          </w:r>
          <w:bookmarkStart w:id="1" w:name="_Toc28503_WPSOffice_Level1Page"/>
          <w:r>
            <w:rPr>
              <w:sz w:val="52"/>
              <w:szCs w:val="52"/>
            </w:rPr>
            <w:t>2</w:t>
          </w:r>
          <w:bookmarkEnd w:id="1"/>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_Toc9032_WPSOffice_Level1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3dbaceb6-79ff-45a1-85db-368eabd047e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2. </w:t>
              </w:r>
              <w:r>
                <w:rPr>
                  <w:rFonts w:hint="eastAsia" w:ascii="微软雅黑" w:hAnsi="微软雅黑" w:eastAsia="微软雅黑" w:cstheme="minorBidi"/>
                  <w:sz w:val="52"/>
                  <w:szCs w:val="52"/>
                </w:rPr>
                <w:t>常用物料及摆放</w:t>
              </w:r>
            </w:sdtContent>
          </w:sdt>
          <w:r>
            <w:rPr>
              <w:sz w:val="52"/>
              <w:szCs w:val="52"/>
            </w:rPr>
            <w:tab/>
          </w:r>
          <w:bookmarkStart w:id="2" w:name="_Toc9032_WPSOffice_Level1Page"/>
          <w:r>
            <w:rPr>
              <w:sz w:val="52"/>
              <w:szCs w:val="52"/>
            </w:rPr>
            <w:t>2</w:t>
          </w:r>
          <w:bookmarkEnd w:id="2"/>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_Toc2102_WPSOffice_Level1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3e29b45-66d0-4346-b873-825950c1d70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3. </w:t>
              </w:r>
              <w:r>
                <w:rPr>
                  <w:rFonts w:hint="eastAsia" w:ascii="微软雅黑" w:hAnsi="微软雅黑" w:eastAsia="微软雅黑" w:cstheme="minorBidi"/>
                  <w:sz w:val="52"/>
                  <w:szCs w:val="52"/>
                </w:rPr>
                <w:t>制单出库及贴纸打印</w:t>
              </w:r>
            </w:sdtContent>
          </w:sdt>
          <w:r>
            <w:rPr>
              <w:sz w:val="52"/>
              <w:szCs w:val="52"/>
            </w:rPr>
            <w:tab/>
          </w:r>
          <w:bookmarkStart w:id="3" w:name="_Toc2102_WPSOffice_Level1Page"/>
          <w:r>
            <w:rPr>
              <w:sz w:val="52"/>
              <w:szCs w:val="52"/>
            </w:rPr>
            <w:t>3</w:t>
          </w:r>
          <w:bookmarkEnd w:id="3"/>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_Toc21242_WPSOffice_Level1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aa5c4d9-a1a2-417c-aba7-5af5e2a5869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4. </w:t>
              </w:r>
              <w:r>
                <w:rPr>
                  <w:rFonts w:hint="eastAsia" w:ascii="微软雅黑" w:hAnsi="微软雅黑" w:eastAsia="微软雅黑" w:cstheme="minorBidi"/>
                  <w:sz w:val="52"/>
                  <w:szCs w:val="52"/>
                </w:rPr>
                <w:t>面辅料及制单发料登记</w:t>
              </w:r>
            </w:sdtContent>
          </w:sdt>
          <w:r>
            <w:rPr>
              <w:sz w:val="52"/>
              <w:szCs w:val="52"/>
            </w:rPr>
            <w:tab/>
          </w:r>
          <w:bookmarkStart w:id="4" w:name="_Toc21242_WPSOffice_Level1Page"/>
          <w:r>
            <w:rPr>
              <w:sz w:val="52"/>
              <w:szCs w:val="52"/>
            </w:rPr>
            <w:t>7</w:t>
          </w:r>
          <w:bookmarkEnd w:id="4"/>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_Toc25908_WPSOffice_Level1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d873597a-1b1d-4c1f-a234-007e9479d879}"/>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5. </w:t>
              </w:r>
              <w:r>
                <w:rPr>
                  <w:rFonts w:hint="eastAsia" w:ascii="微软雅黑" w:hAnsi="微软雅黑" w:eastAsia="微软雅黑" w:cstheme="minorBidi"/>
                  <w:sz w:val="52"/>
                  <w:szCs w:val="52"/>
                </w:rPr>
                <w:t>面辅料入库</w:t>
              </w:r>
            </w:sdtContent>
          </w:sdt>
          <w:r>
            <w:rPr>
              <w:sz w:val="52"/>
              <w:szCs w:val="52"/>
            </w:rPr>
            <w:tab/>
          </w:r>
          <w:bookmarkStart w:id="5" w:name="_Toc25908_WPSOffice_Level1Page"/>
          <w:r>
            <w:rPr>
              <w:sz w:val="52"/>
              <w:szCs w:val="52"/>
            </w:rPr>
            <w:t>9</w:t>
          </w:r>
          <w:bookmarkEnd w:id="5"/>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_Toc31076_WPSOffice_Level1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e59dff76-0fdc-4a04-9efe-765662fb0f7e}"/>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6. </w:t>
              </w:r>
              <w:r>
                <w:rPr>
                  <w:rFonts w:hint="eastAsia" w:ascii="微软雅黑" w:hAnsi="微软雅黑" w:eastAsia="微软雅黑" w:cstheme="minorBidi"/>
                  <w:sz w:val="52"/>
                  <w:szCs w:val="52"/>
                </w:rPr>
                <w:t>面辅料欠料表及处理</w:t>
              </w:r>
            </w:sdtContent>
          </w:sdt>
          <w:r>
            <w:rPr>
              <w:sz w:val="52"/>
              <w:szCs w:val="52"/>
            </w:rPr>
            <w:tab/>
          </w:r>
          <w:bookmarkStart w:id="6" w:name="_Toc31076_WPSOffice_Level1Page"/>
          <w:r>
            <w:rPr>
              <w:sz w:val="52"/>
              <w:szCs w:val="52"/>
            </w:rPr>
            <w:t>15</w:t>
          </w:r>
          <w:bookmarkEnd w:id="6"/>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_Toc13547_WPSOffice_Level1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8ee6e5f-e725-494a-991a-2333bded29dc}"/>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7. </w:t>
              </w:r>
              <w:r>
                <w:rPr>
                  <w:rFonts w:hint="eastAsia" w:ascii="微软雅黑" w:hAnsi="微软雅黑" w:eastAsia="微软雅黑" w:cstheme="minorBidi"/>
                  <w:sz w:val="52"/>
                  <w:szCs w:val="52"/>
                </w:rPr>
                <w:t>制单面辅料系统出库</w:t>
              </w:r>
            </w:sdtContent>
          </w:sdt>
          <w:r>
            <w:rPr>
              <w:sz w:val="52"/>
              <w:szCs w:val="52"/>
            </w:rPr>
            <w:tab/>
          </w:r>
          <w:bookmarkStart w:id="7" w:name="_Toc13547_WPSOffice_Level1Page"/>
          <w:r>
            <w:rPr>
              <w:sz w:val="52"/>
              <w:szCs w:val="52"/>
            </w:rPr>
            <w:t>16</w:t>
          </w:r>
          <w:bookmarkEnd w:id="7"/>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_Toc20487_WPSOffice_Level1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28203327-37c1-46fb-b7ed-4eb97a89d371}"/>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8. </w:t>
              </w:r>
              <w:r>
                <w:rPr>
                  <w:rFonts w:hint="eastAsia" w:ascii="微软雅黑" w:hAnsi="微软雅黑" w:eastAsia="微软雅黑" w:cstheme="minorBidi"/>
                  <w:sz w:val="52"/>
                  <w:szCs w:val="52"/>
                </w:rPr>
                <w:t>制单清尾</w:t>
              </w:r>
            </w:sdtContent>
          </w:sdt>
          <w:r>
            <w:rPr>
              <w:sz w:val="52"/>
              <w:szCs w:val="52"/>
            </w:rPr>
            <w:tab/>
          </w:r>
          <w:bookmarkStart w:id="8" w:name="_Toc20487_WPSOffice_Level1Page"/>
          <w:r>
            <w:rPr>
              <w:sz w:val="52"/>
              <w:szCs w:val="52"/>
            </w:rPr>
            <w:t>17</w:t>
          </w:r>
          <w:bookmarkEnd w:id="8"/>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_Toc13262_WPSOffice_Level1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69696179-b91c-43ef-8e3a-74a0fa8f1333}"/>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9. </w:t>
              </w:r>
              <w:r>
                <w:rPr>
                  <w:rFonts w:hint="eastAsia" w:ascii="微软雅黑" w:hAnsi="微软雅黑" w:eastAsia="微软雅黑" w:cstheme="minorBidi"/>
                  <w:sz w:val="52"/>
                  <w:szCs w:val="52"/>
                </w:rPr>
                <w:t>辅料盘点</w:t>
              </w:r>
            </w:sdtContent>
          </w:sdt>
          <w:r>
            <w:rPr>
              <w:sz w:val="52"/>
              <w:szCs w:val="52"/>
            </w:rPr>
            <w:tab/>
          </w:r>
          <w:bookmarkStart w:id="9" w:name="_Toc13262_WPSOffice_Level1Page"/>
          <w:r>
            <w:rPr>
              <w:sz w:val="52"/>
              <w:szCs w:val="52"/>
            </w:rPr>
            <w:t>20</w:t>
          </w:r>
          <w:bookmarkEnd w:id="9"/>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_Toc20121_WPSOffice_Level1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4f3166d-3804-4f63-a422-2cd2f44990e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10. </w:t>
              </w:r>
              <w:r>
                <w:rPr>
                  <w:rFonts w:hint="eastAsia" w:ascii="微软雅黑" w:hAnsi="微软雅黑" w:eastAsia="微软雅黑" w:cstheme="minorBidi"/>
                  <w:sz w:val="52"/>
                  <w:szCs w:val="52"/>
                </w:rPr>
                <w:t>面辅料进销存</w:t>
              </w:r>
            </w:sdtContent>
          </w:sdt>
          <w:r>
            <w:rPr>
              <w:sz w:val="52"/>
              <w:szCs w:val="52"/>
            </w:rPr>
            <w:tab/>
          </w:r>
          <w:bookmarkStart w:id="10" w:name="_Toc20121_WPSOffice_Level1Page"/>
          <w:r>
            <w:rPr>
              <w:sz w:val="52"/>
              <w:szCs w:val="52"/>
            </w:rPr>
            <w:t>21</w:t>
          </w:r>
          <w:bookmarkEnd w:id="10"/>
          <w:r>
            <w:rPr>
              <w:sz w:val="52"/>
              <w:szCs w:val="52"/>
            </w:rPr>
            <w:fldChar w:fldCharType="end"/>
          </w:r>
          <w:bookmarkEnd w:id="0"/>
        </w:p>
      </w:sdtContent>
    </w:sdt>
    <w:p>
      <w:pPr>
        <w:numPr>
          <w:ilvl w:val="0"/>
          <w:numId w:val="1"/>
        </w:numPr>
        <w:rPr>
          <w:rFonts w:ascii="微软雅黑" w:hAnsi="微软雅黑" w:eastAsia="微软雅黑"/>
          <w:b/>
          <w:sz w:val="36"/>
        </w:rPr>
        <w:sectPr>
          <w:footerReference r:id="rId3" w:type="default"/>
          <w:pgSz w:w="11906" w:h="16838"/>
          <w:pgMar w:top="1440" w:right="1800" w:bottom="1440" w:left="1800" w:header="851" w:footer="992" w:gutter="0"/>
          <w:pgNumType w:fmt="numberInDash"/>
          <w:cols w:space="425" w:num="1"/>
          <w:docGrid w:type="lines" w:linePitch="312" w:charSpace="0"/>
        </w:sectPr>
      </w:pPr>
    </w:p>
    <w:p>
      <w:pPr>
        <w:numPr>
          <w:ilvl w:val="0"/>
          <w:numId w:val="1"/>
        </w:numPr>
        <w:rPr>
          <w:rFonts w:ascii="微软雅黑" w:hAnsi="微软雅黑" w:eastAsia="微软雅黑"/>
          <w:b/>
          <w:sz w:val="36"/>
        </w:rPr>
      </w:pPr>
      <w:bookmarkStart w:id="11" w:name="_Toc28503_WPSOffice_Level1"/>
      <w:r>
        <w:rPr>
          <w:rFonts w:hint="eastAsia" w:ascii="微软雅黑" w:hAnsi="微软雅黑" w:eastAsia="微软雅黑"/>
          <w:b/>
          <w:sz w:val="36"/>
        </w:rPr>
        <w:t>收货查验</w:t>
      </w:r>
      <w:bookmarkEnd w:id="11"/>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，数量少时可以点数，数量多时可以用电子称称数量，偶尔会有些物料供应商未写款号，发料、上架前必须写上款号，以免到时分不清。</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bookmarkStart w:id="21" w:name="_GoBack"/>
      <w:bookmarkEnd w:id="21"/>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bookmarkStart w:id="12" w:name="_Toc9032_WPSOffice_Level1"/>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bookmarkEnd w:id="12"/>
    </w:p>
    <w:p>
      <w:pPr>
        <w:numPr>
          <w:ilvl w:val="0"/>
          <w:numId w:val="0"/>
        </w:numPr>
        <w:ind w:left="420" w:leftChars="0" w:firstLine="420" w:firstLineChars="0"/>
        <w:rPr>
          <w:rFonts w:hint="eastAsia" w:ascii="微软雅黑" w:hAnsi="微软雅黑" w:eastAsia="微软雅黑"/>
          <w:b/>
          <w:color w:val="C00000"/>
          <w:sz w:val="28"/>
        </w:rPr>
      </w:pPr>
      <w:r>
        <w:rPr>
          <w:rFonts w:hint="eastAsia" w:ascii="微软雅黑" w:hAnsi="微软雅黑" w:eastAsia="微软雅黑"/>
          <w:b/>
          <w:color w:val="C00000"/>
          <w:sz w:val="28"/>
          <w:lang w:eastAsia="zh-CN"/>
        </w:rPr>
        <w:t>常用物料公司都有定安全库存数，具体数据可找辅料采购要明细表，多了解安全，避免出现断料现象。</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w:t>
      </w:r>
      <w:r>
        <w:rPr>
          <w:rFonts w:hint="eastAsia" w:ascii="微软雅黑" w:hAnsi="微软雅黑" w:eastAsia="微软雅黑"/>
          <w:b/>
          <w:color w:val="0070C0"/>
          <w:sz w:val="28"/>
          <w:lang w:val="en-US" w:eastAsia="zh-CN"/>
        </w:rPr>
        <w:t>40.5</w:t>
      </w:r>
      <w:r>
        <w:rPr>
          <w:rFonts w:hint="eastAsia" w:ascii="微软雅黑" w:hAnsi="微软雅黑" w:eastAsia="微软雅黑"/>
          <w:b/>
          <w:color w:val="0070C0"/>
          <w:sz w:val="28"/>
        </w:rPr>
        <w:t>*4</w:t>
      </w:r>
      <w:r>
        <w:rPr>
          <w:rFonts w:hint="eastAsia" w:ascii="微软雅黑" w:hAnsi="微软雅黑" w:eastAsia="微软雅黑"/>
          <w:b/>
          <w:color w:val="0070C0"/>
          <w:sz w:val="28"/>
          <w:lang w:val="en-US" w:eastAsia="zh-CN"/>
        </w:rPr>
        <w:t>5</w:t>
      </w:r>
      <w:r>
        <w:rPr>
          <w:rFonts w:hint="eastAsia" w:ascii="微软雅黑" w:hAnsi="微软雅黑" w:eastAsia="微软雅黑"/>
          <w:b/>
          <w:color w:val="0070C0"/>
          <w:sz w:val="28"/>
        </w:rPr>
        <w:t>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减裁除外</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有多时可以标明款号留作翻单用</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r>
        <w:rPr>
          <w:rFonts w:hint="eastAsia" w:ascii="微软雅黑" w:hAnsi="微软雅黑" w:eastAsia="微软雅黑"/>
          <w:b/>
          <w:color w:val="0070C0"/>
          <w:sz w:val="28"/>
          <w:lang w:val="en-US" w:eastAsia="zh-CN"/>
        </w:rPr>
        <w:t>注意区分上装和下装，如遇到往年针织衫存货，85---&gt;160,90---&gt;165,95---&gt;170,100---&gt;175，此款针织唛已停用，更换贴纸时注意转换。</w:t>
      </w:r>
      <w:r>
        <w:rPr>
          <w:rFonts w:hint="eastAsia" w:ascii="微软雅黑" w:hAnsi="微软雅黑" w:eastAsia="微软雅黑"/>
          <w:b/>
          <w:color w:val="0070C0"/>
          <w:sz w:val="28"/>
          <w:lang w:eastAsia="zh-CN"/>
        </w:rPr>
        <w:t>）</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bookmarkStart w:id="13" w:name="_Toc2102_WPSOffice_Level1"/>
      <w:r>
        <w:rPr>
          <w:rFonts w:hint="eastAsia" w:ascii="微软雅黑" w:hAnsi="微软雅黑" w:eastAsia="微软雅黑"/>
          <w:b/>
          <w:sz w:val="36"/>
        </w:rPr>
        <w:t>制单出库及贴纸打印</w:t>
      </w:r>
      <w:bookmarkEnd w:id="13"/>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如果是外发制单只需发常用辅料和打印贴纸和洗水唛</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打印前核对信息，有时会有些许更改，注意洗水唛碳带和贴纸碳带材质不一样，不能共用，绝不能用不干胶机子打印洗水唛，混合碳带没有树脂碳带抗腐蚀能力强）</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打印之前认真核对制单，确认无误后开始打印，打印完毕后交由相应人员核对，确定100%正确时，才可发放。当制单有更改需及时通知加工厂前贴纸作废，待补上新的贴纸和洗水唛。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499745</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39.35pt;height:82.3pt;width:298.4pt;z-index:251662336;v-text-anchor:middle;mso-width-relative:page;mso-height-relative:page;" fillcolor="#6083CB [3280]" filled="t" stroked="f" coordsize="21600,21600" o:gfxdata="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Fb8hNn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424"/>
                            <a:ext cx="5084" cy="1079"/>
                          </a:xfrm>
                          <a:prstGeom prst="borderCallout2">
                            <a:avLst>
                              <a:gd name="adj1" fmla="val 18750"/>
                              <a:gd name="adj2" fmla="val -8333"/>
                              <a:gd name="adj3" fmla="val 18750"/>
                              <a:gd name="adj4" fmla="val -16667"/>
                              <a:gd name="adj5" fmla="val 63762"/>
                              <a:gd name="adj6" fmla="val -2956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840"/>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424;height:1079;width:5084;v-text-anchor:middle;" fillcolor="#5B9BD5 [3204]" filled="t" stroked="t" coordsize="21600,21600" o:gfxdata="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sMWLgAAADaAAAA&#10;DwAAAAAAAAABACAAAAAiAAAAZHJzL2Rvd25yZXYueG1sUEsBAhQAFAAAAAgAh07iQDMvBZ47AAAA&#10;OQAAABAAAAAAAAAAAQAgAAAABwEAAGRycy9zaGFwZXhtbC54bWxQSwUGAAAAAAYABgBbAQAAsQMA&#10;AAAA&#10;" adj="-6386,13773,-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v:textbox>
                </v:shape>
                <v:shape id="_x0000_s1026" o:spid="_x0000_s1026" o:spt="47" type="#_x0000_t47" style="position:absolute;left:9856;top:28389;height:840;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洗水唛打印（翻单可以直接在电脑上查找历史文件直接打印，打印前要检查，新翻单是否有更改成份或者维护方法）</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14" w:name="_Toc21242_WPSOffice_Level1"/>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bookmarkEnd w:id="14"/>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每天要发出闭合表格（周计划表原表由每个表负责人星期四发出到商品供应群，建议使用</w:t>
      </w:r>
      <w:r>
        <w:rPr>
          <w:rFonts w:hint="eastAsia" w:ascii="微软雅黑" w:hAnsi="微软雅黑" w:eastAsia="微软雅黑"/>
          <w:b/>
          <w:color w:val="0070C0"/>
          <w:sz w:val="28"/>
          <w:lang w:val="en-US" w:eastAsia="zh-CN"/>
        </w:rPr>
        <w:t>wps网盘，可以随时随地更新数据，不用担心数据不同步的问题</w:t>
      </w:r>
      <w:r>
        <w:rPr>
          <w:rFonts w:hint="eastAsia" w:ascii="微软雅黑" w:hAnsi="微软雅黑" w:eastAsia="微软雅黑"/>
          <w:b/>
          <w:color w:val="0070C0"/>
          <w:sz w:val="28"/>
          <w:lang w:eastAsia="zh-CN"/>
        </w:rPr>
        <w:t>）</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面料入库明细表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面料周计划表，面料上周未到仓周计划表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下单周计划表，下单上周未完成周计划表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下单欠料表</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rPr>
          <w:rFonts w:hint="eastAsia" w:ascii="微软雅黑" w:hAnsi="微软雅黑" w:eastAsia="微软雅黑"/>
          <w:b/>
          <w:color w:val="0070C0"/>
          <w:sz w:val="32"/>
          <w:szCs w:val="28"/>
          <w:lang w:val="en-US" w:eastAsia="zh-CN"/>
        </w:rPr>
        <w:t>(</w:t>
      </w:r>
      <w:r>
        <w:rPr>
          <w:rFonts w:hint="eastAsia" w:ascii="微软雅黑" w:hAnsi="微软雅黑" w:eastAsia="微软雅黑"/>
          <w:b/>
          <w:color w:val="0070C0"/>
          <w:sz w:val="28"/>
          <w:szCs w:val="24"/>
          <w:lang w:val="en-US" w:eastAsia="zh-CN"/>
        </w:rPr>
        <w:t>如若没有此列则自行添加)</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bookmarkStart w:id="15" w:name="_Toc25908_WPSOffice_Level1"/>
      <w:r>
        <w:rPr>
          <w:rFonts w:hint="eastAsia" w:ascii="微软雅黑" w:hAnsi="微软雅黑" w:eastAsia="微软雅黑"/>
          <w:b/>
          <w:sz w:val="36"/>
        </w:rPr>
        <w:t>面辅料入库</w:t>
      </w:r>
      <w:bookmarkEnd w:id="15"/>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rPr>
          <w:sz w:val="21"/>
        </w:rPr>
        <mc:AlternateContent>
          <mc:Choice Requires="wps">
            <w:drawing>
              <wp:anchor distT="0" distB="0" distL="114300" distR="114300" simplePos="0" relativeHeight="251665408" behindDoc="0" locked="0" layoutInCell="1" allowOverlap="1">
                <wp:simplePos x="0" y="0"/>
                <wp:positionH relativeFrom="column">
                  <wp:posOffset>2538095</wp:posOffset>
                </wp:positionH>
                <wp:positionV relativeFrom="paragraph">
                  <wp:posOffset>495300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9.85pt;margin-top:39pt;height:47.25pt;width:64.55pt;z-index:251665408;v-text-anchor:middle;mso-width-relative:page;mso-height-relative:page;" fillcolor="#5B9BD5 [3204]" filled="t" stroked="t" coordsize="21600,21600" o:gfxdata="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FUYDutoAAAAKAQAADwAAAAAAAAABACAAAAAiAAAAZHJzL2Rvd25yZXYueG1sUEsBAhQAFAAAAAgA&#10;h07iQEpjjwLOAgAAjgUAAA4AAAAAAAAAAQAgAAAAKQEAAGRycy9lMm9Eb2MueG1sUEsFBgAAAAAG&#10;AAYAWQEAAGk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进入面料进货入库单，遇到对应的不会跳转的问题处理方法同上，点击刷新，再点最后。</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0"/>
        </w:numPr>
        <w:ind w:left="420" w:leftChars="0"/>
        <w:jc w:val="left"/>
        <w:rPr>
          <w:rFonts w:hint="eastAsia"/>
        </w:rPr>
      </w:pPr>
    </w:p>
    <w:p>
      <w:pPr>
        <w:numPr>
          <w:ilvl w:val="0"/>
          <w:numId w:val="1"/>
        </w:numPr>
        <w:rPr>
          <w:rFonts w:hint="eastAsia" w:ascii="微软雅黑" w:hAnsi="微软雅黑" w:eastAsia="微软雅黑"/>
          <w:b/>
          <w:sz w:val="36"/>
        </w:rPr>
      </w:pPr>
      <w:bookmarkStart w:id="16" w:name="_Toc31076_WPSOffice_Level1"/>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bookmarkEnd w:id="16"/>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bookmarkStart w:id="17" w:name="_Toc13547_WPSOffice_Level1"/>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bookmarkEnd w:id="17"/>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8" w:name="_Toc20487_WPSOffice_Level1"/>
      <w:r>
        <w:rPr>
          <w:rFonts w:hint="eastAsia" w:ascii="微软雅黑" w:hAnsi="微软雅黑" w:eastAsia="微软雅黑"/>
          <w:b/>
          <w:sz w:val="36"/>
        </w:rPr>
        <w:t>制单清尾</w:t>
      </w:r>
      <w:bookmarkEnd w:id="18"/>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9" w:name="_Toc13262_WPSOffice_Level1"/>
      <w:r>
        <w:rPr>
          <w:rFonts w:hint="eastAsia" w:ascii="微软雅黑" w:hAnsi="微软雅黑" w:eastAsia="微软雅黑"/>
          <w:b/>
          <w:sz w:val="36"/>
        </w:rPr>
        <w:t>辅料盘点</w:t>
      </w:r>
      <w:bookmarkEnd w:id="19"/>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20" w:name="_Toc20121_WPSOffice_Level1"/>
      <w:r>
        <w:rPr>
          <w:rFonts w:hint="eastAsia" w:ascii="微软雅黑" w:hAnsi="微软雅黑" w:eastAsia="微软雅黑"/>
          <w:b/>
          <w:sz w:val="36"/>
        </w:rPr>
        <w:t>面辅料进销存</w:t>
      </w:r>
      <w:bookmarkEnd w:id="20"/>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roman"/>
    <w:pitch w:val="default"/>
    <w:sig w:usb0="00000000" w:usb1="00000000" w:usb2="00000009" w:usb3="00000000" w:csb0="200001F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49F7931"/>
    <w:rsid w:val="05794105"/>
    <w:rsid w:val="05F460FF"/>
    <w:rsid w:val="09B809CE"/>
    <w:rsid w:val="09D86063"/>
    <w:rsid w:val="0D602C7D"/>
    <w:rsid w:val="0DA954D6"/>
    <w:rsid w:val="0FF87794"/>
    <w:rsid w:val="100E320C"/>
    <w:rsid w:val="1316403F"/>
    <w:rsid w:val="131C3A9E"/>
    <w:rsid w:val="133F2343"/>
    <w:rsid w:val="147D1487"/>
    <w:rsid w:val="15C410D9"/>
    <w:rsid w:val="15DC37D5"/>
    <w:rsid w:val="1B4B0FC1"/>
    <w:rsid w:val="1B991063"/>
    <w:rsid w:val="1B9B3FBE"/>
    <w:rsid w:val="1C49204D"/>
    <w:rsid w:val="1ECC3887"/>
    <w:rsid w:val="1FB03CA1"/>
    <w:rsid w:val="1FB41A57"/>
    <w:rsid w:val="201F66D5"/>
    <w:rsid w:val="25F80073"/>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421272"/>
    <w:rsid w:val="5689142A"/>
    <w:rsid w:val="5760485C"/>
    <w:rsid w:val="57AE6D04"/>
    <w:rsid w:val="581B36F8"/>
    <w:rsid w:val="58463D43"/>
    <w:rsid w:val="5AC94AE1"/>
    <w:rsid w:val="5B301F23"/>
    <w:rsid w:val="5C941B0A"/>
    <w:rsid w:val="5FDC70DA"/>
    <w:rsid w:val="600155B7"/>
    <w:rsid w:val="601762B9"/>
    <w:rsid w:val="622C69D6"/>
    <w:rsid w:val="658454A7"/>
    <w:rsid w:val="6655480B"/>
    <w:rsid w:val="68AB0B3C"/>
    <w:rsid w:val="69D84822"/>
    <w:rsid w:val="69F60F59"/>
    <w:rsid w:val="6A6E3570"/>
    <w:rsid w:val="6C244129"/>
    <w:rsid w:val="6EB3259B"/>
    <w:rsid w:val="6FD602BC"/>
    <w:rsid w:val="705910BD"/>
    <w:rsid w:val="71127A64"/>
    <w:rsid w:val="75C6112B"/>
    <w:rsid w:val="75DB066D"/>
    <w:rsid w:val="767321D8"/>
    <w:rsid w:val="76844737"/>
    <w:rsid w:val="77B67305"/>
    <w:rsid w:val="78A632A3"/>
    <w:rsid w:val="78E45223"/>
    <w:rsid w:val="7A8B0F15"/>
    <w:rsid w:val="7BE1417D"/>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1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7a44cad-da9d-428a-b6e3-1b4fdb66a9d5}"/>
        <w:style w:val=""/>
        <w:category>
          <w:name w:val="常规"/>
          <w:gallery w:val="placeholder"/>
        </w:category>
        <w:types>
          <w:type w:val="bbPlcHdr"/>
        </w:types>
        <w:behaviors>
          <w:behavior w:val="content"/>
        </w:behaviors>
        <w:description w:val=""/>
        <w:guid w:val="{97a44cad-da9d-428a-b6e3-1b4fdb66a9d5}"/>
      </w:docPartPr>
      <w:docPartBody>
        <w:p>
          <w:r>
            <w:rPr>
              <w:color w:val="808080"/>
            </w:rPr>
            <w:t>单击此处输入文字。</w:t>
          </w:r>
        </w:p>
      </w:docPartBody>
    </w:docPart>
    <w:docPart>
      <w:docPartPr>
        <w:name w:val="{3dbaceb6-79ff-45a1-85db-368eabd047ea}"/>
        <w:style w:val=""/>
        <w:category>
          <w:name w:val="常规"/>
          <w:gallery w:val="placeholder"/>
        </w:category>
        <w:types>
          <w:type w:val="bbPlcHdr"/>
        </w:types>
        <w:behaviors>
          <w:behavior w:val="content"/>
        </w:behaviors>
        <w:description w:val=""/>
        <w:guid w:val="{3dbaceb6-79ff-45a1-85db-368eabd047ea}"/>
      </w:docPartPr>
      <w:docPartBody>
        <w:p>
          <w:r>
            <w:rPr>
              <w:color w:val="808080"/>
            </w:rPr>
            <w:t>单击此处输入文字。</w:t>
          </w:r>
        </w:p>
      </w:docPartBody>
    </w:docPart>
    <w:docPart>
      <w:docPartPr>
        <w:name w:val="{f3e29b45-66d0-4346-b873-825950c1d70a}"/>
        <w:style w:val=""/>
        <w:category>
          <w:name w:val="常规"/>
          <w:gallery w:val="placeholder"/>
        </w:category>
        <w:types>
          <w:type w:val="bbPlcHdr"/>
        </w:types>
        <w:behaviors>
          <w:behavior w:val="content"/>
        </w:behaviors>
        <w:description w:val=""/>
        <w:guid w:val="{f3e29b45-66d0-4346-b873-825950c1d70a}"/>
      </w:docPartPr>
      <w:docPartBody>
        <w:p>
          <w:r>
            <w:rPr>
              <w:color w:val="808080"/>
            </w:rPr>
            <w:t>单击此处输入文字。</w:t>
          </w:r>
        </w:p>
      </w:docPartBody>
    </w:docPart>
    <w:docPart>
      <w:docPartPr>
        <w:name w:val="{8aa5c4d9-a1a2-417c-aba7-5af5e2a58694}"/>
        <w:style w:val=""/>
        <w:category>
          <w:name w:val="常规"/>
          <w:gallery w:val="placeholder"/>
        </w:category>
        <w:types>
          <w:type w:val="bbPlcHdr"/>
        </w:types>
        <w:behaviors>
          <w:behavior w:val="content"/>
        </w:behaviors>
        <w:description w:val=""/>
        <w:guid w:val="{8aa5c4d9-a1a2-417c-aba7-5af5e2a58694}"/>
      </w:docPartPr>
      <w:docPartBody>
        <w:p>
          <w:r>
            <w:rPr>
              <w:color w:val="808080"/>
            </w:rPr>
            <w:t>单击此处输入文字。</w:t>
          </w:r>
        </w:p>
      </w:docPartBody>
    </w:docPart>
    <w:docPart>
      <w:docPartPr>
        <w:name w:val="{d873597a-1b1d-4c1f-a234-007e9479d879}"/>
        <w:style w:val=""/>
        <w:category>
          <w:name w:val="常规"/>
          <w:gallery w:val="placeholder"/>
        </w:category>
        <w:types>
          <w:type w:val="bbPlcHdr"/>
        </w:types>
        <w:behaviors>
          <w:behavior w:val="content"/>
        </w:behaviors>
        <w:description w:val=""/>
        <w:guid w:val="{d873597a-1b1d-4c1f-a234-007e9479d879}"/>
      </w:docPartPr>
      <w:docPartBody>
        <w:p>
          <w:r>
            <w:rPr>
              <w:color w:val="808080"/>
            </w:rPr>
            <w:t>单击此处输入文字。</w:t>
          </w:r>
        </w:p>
      </w:docPartBody>
    </w:docPart>
    <w:docPart>
      <w:docPartPr>
        <w:name w:val="{e59dff76-0fdc-4a04-9efe-765662fb0f7e}"/>
        <w:style w:val=""/>
        <w:category>
          <w:name w:val="常规"/>
          <w:gallery w:val="placeholder"/>
        </w:category>
        <w:types>
          <w:type w:val="bbPlcHdr"/>
        </w:types>
        <w:behaviors>
          <w:behavior w:val="content"/>
        </w:behaviors>
        <w:description w:val=""/>
        <w:guid w:val="{e59dff76-0fdc-4a04-9efe-765662fb0f7e}"/>
      </w:docPartPr>
      <w:docPartBody>
        <w:p>
          <w:r>
            <w:rPr>
              <w:color w:val="808080"/>
            </w:rPr>
            <w:t>单击此处输入文字。</w:t>
          </w:r>
        </w:p>
      </w:docPartBody>
    </w:docPart>
    <w:docPart>
      <w:docPartPr>
        <w:name w:val="{f8ee6e5f-e725-494a-991a-2333bded29dc}"/>
        <w:style w:val=""/>
        <w:category>
          <w:name w:val="常规"/>
          <w:gallery w:val="placeholder"/>
        </w:category>
        <w:types>
          <w:type w:val="bbPlcHdr"/>
        </w:types>
        <w:behaviors>
          <w:behavior w:val="content"/>
        </w:behaviors>
        <w:description w:val=""/>
        <w:guid w:val="{f8ee6e5f-e725-494a-991a-2333bded29dc}"/>
      </w:docPartPr>
      <w:docPartBody>
        <w:p>
          <w:r>
            <w:rPr>
              <w:color w:val="808080"/>
            </w:rPr>
            <w:t>单击此处输入文字。</w:t>
          </w:r>
        </w:p>
      </w:docPartBody>
    </w:docPart>
    <w:docPart>
      <w:docPartPr>
        <w:name w:val="{28203327-37c1-46fb-b7ed-4eb97a89d371}"/>
        <w:style w:val=""/>
        <w:category>
          <w:name w:val="常规"/>
          <w:gallery w:val="placeholder"/>
        </w:category>
        <w:types>
          <w:type w:val="bbPlcHdr"/>
        </w:types>
        <w:behaviors>
          <w:behavior w:val="content"/>
        </w:behaviors>
        <w:description w:val=""/>
        <w:guid w:val="{28203327-37c1-46fb-b7ed-4eb97a89d371}"/>
      </w:docPartPr>
      <w:docPartBody>
        <w:p>
          <w:r>
            <w:rPr>
              <w:color w:val="808080"/>
            </w:rPr>
            <w:t>单击此处输入文字。</w:t>
          </w:r>
        </w:p>
      </w:docPartBody>
    </w:docPart>
    <w:docPart>
      <w:docPartPr>
        <w:name w:val="{69696179-b91c-43ef-8e3a-74a0fa8f1333}"/>
        <w:style w:val=""/>
        <w:category>
          <w:name w:val="常规"/>
          <w:gallery w:val="placeholder"/>
        </w:category>
        <w:types>
          <w:type w:val="bbPlcHdr"/>
        </w:types>
        <w:behaviors>
          <w:behavior w:val="content"/>
        </w:behaviors>
        <w:description w:val=""/>
        <w:guid w:val="{69696179-b91c-43ef-8e3a-74a0fa8f1333}"/>
      </w:docPartPr>
      <w:docPartBody>
        <w:p>
          <w:r>
            <w:rPr>
              <w:color w:val="808080"/>
            </w:rPr>
            <w:t>单击此处输入文字。</w:t>
          </w:r>
        </w:p>
      </w:docPartBody>
    </w:docPart>
    <w:docPart>
      <w:docPartPr>
        <w:name w:val="{84f3166d-3804-4f63-a422-2cd2f44990e4}"/>
        <w:style w:val=""/>
        <w:category>
          <w:name w:val="常规"/>
          <w:gallery w:val="placeholder"/>
        </w:category>
        <w:types>
          <w:type w:val="bbPlcHdr"/>
        </w:types>
        <w:behaviors>
          <w:behavior w:val="content"/>
        </w:behaviors>
        <w:description w:val=""/>
        <w:guid w:val="{84f3166d-3804-4f63-a422-2cd2f44990e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24</TotalTime>
  <ScaleCrop>false</ScaleCrop>
  <LinksUpToDate>false</LinksUpToDate>
  <CharactersWithSpaces>709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2019-06-18T02:59:59Z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