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ascii="微软雅黑" w:hAnsi="微软雅黑" w:eastAsia="微软雅黑"/>
          <w:b/>
          <w:sz w:val="36"/>
        </w:rPr>
      </w:pPr>
      <w:r>
        <w:rPr>
          <w:rFonts w:hint="eastAsia" w:ascii="微软雅黑" w:hAnsi="微软雅黑" w:eastAsia="微软雅黑"/>
          <w:b/>
          <w:sz w:val="36"/>
        </w:rPr>
        <w:t>收货查验</w:t>
      </w:r>
    </w:p>
    <w:p>
      <w:pPr>
        <w:numPr>
          <w:ilvl w:val="1"/>
          <w:numId w:val="1"/>
        </w:numPr>
        <w:rPr>
          <w:rFonts w:ascii="微软雅黑" w:hAnsi="微软雅黑" w:eastAsia="微软雅黑"/>
          <w:b/>
          <w:color w:val="0070C0"/>
          <w:sz w:val="28"/>
        </w:rPr>
      </w:pPr>
      <w:r>
        <w:rPr>
          <w:rFonts w:hint="eastAsia" w:ascii="微软雅黑" w:hAnsi="微软雅黑" w:eastAsia="微软雅黑"/>
          <w:b/>
          <w:color w:val="0070C0"/>
          <w:sz w:val="28"/>
        </w:rPr>
        <w:t>除里料外，查对颜色，核对数量，检查质量</w:t>
      </w:r>
      <w:r>
        <w:rPr>
          <w:rFonts w:hint="eastAsia" w:ascii="微软雅黑" w:hAnsi="微软雅黑" w:eastAsia="微软雅黑"/>
          <w:b/>
          <w:color w:val="0070C0"/>
          <w:sz w:val="28"/>
          <w:lang w:eastAsia="zh-CN"/>
        </w:rPr>
        <w:t>，数量少时可以点数，数量多时可以用电子称称数量。</w:t>
      </w:r>
    </w:p>
    <w:p>
      <w:pPr>
        <w:numPr>
          <w:ilvl w:val="1"/>
          <w:numId w:val="1"/>
        </w:numPr>
        <w:rPr>
          <w:rFonts w:ascii="微软雅黑" w:hAnsi="微软雅黑" w:eastAsia="微软雅黑"/>
          <w:b/>
          <w:color w:val="0070C0"/>
          <w:sz w:val="28"/>
        </w:rPr>
      </w:pPr>
      <w:r>
        <w:rPr>
          <w:rFonts w:hint="eastAsia" w:ascii="微软雅黑" w:hAnsi="微软雅黑" w:eastAsia="微软雅黑"/>
          <w:b/>
          <w:color w:val="0070C0"/>
          <w:sz w:val="28"/>
        </w:rPr>
        <w:t>里料，核对款号，打码核对数量</w:t>
      </w:r>
      <w:r>
        <w:rPr>
          <w:rFonts w:hint="eastAsia" w:ascii="微软雅黑" w:hAnsi="微软雅黑" w:eastAsia="微软雅黑"/>
          <w:b/>
          <w:color w:val="0070C0"/>
          <w:sz w:val="28"/>
          <w:lang w:eastAsia="zh-CN"/>
        </w:rPr>
        <w:t>，需要外发洗水或绣花的加工回来后仍需要再次检验。</w:t>
      </w:r>
    </w:p>
    <w:p>
      <w:pPr>
        <w:numPr>
          <w:ilvl w:val="1"/>
          <w:numId w:val="1"/>
        </w:numPr>
        <w:rPr>
          <w:rFonts w:ascii="微软雅黑" w:hAnsi="微软雅黑" w:eastAsia="微软雅黑"/>
          <w:b/>
          <w:color w:val="0070C0"/>
          <w:sz w:val="28"/>
        </w:rPr>
      </w:pPr>
      <w:r>
        <w:rPr>
          <w:rFonts w:hint="eastAsia" w:ascii="微软雅黑" w:hAnsi="微软雅黑" w:eastAsia="微软雅黑"/>
          <w:b/>
          <w:color w:val="0070C0"/>
          <w:sz w:val="28"/>
        </w:rPr>
        <w:t>外采成衣数量清点</w:t>
      </w:r>
      <w:r>
        <w:rPr>
          <w:rFonts w:hint="eastAsia" w:ascii="微软雅黑" w:hAnsi="微软雅黑" w:eastAsia="微软雅黑"/>
          <w:b/>
          <w:color w:val="0070C0"/>
          <w:sz w:val="28"/>
          <w:lang w:eastAsia="zh-CN"/>
        </w:rPr>
        <w:t>，清点完后通知跟单人员查验。</w:t>
      </w:r>
    </w:p>
    <w:p>
      <w:pPr>
        <w:numPr>
          <w:ilvl w:val="0"/>
          <w:numId w:val="1"/>
        </w:numPr>
        <w:rPr>
          <w:rFonts w:ascii="微软雅黑" w:hAnsi="微软雅黑" w:eastAsia="微软雅黑"/>
          <w:b/>
        </w:rPr>
      </w:pPr>
      <w:r>
        <w:rPr>
          <w:rFonts w:hint="eastAsia" w:ascii="微软雅黑" w:hAnsi="微软雅黑" w:eastAsia="微软雅黑"/>
          <w:b/>
          <w:sz w:val="36"/>
          <w:lang w:eastAsia="zh-CN"/>
        </w:rPr>
        <w:t>常用</w:t>
      </w:r>
      <w:r>
        <w:rPr>
          <w:rFonts w:hint="eastAsia" w:ascii="微软雅黑" w:hAnsi="微软雅黑" w:eastAsia="微软雅黑"/>
          <w:b/>
          <w:sz w:val="36"/>
        </w:rPr>
        <w:t>物料</w:t>
      </w:r>
      <w:r>
        <w:rPr>
          <w:rFonts w:hint="eastAsia" w:ascii="微软雅黑" w:hAnsi="微软雅黑" w:eastAsia="微软雅黑"/>
          <w:b/>
          <w:sz w:val="36"/>
          <w:lang w:eastAsia="zh-CN"/>
        </w:rPr>
        <w:t>及</w:t>
      </w:r>
      <w:r>
        <w:rPr>
          <w:rFonts w:hint="eastAsia" w:ascii="微软雅黑" w:hAnsi="微软雅黑" w:eastAsia="微软雅黑"/>
          <w:b/>
          <w:sz w:val="36"/>
        </w:rPr>
        <w:t>摆放</w:t>
      </w:r>
    </w:p>
    <w:p>
      <w:pPr>
        <w:numPr>
          <w:ilvl w:val="1"/>
          <w:numId w:val="1"/>
        </w:numPr>
        <w:rPr>
          <w:rFonts w:ascii="微软雅黑" w:hAnsi="微软雅黑" w:eastAsia="微软雅黑"/>
          <w:b/>
          <w:color w:val="0070C0"/>
          <w:sz w:val="28"/>
        </w:rPr>
      </w:pPr>
      <w:r>
        <w:rPr>
          <w:rFonts w:hint="eastAsia" w:ascii="微软雅黑" w:hAnsi="微软雅黑" w:eastAsia="微软雅黑"/>
          <w:b/>
          <w:color w:val="0070C0"/>
          <w:sz w:val="28"/>
        </w:rPr>
        <w:t>除里料外，其他分类在不同区域摆放，方便发料，常见分类:</w:t>
      </w:r>
    </w:p>
    <w:p>
      <w:pPr>
        <w:numPr>
          <w:ilvl w:val="2"/>
          <w:numId w:val="1"/>
        </w:numPr>
        <w:rPr>
          <w:rFonts w:ascii="微软雅黑" w:hAnsi="微软雅黑" w:eastAsia="微软雅黑"/>
          <w:b/>
          <w:color w:val="0070C0"/>
          <w:sz w:val="28"/>
        </w:rPr>
      </w:pPr>
      <w:r>
        <w:rPr>
          <w:rFonts w:hint="eastAsia" w:ascii="微软雅黑" w:hAnsi="微软雅黑" w:eastAsia="微软雅黑"/>
          <w:b/>
          <w:color w:val="0070C0"/>
          <w:sz w:val="28"/>
        </w:rPr>
        <w:t>PE拉链袋（分两夏装袋40*33CM，和冬装袋43*47CM（使用较少））</w:t>
      </w:r>
    </w:p>
    <w:p>
      <w:pPr>
        <w:numPr>
          <w:ilvl w:val="2"/>
          <w:numId w:val="1"/>
        </w:numPr>
        <w:rPr>
          <w:rFonts w:ascii="微软雅黑" w:hAnsi="微软雅黑" w:eastAsia="微软雅黑"/>
          <w:b/>
          <w:color w:val="0070C0"/>
          <w:sz w:val="28"/>
        </w:rPr>
      </w:pPr>
      <w:r>
        <w:rPr>
          <w:rFonts w:hint="eastAsia" w:ascii="微软雅黑" w:hAnsi="微软雅黑" w:eastAsia="微软雅黑"/>
          <w:b/>
          <w:color w:val="0070C0"/>
          <w:sz w:val="28"/>
        </w:rPr>
        <w:t>扣子（颜色基本不能完全相同，当要补数，且有颜色相近时分开发料）</w:t>
      </w:r>
    </w:p>
    <w:p>
      <w:pPr>
        <w:numPr>
          <w:ilvl w:val="2"/>
          <w:numId w:val="1"/>
        </w:numPr>
        <w:rPr>
          <w:rFonts w:ascii="微软雅黑" w:hAnsi="微软雅黑" w:eastAsia="微软雅黑"/>
          <w:b/>
          <w:color w:val="0070C0"/>
          <w:sz w:val="28"/>
        </w:rPr>
      </w:pPr>
      <w:r>
        <w:rPr>
          <w:rFonts w:hint="eastAsia" w:ascii="微软雅黑" w:hAnsi="微软雅黑" w:eastAsia="微软雅黑"/>
          <w:b/>
          <w:color w:val="0070C0"/>
          <w:sz w:val="28"/>
        </w:rPr>
        <w:t>拉链（有色卡，颜色相同，余数可以通用）</w:t>
      </w:r>
    </w:p>
    <w:p>
      <w:pPr>
        <w:numPr>
          <w:ilvl w:val="2"/>
          <w:numId w:val="1"/>
        </w:numPr>
        <w:rPr>
          <w:rFonts w:ascii="微软雅黑" w:hAnsi="微软雅黑" w:eastAsia="微软雅黑"/>
          <w:b/>
          <w:color w:val="0070C0"/>
          <w:sz w:val="28"/>
        </w:rPr>
      </w:pPr>
      <w:r>
        <w:rPr>
          <w:rFonts w:hint="eastAsia" w:ascii="微软雅黑" w:hAnsi="微软雅黑" w:eastAsia="微软雅黑"/>
          <w:b/>
          <w:color w:val="0070C0"/>
          <w:sz w:val="28"/>
        </w:rPr>
        <w:t>橡筋（大部分为通用，当有剩余的可以留作它款使用）</w:t>
      </w:r>
    </w:p>
    <w:p>
      <w:pPr>
        <w:numPr>
          <w:ilvl w:val="2"/>
          <w:numId w:val="1"/>
        </w:numPr>
        <w:rPr>
          <w:rFonts w:ascii="微软雅黑" w:hAnsi="微软雅黑" w:eastAsia="微软雅黑"/>
          <w:b/>
          <w:color w:val="0070C0"/>
          <w:sz w:val="28"/>
        </w:rPr>
      </w:pPr>
      <w:r>
        <w:rPr>
          <w:rFonts w:hint="eastAsia" w:ascii="微软雅黑" w:hAnsi="微软雅黑" w:eastAsia="微软雅黑"/>
          <w:b/>
          <w:color w:val="0070C0"/>
          <w:sz w:val="28"/>
        </w:rPr>
        <w:t>织带（缩水较大，制单虽有加上缩水损耗，但每次采购会多一点，建议发完）</w:t>
      </w:r>
    </w:p>
    <w:p>
      <w:pPr>
        <w:numPr>
          <w:ilvl w:val="2"/>
          <w:numId w:val="1"/>
        </w:numPr>
        <w:rPr>
          <w:rFonts w:ascii="微软雅黑" w:hAnsi="微软雅黑" w:eastAsia="微软雅黑"/>
          <w:b/>
          <w:color w:val="0070C0"/>
          <w:sz w:val="28"/>
        </w:rPr>
      </w:pPr>
      <w:r>
        <w:rPr>
          <w:rFonts w:hint="eastAsia" w:ascii="微软雅黑" w:hAnsi="微软雅黑" w:eastAsia="微软雅黑"/>
          <w:b/>
          <w:color w:val="0070C0"/>
          <w:sz w:val="28"/>
        </w:rPr>
        <w:t>花边和罗纹（多为独款专用）</w:t>
      </w:r>
    </w:p>
    <w:p>
      <w:pPr>
        <w:numPr>
          <w:ilvl w:val="2"/>
          <w:numId w:val="1"/>
        </w:numPr>
        <w:rPr>
          <w:rFonts w:ascii="微软雅黑" w:hAnsi="微软雅黑" w:eastAsia="微软雅黑"/>
          <w:b/>
          <w:color w:val="0070C0"/>
          <w:sz w:val="28"/>
        </w:rPr>
      </w:pPr>
      <w:r>
        <w:rPr>
          <w:rFonts w:hint="eastAsia" w:ascii="微软雅黑" w:hAnsi="微软雅黑" w:eastAsia="微软雅黑"/>
          <w:b/>
          <w:color w:val="0070C0"/>
          <w:sz w:val="28"/>
          <w:lang w:eastAsia="zh-CN"/>
        </w:rPr>
        <w:t>黑白挂耳和透明条为常用料，注意安全库存</w:t>
      </w:r>
    </w:p>
    <w:p>
      <w:pPr>
        <w:numPr>
          <w:ilvl w:val="2"/>
          <w:numId w:val="1"/>
        </w:numPr>
        <w:rPr>
          <w:rFonts w:ascii="微软雅黑" w:hAnsi="微软雅黑" w:eastAsia="微软雅黑"/>
          <w:b/>
          <w:color w:val="0070C0"/>
          <w:sz w:val="28"/>
        </w:rPr>
      </w:pPr>
      <w:r>
        <w:rPr>
          <w:rFonts w:hint="eastAsia" w:ascii="微软雅黑" w:hAnsi="微软雅黑" w:eastAsia="微软雅黑"/>
          <w:b/>
          <w:color w:val="0070C0"/>
          <w:sz w:val="28"/>
          <w:lang w:eastAsia="zh-CN"/>
        </w:rPr>
        <w:t>唛头</w:t>
      </w:r>
    </w:p>
    <w:p>
      <w:pPr>
        <w:numPr>
          <w:ilvl w:val="3"/>
          <w:numId w:val="1"/>
        </w:numPr>
        <w:tabs>
          <w:tab w:val="left" w:pos="1260"/>
          <w:tab w:val="clear" w:pos="1680"/>
        </w:tabs>
        <w:ind w:left="1680" w:leftChars="0" w:hanging="420" w:firstLineChars="0"/>
        <w:rPr>
          <w:rFonts w:ascii="微软雅黑" w:hAnsi="微软雅黑" w:eastAsia="微软雅黑"/>
          <w:b/>
          <w:color w:val="0070C0"/>
          <w:sz w:val="28"/>
        </w:rPr>
      </w:pPr>
      <w:r>
        <w:rPr>
          <w:rFonts w:hint="eastAsia" w:ascii="微软雅黑" w:hAnsi="微软雅黑" w:eastAsia="微软雅黑"/>
          <w:b/>
          <w:color w:val="0070C0"/>
          <w:sz w:val="28"/>
          <w:lang w:eastAsia="zh-CN"/>
        </w:rPr>
        <w:t>尺码唛</w:t>
      </w:r>
    </w:p>
    <w:p>
      <w:pPr>
        <w:numPr>
          <w:ilvl w:val="0"/>
          <w:numId w:val="0"/>
        </w:numPr>
        <w:tabs>
          <w:tab w:val="left" w:pos="1260"/>
        </w:tabs>
        <w:ind w:left="1260" w:leftChars="0"/>
        <w:rPr>
          <w:rFonts w:ascii="微软雅黑" w:hAnsi="微软雅黑" w:eastAsia="微软雅黑"/>
          <w:b/>
          <w:color w:val="0070C0"/>
          <w:sz w:val="28"/>
        </w:rPr>
      </w:pPr>
      <w:r>
        <w:drawing>
          <wp:inline distT="0" distB="0" distL="114300" distR="114300">
            <wp:extent cx="5273040" cy="2964180"/>
            <wp:effectExtent l="0" t="0" r="381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73040" cy="2964180"/>
                    </a:xfrm>
                    <a:prstGeom prst="rect">
                      <a:avLst/>
                    </a:prstGeom>
                    <a:noFill/>
                    <a:ln>
                      <a:noFill/>
                    </a:ln>
                  </pic:spPr>
                </pic:pic>
              </a:graphicData>
            </a:graphic>
          </wp:inline>
        </w:drawing>
      </w:r>
    </w:p>
    <w:p>
      <w:pPr>
        <w:numPr>
          <w:ilvl w:val="3"/>
          <w:numId w:val="1"/>
        </w:numPr>
        <w:tabs>
          <w:tab w:val="left" w:pos="1260"/>
          <w:tab w:val="clear" w:pos="1680"/>
        </w:tabs>
        <w:ind w:left="1680" w:leftChars="0" w:hanging="420" w:firstLineChars="0"/>
        <w:rPr>
          <w:rFonts w:ascii="微软雅黑" w:hAnsi="微软雅黑" w:eastAsia="微软雅黑"/>
          <w:b/>
          <w:color w:val="0070C0"/>
          <w:sz w:val="28"/>
        </w:rPr>
      </w:pPr>
      <w:r>
        <w:rPr>
          <w:rFonts w:hint="eastAsia" w:ascii="微软雅黑" w:hAnsi="微软雅黑" w:eastAsia="微软雅黑"/>
          <w:b/>
          <w:color w:val="0070C0"/>
          <w:sz w:val="28"/>
          <w:lang w:eastAsia="zh-CN"/>
        </w:rPr>
        <w:t>船唛（多用在春夏装上衣</w:t>
      </w:r>
      <w:r>
        <w:rPr>
          <w:rFonts w:hint="eastAsia" w:ascii="微软雅黑" w:hAnsi="微软雅黑" w:eastAsia="微软雅黑"/>
          <w:b/>
          <w:color w:val="0070C0"/>
          <w:sz w:val="28"/>
          <w:lang w:val="en-US" w:eastAsia="zh-CN"/>
        </w:rPr>
        <w:t>)</w:t>
      </w:r>
    </w:p>
    <w:p>
      <w:pPr>
        <w:numPr>
          <w:ilvl w:val="3"/>
          <w:numId w:val="1"/>
        </w:numPr>
        <w:tabs>
          <w:tab w:val="left" w:pos="1260"/>
          <w:tab w:val="clear" w:pos="1680"/>
        </w:tabs>
        <w:ind w:left="1680" w:leftChars="0" w:hanging="420" w:firstLineChars="0"/>
        <w:rPr>
          <w:rFonts w:ascii="微软雅黑" w:hAnsi="微软雅黑" w:eastAsia="微软雅黑"/>
          <w:b/>
          <w:color w:val="0070C0"/>
          <w:sz w:val="28"/>
        </w:rPr>
      </w:pPr>
      <w:r>
        <w:rPr>
          <w:rFonts w:hint="eastAsia" w:ascii="微软雅黑" w:hAnsi="微软雅黑" w:eastAsia="微软雅黑"/>
          <w:b/>
          <w:color w:val="0070C0"/>
          <w:sz w:val="28"/>
          <w:lang w:eastAsia="zh-CN"/>
        </w:rPr>
        <w:t>小平唛（裤子和冬装用）</w:t>
      </w:r>
    </w:p>
    <w:p>
      <w:pPr>
        <w:numPr>
          <w:ilvl w:val="3"/>
          <w:numId w:val="1"/>
        </w:numPr>
        <w:tabs>
          <w:tab w:val="left" w:pos="1260"/>
          <w:tab w:val="clear" w:pos="1680"/>
        </w:tabs>
        <w:ind w:left="1680" w:leftChars="0" w:hanging="420" w:firstLineChars="0"/>
        <w:rPr>
          <w:rFonts w:ascii="微软雅黑" w:hAnsi="微软雅黑" w:eastAsia="微软雅黑"/>
          <w:b/>
          <w:color w:val="0070C0"/>
          <w:sz w:val="28"/>
        </w:rPr>
      </w:pPr>
      <w:r>
        <w:rPr>
          <w:rFonts w:hint="eastAsia" w:ascii="微软雅黑" w:hAnsi="微软雅黑" w:eastAsia="微软雅黑"/>
          <w:b/>
          <w:color w:val="0070C0"/>
          <w:sz w:val="28"/>
          <w:lang w:eastAsia="zh-CN"/>
        </w:rPr>
        <w:t>大方唛（多用在大衣、羽绒服等）</w:t>
      </w:r>
    </w:p>
    <w:p>
      <w:pPr>
        <w:numPr>
          <w:ilvl w:val="1"/>
          <w:numId w:val="1"/>
        </w:numPr>
        <w:rPr>
          <w:rFonts w:ascii="微软雅黑" w:hAnsi="微软雅黑" w:eastAsia="微软雅黑"/>
          <w:b/>
          <w:color w:val="0070C0"/>
          <w:sz w:val="28"/>
        </w:rPr>
      </w:pPr>
      <w:r>
        <w:rPr>
          <w:rFonts w:hint="eastAsia" w:ascii="微软雅黑" w:hAnsi="微软雅黑" w:eastAsia="微软雅黑"/>
          <w:b/>
          <w:color w:val="0070C0"/>
          <w:sz w:val="28"/>
        </w:rPr>
        <w:t>里料分常用及编码分类摆放常用料号开头9088、x-7000等，其中9088-80-029和303#朴为最常用料，采购数量较大，需分开摆放</w:t>
      </w:r>
    </w:p>
    <w:p>
      <w:pPr>
        <w:numPr>
          <w:ilvl w:val="0"/>
          <w:numId w:val="1"/>
        </w:numPr>
        <w:rPr>
          <w:rFonts w:hint="eastAsia" w:ascii="微软雅黑" w:hAnsi="微软雅黑" w:eastAsia="微软雅黑"/>
          <w:b/>
          <w:sz w:val="36"/>
        </w:rPr>
      </w:pPr>
      <w:r>
        <w:rPr>
          <w:rFonts w:hint="eastAsia" w:ascii="微软雅黑" w:hAnsi="微软雅黑" w:eastAsia="微软雅黑"/>
          <w:b/>
          <w:sz w:val="36"/>
        </w:rPr>
        <w:t>制单出库及贴纸打印</w:t>
      </w:r>
    </w:p>
    <w:p>
      <w:pPr>
        <w:numPr>
          <w:ilvl w:val="1"/>
          <w:numId w:val="1"/>
        </w:numPr>
        <w:rPr>
          <w:rFonts w:hint="eastAsia" w:ascii="微软雅黑" w:hAnsi="微软雅黑" w:eastAsia="微软雅黑"/>
          <w:b/>
          <w:color w:val="0070C0"/>
          <w:sz w:val="28"/>
        </w:rPr>
      </w:pPr>
      <w:r>
        <w:rPr>
          <w:rFonts w:hint="eastAsia" w:ascii="微软雅黑" w:hAnsi="微软雅黑" w:eastAsia="微软雅黑"/>
          <w:b/>
          <w:color w:val="0070C0"/>
          <w:sz w:val="28"/>
        </w:rPr>
        <w:t>收到制单后正反面打印出来</w:t>
      </w:r>
      <w:r>
        <w:rPr>
          <w:rFonts w:hint="eastAsia" w:ascii="微软雅黑" w:hAnsi="微软雅黑" w:eastAsia="微软雅黑"/>
          <w:b/>
          <w:color w:val="0070C0"/>
          <w:sz w:val="28"/>
          <w:lang w:eastAsia="zh-CN"/>
        </w:rPr>
        <w:t>（发完料后复印一份自留，原件随货发给工厂）</w:t>
      </w:r>
    </w:p>
    <w:p>
      <w:pPr>
        <w:numPr>
          <w:ilvl w:val="1"/>
          <w:numId w:val="1"/>
        </w:numPr>
        <w:rPr>
          <w:rFonts w:hint="eastAsia" w:ascii="微软雅黑" w:hAnsi="微软雅黑" w:eastAsia="微软雅黑"/>
          <w:b/>
          <w:color w:val="0070C0"/>
          <w:sz w:val="28"/>
        </w:rPr>
      </w:pPr>
      <w:r>
        <w:rPr>
          <w:rFonts w:hint="eastAsia" w:ascii="微软雅黑" w:hAnsi="微软雅黑" w:eastAsia="微软雅黑"/>
          <w:b/>
          <w:color w:val="0070C0"/>
          <w:sz w:val="28"/>
        </w:rPr>
        <w:t>面辅料按制单数发，制单所有长度单位为</w:t>
      </w:r>
      <w:r>
        <w:rPr>
          <w:rFonts w:hint="eastAsia" w:ascii="微软雅黑" w:hAnsi="微软雅黑" w:eastAsia="微软雅黑"/>
          <w:b/>
          <w:color w:val="FF0000"/>
          <w:sz w:val="28"/>
        </w:rPr>
        <w:t>米</w:t>
      </w:r>
      <w:r>
        <w:rPr>
          <w:rFonts w:hint="eastAsia" w:ascii="微软雅黑" w:hAnsi="微软雅黑" w:eastAsia="微软雅黑"/>
          <w:b/>
          <w:color w:val="FF0000"/>
          <w:sz w:val="28"/>
          <w:lang w:eastAsia="zh-CN"/>
        </w:rPr>
        <w:t>，打码机所使用的单位为码。（转换</w:t>
      </w:r>
      <w:r>
        <w:rPr>
          <w:rFonts w:hint="eastAsia" w:ascii="微软雅黑" w:hAnsi="微软雅黑" w:eastAsia="微软雅黑"/>
          <w:b/>
          <w:color w:val="FF0000"/>
          <w:sz w:val="28"/>
          <w:lang w:val="en-US" w:eastAsia="zh-CN"/>
        </w:rPr>
        <w:t xml:space="preserve"> 1码 = 0.9144 米）</w:t>
      </w:r>
    </w:p>
    <w:p>
      <w:pPr>
        <w:numPr>
          <w:ilvl w:val="1"/>
          <w:numId w:val="1"/>
        </w:numPr>
        <w:rPr>
          <w:rFonts w:hint="eastAsia" w:ascii="微软雅黑" w:hAnsi="微软雅黑" w:eastAsia="微软雅黑"/>
          <w:b/>
          <w:color w:val="0070C0"/>
          <w:sz w:val="28"/>
        </w:rPr>
      </w:pPr>
      <w:r>
        <w:rPr>
          <w:rFonts w:hint="eastAsia" w:ascii="微软雅黑" w:hAnsi="微软雅黑" w:eastAsia="微软雅黑"/>
          <w:b/>
          <w:color w:val="0070C0"/>
          <w:sz w:val="28"/>
        </w:rPr>
        <w:t>当面料不够时，查找原因， 并通知下单人员重新核算</w:t>
      </w:r>
    </w:p>
    <w:p>
      <w:pPr>
        <w:numPr>
          <w:ilvl w:val="1"/>
          <w:numId w:val="1"/>
        </w:numPr>
        <w:rPr>
          <w:rFonts w:hint="eastAsia" w:ascii="微软雅黑" w:hAnsi="微软雅黑" w:eastAsia="微软雅黑"/>
          <w:b/>
          <w:color w:val="0070C0"/>
          <w:sz w:val="28"/>
        </w:rPr>
      </w:pPr>
      <w:r>
        <w:rPr>
          <w:rFonts w:hint="eastAsia" w:ascii="微软雅黑" w:hAnsi="微软雅黑" w:eastAsia="微软雅黑"/>
          <w:b/>
          <w:color w:val="0070C0"/>
          <w:sz w:val="28"/>
          <w:lang w:eastAsia="zh-CN"/>
        </w:rPr>
        <w:t>当辅料颜色和制单标注不一致或数量相差太大时，询问采购，看是制单还是</w:t>
      </w:r>
    </w:p>
    <w:p>
      <w:pPr>
        <w:numPr>
          <w:ilvl w:val="1"/>
          <w:numId w:val="1"/>
        </w:numPr>
        <w:rPr>
          <w:rFonts w:hint="eastAsia" w:ascii="微软雅黑" w:hAnsi="微软雅黑" w:eastAsia="微软雅黑"/>
          <w:b/>
          <w:color w:val="0070C0"/>
          <w:sz w:val="28"/>
        </w:rPr>
      </w:pPr>
      <w:r>
        <w:rPr>
          <w:rFonts w:hint="eastAsia" w:ascii="微软雅黑" w:hAnsi="微软雅黑" w:eastAsia="微软雅黑"/>
          <w:b/>
          <w:color w:val="0070C0"/>
          <w:sz w:val="28"/>
        </w:rPr>
        <w:t>当购买数量比实发数多时，留下多余的留作翻单用</w:t>
      </w:r>
    </w:p>
    <w:p>
      <w:pPr>
        <w:numPr>
          <w:ilvl w:val="1"/>
          <w:numId w:val="1"/>
        </w:numPr>
        <w:rPr>
          <w:rFonts w:hint="eastAsia" w:ascii="微软雅黑" w:hAnsi="微软雅黑" w:eastAsia="微软雅黑"/>
          <w:b/>
          <w:color w:val="0070C0"/>
          <w:sz w:val="28"/>
        </w:rPr>
      </w:pPr>
      <w:r>
        <w:rPr>
          <w:rFonts w:hint="eastAsia" w:ascii="微软雅黑" w:hAnsi="微软雅黑" w:eastAsia="微软雅黑"/>
          <w:b/>
          <w:color w:val="0070C0"/>
          <w:sz w:val="28"/>
        </w:rPr>
        <w:t>常用辅料按批次发成批发出</w:t>
      </w:r>
    </w:p>
    <w:p>
      <w:pPr>
        <w:numPr>
          <w:ilvl w:val="1"/>
          <w:numId w:val="1"/>
        </w:numPr>
        <w:rPr>
          <w:rFonts w:hint="eastAsia" w:ascii="微软雅黑" w:hAnsi="微软雅黑" w:eastAsia="微软雅黑"/>
          <w:b/>
          <w:color w:val="0070C0"/>
          <w:sz w:val="28"/>
        </w:rPr>
      </w:pPr>
      <w:r>
        <w:rPr>
          <w:rFonts w:hint="eastAsia" w:ascii="微软雅黑" w:hAnsi="微软雅黑" w:eastAsia="微软雅黑"/>
          <w:b/>
          <w:color w:val="0070C0"/>
          <w:sz w:val="28"/>
        </w:rPr>
        <w:t>贴纸打印</w:t>
      </w:r>
      <w:r>
        <w:rPr>
          <w:rFonts w:hint="eastAsia" w:ascii="微软雅黑" w:hAnsi="微软雅黑" w:eastAsia="微软雅黑"/>
          <w:b/>
          <w:color w:val="0070C0"/>
          <w:sz w:val="28"/>
          <w:lang w:eastAsia="zh-CN"/>
        </w:rPr>
        <w:t>（翻单可以直接在电脑上查找历史文件直接打印）</w:t>
      </w:r>
    </w:p>
    <w:p>
      <w:pPr>
        <w:numPr>
          <w:ilvl w:val="0"/>
          <w:numId w:val="0"/>
        </w:numPr>
        <w:ind w:firstLine="720" w:firstLineChars="200"/>
        <w:rPr>
          <w:rFonts w:hint="eastAsia" w:ascii="微软雅黑" w:hAnsi="微软雅黑" w:eastAsia="微软雅黑"/>
          <w:b/>
          <w:color w:val="0070C0"/>
          <w:sz w:val="21"/>
          <w:szCs w:val="20"/>
        </w:rPr>
      </w:pPr>
      <w:r>
        <w:rPr>
          <w:rFonts w:hint="eastAsia" w:ascii="微软雅黑" w:hAnsi="微软雅黑" w:eastAsia="微软雅黑" w:cs="微软雅黑"/>
          <w:b/>
          <w:bCs/>
          <w:color w:val="FF2D2D"/>
          <w:sz w:val="36"/>
          <w:szCs w:val="44"/>
          <w:lang w:val="en-US" w:eastAsia="zh-CN"/>
        </w:rPr>
        <w:t>打印之认真核对制单，确认无误后开始打印，打印完毕后交由相应人员核对，确定100%正确时，才可发放。当制单有更改需及时通知加工厂前贴纸作废，待补上新的贴纸和洗水唛。</w:t>
      </w:r>
    </w:p>
    <w:p>
      <w:pPr>
        <w:numPr>
          <w:ilvl w:val="0"/>
          <w:numId w:val="0"/>
        </w:numPr>
        <w:ind w:left="420" w:leftChars="0"/>
        <w:rPr>
          <w:rFonts w:hint="eastAsia" w:ascii="微软雅黑" w:hAnsi="微软雅黑" w:eastAsia="微软雅黑"/>
          <w:b/>
          <w:color w:val="0070C0"/>
          <w:sz w:val="28"/>
        </w:rPr>
      </w:pPr>
      <w:r>
        <w:rPr>
          <w:sz w:val="21"/>
        </w:rPr>
        <mc:AlternateContent>
          <mc:Choice Requires="wps">
            <w:drawing>
              <wp:anchor distT="0" distB="0" distL="114300" distR="114300" simplePos="0" relativeHeight="251662336" behindDoc="0" locked="0" layoutInCell="1" allowOverlap="1">
                <wp:simplePos x="0" y="0"/>
                <wp:positionH relativeFrom="column">
                  <wp:posOffset>1784985</wp:posOffset>
                </wp:positionH>
                <wp:positionV relativeFrom="paragraph">
                  <wp:posOffset>499745</wp:posOffset>
                </wp:positionV>
                <wp:extent cx="3789680" cy="1045210"/>
                <wp:effectExtent l="3175" t="0" r="17145" b="177165"/>
                <wp:wrapNone/>
                <wp:docPr id="22" name="云形标注 22"/>
                <wp:cNvGraphicFramePr/>
                <a:graphic xmlns:a="http://schemas.openxmlformats.org/drawingml/2006/main">
                  <a:graphicData uri="http://schemas.microsoft.com/office/word/2010/wordprocessingShape">
                    <wps:wsp>
                      <wps:cNvSpPr/>
                      <wps:spPr>
                        <a:xfrm>
                          <a:off x="3737610" y="5039995"/>
                          <a:ext cx="3789680" cy="1045210"/>
                        </a:xfrm>
                        <a:prstGeom prst="cloudCallout">
                          <a:avLst/>
                        </a:prstGeom>
                        <a:ln>
                          <a:noFill/>
                        </a:ln>
                      </wps:spPr>
                      <wps:style>
                        <a:lnRef idx="1">
                          <a:schemeClr val="accent5"/>
                        </a:lnRef>
                        <a:fillRef idx="3">
                          <a:schemeClr val="accent5"/>
                        </a:fillRef>
                        <a:effectRef idx="2">
                          <a:schemeClr val="accent5"/>
                        </a:effectRef>
                        <a:fontRef idx="minor">
                          <a:schemeClr val="lt1"/>
                        </a:fontRef>
                      </wps:style>
                      <wps:txbx>
                        <w:txbxContent>
                          <w:p>
                            <w:pPr>
                              <w:jc w:val="center"/>
                              <w:rPr>
                                <w:rFonts w:hint="eastAsia" w:ascii="微软雅黑" w:hAnsi="微软雅黑" w:eastAsia="微软雅黑" w:cs="微软雅黑"/>
                                <w:color w:val="FFFFFF"/>
                                <w:sz w:val="24"/>
                                <w:szCs w:val="32"/>
                                <w:lang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props3d w14:extrusionH="0" w14:contourW="0" w14:prstMaterial="clear"/>
                              </w:rPr>
                            </w:pPr>
                            <w:r>
                              <w:rPr>
                                <w:rFonts w:hint="eastAsia" w:ascii="微软雅黑" w:hAnsi="微软雅黑" w:eastAsia="微软雅黑" w:cs="微软雅黑"/>
                                <w:color w:val="FFFFFF"/>
                                <w:sz w:val="24"/>
                                <w:szCs w:val="32"/>
                                <w:lang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props3d w14:extrusionH="0" w14:contourW="0" w14:prstMaterial="clear"/>
                              </w:rPr>
                              <w:t>贴纸和洗水唛上所有信息参照制单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6" type="#_x0000_t106" style="position:absolute;left:0pt;margin-left:140.55pt;margin-top:39.35pt;height:82.3pt;width:298.4pt;z-index:251662336;v-text-anchor:middle;mso-width-relative:page;mso-height-relative:page;" fillcolor="#6083CB [3280]" filled="t" stroked="f" coordsize="21600,21600" o:gfxdata="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" adj="6300,24300">
                <v:fill type="gradient" on="t" color2="#2E61BA [3184]" colors="0f #6083CB;32768f #3E70CA;65536f #2E61BA" focus="100%" focussize="0,0" rotate="t">
                  <o:fill type="gradientUnscaled" v:ext="backwardCompatible"/>
                </v:fill>
                <v:stroke on="f" weight="0.5pt" miterlimit="8" joinstyle="miter"/>
                <v:imagedata o:title=""/>
                <o:lock v:ext="edit" aspectratio="f"/>
                <v:textbox>
                  <w:txbxContent>
                    <w:p>
                      <w:pPr>
                        <w:jc w:val="center"/>
                        <w:rPr>
                          <w:rFonts w:hint="eastAsia" w:ascii="微软雅黑" w:hAnsi="微软雅黑" w:eastAsia="微软雅黑" w:cs="微软雅黑"/>
                          <w:color w:val="FFFFFF"/>
                          <w:sz w:val="24"/>
                          <w:szCs w:val="32"/>
                          <w:lang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props3d w14:extrusionH="0" w14:contourW="0" w14:prstMaterial="clear"/>
                        </w:rPr>
                      </w:pPr>
                      <w:r>
                        <w:rPr>
                          <w:rFonts w:hint="eastAsia" w:ascii="微软雅黑" w:hAnsi="微软雅黑" w:eastAsia="微软雅黑" w:cs="微软雅黑"/>
                          <w:color w:val="FFFFFF"/>
                          <w:sz w:val="24"/>
                          <w:szCs w:val="32"/>
                          <w:lang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props3d w14:extrusionH="0" w14:contourW="0" w14:prstMaterial="clear"/>
                        </w:rPr>
                        <w:t>贴纸和洗水唛上所有信息参照制单</w:t>
                      </w:r>
                    </w:p>
                  </w:txbxContent>
                </v:textbox>
              </v:shape>
            </w:pict>
          </mc:Fallback>
        </mc:AlternateContent>
      </w:r>
      <w:r>
        <w:rPr>
          <w:sz w:val="21"/>
        </w:rPr>
        <mc:AlternateContent>
          <mc:Choice Requires="wpg">
            <w:drawing>
              <wp:anchor distT="0" distB="0" distL="114300" distR="114300" simplePos="0" relativeHeight="251658240" behindDoc="0" locked="0" layoutInCell="1" allowOverlap="1">
                <wp:simplePos x="0" y="0"/>
                <wp:positionH relativeFrom="column">
                  <wp:posOffset>2556510</wp:posOffset>
                </wp:positionH>
                <wp:positionV relativeFrom="paragraph">
                  <wp:posOffset>109855</wp:posOffset>
                </wp:positionV>
                <wp:extent cx="3381375" cy="4757420"/>
                <wp:effectExtent l="1322070" t="6350" r="20955" b="17780"/>
                <wp:wrapNone/>
                <wp:docPr id="14" name="组合 14"/>
                <wp:cNvGraphicFramePr/>
                <a:graphic xmlns:a="http://schemas.openxmlformats.org/drawingml/2006/main">
                  <a:graphicData uri="http://schemas.microsoft.com/office/word/2010/wordprocessingGroup">
                    <wpg:wgp>
                      <wpg:cNvGrpSpPr/>
                      <wpg:grpSpPr>
                        <a:xfrm>
                          <a:off x="0" y="0"/>
                          <a:ext cx="3381375" cy="4757420"/>
                          <a:chOff x="9570" y="24039"/>
                          <a:chExt cx="5325" cy="7492"/>
                        </a:xfrm>
                      </wpg:grpSpPr>
                      <wps:wsp>
                        <wps:cNvPr id="6" name="线形标注 2 6"/>
                        <wps:cNvSpPr/>
                        <wps:spPr>
                          <a:xfrm>
                            <a:off x="9570" y="24039"/>
                            <a:ext cx="4454" cy="540"/>
                          </a:xfrm>
                          <a:prstGeom prst="borderCallout2">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分上装和下装，根据公司提供的规则填写</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线形标注 2 8"/>
                        <wps:cNvSpPr/>
                        <wps:spPr>
                          <a:xfrm>
                            <a:off x="9780" y="26559"/>
                            <a:ext cx="5084" cy="930"/>
                          </a:xfrm>
                          <a:prstGeom prst="borderCallout2">
                            <a:avLst>
                              <a:gd name="adj1" fmla="val 18750"/>
                              <a:gd name="adj2" fmla="val -8333"/>
                              <a:gd name="adj3" fmla="val 18750"/>
                              <a:gd name="adj4" fmla="val -16667"/>
                              <a:gd name="adj5" fmla="val 55376"/>
                              <a:gd name="adj6" fmla="val -31333"/>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GB18401-2010这个暂时不变，类别直接接触皮肤的为B类，其他为C类，A类是婴儿用品在此不涉及</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线形标注 1 9"/>
                        <wps:cNvSpPr/>
                        <wps:spPr>
                          <a:xfrm>
                            <a:off x="9856" y="28389"/>
                            <a:ext cx="5039" cy="705"/>
                          </a:xfrm>
                          <a:prstGeom prst="borderCallout1">
                            <a:avLst>
                              <a:gd name="adj1" fmla="val 18750"/>
                              <a:gd name="adj2" fmla="val -8333"/>
                              <a:gd name="adj3" fmla="val 283"/>
                              <a:gd name="adj4" fmla="val -31633"/>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执行标准，参照中纺标公司提供的检测指南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线形标注 1 10"/>
                        <wps:cNvSpPr/>
                        <wps:spPr>
                          <a:xfrm>
                            <a:off x="10290" y="29349"/>
                            <a:ext cx="2626" cy="539"/>
                          </a:xfrm>
                          <a:prstGeom prst="borderCallout1">
                            <a:avLst>
                              <a:gd name="adj1" fmla="val 18750"/>
                              <a:gd name="adj2" fmla="val -8333"/>
                              <a:gd name="adj3" fmla="val 12244"/>
                              <a:gd name="adj4" fmla="val -77875"/>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款号加号型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线形标注 1 11"/>
                        <wps:cNvSpPr/>
                        <wps:spPr>
                          <a:xfrm>
                            <a:off x="9735" y="27690"/>
                            <a:ext cx="4335" cy="480"/>
                          </a:xfrm>
                          <a:prstGeom prst="borderCallout1">
                            <a:avLst>
                              <a:gd name="adj1" fmla="val 18750"/>
                              <a:gd name="adj2" fmla="val -8333"/>
                              <a:gd name="adj3" fmla="val 12500"/>
                              <a:gd name="adj4" fmla="val -51695"/>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每个加工厂编号，方便辨别成衣加工厂</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线形标注 1 12"/>
                        <wps:cNvSpPr/>
                        <wps:spPr>
                          <a:xfrm>
                            <a:off x="10575" y="30480"/>
                            <a:ext cx="3869" cy="1051"/>
                          </a:xfrm>
                          <a:prstGeom prst="borderCallout1">
                            <a:avLst>
                              <a:gd name="adj1" fmla="val 18750"/>
                              <a:gd name="adj2" fmla="val -8333"/>
                              <a:gd name="adj3" fmla="val 6829"/>
                              <a:gd name="adj4" fmla="val -63084"/>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eastAsia="zh-CN"/>
                                </w:rPr>
                                <w:t>到中国商品信息平台注册商品条码，</w:t>
                              </w:r>
                              <w:r>
                                <w:rPr>
                                  <w:rFonts w:hint="eastAsia"/>
                                  <w:lang w:val="en-US" w:eastAsia="zh-CN"/>
                                </w:rPr>
                                <w:t>360浏览器上存有账号密码和网址</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01.3pt;margin-top:8.65pt;height:374.6pt;width:266.25pt;z-index:251658240;mso-width-relative:page;mso-height-relative:page;" coordorigin="9570,24039" coordsize="5325,7492" o:gfxdata="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">
                <o:lock v:ext="edit" aspectratio="f"/>
                <v:shape id="_x0000_s1026" o:spid="_x0000_s1026" o:spt="48" type="#_x0000_t48" style="position:absolute;left:9570;top:24039;height:540;width:4454;v-text-anchor:middle;" fillcolor="#5B9BD5 [3204]" filled="t" stroked="t" coordsize="21600,21600" o:gfxdata="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2Pd7C8AAAA&#10;2gAAAA8AAAAAAAAAAQAgAAAAIgAAAGRycy9kb3ducmV2LnhtbFBLAQIUABQAAAAIAIdO4kAzLwWe&#10;OwAAADkAAAAQAAAAAAAAAAEAIAAAAAsBAABkcnMvc2hhcGV4bWwueG1sUEsFBgAAAAAGAAYAWwEA&#10;ALUDAAAAAA==&#10;" adj="-10080,24300,-3600,4050,-1800,405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分上装和下装，根据公司提供的规则填写</w:t>
                        </w:r>
                      </w:p>
                    </w:txbxContent>
                  </v:textbox>
                </v:shape>
                <v:shape id="_x0000_s1026" o:spid="_x0000_s1026" o:spt="48" type="#_x0000_t48" style="position:absolute;left:9780;top:26559;height:930;width:5084;v-text-anchor:middle;" fillcolor="#5B9BD5 [3204]" filled="t" stroked="t" coordsize="21600,21600" o:gfxdata="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VoBsi5AAAA2gAA&#10;AA8AAAAAAAAAAQAgAAAAIgAAAGRycy9kb3ducmV2LnhtbFBLAQIUABQAAAAIAIdO4kAzLwWeOwAA&#10;ADkAAAAQAAAAAAAAAAEAIAAAAAgBAABkcnMvc2hhcGV4bWwueG1sUEsFBgAAAAAGAAYAWwEAALID&#10;AAAAAA==&#10;" adj="-6768,11961,-3600,4050,-1800,405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GB18401-2010这个暂时不变，类别直接接触皮肤的为B类，其他为C类，A类是婴儿用品在此不涉及</w:t>
                        </w:r>
                      </w:p>
                    </w:txbxContent>
                  </v:textbox>
                </v:shape>
                <v:shape id="_x0000_s1026" o:spid="_x0000_s1026" o:spt="47" type="#_x0000_t47" style="position:absolute;left:9856;top:28389;height:705;width:5039;v-text-anchor:middle;" fillcolor="#5B9BD5 [3204]" filled="t" stroked="t" coordsize="21600,21600" o:gfxdata="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ewtL4A&#10;AADaAAAADwAAAAAAAAABACAAAAAiAAAAZHJzL2Rvd25yZXYueG1sUEsBAhQAFAAAAAgAh07iQDMv&#10;BZ47AAAAOQAAABAAAAAAAAAAAQAgAAAADQEAAGRycy9zaGFwZXhtbC54bWxQSwUGAAAAAAYABgBb&#10;AQAAtwMAAAAA&#10;" adj="-6833,61,-1800,405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执行标准，参照中纺标公司提供的检测指南</w:t>
                        </w:r>
                      </w:p>
                    </w:txbxContent>
                  </v:textbox>
                </v:shape>
                <v:shape id="_x0000_s1026" o:spid="_x0000_s1026" o:spt="47" type="#_x0000_t47" style="position:absolute;left:10290;top:29349;height:539;width:2626;v-text-anchor:middle;" fillcolor="#5B9BD5 [3204]" filled="t" stroked="t" coordsize="21600,21600" o:gfxdata="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r7vQAA&#10;ANsAAAAPAAAAAAAAAAEAIAAAACIAAABkcnMvZG93bnJldi54bWxQSwECFAAUAAAACACHTuJAMy8F&#10;njsAAAA5AAAAEAAAAAAAAAABACAAAAAMAQAAZHJzL3NoYXBleG1sLnhtbFBLBQYAAAAABgAGAFsB&#10;AAC2AwAAAAA=&#10;" adj="-16821,2645,-1800,405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款号加号型</w:t>
                        </w:r>
                      </w:p>
                    </w:txbxContent>
                  </v:textbox>
                </v:shape>
                <v:shape id="_x0000_s1026" o:spid="_x0000_s1026" o:spt="47" type="#_x0000_t47" style="position:absolute;left:9735;top:27690;height:480;width:4335;v-text-anchor:middle;" fillcolor="#5B9BD5 [3204]" filled="t" stroked="t" coordsize="21600,21600" o:gfxdata="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FxMt74A&#10;AADbAAAADwAAAAAAAAABACAAAAAiAAAAZHJzL2Rvd25yZXYueG1sUEsBAhQAFAAAAAgAh07iQDMv&#10;BZ47AAAAOQAAABAAAAAAAAAAAQAgAAAADQEAAGRycy9zaGFwZXhtbC54bWxQSwUGAAAAAAYABgBb&#10;AQAAtwMAAAAA&#10;" adj="-11166,2700,-1800,405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每个加工厂编号，方便辨别成衣加工厂</w:t>
                        </w:r>
                      </w:p>
                    </w:txbxContent>
                  </v:textbox>
                </v:shape>
                <v:shape id="_x0000_s1026" o:spid="_x0000_s1026" o:spt="47" type="#_x0000_t47" style="position:absolute;left:10575;top:30480;height:1051;width:3869;v-text-anchor:middle;" fillcolor="#5B9BD5 [3204]" filled="t" stroked="t" coordsize="21600,21600" o:gfxdata="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N6NIvQAA&#10;ANsAAAAPAAAAAAAAAAEAIAAAACIAAABkcnMvZG93bnJldi54bWxQSwECFAAUAAAACACHTuJAMy8F&#10;njsAAAA5AAAAEAAAAAAAAAABACAAAAAMAQAAZHJzL3NoYXBleG1sLnhtbFBLBQYAAAAABgAGAFsB&#10;AAC2AwAAAAA=&#10;" adj="-13626,1475,-1800,405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eastAsia="zh-CN"/>
                          </w:rPr>
                          <w:t>到中国商品信息平台注册商品条码，</w:t>
                        </w:r>
                        <w:r>
                          <w:rPr>
                            <w:rFonts w:hint="eastAsia"/>
                            <w:lang w:val="en-US" w:eastAsia="zh-CN"/>
                          </w:rPr>
                          <w:t>360浏览器上存有账号密码和网址</w:t>
                        </w:r>
                      </w:p>
                    </w:txbxContent>
                  </v:textbox>
                </v:shape>
              </v:group>
            </w:pict>
          </mc:Fallback>
        </mc:AlternateContent>
      </w:r>
      <w:r>
        <w:drawing>
          <wp:inline distT="0" distB="0" distL="114300" distR="114300">
            <wp:extent cx="2143125" cy="5372100"/>
            <wp:effectExtent l="0" t="0" r="952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2143125" cy="5372100"/>
                    </a:xfrm>
                    <a:prstGeom prst="rect">
                      <a:avLst/>
                    </a:prstGeom>
                    <a:noFill/>
                    <a:ln>
                      <a:noFill/>
                    </a:ln>
                  </pic:spPr>
                </pic:pic>
              </a:graphicData>
            </a:graphic>
          </wp:inline>
        </w:drawing>
      </w:r>
    </w:p>
    <w:p>
      <w:pPr>
        <w:numPr>
          <w:ilvl w:val="0"/>
          <w:numId w:val="0"/>
        </w:numPr>
        <w:ind w:left="420" w:leftChars="0"/>
      </w:pPr>
      <w:r>
        <w:rPr>
          <w:sz w:val="21"/>
        </w:rPr>
        <mc:AlternateContent>
          <mc:Choice Requires="wps">
            <w:drawing>
              <wp:anchor distT="0" distB="0" distL="114300" distR="114300" simplePos="0" relativeHeight="251659264" behindDoc="0" locked="0" layoutInCell="1" allowOverlap="1">
                <wp:simplePos x="0" y="0"/>
                <wp:positionH relativeFrom="column">
                  <wp:posOffset>2156460</wp:posOffset>
                </wp:positionH>
                <wp:positionV relativeFrom="paragraph">
                  <wp:posOffset>753110</wp:posOffset>
                </wp:positionV>
                <wp:extent cx="2867025" cy="1094740"/>
                <wp:effectExtent l="8890" t="3175" r="19685" b="178435"/>
                <wp:wrapNone/>
                <wp:docPr id="17" name="云形标注 17"/>
                <wp:cNvGraphicFramePr/>
                <a:graphic xmlns:a="http://schemas.openxmlformats.org/drawingml/2006/main">
                  <a:graphicData uri="http://schemas.microsoft.com/office/word/2010/wordprocessingShape">
                    <wps:wsp>
                      <wps:cNvSpPr/>
                      <wps:spPr>
                        <a:xfrm>
                          <a:off x="3251835" y="2239010"/>
                          <a:ext cx="2867025" cy="1094740"/>
                        </a:xfrm>
                        <a:prstGeom prst="cloudCallout">
                          <a:avLst/>
                        </a:prstGeom>
                      </wps:spPr>
                      <wps:style>
                        <a:lnRef idx="1">
                          <a:schemeClr val="accent5"/>
                        </a:lnRef>
                        <a:fillRef idx="3">
                          <a:schemeClr val="accent5"/>
                        </a:fillRef>
                        <a:effectRef idx="2">
                          <a:schemeClr val="accent5"/>
                        </a:effectRef>
                        <a:fontRef idx="minor">
                          <a:schemeClr val="lt1"/>
                        </a:fontRef>
                      </wps:style>
                      <wps:txbx>
                        <w:txbxContent>
                          <w:p>
                            <w:pPr>
                              <w:jc w:val="center"/>
                              <w:rPr>
                                <w:rFonts w:hint="default" w:eastAsiaTheme="minorEastAsia"/>
                                <w:lang w:val="en-US" w:eastAsia="zh-CN"/>
                              </w:rPr>
                            </w:pPr>
                            <w:r>
                              <w:rPr>
                                <w:rFonts w:hint="eastAsia"/>
                                <w:lang w:eastAsia="zh-CN"/>
                              </w:rPr>
                              <w:t>查看最后一个商品条码，最后</w:t>
                            </w:r>
                            <w:r>
                              <w:rPr>
                                <w:rFonts w:hint="eastAsia"/>
                                <w:lang w:val="en-US" w:eastAsia="zh-CN"/>
                              </w:rPr>
                              <w:t>5位数的前4位如下面的9992，点击产品添加</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6" type="#_x0000_t106" style="position:absolute;left:0pt;margin-left:169.8pt;margin-top:59.3pt;height:86.2pt;width:225.75pt;z-index:251659264;v-text-anchor:middle;mso-width-relative:page;mso-height-relative:page;" fillcolor="#6083CB [3280]" filled="t" stroked="t" coordsize="21600,21600" o:gfxdata="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" adj="6300,24300">
                <v:fill type="gradient" on="t" color2="#2E61BA [3184]" colors="0f #6083CB;32768f #3E70CA;65536f #2E61BA" focus="100%" focussize="0,0" rotate="t">
                  <o:fill type="gradientUnscaled" v:ext="backwardCompatible"/>
                </v:fill>
                <v:stroke weight="0.5pt" color="#4472C4 [3208]" miterlimit="8" joinstyle="miter"/>
                <v:imagedata o:title=""/>
                <o:lock v:ext="edit" aspectratio="f"/>
                <v:textbox>
                  <w:txbxContent>
                    <w:p>
                      <w:pPr>
                        <w:jc w:val="center"/>
                        <w:rPr>
                          <w:rFonts w:hint="default" w:eastAsiaTheme="minorEastAsia"/>
                          <w:lang w:val="en-US" w:eastAsia="zh-CN"/>
                        </w:rPr>
                      </w:pPr>
                      <w:r>
                        <w:rPr>
                          <w:rFonts w:hint="eastAsia"/>
                          <w:lang w:eastAsia="zh-CN"/>
                        </w:rPr>
                        <w:t>查看最后一个商品条码，最后</w:t>
                      </w:r>
                      <w:r>
                        <w:rPr>
                          <w:rFonts w:hint="eastAsia"/>
                          <w:lang w:val="en-US" w:eastAsia="zh-CN"/>
                        </w:rPr>
                        <w:t>5位数的前4位如下面的9992，点击产品添加</w:t>
                      </w:r>
                    </w:p>
                  </w:txbxContent>
                </v:textbox>
              </v:shape>
            </w:pict>
          </mc:Fallback>
        </mc:AlternateContent>
      </w:r>
      <w:r>
        <w:drawing>
          <wp:inline distT="0" distB="0" distL="114300" distR="114300">
            <wp:extent cx="5269865" cy="3235960"/>
            <wp:effectExtent l="0" t="0" r="6985" b="254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7"/>
                    <a:stretch>
                      <a:fillRect/>
                    </a:stretch>
                  </pic:blipFill>
                  <pic:spPr>
                    <a:xfrm>
                      <a:off x="0" y="0"/>
                      <a:ext cx="5269865" cy="3235960"/>
                    </a:xfrm>
                    <a:prstGeom prst="rect">
                      <a:avLst/>
                    </a:prstGeom>
                    <a:noFill/>
                    <a:ln>
                      <a:noFill/>
                    </a:ln>
                  </pic:spPr>
                </pic:pic>
              </a:graphicData>
            </a:graphic>
          </wp:inline>
        </w:drawing>
      </w:r>
    </w:p>
    <w:p>
      <w:pPr>
        <w:numPr>
          <w:ilvl w:val="0"/>
          <w:numId w:val="0"/>
        </w:numPr>
        <w:ind w:left="420" w:leftChars="0"/>
        <w:rPr>
          <w:rFonts w:hint="eastAsia"/>
        </w:rPr>
      </w:pPr>
      <w:r>
        <w:rPr>
          <w:sz w:val="21"/>
        </w:rPr>
        <mc:AlternateContent>
          <mc:Choice Requires="wps">
            <w:drawing>
              <wp:anchor distT="0" distB="0" distL="114300" distR="114300" simplePos="0" relativeHeight="251661312" behindDoc="0" locked="0" layoutInCell="1" allowOverlap="1">
                <wp:simplePos x="0" y="0"/>
                <wp:positionH relativeFrom="column">
                  <wp:posOffset>2908935</wp:posOffset>
                </wp:positionH>
                <wp:positionV relativeFrom="paragraph">
                  <wp:posOffset>159385</wp:posOffset>
                </wp:positionV>
                <wp:extent cx="2713990" cy="1228090"/>
                <wp:effectExtent l="1014730" t="6350" r="24130" b="22860"/>
                <wp:wrapNone/>
                <wp:docPr id="20" name="线形标注 1 20"/>
                <wp:cNvGraphicFramePr/>
                <a:graphic xmlns:a="http://schemas.openxmlformats.org/drawingml/2006/main">
                  <a:graphicData uri="http://schemas.microsoft.com/office/word/2010/wordprocessingShape">
                    <wps:wsp>
                      <wps:cNvSpPr/>
                      <wps:spPr>
                        <a:xfrm>
                          <a:off x="3270885" y="4641850"/>
                          <a:ext cx="2713990" cy="1228090"/>
                        </a:xfrm>
                        <a:prstGeom prst="borderCallout1">
                          <a:avLst>
                            <a:gd name="adj1" fmla="val 18750"/>
                            <a:gd name="adj2" fmla="val -8333"/>
                            <a:gd name="adj3" fmla="val 52792"/>
                            <a:gd name="adj4" fmla="val -37271"/>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eastAsia="zh-CN"/>
                              </w:rPr>
                              <w:t>填</w:t>
                            </w:r>
                            <w:r>
                              <w:rPr>
                                <w:rFonts w:hint="eastAsia"/>
                                <w:lang w:val="en-US" w:eastAsia="zh-CN"/>
                              </w:rPr>
                              <w:t>4位数9993，刚查看的最后是9992，此4位数为递增，最后一位系统自动补全，</w:t>
                            </w:r>
                            <w:r>
                              <w:rPr>
                                <w:rFonts w:hint="eastAsia"/>
                                <w:b/>
                                <w:bCs/>
                                <w:color w:val="E2F0D9" w:themeColor="accent6" w:themeTint="33"/>
                                <w:sz w:val="22"/>
                                <w:szCs w:val="28"/>
                                <w:lang w:val="en-US" w:eastAsia="zh-CN"/>
                                <w14:textFill>
                                  <w14:solidFill>
                                    <w14:schemeClr w14:val="accent6">
                                      <w14:lumMod w14:val="20000"/>
                                      <w14:lumOff w14:val="80000"/>
                                    </w14:schemeClr>
                                  </w14:solidFill>
                                </w14:textFill>
                              </w:rPr>
                              <w:t>目前顺序已用完只能全部转出来查漏，用mid函数把这4位数号取出来了，算出空档</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7" type="#_x0000_t47" style="position:absolute;left:0pt;margin-left:229.05pt;margin-top:12.55pt;height:96.7pt;width:213.7pt;z-index:251661312;v-text-anchor:middle;mso-width-relative:page;mso-height-relative:page;" fillcolor="#5B9BD5 [3204]" filled="t" stroked="t" coordsize="21600,21600" o:gfxdata="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" adj="-8051,11403,-1800,405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eastAsia="zh-CN"/>
                        </w:rPr>
                        <w:t>填</w:t>
                      </w:r>
                      <w:r>
                        <w:rPr>
                          <w:rFonts w:hint="eastAsia"/>
                          <w:lang w:val="en-US" w:eastAsia="zh-CN"/>
                        </w:rPr>
                        <w:t>4位数9993，刚查看的最后是9992，此4位数为递增，最后一位系统自动补全，</w:t>
                      </w:r>
                      <w:r>
                        <w:rPr>
                          <w:rFonts w:hint="eastAsia"/>
                          <w:b/>
                          <w:bCs/>
                          <w:color w:val="E2F0D9" w:themeColor="accent6" w:themeTint="33"/>
                          <w:sz w:val="22"/>
                          <w:szCs w:val="28"/>
                          <w:lang w:val="en-US" w:eastAsia="zh-CN"/>
                          <w14:textFill>
                            <w14:solidFill>
                              <w14:schemeClr w14:val="accent6">
                                <w14:lumMod w14:val="20000"/>
                                <w14:lumOff w14:val="80000"/>
                              </w14:schemeClr>
                            </w14:solidFill>
                          </w14:textFill>
                        </w:rPr>
                        <w:t>目前顺序已用完只能全部转出来查漏，用mid函数把这4位数号取出来了，算出空档</w:t>
                      </w:r>
                    </w:p>
                  </w:txbxContent>
                </v:textbox>
              </v:shape>
            </w:pict>
          </mc:Fallback>
        </mc:AlternateContent>
      </w:r>
      <w:r>
        <w:drawing>
          <wp:inline distT="0" distB="0" distL="114300" distR="114300">
            <wp:extent cx="4791075" cy="3867150"/>
            <wp:effectExtent l="0" t="0" r="9525" b="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8"/>
                    <a:stretch>
                      <a:fillRect/>
                    </a:stretch>
                  </pic:blipFill>
                  <pic:spPr>
                    <a:xfrm>
                      <a:off x="0" y="0"/>
                      <a:ext cx="4791075" cy="3867150"/>
                    </a:xfrm>
                    <a:prstGeom prst="rect">
                      <a:avLst/>
                    </a:prstGeom>
                    <a:noFill/>
                    <a:ln>
                      <a:noFill/>
                    </a:ln>
                  </pic:spPr>
                </pic:pic>
              </a:graphicData>
            </a:graphic>
          </wp:inline>
        </w:drawing>
      </w:r>
      <w:r>
        <w:rPr>
          <w:sz w:val="21"/>
        </w:rPr>
        <mc:AlternateContent>
          <mc:Choice Requires="wps">
            <w:drawing>
              <wp:anchor distT="0" distB="0" distL="114300" distR="114300" simplePos="0" relativeHeight="251660288" behindDoc="0" locked="0" layoutInCell="1" allowOverlap="1">
                <wp:simplePos x="0" y="0"/>
                <wp:positionH relativeFrom="column">
                  <wp:posOffset>2861310</wp:posOffset>
                </wp:positionH>
                <wp:positionV relativeFrom="paragraph">
                  <wp:posOffset>1601470</wp:posOffset>
                </wp:positionV>
                <wp:extent cx="1618615" cy="314325"/>
                <wp:effectExtent l="623570" t="6350" r="24765" b="60325"/>
                <wp:wrapNone/>
                <wp:docPr id="19" name="线形标注 1 19"/>
                <wp:cNvGraphicFramePr/>
                <a:graphic xmlns:a="http://schemas.openxmlformats.org/drawingml/2006/main">
                  <a:graphicData uri="http://schemas.microsoft.com/office/word/2010/wordprocessingShape">
                    <wps:wsp>
                      <wps:cNvSpPr/>
                      <wps:spPr>
                        <a:xfrm>
                          <a:off x="4004310" y="5883910"/>
                          <a:ext cx="1618615" cy="314325"/>
                        </a:xfrm>
                        <a:prstGeom prst="borderCallout1">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选服装</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7" type="#_x0000_t47" style="position:absolute;left:0pt;margin-left:225.3pt;margin-top:126.1pt;height:24.75pt;width:127.45pt;z-index:251660288;v-text-anchor:middle;mso-width-relative:page;mso-height-relative:page;" fillcolor="#5B9BD5 [3204]" filled="t" stroked="t" coordsize="21600,21600" o:gfxdata="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j0FKV9kA&#10;AAALAQAADwAAAAAAAAABACAAAAAiAAAAZHJzL2Rvd25yZXYueG1sUEsBAhQAFAAAAAgAh07iQE0t&#10;v1SQAgAA8gQAAA4AAAAAAAAAAQAgAAAAKAEAAGRycy9lMm9Eb2MueG1sUEsFBgAAAAAGAAYAWQEA&#10;ACoGAAAAAA==&#10;" adj="-8280,24300,-1800,405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选服装</w:t>
                      </w:r>
                    </w:p>
                  </w:txbxContent>
                </v:textbox>
              </v:shape>
            </w:pict>
          </mc:Fallback>
        </mc:AlternateContent>
      </w:r>
    </w:p>
    <w:p>
      <w:pPr>
        <w:numPr>
          <w:ilvl w:val="1"/>
          <w:numId w:val="1"/>
        </w:numPr>
        <w:rPr>
          <w:rFonts w:hint="eastAsia" w:ascii="微软雅黑" w:hAnsi="微软雅黑" w:eastAsia="微软雅黑"/>
          <w:b/>
          <w:color w:val="0070C0"/>
          <w:sz w:val="28"/>
        </w:rPr>
      </w:pPr>
      <w:r>
        <w:rPr>
          <w:rFonts w:hint="eastAsia" w:ascii="微软雅黑" w:hAnsi="微软雅黑" w:eastAsia="微软雅黑"/>
          <w:b/>
          <w:color w:val="0070C0"/>
          <w:sz w:val="28"/>
          <w:lang w:eastAsia="zh-CN"/>
        </w:rPr>
        <w:t>洗水唛打印（翻单可以直接在电脑上查找历史文件直接打印）</w:t>
      </w:r>
    </w:p>
    <w:p>
      <w:pPr>
        <w:numPr>
          <w:ilvl w:val="0"/>
          <w:numId w:val="0"/>
        </w:numPr>
        <w:ind w:left="420" w:leftChars="0"/>
      </w:pPr>
      <w:r>
        <w:rPr>
          <w:sz w:val="21"/>
        </w:rPr>
        <mc:AlternateContent>
          <mc:Choice Requires="wps">
            <w:drawing>
              <wp:anchor distT="0" distB="0" distL="114300" distR="114300" simplePos="0" relativeHeight="251663360" behindDoc="0" locked="0" layoutInCell="1" allowOverlap="1">
                <wp:simplePos x="0" y="0"/>
                <wp:positionH relativeFrom="column">
                  <wp:posOffset>3051810</wp:posOffset>
                </wp:positionH>
                <wp:positionV relativeFrom="paragraph">
                  <wp:posOffset>3098800</wp:posOffset>
                </wp:positionV>
                <wp:extent cx="2486025" cy="657225"/>
                <wp:effectExtent l="956945" t="6350" r="24130" b="98425"/>
                <wp:wrapNone/>
                <wp:docPr id="24" name="线形标注 1 24"/>
                <wp:cNvGraphicFramePr/>
                <a:graphic xmlns:a="http://schemas.openxmlformats.org/drawingml/2006/main">
                  <a:graphicData uri="http://schemas.microsoft.com/office/word/2010/wordprocessingShape">
                    <wps:wsp>
                      <wps:cNvSpPr/>
                      <wps:spPr>
                        <a:xfrm>
                          <a:off x="3404235" y="3917950"/>
                          <a:ext cx="2486025" cy="657225"/>
                        </a:xfrm>
                        <a:prstGeom prst="borderCallout1">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制单右下角有提供维护方法，可以引用历史文件作修改，</w:t>
                            </w:r>
                            <w:r>
                              <w:rPr>
                                <w:rFonts w:hint="eastAsia"/>
                                <w:b/>
                                <w:bCs/>
                                <w:color w:val="E2F0D9" w:themeColor="accent6" w:themeTint="33"/>
                                <w:sz w:val="24"/>
                                <w:szCs w:val="32"/>
                                <w:lang w:eastAsia="zh-CN"/>
                                <w14:textFill>
                                  <w14:solidFill>
                                    <w14:schemeClr w14:val="accent6">
                                      <w14:lumMod w14:val="20000"/>
                                      <w14:lumOff w14:val="80000"/>
                                    </w14:schemeClr>
                                  </w14:solidFill>
                                </w14:textFill>
                              </w:rPr>
                              <w:t>维护方法标准由面料采购提供</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7" type="#_x0000_t47" style="position:absolute;left:0pt;margin-left:240.3pt;margin-top:244pt;height:51.75pt;width:195.75pt;z-index:251663360;v-text-anchor:middle;mso-width-relative:page;mso-height-relative:page;" fillcolor="#5B9BD5 [3204]" filled="t" stroked="t" coordsize="21600,21600" o:gfxdata="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uGlpG2QAA&#10;AAsBAAAPAAAAAAAAAAEAIAAAACIAAABkcnMvZG93bnJldi54bWxQSwECFAAUAAAACACHTuJA2lGB&#10;bY8CAADyBAAADgAAAAAAAAABACAAAAAoAQAAZHJzL2Uyb0RvYy54bWxQSwUGAAAAAAYABgBZAQAA&#10;KQYAAAAA&#10;" adj="-8280,24300,-1800,405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制单右下角有提供维护方法，可以引用历史文件作修改，</w:t>
                      </w:r>
                      <w:r>
                        <w:rPr>
                          <w:rFonts w:hint="eastAsia"/>
                          <w:b/>
                          <w:bCs/>
                          <w:color w:val="E2F0D9" w:themeColor="accent6" w:themeTint="33"/>
                          <w:sz w:val="24"/>
                          <w:szCs w:val="32"/>
                          <w:lang w:eastAsia="zh-CN"/>
                          <w14:textFill>
                            <w14:solidFill>
                              <w14:schemeClr w14:val="accent6">
                                <w14:lumMod w14:val="20000"/>
                                <w14:lumOff w14:val="80000"/>
                              </w14:schemeClr>
                            </w14:solidFill>
                          </w14:textFill>
                        </w:rPr>
                        <w:t>维护方法标准由面料采购提供</w:t>
                      </w: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3013710</wp:posOffset>
                </wp:positionH>
                <wp:positionV relativeFrom="paragraph">
                  <wp:posOffset>1165225</wp:posOffset>
                </wp:positionV>
                <wp:extent cx="2504440" cy="772160"/>
                <wp:effectExtent l="964565" t="6350" r="17145" b="116840"/>
                <wp:wrapNone/>
                <wp:docPr id="25" name="线形标注 1 25"/>
                <wp:cNvGraphicFramePr/>
                <a:graphic xmlns:a="http://schemas.openxmlformats.org/drawingml/2006/main">
                  <a:graphicData uri="http://schemas.microsoft.com/office/word/2010/wordprocessingShape">
                    <wps:wsp>
                      <wps:cNvSpPr/>
                      <wps:spPr>
                        <a:xfrm>
                          <a:off x="3394710" y="2108200"/>
                          <a:ext cx="2504440" cy="772160"/>
                        </a:xfrm>
                        <a:prstGeom prst="borderCallout1">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此类信息同贴纸参照制单，除了两件套要分开打洗水唛成份外</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7" type="#_x0000_t47" style="position:absolute;left:0pt;margin-left:237.3pt;margin-top:91.75pt;height:60.8pt;width:197.2pt;z-index:251664384;v-text-anchor:middle;mso-width-relative:page;mso-height-relative:page;" fillcolor="#5B9BD5 [3204]" filled="t" stroked="t" coordsize="21600,21600" o:gfxdata="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BPO5aM&#10;2QAAAAsBAAAPAAAAAAAAAAEAIAAAACIAAABkcnMvZG93bnJldi54bWxQSwECFAAUAAAACACHTuJA&#10;lbMITJICAADyBAAADgAAAAAAAAABACAAAAAoAQAAZHJzL2Uyb0RvYy54bWxQSwUGAAAAAAYABgBZ&#10;AQAALAYAAAAA&#10;" adj="-8280,24300,-1800,405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此类信息同贴纸参照制单，除了两件套要分开打洗水唛成份外</w:t>
                      </w:r>
                    </w:p>
                  </w:txbxContent>
                </v:textbox>
              </v:shape>
            </w:pict>
          </mc:Fallback>
        </mc:AlternateContent>
      </w:r>
      <w:r>
        <w:drawing>
          <wp:inline distT="0" distB="0" distL="114300" distR="114300">
            <wp:extent cx="2466975" cy="6238875"/>
            <wp:effectExtent l="0" t="0" r="9525" b="9525"/>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pic:cNvPicPr>
                      <a:picLocks noChangeAspect="1"/>
                    </pic:cNvPicPr>
                  </pic:nvPicPr>
                  <pic:blipFill>
                    <a:blip r:embed="rId9"/>
                    <a:stretch>
                      <a:fillRect/>
                    </a:stretch>
                  </pic:blipFill>
                  <pic:spPr>
                    <a:xfrm>
                      <a:off x="0" y="0"/>
                      <a:ext cx="2466975" cy="6238875"/>
                    </a:xfrm>
                    <a:prstGeom prst="rect">
                      <a:avLst/>
                    </a:prstGeom>
                    <a:noFill/>
                    <a:ln>
                      <a:noFill/>
                    </a:ln>
                  </pic:spPr>
                </pic:pic>
              </a:graphicData>
            </a:graphic>
          </wp:inline>
        </w:drawing>
      </w:r>
    </w:p>
    <w:p>
      <w:pPr>
        <w:numPr>
          <w:ilvl w:val="0"/>
          <w:numId w:val="1"/>
        </w:numPr>
        <w:rPr>
          <w:rFonts w:ascii="微软雅黑" w:hAnsi="微软雅黑" w:eastAsia="微软雅黑"/>
          <w:b/>
          <w:sz w:val="36"/>
        </w:rPr>
      </w:pPr>
      <w:r>
        <w:rPr>
          <w:rFonts w:hint="eastAsia" w:ascii="微软雅黑" w:hAnsi="微软雅黑" w:eastAsia="微软雅黑"/>
          <w:b/>
          <w:sz w:val="36"/>
        </w:rPr>
        <w:t>面辅料</w:t>
      </w:r>
      <w:r>
        <w:rPr>
          <w:rFonts w:hint="eastAsia" w:ascii="微软雅黑" w:hAnsi="微软雅黑" w:eastAsia="微软雅黑"/>
          <w:b/>
          <w:sz w:val="36"/>
          <w:lang w:eastAsia="zh-CN"/>
        </w:rPr>
        <w:t>及制单发料</w:t>
      </w:r>
      <w:r>
        <w:rPr>
          <w:rFonts w:hint="eastAsia" w:ascii="微软雅黑" w:hAnsi="微软雅黑" w:eastAsia="微软雅黑"/>
          <w:b/>
          <w:sz w:val="36"/>
        </w:rPr>
        <w:t>登记</w:t>
      </w:r>
    </w:p>
    <w:p>
      <w:pPr>
        <w:numPr>
          <w:ilvl w:val="1"/>
          <w:numId w:val="1"/>
        </w:numPr>
        <w:rPr>
          <w:rFonts w:ascii="微软雅黑" w:hAnsi="微软雅黑" w:eastAsia="微软雅黑"/>
          <w:b/>
          <w:color w:val="0070C0"/>
          <w:sz w:val="28"/>
        </w:rPr>
      </w:pPr>
      <w:r>
        <w:rPr>
          <w:rFonts w:hint="eastAsia" w:ascii="微软雅黑" w:hAnsi="微软雅黑" w:eastAsia="微软雅黑"/>
          <w:b/>
          <w:color w:val="0070C0"/>
          <w:sz w:val="28"/>
        </w:rPr>
        <w:t>面料登记</w:t>
      </w:r>
    </w:p>
    <w:p>
      <w:pPr>
        <w:numPr>
          <w:ilvl w:val="2"/>
          <w:numId w:val="1"/>
        </w:numPr>
        <w:jc w:val="left"/>
        <w:rPr>
          <w:rFonts w:ascii="微软雅黑" w:hAnsi="微软雅黑" w:eastAsia="微软雅黑"/>
          <w:b/>
          <w:color w:val="0070C0"/>
          <w:sz w:val="28"/>
        </w:rPr>
      </w:pPr>
      <w:r>
        <w:rPr>
          <w:rFonts w:hint="eastAsia" w:ascii="微软雅黑" w:hAnsi="微软雅黑" w:eastAsia="微软雅黑"/>
          <w:b/>
          <w:color w:val="0070C0"/>
          <w:sz w:val="28"/>
        </w:rPr>
        <w:t>面料入库明细表</w:t>
      </w:r>
      <w:r>
        <w:drawing>
          <wp:inline distT="0" distB="0" distL="114300" distR="114300">
            <wp:extent cx="5260340" cy="338455"/>
            <wp:effectExtent l="0" t="0" r="16510" b="4445"/>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10"/>
                    <a:stretch>
                      <a:fillRect/>
                    </a:stretch>
                  </pic:blipFill>
                  <pic:spPr>
                    <a:xfrm>
                      <a:off x="0" y="0"/>
                      <a:ext cx="5260340" cy="338455"/>
                    </a:xfrm>
                    <a:prstGeom prst="rect">
                      <a:avLst/>
                    </a:prstGeom>
                    <a:noFill/>
                    <a:ln>
                      <a:noFill/>
                    </a:ln>
                  </pic:spPr>
                </pic:pic>
              </a:graphicData>
            </a:graphic>
          </wp:inline>
        </w:drawing>
      </w:r>
    </w:p>
    <w:p>
      <w:pPr>
        <w:numPr>
          <w:ilvl w:val="3"/>
          <w:numId w:val="1"/>
        </w:numPr>
        <w:tabs>
          <w:tab w:val="left" w:pos="1260"/>
          <w:tab w:val="clear" w:pos="1680"/>
        </w:tabs>
        <w:ind w:left="1680" w:leftChars="0" w:hanging="420" w:firstLineChars="0"/>
        <w:rPr>
          <w:rFonts w:ascii="微软雅黑" w:hAnsi="微软雅黑" w:eastAsia="微软雅黑"/>
          <w:b/>
          <w:color w:val="0070C0"/>
          <w:sz w:val="28"/>
        </w:rPr>
      </w:pPr>
      <w:r>
        <w:rPr>
          <w:rFonts w:hint="eastAsia" w:ascii="微软雅黑" w:hAnsi="微软雅黑" w:eastAsia="微软雅黑"/>
          <w:b/>
          <w:color w:val="0070C0"/>
          <w:sz w:val="28"/>
          <w:lang w:eastAsia="zh-CN"/>
        </w:rPr>
        <w:t>涂颜色的才要按面料查验报告填，其他靠公式判断</w:t>
      </w:r>
    </w:p>
    <w:p>
      <w:pPr>
        <w:numPr>
          <w:ilvl w:val="3"/>
          <w:numId w:val="1"/>
        </w:numPr>
        <w:tabs>
          <w:tab w:val="left" w:pos="1260"/>
          <w:tab w:val="clear" w:pos="1680"/>
        </w:tabs>
        <w:ind w:left="1680" w:leftChars="0" w:hanging="420" w:firstLineChars="0"/>
        <w:rPr>
          <w:rFonts w:ascii="微软雅黑" w:hAnsi="微软雅黑" w:eastAsia="微软雅黑"/>
          <w:b/>
          <w:color w:val="0070C0"/>
          <w:sz w:val="28"/>
        </w:rPr>
      </w:pPr>
      <w:r>
        <w:rPr>
          <w:rFonts w:hint="eastAsia" w:ascii="微软雅黑" w:hAnsi="微软雅黑" w:eastAsia="微软雅黑"/>
          <w:b/>
          <w:color w:val="0070C0"/>
          <w:sz w:val="28"/>
          <w:lang w:eastAsia="zh-CN"/>
        </w:rPr>
        <w:t>当洗水缩水率判断为不正常时，通知面料采购</w:t>
      </w:r>
    </w:p>
    <w:p>
      <w:pPr>
        <w:numPr>
          <w:ilvl w:val="3"/>
          <w:numId w:val="1"/>
        </w:numPr>
        <w:tabs>
          <w:tab w:val="left" w:pos="1260"/>
          <w:tab w:val="clear" w:pos="1680"/>
        </w:tabs>
        <w:ind w:left="1680" w:leftChars="0" w:hanging="420" w:firstLineChars="0"/>
        <w:rPr>
          <w:rFonts w:ascii="微软雅黑" w:hAnsi="微软雅黑" w:eastAsia="微软雅黑"/>
          <w:b/>
          <w:color w:val="0070C0"/>
          <w:sz w:val="28"/>
        </w:rPr>
      </w:pPr>
      <w:r>
        <w:rPr>
          <w:rFonts w:hint="eastAsia" w:ascii="微软雅黑" w:hAnsi="微软雅黑" w:eastAsia="微软雅黑"/>
          <w:b/>
          <w:color w:val="0070C0"/>
          <w:sz w:val="28"/>
          <w:lang w:eastAsia="zh-CN"/>
        </w:rPr>
        <w:t>当要填写项没有可填时打上“</w:t>
      </w:r>
      <w:r>
        <w:rPr>
          <w:rFonts w:hint="eastAsia" w:ascii="微软雅黑" w:hAnsi="微软雅黑" w:eastAsia="微软雅黑"/>
          <w:b/>
          <w:color w:val="0070C0"/>
          <w:sz w:val="28"/>
          <w:lang w:val="en-US" w:eastAsia="zh-CN"/>
        </w:rPr>
        <w:t>/</w:t>
      </w:r>
      <w:r>
        <w:rPr>
          <w:rFonts w:hint="eastAsia" w:ascii="微软雅黑" w:hAnsi="微软雅黑" w:eastAsia="微软雅黑"/>
          <w:b/>
          <w:color w:val="0070C0"/>
          <w:sz w:val="28"/>
          <w:lang w:eastAsia="zh-CN"/>
        </w:rPr>
        <w:t>”</w:t>
      </w:r>
    </w:p>
    <w:p>
      <w:pPr>
        <w:numPr>
          <w:ilvl w:val="3"/>
          <w:numId w:val="1"/>
        </w:numPr>
        <w:tabs>
          <w:tab w:val="left" w:pos="1260"/>
          <w:tab w:val="clear" w:pos="1680"/>
        </w:tabs>
        <w:ind w:left="1680" w:leftChars="0" w:hanging="420" w:firstLineChars="0"/>
        <w:rPr>
          <w:rFonts w:ascii="微软雅黑" w:hAnsi="微软雅黑" w:eastAsia="微软雅黑"/>
          <w:b/>
          <w:color w:val="0070C0"/>
          <w:sz w:val="28"/>
        </w:rPr>
      </w:pPr>
      <w:r>
        <w:rPr>
          <w:rFonts w:hint="eastAsia" w:ascii="微软雅黑" w:hAnsi="微软雅黑" w:eastAsia="微软雅黑"/>
          <w:b/>
          <w:color w:val="0070C0"/>
          <w:sz w:val="28"/>
          <w:lang w:eastAsia="zh-CN"/>
        </w:rPr>
        <w:t>发料时填上发料数量，余料为减了剪板后的数量</w:t>
      </w:r>
      <w:r>
        <w:drawing>
          <wp:inline distT="0" distB="0" distL="114300" distR="114300">
            <wp:extent cx="5271770" cy="272415"/>
            <wp:effectExtent l="0" t="0" r="5080" b="13335"/>
            <wp:docPr id="3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3"/>
                    <pic:cNvPicPr>
                      <a:picLocks noChangeAspect="1"/>
                    </pic:cNvPicPr>
                  </pic:nvPicPr>
                  <pic:blipFill>
                    <a:blip r:embed="rId11"/>
                    <a:stretch>
                      <a:fillRect/>
                    </a:stretch>
                  </pic:blipFill>
                  <pic:spPr>
                    <a:xfrm>
                      <a:off x="0" y="0"/>
                      <a:ext cx="5271770" cy="272415"/>
                    </a:xfrm>
                    <a:prstGeom prst="rect">
                      <a:avLst/>
                    </a:prstGeom>
                    <a:noFill/>
                    <a:ln>
                      <a:noFill/>
                    </a:ln>
                  </pic:spPr>
                </pic:pic>
              </a:graphicData>
            </a:graphic>
          </wp:inline>
        </w:drawing>
      </w:r>
    </w:p>
    <w:p>
      <w:pPr>
        <w:numPr>
          <w:ilvl w:val="3"/>
          <w:numId w:val="1"/>
        </w:numPr>
        <w:tabs>
          <w:tab w:val="left" w:pos="1260"/>
          <w:tab w:val="clear" w:pos="1680"/>
        </w:tabs>
        <w:ind w:left="1680" w:leftChars="0" w:hanging="420" w:firstLineChars="0"/>
        <w:jc w:val="left"/>
        <w:rPr>
          <w:rFonts w:ascii="微软雅黑" w:hAnsi="微软雅黑" w:eastAsia="微软雅黑"/>
          <w:b/>
          <w:color w:val="0070C0"/>
          <w:sz w:val="28"/>
        </w:rPr>
      </w:pPr>
      <w:r>
        <w:rPr>
          <w:rFonts w:hint="eastAsia" w:ascii="微软雅黑" w:hAnsi="微软雅黑" w:eastAsia="微软雅黑"/>
          <w:b/>
          <w:color w:val="0070C0"/>
          <w:sz w:val="28"/>
          <w:lang w:eastAsia="zh-CN"/>
        </w:rPr>
        <w:t>辅助列用于筛选当季到仓超过三天未下单，和当天入库的，当天入库的标记绿色，目前面料明细表设好条件格式当天自动变成绿色，换季修改公式，改为当下季度首字（相关公式知识和条件格式可以自行找资料学习）</w:t>
      </w:r>
      <w:r>
        <w:drawing>
          <wp:inline distT="0" distB="0" distL="114300" distR="114300">
            <wp:extent cx="5272405" cy="581660"/>
            <wp:effectExtent l="0" t="0" r="4445" b="8890"/>
            <wp:docPr id="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2"/>
                    <pic:cNvPicPr>
                      <a:picLocks noChangeAspect="1"/>
                    </pic:cNvPicPr>
                  </pic:nvPicPr>
                  <pic:blipFill>
                    <a:blip r:embed="rId12"/>
                    <a:stretch>
                      <a:fillRect/>
                    </a:stretch>
                  </pic:blipFill>
                  <pic:spPr>
                    <a:xfrm>
                      <a:off x="0" y="0"/>
                      <a:ext cx="5272405" cy="581660"/>
                    </a:xfrm>
                    <a:prstGeom prst="rect">
                      <a:avLst/>
                    </a:prstGeom>
                    <a:noFill/>
                    <a:ln>
                      <a:noFill/>
                    </a:ln>
                  </pic:spPr>
                </pic:pic>
              </a:graphicData>
            </a:graphic>
          </wp:inline>
        </w:drawing>
      </w:r>
    </w:p>
    <w:p>
      <w:pPr>
        <w:numPr>
          <w:ilvl w:val="0"/>
          <w:numId w:val="0"/>
        </w:numPr>
        <w:ind w:left="840" w:leftChars="0"/>
        <w:rPr>
          <w:rFonts w:ascii="微软雅黑" w:hAnsi="微软雅黑" w:eastAsia="微软雅黑"/>
          <w:b/>
          <w:color w:val="0070C0"/>
          <w:sz w:val="28"/>
        </w:rPr>
      </w:pPr>
    </w:p>
    <w:p>
      <w:pPr>
        <w:numPr>
          <w:ilvl w:val="2"/>
          <w:numId w:val="1"/>
        </w:numPr>
        <w:jc w:val="left"/>
        <w:rPr>
          <w:rFonts w:ascii="微软雅黑" w:hAnsi="微软雅黑" w:eastAsia="微软雅黑"/>
          <w:b/>
          <w:color w:val="0070C0"/>
          <w:sz w:val="28"/>
        </w:rPr>
      </w:pPr>
      <w:r>
        <w:rPr>
          <w:rFonts w:hint="eastAsia" w:ascii="微软雅黑" w:hAnsi="微软雅黑" w:eastAsia="微软雅黑"/>
          <w:b/>
          <w:color w:val="0070C0"/>
          <w:sz w:val="28"/>
        </w:rPr>
        <w:t>面料周计划表</w:t>
      </w:r>
      <w:r>
        <w:drawing>
          <wp:inline distT="0" distB="0" distL="114300" distR="114300">
            <wp:extent cx="5269865" cy="1085215"/>
            <wp:effectExtent l="0" t="0" r="6985" b="635"/>
            <wp:docPr id="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
                    <pic:cNvPicPr>
                      <a:picLocks noChangeAspect="1"/>
                    </pic:cNvPicPr>
                  </pic:nvPicPr>
                  <pic:blipFill>
                    <a:blip r:embed="rId13"/>
                    <a:stretch>
                      <a:fillRect/>
                    </a:stretch>
                  </pic:blipFill>
                  <pic:spPr>
                    <a:xfrm>
                      <a:off x="0" y="0"/>
                      <a:ext cx="5269865" cy="1085215"/>
                    </a:xfrm>
                    <a:prstGeom prst="rect">
                      <a:avLst/>
                    </a:prstGeom>
                    <a:noFill/>
                    <a:ln>
                      <a:noFill/>
                    </a:ln>
                  </pic:spPr>
                </pic:pic>
              </a:graphicData>
            </a:graphic>
          </wp:inline>
        </w:drawing>
      </w:r>
    </w:p>
    <w:p>
      <w:pPr>
        <w:numPr>
          <w:ilvl w:val="3"/>
          <w:numId w:val="1"/>
        </w:numPr>
        <w:tabs>
          <w:tab w:val="left" w:pos="1260"/>
          <w:tab w:val="clear" w:pos="1680"/>
        </w:tabs>
        <w:ind w:left="1680" w:leftChars="0" w:hanging="420" w:firstLineChars="0"/>
        <w:jc w:val="left"/>
        <w:rPr>
          <w:rFonts w:ascii="微软雅黑" w:hAnsi="微软雅黑" w:eastAsia="微软雅黑"/>
          <w:b/>
          <w:color w:val="0070C0"/>
          <w:sz w:val="28"/>
        </w:rPr>
      </w:pPr>
      <w:r>
        <w:rPr>
          <w:rFonts w:hint="eastAsia" w:ascii="微软雅黑" w:hAnsi="微软雅黑" w:eastAsia="微软雅黑"/>
          <w:b/>
          <w:color w:val="0070C0"/>
          <w:sz w:val="28"/>
          <w:lang w:eastAsia="zh-CN"/>
        </w:rPr>
        <w:t>根据面料入库填写，把之前到仓的隐藏，当天到仓的标为绿色，未按时入仓的标为黄色</w:t>
      </w:r>
    </w:p>
    <w:p>
      <w:pPr>
        <w:numPr>
          <w:ilvl w:val="1"/>
          <w:numId w:val="1"/>
        </w:numPr>
        <w:rPr>
          <w:rFonts w:ascii="微软雅黑" w:hAnsi="微软雅黑" w:eastAsia="微软雅黑"/>
          <w:b/>
          <w:color w:val="0070C0"/>
          <w:sz w:val="28"/>
        </w:rPr>
      </w:pPr>
      <w:r>
        <w:rPr>
          <w:rFonts w:hint="eastAsia" w:ascii="微软雅黑" w:hAnsi="微软雅黑" w:eastAsia="微软雅黑"/>
          <w:b/>
          <w:color w:val="0070C0"/>
          <w:sz w:val="28"/>
        </w:rPr>
        <w:t>辅料登记</w:t>
      </w:r>
    </w:p>
    <w:p>
      <w:pPr>
        <w:numPr>
          <w:ilvl w:val="2"/>
          <w:numId w:val="1"/>
        </w:numPr>
        <w:jc w:val="left"/>
        <w:rPr>
          <w:rFonts w:ascii="微软雅黑" w:hAnsi="微软雅黑" w:eastAsia="微软雅黑"/>
          <w:b/>
          <w:color w:val="0070C0"/>
          <w:sz w:val="28"/>
        </w:rPr>
      </w:pPr>
      <w:r>
        <w:rPr>
          <w:rFonts w:hint="eastAsia" w:ascii="微软雅黑" w:hAnsi="微软雅黑" w:eastAsia="微软雅黑"/>
          <w:b/>
          <w:color w:val="0070C0"/>
          <w:sz w:val="28"/>
        </w:rPr>
        <w:t>辅料周计划表</w:t>
      </w:r>
      <w:r>
        <w:drawing>
          <wp:inline distT="0" distB="0" distL="114300" distR="114300">
            <wp:extent cx="5269230" cy="786130"/>
            <wp:effectExtent l="0" t="0" r="7620" b="13970"/>
            <wp:docPr id="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pic:cNvPicPr>
                      <a:picLocks noChangeAspect="1"/>
                    </pic:cNvPicPr>
                  </pic:nvPicPr>
                  <pic:blipFill>
                    <a:blip r:embed="rId14"/>
                    <a:stretch>
                      <a:fillRect/>
                    </a:stretch>
                  </pic:blipFill>
                  <pic:spPr>
                    <a:xfrm>
                      <a:off x="0" y="0"/>
                      <a:ext cx="5269230" cy="786130"/>
                    </a:xfrm>
                    <a:prstGeom prst="rect">
                      <a:avLst/>
                    </a:prstGeom>
                    <a:noFill/>
                    <a:ln>
                      <a:noFill/>
                    </a:ln>
                  </pic:spPr>
                </pic:pic>
              </a:graphicData>
            </a:graphic>
          </wp:inline>
        </w:drawing>
      </w:r>
    </w:p>
    <w:p>
      <w:pPr>
        <w:numPr>
          <w:ilvl w:val="3"/>
          <w:numId w:val="1"/>
        </w:numPr>
        <w:tabs>
          <w:tab w:val="left" w:pos="1260"/>
          <w:tab w:val="clear" w:pos="1680"/>
        </w:tabs>
        <w:ind w:left="1680" w:leftChars="0" w:hanging="420" w:firstLineChars="0"/>
        <w:jc w:val="left"/>
        <w:rPr>
          <w:rFonts w:ascii="微软雅黑" w:hAnsi="微软雅黑" w:eastAsia="微软雅黑"/>
          <w:b/>
          <w:color w:val="0070C0"/>
          <w:sz w:val="28"/>
        </w:rPr>
      </w:pPr>
      <w:r>
        <w:rPr>
          <w:rFonts w:hint="eastAsia" w:ascii="微软雅黑" w:hAnsi="微软雅黑" w:eastAsia="微软雅黑"/>
          <w:b/>
          <w:color w:val="0070C0"/>
          <w:sz w:val="28"/>
          <w:lang w:eastAsia="zh-CN"/>
        </w:rPr>
        <w:t>收到计划表后自行增加此两列</w:t>
      </w:r>
    </w:p>
    <w:p>
      <w:pPr>
        <w:numPr>
          <w:ilvl w:val="3"/>
          <w:numId w:val="1"/>
        </w:numPr>
        <w:tabs>
          <w:tab w:val="left" w:pos="1260"/>
          <w:tab w:val="clear" w:pos="1680"/>
        </w:tabs>
        <w:ind w:left="1680" w:leftChars="0" w:hanging="420" w:firstLineChars="0"/>
        <w:jc w:val="left"/>
        <w:rPr>
          <w:rFonts w:ascii="微软雅黑" w:hAnsi="微软雅黑" w:eastAsia="微软雅黑"/>
          <w:b/>
          <w:color w:val="0070C0"/>
          <w:sz w:val="28"/>
        </w:rPr>
      </w:pPr>
      <w:r>
        <w:rPr>
          <w:rFonts w:hint="eastAsia" w:ascii="微软雅黑" w:hAnsi="微软雅黑" w:eastAsia="微软雅黑"/>
          <w:b/>
          <w:color w:val="0070C0"/>
          <w:sz w:val="28"/>
          <w:lang w:eastAsia="zh-CN"/>
        </w:rPr>
        <w:t>根据辅料到仓数量和日期填写，把之前到仓的隐藏，当天到仓的标为绿色，未按时入仓的标为黄色</w:t>
      </w:r>
    </w:p>
    <w:p>
      <w:pPr>
        <w:numPr>
          <w:ilvl w:val="1"/>
          <w:numId w:val="1"/>
        </w:numPr>
        <w:rPr>
          <w:rFonts w:ascii="微软雅黑" w:hAnsi="微软雅黑" w:eastAsia="微软雅黑"/>
          <w:b/>
          <w:color w:val="0070C0"/>
          <w:sz w:val="28"/>
        </w:rPr>
      </w:pPr>
      <w:r>
        <w:rPr>
          <w:rFonts w:hint="eastAsia" w:ascii="微软雅黑" w:hAnsi="微软雅黑" w:eastAsia="微软雅黑"/>
          <w:b/>
          <w:color w:val="0070C0"/>
          <w:sz w:val="28"/>
          <w:lang w:eastAsia="zh-CN"/>
        </w:rPr>
        <w:t>下单</w:t>
      </w:r>
      <w:r>
        <w:rPr>
          <w:rFonts w:hint="eastAsia" w:ascii="微软雅黑" w:hAnsi="微软雅黑" w:eastAsia="微软雅黑"/>
          <w:b/>
          <w:color w:val="0070C0"/>
          <w:sz w:val="28"/>
        </w:rPr>
        <w:t>登记</w:t>
      </w:r>
    </w:p>
    <w:p>
      <w:pPr>
        <w:numPr>
          <w:ilvl w:val="0"/>
          <w:numId w:val="0"/>
        </w:numPr>
        <w:tabs>
          <w:tab w:val="left" w:pos="840"/>
        </w:tabs>
        <w:ind w:left="840" w:leftChars="0"/>
        <w:rPr>
          <w:rFonts w:ascii="微软雅黑" w:hAnsi="微软雅黑" w:eastAsia="微软雅黑"/>
          <w:b/>
          <w:color w:val="0070C0"/>
          <w:sz w:val="28"/>
        </w:rPr>
      </w:pPr>
      <w:r>
        <w:drawing>
          <wp:inline distT="0" distB="0" distL="114300" distR="114300">
            <wp:extent cx="5271135" cy="1115695"/>
            <wp:effectExtent l="0" t="0" r="5715" b="8255"/>
            <wp:docPr id="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
                    <pic:cNvPicPr>
                      <a:picLocks noChangeAspect="1"/>
                    </pic:cNvPicPr>
                  </pic:nvPicPr>
                  <pic:blipFill>
                    <a:blip r:embed="rId15"/>
                    <a:stretch>
                      <a:fillRect/>
                    </a:stretch>
                  </pic:blipFill>
                  <pic:spPr>
                    <a:xfrm>
                      <a:off x="0" y="0"/>
                      <a:ext cx="5271135" cy="1115695"/>
                    </a:xfrm>
                    <a:prstGeom prst="rect">
                      <a:avLst/>
                    </a:prstGeom>
                    <a:noFill/>
                    <a:ln>
                      <a:noFill/>
                    </a:ln>
                  </pic:spPr>
                </pic:pic>
              </a:graphicData>
            </a:graphic>
          </wp:inline>
        </w:drawing>
      </w:r>
    </w:p>
    <w:p>
      <w:pPr>
        <w:numPr>
          <w:ilvl w:val="3"/>
          <w:numId w:val="1"/>
        </w:numPr>
        <w:tabs>
          <w:tab w:val="left" w:pos="1260"/>
          <w:tab w:val="clear" w:pos="1680"/>
        </w:tabs>
        <w:ind w:left="1680" w:leftChars="0" w:hanging="420" w:firstLineChars="0"/>
        <w:jc w:val="left"/>
        <w:rPr>
          <w:rFonts w:ascii="微软雅黑" w:hAnsi="微软雅黑" w:eastAsia="微软雅黑"/>
          <w:b/>
          <w:color w:val="0070C0"/>
          <w:sz w:val="28"/>
        </w:rPr>
      </w:pPr>
      <w:r>
        <w:rPr>
          <w:rFonts w:hint="eastAsia" w:ascii="微软雅黑" w:hAnsi="微软雅黑" w:eastAsia="微软雅黑"/>
          <w:b/>
          <w:color w:val="0070C0"/>
          <w:sz w:val="28"/>
          <w:lang w:eastAsia="zh-CN"/>
        </w:rPr>
        <w:t>根据制单填写下单日期和制单货期，还有发料日期，如果没有找到某列自行添加</w:t>
      </w:r>
    </w:p>
    <w:p>
      <w:pPr>
        <w:numPr>
          <w:ilvl w:val="3"/>
          <w:numId w:val="1"/>
        </w:numPr>
        <w:tabs>
          <w:tab w:val="left" w:pos="1260"/>
          <w:tab w:val="clear" w:pos="1680"/>
        </w:tabs>
        <w:ind w:left="1680" w:leftChars="0" w:hanging="420" w:firstLineChars="0"/>
        <w:jc w:val="left"/>
        <w:rPr>
          <w:rFonts w:ascii="微软雅黑" w:hAnsi="微软雅黑" w:eastAsia="微软雅黑"/>
          <w:b/>
          <w:color w:val="0070C0"/>
          <w:sz w:val="28"/>
        </w:rPr>
      </w:pPr>
      <w:r>
        <w:rPr>
          <w:rFonts w:hint="eastAsia" w:ascii="微软雅黑" w:hAnsi="微软雅黑" w:eastAsia="微软雅黑"/>
          <w:b/>
          <w:color w:val="0070C0"/>
          <w:sz w:val="28"/>
          <w:lang w:eastAsia="zh-CN"/>
        </w:rPr>
        <w:t>标记颜色规则同上</w:t>
      </w:r>
    </w:p>
    <w:p>
      <w:pPr>
        <w:numPr>
          <w:ilvl w:val="0"/>
          <w:numId w:val="1"/>
        </w:numPr>
        <w:rPr>
          <w:rFonts w:ascii="微软雅黑" w:hAnsi="微软雅黑" w:eastAsia="微软雅黑"/>
          <w:b/>
          <w:sz w:val="36"/>
        </w:rPr>
      </w:pPr>
      <w:r>
        <w:rPr>
          <w:rFonts w:hint="eastAsia" w:ascii="微软雅黑" w:hAnsi="微软雅黑" w:eastAsia="微软雅黑"/>
          <w:b/>
          <w:sz w:val="36"/>
        </w:rPr>
        <w:t>面辅料入库</w:t>
      </w:r>
    </w:p>
    <w:p>
      <w:pPr>
        <w:numPr>
          <w:ilvl w:val="1"/>
          <w:numId w:val="1"/>
        </w:numPr>
        <w:rPr>
          <w:rFonts w:hint="eastAsia" w:ascii="微软雅黑" w:hAnsi="微软雅黑" w:eastAsia="微软雅黑"/>
          <w:b/>
          <w:color w:val="0070C0"/>
          <w:sz w:val="28"/>
        </w:rPr>
      </w:pPr>
      <w:r>
        <w:rPr>
          <w:rFonts w:hint="eastAsia" w:ascii="微软雅黑" w:hAnsi="微软雅黑" w:eastAsia="微软雅黑"/>
          <w:b/>
          <w:color w:val="0070C0"/>
          <w:sz w:val="28"/>
        </w:rPr>
        <w:t>面料</w:t>
      </w:r>
      <w:r>
        <w:rPr>
          <w:rFonts w:hint="eastAsia" w:ascii="微软雅黑" w:hAnsi="微软雅黑" w:eastAsia="微软雅黑"/>
          <w:b/>
          <w:color w:val="0070C0"/>
          <w:sz w:val="28"/>
          <w:lang w:eastAsia="zh-CN"/>
        </w:rPr>
        <w:t>入库（注意入库单位是</w:t>
      </w:r>
      <w:r>
        <w:rPr>
          <w:rFonts w:hint="eastAsia" w:ascii="微软雅黑" w:hAnsi="微软雅黑" w:eastAsia="微软雅黑"/>
          <w:b/>
          <w:color w:val="FF0000"/>
          <w:sz w:val="28"/>
          <w:lang w:eastAsia="zh-CN"/>
        </w:rPr>
        <w:t>米</w:t>
      </w:r>
      <w:r>
        <w:rPr>
          <w:rFonts w:hint="eastAsia" w:ascii="微软雅黑" w:hAnsi="微软雅黑" w:eastAsia="微软雅黑"/>
          <w:b/>
          <w:color w:val="0070C0"/>
          <w:sz w:val="28"/>
          <w:lang w:eastAsia="zh-CN"/>
        </w:rPr>
        <w:t>还是</w:t>
      </w:r>
      <w:r>
        <w:rPr>
          <w:rFonts w:hint="eastAsia" w:ascii="微软雅黑" w:hAnsi="微软雅黑" w:eastAsia="微软雅黑"/>
          <w:b/>
          <w:color w:val="FF0000"/>
          <w:sz w:val="28"/>
          <w:lang w:eastAsia="zh-CN"/>
        </w:rPr>
        <w:t>码</w:t>
      </w:r>
      <w:r>
        <w:rPr>
          <w:rFonts w:hint="eastAsia" w:ascii="微软雅黑" w:hAnsi="微软雅黑" w:eastAsia="微软雅黑"/>
          <w:b/>
          <w:color w:val="0070C0"/>
          <w:sz w:val="28"/>
          <w:lang w:eastAsia="zh-CN"/>
        </w:rPr>
        <w:t>）</w:t>
      </w:r>
    </w:p>
    <w:p>
      <w:pPr>
        <w:numPr>
          <w:ilvl w:val="0"/>
          <w:numId w:val="0"/>
        </w:numPr>
        <w:ind w:left="420" w:leftChars="0"/>
        <w:rPr>
          <w:rFonts w:hint="default" w:ascii="微软雅黑" w:hAnsi="微软雅黑" w:eastAsia="微软雅黑"/>
          <w:b/>
          <w:color w:val="0070C0"/>
          <w:sz w:val="28"/>
          <w:lang w:val="en-US" w:eastAsia="zh-CN"/>
        </w:rPr>
      </w:pPr>
      <w:r>
        <w:rPr>
          <w:rFonts w:hint="eastAsia" w:ascii="微软雅黑" w:hAnsi="微软雅黑" w:eastAsia="微软雅黑"/>
          <w:b/>
          <w:color w:val="0070C0"/>
          <w:sz w:val="28"/>
          <w:lang w:val="en-US" w:eastAsia="zh-CN"/>
        </w:rPr>
        <w:t>物料管理----&gt;采购业务----&gt;面料进货订单----&gt;查找</w:t>
      </w:r>
    </w:p>
    <w:p>
      <w:pPr>
        <w:numPr>
          <w:ilvl w:val="0"/>
          <w:numId w:val="0"/>
        </w:numPr>
        <w:ind w:left="420" w:leftChars="0"/>
      </w:pPr>
      <w:r>
        <w:drawing>
          <wp:inline distT="0" distB="0" distL="114300" distR="114300">
            <wp:extent cx="5269865" cy="2045335"/>
            <wp:effectExtent l="0" t="0" r="6985"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6"/>
                    <a:stretch>
                      <a:fillRect/>
                    </a:stretch>
                  </pic:blipFill>
                  <pic:spPr>
                    <a:xfrm>
                      <a:off x="0" y="0"/>
                      <a:ext cx="5269865" cy="2045335"/>
                    </a:xfrm>
                    <a:prstGeom prst="rect">
                      <a:avLst/>
                    </a:prstGeom>
                    <a:noFill/>
                    <a:ln>
                      <a:noFill/>
                    </a:ln>
                  </pic:spPr>
                </pic:pic>
              </a:graphicData>
            </a:graphic>
          </wp:inline>
        </w:drawing>
      </w:r>
    </w:p>
    <w:p>
      <w:pPr>
        <w:numPr>
          <w:ilvl w:val="0"/>
          <w:numId w:val="0"/>
        </w:numPr>
        <w:ind w:left="420" w:leftChars="0"/>
      </w:pPr>
      <w:r>
        <w:rPr>
          <w:sz w:val="21"/>
        </w:rPr>
        <mc:AlternateContent>
          <mc:Choice Requires="wps">
            <w:drawing>
              <wp:anchor distT="0" distB="0" distL="114300" distR="114300" simplePos="0" relativeHeight="251665408" behindDoc="0" locked="0" layoutInCell="1" allowOverlap="1">
                <wp:simplePos x="0" y="0"/>
                <wp:positionH relativeFrom="column">
                  <wp:posOffset>2589530</wp:posOffset>
                </wp:positionH>
                <wp:positionV relativeFrom="paragraph">
                  <wp:posOffset>5659120</wp:posOffset>
                </wp:positionV>
                <wp:extent cx="819785" cy="600075"/>
                <wp:effectExtent l="895350" t="248920" r="37465" b="27305"/>
                <wp:wrapNone/>
                <wp:docPr id="13" name="线形标注 1 13"/>
                <wp:cNvGraphicFramePr/>
                <a:graphic xmlns:a="http://schemas.openxmlformats.org/drawingml/2006/main">
                  <a:graphicData uri="http://schemas.microsoft.com/office/word/2010/wordprocessingShape">
                    <wps:wsp>
                      <wps:cNvSpPr/>
                      <wps:spPr>
                        <a:xfrm>
                          <a:off x="2951480" y="6363970"/>
                          <a:ext cx="819785" cy="600075"/>
                        </a:xfrm>
                        <a:prstGeom prst="borderCallout1">
                          <a:avLst>
                            <a:gd name="adj1" fmla="val 18750"/>
                            <a:gd name="adj2" fmla="val -8333"/>
                            <a:gd name="adj3" fmla="val -38072"/>
                            <a:gd name="adj4" fmla="val -108205"/>
                          </a:avLst>
                        </a:prstGeom>
                        <a:ln w="44450" cmpd="sng">
                          <a:solidFill>
                            <a:schemeClr val="accent2">
                              <a:lumMod val="75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numPr>
                                <w:ilvl w:val="0"/>
                                <w:numId w:val="2"/>
                              </w:numPr>
                              <w:jc w:val="center"/>
                              <w:rPr>
                                <w:rFonts w:hint="eastAsia"/>
                                <w:lang w:eastAsia="zh-CN"/>
                              </w:rPr>
                            </w:pPr>
                            <w:r>
                              <w:rPr>
                                <w:rFonts w:hint="eastAsia"/>
                                <w:lang w:eastAsia="zh-CN"/>
                              </w:rPr>
                              <w:t>审核</w:t>
                            </w:r>
                          </w:p>
                          <w:p>
                            <w:pPr>
                              <w:numPr>
                                <w:ilvl w:val="0"/>
                                <w:numId w:val="2"/>
                              </w:numPr>
                              <w:jc w:val="center"/>
                              <w:rPr>
                                <w:rFonts w:hint="eastAsia"/>
                                <w:lang w:eastAsia="zh-CN"/>
                              </w:rPr>
                            </w:pPr>
                            <w:r>
                              <w:rPr>
                                <w:rFonts w:hint="eastAsia"/>
                                <w:lang w:eastAsia="zh-CN"/>
                              </w:rPr>
                              <w:t>执行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7" type="#_x0000_t47" style="position:absolute;left:0pt;margin-left:203.9pt;margin-top:445.6pt;height:47.25pt;width:64.55pt;z-index:251665408;v-text-anchor:middle;mso-width-relative:page;mso-height-relative:page;" fillcolor="#5B9BD5 [3204]" filled="t" stroked="t" coordsize="21600,21600" o:gfxdata="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" adj="-23372,-8224,-1800,4050">
                <v:fill on="t" focussize="0,0"/>
                <v:stroke weight="3.5pt" color="#C55A11 [2405]" miterlimit="8" joinstyle="miter"/>
                <v:imagedata o:title=""/>
                <o:lock v:ext="edit" aspectratio="f"/>
                <v:textbox>
                  <w:txbxContent>
                    <w:p>
                      <w:pPr>
                        <w:numPr>
                          <w:ilvl w:val="0"/>
                          <w:numId w:val="2"/>
                        </w:numPr>
                        <w:jc w:val="center"/>
                        <w:rPr>
                          <w:rFonts w:hint="eastAsia"/>
                          <w:lang w:eastAsia="zh-CN"/>
                        </w:rPr>
                      </w:pPr>
                      <w:r>
                        <w:rPr>
                          <w:rFonts w:hint="eastAsia"/>
                          <w:lang w:eastAsia="zh-CN"/>
                        </w:rPr>
                        <w:t>审核</w:t>
                      </w:r>
                    </w:p>
                    <w:p>
                      <w:pPr>
                        <w:numPr>
                          <w:ilvl w:val="0"/>
                          <w:numId w:val="2"/>
                        </w:numPr>
                        <w:jc w:val="center"/>
                        <w:rPr>
                          <w:rFonts w:hint="eastAsia"/>
                          <w:lang w:eastAsia="zh-CN"/>
                        </w:rPr>
                      </w:pPr>
                      <w:r>
                        <w:rPr>
                          <w:rFonts w:hint="eastAsia"/>
                          <w:lang w:eastAsia="zh-CN"/>
                        </w:rPr>
                        <w:t>执行</w:t>
                      </w:r>
                    </w:p>
                  </w:txbxContent>
                </v:textbox>
              </v:shape>
            </w:pict>
          </mc:Fallback>
        </mc:AlternateContent>
      </w:r>
      <w:r>
        <w:drawing>
          <wp:inline distT="0" distB="0" distL="114300" distR="114300">
            <wp:extent cx="3952875" cy="5105400"/>
            <wp:effectExtent l="0" t="0" r="9525"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7"/>
                    <a:stretch>
                      <a:fillRect/>
                    </a:stretch>
                  </pic:blipFill>
                  <pic:spPr>
                    <a:xfrm>
                      <a:off x="0" y="0"/>
                      <a:ext cx="3952875" cy="5105400"/>
                    </a:xfrm>
                    <a:prstGeom prst="rect">
                      <a:avLst/>
                    </a:prstGeom>
                    <a:noFill/>
                    <a:ln>
                      <a:noFill/>
                    </a:ln>
                  </pic:spPr>
                </pic:pic>
              </a:graphicData>
            </a:graphic>
          </wp:inline>
        </w:drawing>
      </w:r>
      <w:r>
        <w:drawing>
          <wp:inline distT="0" distB="0" distL="114300" distR="114300">
            <wp:extent cx="5273675" cy="1314450"/>
            <wp:effectExtent l="0" t="0" r="3175"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8"/>
                    <a:stretch>
                      <a:fillRect/>
                    </a:stretch>
                  </pic:blipFill>
                  <pic:spPr>
                    <a:xfrm>
                      <a:off x="0" y="0"/>
                      <a:ext cx="5273675" cy="1314450"/>
                    </a:xfrm>
                    <a:prstGeom prst="rect">
                      <a:avLst/>
                    </a:prstGeom>
                    <a:noFill/>
                    <a:ln>
                      <a:noFill/>
                    </a:ln>
                  </pic:spPr>
                </pic:pic>
              </a:graphicData>
            </a:graphic>
          </wp:inline>
        </w:drawing>
      </w:r>
    </w:p>
    <w:p>
      <w:pPr>
        <w:numPr>
          <w:ilvl w:val="0"/>
          <w:numId w:val="0"/>
        </w:numPr>
        <w:ind w:left="420" w:leftChars="0"/>
      </w:pPr>
      <w:r>
        <w:rPr>
          <w:sz w:val="21"/>
        </w:rPr>
        <mc:AlternateContent>
          <mc:Choice Requires="wps">
            <w:drawing>
              <wp:anchor distT="0" distB="0" distL="114300" distR="114300" simplePos="0" relativeHeight="251666432" behindDoc="0" locked="0" layoutInCell="1" allowOverlap="1">
                <wp:simplePos x="0" y="0"/>
                <wp:positionH relativeFrom="column">
                  <wp:posOffset>3484880</wp:posOffset>
                </wp:positionH>
                <wp:positionV relativeFrom="paragraph">
                  <wp:posOffset>1209040</wp:posOffset>
                </wp:positionV>
                <wp:extent cx="1267460" cy="1085850"/>
                <wp:effectExtent l="732790" t="165100" r="19050" b="6350"/>
                <wp:wrapNone/>
                <wp:docPr id="23" name="线形标注 1 23"/>
                <wp:cNvGraphicFramePr/>
                <a:graphic xmlns:a="http://schemas.openxmlformats.org/drawingml/2006/main">
                  <a:graphicData uri="http://schemas.microsoft.com/office/word/2010/wordprocessingShape">
                    <wps:wsp>
                      <wps:cNvSpPr/>
                      <wps:spPr>
                        <a:xfrm>
                          <a:off x="3751580" y="1837690"/>
                          <a:ext cx="1267460" cy="1085850"/>
                        </a:xfrm>
                        <a:prstGeom prst="borderCallout1">
                          <a:avLst>
                            <a:gd name="adj1" fmla="val 18750"/>
                            <a:gd name="adj2" fmla="val -8333"/>
                            <a:gd name="adj3" fmla="val -14678"/>
                            <a:gd name="adj4" fmla="val -57575"/>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numPr>
                                <w:ilvl w:val="0"/>
                                <w:numId w:val="3"/>
                              </w:numPr>
                              <w:jc w:val="center"/>
                              <w:rPr>
                                <w:rFonts w:hint="eastAsia"/>
                                <w:lang w:val="en-US" w:eastAsia="zh-CN"/>
                              </w:rPr>
                            </w:pPr>
                            <w:r>
                              <w:rPr>
                                <w:rFonts w:hint="eastAsia"/>
                                <w:lang w:val="en-US" w:eastAsia="zh-CN"/>
                              </w:rPr>
                              <w:t>单项直接执行</w:t>
                            </w:r>
                          </w:p>
                          <w:p>
                            <w:pPr>
                              <w:numPr>
                                <w:ilvl w:val="0"/>
                                <w:numId w:val="3"/>
                              </w:numPr>
                              <w:jc w:val="center"/>
                              <w:rPr>
                                <w:rFonts w:hint="eastAsia"/>
                                <w:lang w:val="en-US" w:eastAsia="zh-CN"/>
                              </w:rPr>
                            </w:pPr>
                            <w:r>
                              <w:rPr>
                                <w:rFonts w:hint="eastAsia"/>
                                <w:lang w:val="en-US" w:eastAsia="zh-CN"/>
                              </w:rPr>
                              <w:t>多项只选要入库的那一项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7" type="#_x0000_t47" style="position:absolute;left:0pt;margin-left:274.4pt;margin-top:95.2pt;height:85.5pt;width:99.8pt;z-index:251666432;v-text-anchor:middle;mso-width-relative:page;mso-height-relative:page;" fillcolor="#5B9BD5 [3204]" filled="t" stroked="t" coordsize="21600,21600" o:gfxdata="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" adj="-12436,-3170,-1800,4050">
                <v:fill on="t" focussize="0,0"/>
                <v:stroke weight="1pt" color="#41719C [3204]" miterlimit="8" joinstyle="miter"/>
                <v:imagedata o:title=""/>
                <o:lock v:ext="edit" aspectratio="f"/>
                <v:textbox>
                  <w:txbxContent>
                    <w:p>
                      <w:pPr>
                        <w:numPr>
                          <w:ilvl w:val="0"/>
                          <w:numId w:val="3"/>
                        </w:numPr>
                        <w:jc w:val="center"/>
                        <w:rPr>
                          <w:rFonts w:hint="eastAsia"/>
                          <w:lang w:val="en-US" w:eastAsia="zh-CN"/>
                        </w:rPr>
                      </w:pPr>
                      <w:r>
                        <w:rPr>
                          <w:rFonts w:hint="eastAsia"/>
                          <w:lang w:val="en-US" w:eastAsia="zh-CN"/>
                        </w:rPr>
                        <w:t>单项直接执行</w:t>
                      </w:r>
                    </w:p>
                    <w:p>
                      <w:pPr>
                        <w:numPr>
                          <w:ilvl w:val="0"/>
                          <w:numId w:val="3"/>
                        </w:numPr>
                        <w:jc w:val="center"/>
                        <w:rPr>
                          <w:rFonts w:hint="eastAsia"/>
                          <w:lang w:val="en-US" w:eastAsia="zh-CN"/>
                        </w:rPr>
                      </w:pPr>
                      <w:r>
                        <w:rPr>
                          <w:rFonts w:hint="eastAsia"/>
                          <w:lang w:val="en-US" w:eastAsia="zh-CN"/>
                        </w:rPr>
                        <w:t>多项只选要入库的那一项</w:t>
                      </w:r>
                    </w:p>
                  </w:txbxContent>
                </v:textbox>
              </v:shape>
            </w:pict>
          </mc:Fallback>
        </mc:AlternateContent>
      </w:r>
      <w:r>
        <w:drawing>
          <wp:inline distT="0" distB="0" distL="114300" distR="114300">
            <wp:extent cx="5271770" cy="3115310"/>
            <wp:effectExtent l="0" t="0" r="5080" b="889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9"/>
                    <a:stretch>
                      <a:fillRect/>
                    </a:stretch>
                  </pic:blipFill>
                  <pic:spPr>
                    <a:xfrm>
                      <a:off x="0" y="0"/>
                      <a:ext cx="5271770" cy="3115310"/>
                    </a:xfrm>
                    <a:prstGeom prst="rect">
                      <a:avLst/>
                    </a:prstGeom>
                    <a:noFill/>
                    <a:ln>
                      <a:noFill/>
                    </a:ln>
                  </pic:spPr>
                </pic:pic>
              </a:graphicData>
            </a:graphic>
          </wp:inline>
        </w:drawing>
      </w:r>
    </w:p>
    <w:p>
      <w:pPr>
        <w:numPr>
          <w:ilvl w:val="0"/>
          <w:numId w:val="0"/>
        </w:numPr>
        <w:ind w:left="420" w:leftChars="0"/>
      </w:pPr>
      <w:r>
        <w:rPr>
          <w:sz w:val="21"/>
        </w:rPr>
        <mc:AlternateContent>
          <mc:Choice Requires="wps">
            <w:drawing>
              <wp:anchor distT="0" distB="0" distL="114300" distR="114300" simplePos="0" relativeHeight="251667456" behindDoc="0" locked="0" layoutInCell="1" allowOverlap="1">
                <wp:simplePos x="0" y="0"/>
                <wp:positionH relativeFrom="column">
                  <wp:posOffset>2732405</wp:posOffset>
                </wp:positionH>
                <wp:positionV relativeFrom="paragraph">
                  <wp:posOffset>100330</wp:posOffset>
                </wp:positionV>
                <wp:extent cx="2894330" cy="1427480"/>
                <wp:effectExtent l="1895475" t="19050" r="29845" b="20320"/>
                <wp:wrapNone/>
                <wp:docPr id="27" name="线形标注 1 27"/>
                <wp:cNvGraphicFramePr/>
                <a:graphic xmlns:a="http://schemas.openxmlformats.org/drawingml/2006/main">
                  <a:graphicData uri="http://schemas.microsoft.com/office/word/2010/wordprocessingShape">
                    <wps:wsp>
                      <wps:cNvSpPr/>
                      <wps:spPr>
                        <a:xfrm>
                          <a:off x="3932555" y="4870450"/>
                          <a:ext cx="2894330" cy="1427480"/>
                        </a:xfrm>
                        <a:prstGeom prst="borderCallout1">
                          <a:avLst>
                            <a:gd name="adj1" fmla="val 18750"/>
                            <a:gd name="adj2" fmla="val -8333"/>
                            <a:gd name="adj3" fmla="val 83496"/>
                            <a:gd name="adj4" fmla="val -65160"/>
                          </a:avLst>
                        </a:prstGeom>
                        <a:gradFill>
                          <a:gsLst>
                            <a:gs pos="0">
                              <a:schemeClr val="accent5">
                                <a:satMod val="103000"/>
                                <a:lumMod val="102000"/>
                                <a:tint val="94000"/>
                                <a:alpha val="100000"/>
                              </a:schemeClr>
                            </a:gs>
                            <a:gs pos="50000">
                              <a:schemeClr val="accent5">
                                <a:satMod val="110000"/>
                                <a:lumMod val="100000"/>
                                <a:shade val="100000"/>
                              </a:schemeClr>
                            </a:gs>
                            <a:gs pos="100000">
                              <a:schemeClr val="accent5">
                                <a:lumMod val="99000"/>
                                <a:satMod val="120000"/>
                                <a:shade val="78000"/>
                              </a:schemeClr>
                            </a:gs>
                          </a:gsLst>
                        </a:gradFill>
                        <a:ln w="38100"/>
                      </wps:spPr>
                      <wps:style>
                        <a:lnRef idx="1">
                          <a:schemeClr val="accent5"/>
                        </a:lnRef>
                        <a:fillRef idx="3">
                          <a:schemeClr val="accent5"/>
                        </a:fillRef>
                        <a:effectRef idx="2">
                          <a:schemeClr val="accent5"/>
                        </a:effectRef>
                        <a:fontRef idx="minor">
                          <a:schemeClr val="lt1"/>
                        </a:fontRef>
                      </wps:style>
                      <wps:txbx>
                        <w:txbxContent>
                          <w:p>
                            <w:pPr>
                              <w:numPr>
                                <w:ilvl w:val="0"/>
                                <w:numId w:val="4"/>
                              </w:numPr>
                              <w:jc w:val="center"/>
                              <w:rPr>
                                <w:rFonts w:hint="eastAsia"/>
                                <w:b w:val="0"/>
                                <w:bCs w:val="0"/>
                                <w:color w:val="FFFFFF" w:themeColor="background1"/>
                                <w:sz w:val="20"/>
                                <w:szCs w:val="22"/>
                                <w:lang w:val="en-US" w:eastAsia="zh-CN"/>
                                <w14:textFill>
                                  <w14:solidFill>
                                    <w14:schemeClr w14:val="bg1"/>
                                  </w14:solidFill>
                                </w14:textFill>
                              </w:rPr>
                            </w:pPr>
                            <w:r>
                              <w:rPr>
                                <w:rFonts w:hint="eastAsia"/>
                                <w:b w:val="0"/>
                                <w:bCs w:val="0"/>
                                <w:color w:val="FFFFFF" w:themeColor="background1"/>
                                <w:sz w:val="20"/>
                                <w:szCs w:val="22"/>
                                <w:lang w:val="en-US" w:eastAsia="zh-CN"/>
                                <w14:textFill>
                                  <w14:solidFill>
                                    <w14:schemeClr w14:val="bg1"/>
                                  </w14:solidFill>
                                </w14:textFill>
                              </w:rPr>
                              <w:t>当通知单里没有未执行的单时，系统会自动跳到通知单，当有时要自己点击通知单，找到对应的单据</w:t>
                            </w:r>
                          </w:p>
                          <w:p>
                            <w:pPr>
                              <w:numPr>
                                <w:ilvl w:val="0"/>
                                <w:numId w:val="4"/>
                              </w:numPr>
                              <w:jc w:val="center"/>
                              <w:rPr>
                                <w:rFonts w:hint="eastAsia"/>
                                <w:b w:val="0"/>
                                <w:bCs w:val="0"/>
                                <w:color w:val="FFFFFF" w:themeColor="background1"/>
                                <w:sz w:val="20"/>
                                <w:szCs w:val="22"/>
                                <w:lang w:val="en-US" w:eastAsia="zh-CN"/>
                                <w14:textFill>
                                  <w14:solidFill>
                                    <w14:schemeClr w14:val="bg1"/>
                                  </w14:solidFill>
                                </w14:textFill>
                              </w:rPr>
                            </w:pPr>
                            <w:r>
                              <w:rPr>
                                <w:rFonts w:hint="eastAsia"/>
                                <w:b w:val="0"/>
                                <w:bCs w:val="0"/>
                                <w:color w:val="FFFFFF" w:themeColor="background1"/>
                                <w:sz w:val="20"/>
                                <w:szCs w:val="22"/>
                                <w:lang w:val="en-US" w:eastAsia="zh-CN"/>
                                <w14:textFill>
                                  <w14:solidFill>
                                    <w14:schemeClr w14:val="bg1"/>
                                  </w14:solidFill>
                                </w14:textFill>
                              </w:rPr>
                              <w:t>修改---&gt;改数量，保存---&gt;审核---&gt;记账---&gt;执行</w:t>
                            </w:r>
                          </w:p>
                          <w:p>
                            <w:pPr>
                              <w:numPr>
                                <w:ilvl w:val="0"/>
                                <w:numId w:val="4"/>
                              </w:numPr>
                              <w:jc w:val="center"/>
                              <w:rPr>
                                <w:rFonts w:hint="eastAsia"/>
                                <w:b w:val="0"/>
                                <w:bCs w:val="0"/>
                                <w:color w:val="FFFFFF" w:themeColor="background1"/>
                                <w:sz w:val="20"/>
                                <w:szCs w:val="22"/>
                                <w:lang w:val="en-US" w:eastAsia="zh-CN"/>
                                <w14:textFill>
                                  <w14:solidFill>
                                    <w14:schemeClr w14:val="bg1"/>
                                  </w14:solidFill>
                                </w14:textFill>
                              </w:rPr>
                            </w:pPr>
                            <w:r>
                              <w:rPr>
                                <w:rFonts w:hint="eastAsia"/>
                                <w:b w:val="0"/>
                                <w:bCs w:val="0"/>
                                <w:color w:val="FFFFFF" w:themeColor="background1"/>
                                <w:sz w:val="20"/>
                                <w:szCs w:val="22"/>
                                <w:lang w:val="en-US" w:eastAsia="zh-CN"/>
                                <w14:textFill>
                                  <w14:solidFill>
                                    <w14:schemeClr w14:val="bg1"/>
                                  </w14:solidFill>
                                </w14:textFill>
                              </w:rPr>
                              <w:t>注意：当数量只入部分不修改数量直接执行会影响下次入库找不到单据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7" type="#_x0000_t47" style="position:absolute;left:0pt;margin-left:215.15pt;margin-top:7.9pt;height:112.4pt;width:227.9pt;z-index:251667456;v-text-anchor:middle;mso-width-relative:page;mso-height-relative:page;" fillcolor="#6083CB [3272]" filled="t" stroked="t" coordsize="21600,21600" o:gfxdata="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" adj="-14075,18035,-1800,4050">
                <v:fill type="gradient" on="t" color2="#2E61BA [3176]" colors="0f #6083CB;32768f #3E70CA;65536f #2E61BA" angle="90" focus="100%" focussize="0,0" rotate="t">
                  <o:fill type="gradientUnscaled" v:ext="backwardCompatible"/>
                </v:fill>
                <v:stroke weight="3pt" color="#4472C4 [3208]" miterlimit="8" joinstyle="miter"/>
                <v:imagedata o:title=""/>
                <o:lock v:ext="edit" aspectratio="f"/>
                <v:textbox>
                  <w:txbxContent>
                    <w:p>
                      <w:pPr>
                        <w:numPr>
                          <w:ilvl w:val="0"/>
                          <w:numId w:val="4"/>
                        </w:numPr>
                        <w:jc w:val="center"/>
                        <w:rPr>
                          <w:rFonts w:hint="eastAsia"/>
                          <w:b w:val="0"/>
                          <w:bCs w:val="0"/>
                          <w:color w:val="FFFFFF" w:themeColor="background1"/>
                          <w:sz w:val="20"/>
                          <w:szCs w:val="22"/>
                          <w:lang w:val="en-US" w:eastAsia="zh-CN"/>
                          <w14:textFill>
                            <w14:solidFill>
                              <w14:schemeClr w14:val="bg1"/>
                            </w14:solidFill>
                          </w14:textFill>
                        </w:rPr>
                      </w:pPr>
                      <w:r>
                        <w:rPr>
                          <w:rFonts w:hint="eastAsia"/>
                          <w:b w:val="0"/>
                          <w:bCs w:val="0"/>
                          <w:color w:val="FFFFFF" w:themeColor="background1"/>
                          <w:sz w:val="20"/>
                          <w:szCs w:val="22"/>
                          <w:lang w:val="en-US" w:eastAsia="zh-CN"/>
                          <w14:textFill>
                            <w14:solidFill>
                              <w14:schemeClr w14:val="bg1"/>
                            </w14:solidFill>
                          </w14:textFill>
                        </w:rPr>
                        <w:t>当通知单里没有未执行的单时，系统会自动跳到通知单，当有时要自己点击通知单，找到对应的单据</w:t>
                      </w:r>
                    </w:p>
                    <w:p>
                      <w:pPr>
                        <w:numPr>
                          <w:ilvl w:val="0"/>
                          <w:numId w:val="4"/>
                        </w:numPr>
                        <w:jc w:val="center"/>
                        <w:rPr>
                          <w:rFonts w:hint="eastAsia"/>
                          <w:b w:val="0"/>
                          <w:bCs w:val="0"/>
                          <w:color w:val="FFFFFF" w:themeColor="background1"/>
                          <w:sz w:val="20"/>
                          <w:szCs w:val="22"/>
                          <w:lang w:val="en-US" w:eastAsia="zh-CN"/>
                          <w14:textFill>
                            <w14:solidFill>
                              <w14:schemeClr w14:val="bg1"/>
                            </w14:solidFill>
                          </w14:textFill>
                        </w:rPr>
                      </w:pPr>
                      <w:r>
                        <w:rPr>
                          <w:rFonts w:hint="eastAsia"/>
                          <w:b w:val="0"/>
                          <w:bCs w:val="0"/>
                          <w:color w:val="FFFFFF" w:themeColor="background1"/>
                          <w:sz w:val="20"/>
                          <w:szCs w:val="22"/>
                          <w:lang w:val="en-US" w:eastAsia="zh-CN"/>
                          <w14:textFill>
                            <w14:solidFill>
                              <w14:schemeClr w14:val="bg1"/>
                            </w14:solidFill>
                          </w14:textFill>
                        </w:rPr>
                        <w:t>修改---&gt;改数量，保存---&gt;审核---&gt;记账---&gt;执行</w:t>
                      </w:r>
                    </w:p>
                    <w:p>
                      <w:pPr>
                        <w:numPr>
                          <w:ilvl w:val="0"/>
                          <w:numId w:val="4"/>
                        </w:numPr>
                        <w:jc w:val="center"/>
                        <w:rPr>
                          <w:rFonts w:hint="eastAsia"/>
                          <w:b w:val="0"/>
                          <w:bCs w:val="0"/>
                          <w:color w:val="FFFFFF" w:themeColor="background1"/>
                          <w:sz w:val="20"/>
                          <w:szCs w:val="22"/>
                          <w:lang w:val="en-US" w:eastAsia="zh-CN"/>
                          <w14:textFill>
                            <w14:solidFill>
                              <w14:schemeClr w14:val="bg1"/>
                            </w14:solidFill>
                          </w14:textFill>
                        </w:rPr>
                      </w:pPr>
                      <w:r>
                        <w:rPr>
                          <w:rFonts w:hint="eastAsia"/>
                          <w:b w:val="0"/>
                          <w:bCs w:val="0"/>
                          <w:color w:val="FFFFFF" w:themeColor="background1"/>
                          <w:sz w:val="20"/>
                          <w:szCs w:val="22"/>
                          <w:lang w:val="en-US" w:eastAsia="zh-CN"/>
                          <w14:textFill>
                            <w14:solidFill>
                              <w14:schemeClr w14:val="bg1"/>
                            </w14:solidFill>
                          </w14:textFill>
                        </w:rPr>
                        <w:t>注意：当数量只入部分不修改数量直接执行会影响下次入库找不到单据</w:t>
                      </w:r>
                    </w:p>
                  </w:txbxContent>
                </v:textbox>
              </v:shape>
            </w:pict>
          </mc:Fallback>
        </mc:AlternateContent>
      </w:r>
      <w:r>
        <w:drawing>
          <wp:inline distT="0" distB="0" distL="114300" distR="114300">
            <wp:extent cx="5273675" cy="1438910"/>
            <wp:effectExtent l="0" t="0" r="3175" b="8890"/>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20"/>
                    <a:stretch>
                      <a:fillRect/>
                    </a:stretch>
                  </pic:blipFill>
                  <pic:spPr>
                    <a:xfrm>
                      <a:off x="0" y="0"/>
                      <a:ext cx="5273675" cy="1438910"/>
                    </a:xfrm>
                    <a:prstGeom prst="rect">
                      <a:avLst/>
                    </a:prstGeom>
                    <a:noFill/>
                    <a:ln>
                      <a:noFill/>
                    </a:ln>
                  </pic:spPr>
                </pic:pic>
              </a:graphicData>
            </a:graphic>
          </wp:inline>
        </w:drawing>
      </w:r>
    </w:p>
    <w:p>
      <w:pPr>
        <w:numPr>
          <w:ilvl w:val="0"/>
          <w:numId w:val="0"/>
        </w:numPr>
        <w:ind w:left="420" w:leftChars="0"/>
      </w:pPr>
      <w:r>
        <w:drawing>
          <wp:inline distT="0" distB="0" distL="114300" distR="114300">
            <wp:extent cx="5268595" cy="1163320"/>
            <wp:effectExtent l="0" t="0" r="8255" b="17780"/>
            <wp:docPr id="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
                    <pic:cNvPicPr>
                      <a:picLocks noChangeAspect="1"/>
                    </pic:cNvPicPr>
                  </pic:nvPicPr>
                  <pic:blipFill>
                    <a:blip r:embed="rId21"/>
                    <a:stretch>
                      <a:fillRect/>
                    </a:stretch>
                  </pic:blipFill>
                  <pic:spPr>
                    <a:xfrm>
                      <a:off x="0" y="0"/>
                      <a:ext cx="5268595" cy="1163320"/>
                    </a:xfrm>
                    <a:prstGeom prst="rect">
                      <a:avLst/>
                    </a:prstGeom>
                    <a:noFill/>
                    <a:ln>
                      <a:noFill/>
                    </a:ln>
                  </pic:spPr>
                </pic:pic>
              </a:graphicData>
            </a:graphic>
          </wp:inline>
        </w:drawing>
      </w:r>
    </w:p>
    <w:p>
      <w:pPr>
        <w:numPr>
          <w:ilvl w:val="2"/>
          <w:numId w:val="1"/>
        </w:numPr>
        <w:tabs>
          <w:tab w:val="left" w:pos="840"/>
          <w:tab w:val="clear" w:pos="1260"/>
        </w:tabs>
        <w:ind w:left="1260" w:leftChars="0" w:hanging="420" w:firstLineChars="0"/>
        <w:rPr>
          <w:rFonts w:hint="default" w:ascii="微软雅黑" w:hAnsi="微软雅黑" w:eastAsia="微软雅黑"/>
          <w:b/>
          <w:color w:val="0070C0"/>
          <w:sz w:val="28"/>
          <w:lang w:val="en-US" w:eastAsia="zh-CN"/>
        </w:rPr>
      </w:pPr>
      <w:r>
        <w:rPr>
          <w:rFonts w:hint="eastAsia" w:ascii="微软雅黑" w:hAnsi="微软雅黑" w:eastAsia="微软雅黑"/>
          <w:b/>
          <w:color w:val="0070C0"/>
          <w:sz w:val="28"/>
          <w:lang w:eastAsia="zh-CN"/>
        </w:rPr>
        <w:t>进入面料进货入库单，遇到对应的不会跳转的问题处理方法</w:t>
      </w:r>
    </w:p>
    <w:p>
      <w:pPr>
        <w:numPr>
          <w:ilvl w:val="2"/>
          <w:numId w:val="1"/>
        </w:numPr>
        <w:tabs>
          <w:tab w:val="left" w:pos="840"/>
          <w:tab w:val="clear" w:pos="1260"/>
        </w:tabs>
        <w:ind w:left="1260" w:leftChars="0" w:hanging="420" w:firstLineChars="0"/>
        <w:rPr>
          <w:rFonts w:hint="default" w:ascii="微软雅黑" w:hAnsi="微软雅黑" w:eastAsia="微软雅黑"/>
          <w:b/>
          <w:color w:val="0070C0"/>
          <w:sz w:val="28"/>
          <w:lang w:val="en-US" w:eastAsia="zh-CN"/>
        </w:rPr>
      </w:pPr>
      <w:r>
        <w:rPr>
          <w:rFonts w:hint="eastAsia" w:ascii="微软雅黑" w:hAnsi="微软雅黑" w:eastAsia="微软雅黑"/>
          <w:b/>
          <w:color w:val="0070C0"/>
          <w:sz w:val="28"/>
          <w:lang w:eastAsia="zh-CN"/>
        </w:rPr>
        <w:t>验收</w:t>
      </w:r>
      <w:r>
        <w:rPr>
          <w:rFonts w:hint="eastAsia" w:ascii="微软雅黑" w:hAnsi="微软雅黑" w:eastAsia="微软雅黑"/>
          <w:b/>
          <w:color w:val="0070C0"/>
          <w:sz w:val="28"/>
          <w:lang w:val="en-US" w:eastAsia="zh-CN"/>
        </w:rPr>
        <w:t>---&gt;自定义打印预览---&gt;打印---&gt;更换打印机，这样才可以更换打印机</w:t>
      </w:r>
    </w:p>
    <w:p>
      <w:pPr>
        <w:numPr>
          <w:ilvl w:val="1"/>
          <w:numId w:val="1"/>
        </w:numPr>
        <w:jc w:val="left"/>
        <w:rPr>
          <w:rFonts w:hint="eastAsia" w:ascii="微软雅黑" w:hAnsi="微软雅黑" w:eastAsia="微软雅黑"/>
          <w:b/>
          <w:color w:val="0070C0"/>
          <w:sz w:val="28"/>
        </w:rPr>
      </w:pPr>
      <w:r>
        <w:rPr>
          <w:rFonts w:hint="eastAsia" w:ascii="微软雅黑" w:hAnsi="微软雅黑" w:eastAsia="微软雅黑"/>
          <w:b/>
          <w:color w:val="0070C0"/>
          <w:sz w:val="28"/>
          <w:lang w:eastAsia="zh-CN"/>
        </w:rPr>
        <w:t>辅料入库</w:t>
      </w:r>
      <w:r>
        <w:drawing>
          <wp:inline distT="0" distB="0" distL="114300" distR="114300">
            <wp:extent cx="5265420" cy="1892300"/>
            <wp:effectExtent l="0" t="0" r="11430" b="12700"/>
            <wp:docPr id="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
                    <pic:cNvPicPr>
                      <a:picLocks noChangeAspect="1"/>
                    </pic:cNvPicPr>
                  </pic:nvPicPr>
                  <pic:blipFill>
                    <a:blip r:embed="rId22"/>
                    <a:stretch>
                      <a:fillRect/>
                    </a:stretch>
                  </pic:blipFill>
                  <pic:spPr>
                    <a:xfrm>
                      <a:off x="0" y="0"/>
                      <a:ext cx="5265420" cy="1892300"/>
                    </a:xfrm>
                    <a:prstGeom prst="rect">
                      <a:avLst/>
                    </a:prstGeom>
                    <a:noFill/>
                    <a:ln>
                      <a:noFill/>
                    </a:ln>
                  </pic:spPr>
                </pic:pic>
              </a:graphicData>
            </a:graphic>
          </wp:inline>
        </w:drawing>
      </w:r>
    </w:p>
    <w:p>
      <w:pPr>
        <w:numPr>
          <w:ilvl w:val="2"/>
          <w:numId w:val="1"/>
        </w:numPr>
        <w:tabs>
          <w:tab w:val="left" w:pos="840"/>
          <w:tab w:val="clear" w:pos="1260"/>
        </w:tabs>
        <w:ind w:left="1260" w:leftChars="0" w:hanging="420" w:firstLineChars="0"/>
        <w:rPr>
          <w:rFonts w:hint="eastAsia" w:ascii="微软雅黑" w:hAnsi="微软雅黑" w:eastAsia="微软雅黑"/>
          <w:b/>
          <w:color w:val="0070C0"/>
          <w:sz w:val="28"/>
          <w:lang w:eastAsia="zh-CN"/>
        </w:rPr>
      </w:pPr>
      <w:r>
        <w:rPr>
          <w:rFonts w:hint="eastAsia" w:ascii="微软雅黑" w:hAnsi="微软雅黑" w:eastAsia="微软雅黑"/>
          <w:b/>
          <w:color w:val="0070C0"/>
          <w:sz w:val="28"/>
          <w:lang w:eastAsia="zh-CN"/>
        </w:rPr>
        <w:t>大致原理和面料入库一样，辅料单据一般到仓做单及时，入库及时的话，可以直接在订单页面上查找对就的供货商找到相应物料和数量的订单</w:t>
      </w:r>
    </w:p>
    <w:p>
      <w:pPr>
        <w:numPr>
          <w:ilvl w:val="2"/>
          <w:numId w:val="1"/>
        </w:numPr>
        <w:tabs>
          <w:tab w:val="left" w:pos="840"/>
          <w:tab w:val="clear" w:pos="1260"/>
        </w:tabs>
        <w:ind w:left="1260" w:leftChars="0" w:hanging="420" w:firstLineChars="0"/>
        <w:rPr>
          <w:rFonts w:hint="eastAsia" w:ascii="微软雅黑" w:hAnsi="微软雅黑" w:eastAsia="微软雅黑"/>
          <w:b/>
          <w:color w:val="0070C0"/>
          <w:sz w:val="28"/>
          <w:lang w:eastAsia="zh-CN"/>
        </w:rPr>
      </w:pPr>
      <w:r>
        <w:rPr>
          <w:rFonts w:hint="eastAsia" w:ascii="微软雅黑" w:hAnsi="微软雅黑" w:eastAsia="微软雅黑"/>
          <w:b/>
          <w:color w:val="0070C0"/>
          <w:sz w:val="28"/>
          <w:lang w:eastAsia="zh-CN"/>
        </w:rPr>
        <w:t>审核</w:t>
      </w:r>
      <w:r>
        <w:rPr>
          <w:rFonts w:hint="eastAsia" w:ascii="微软雅黑" w:hAnsi="微软雅黑" w:eastAsia="微软雅黑"/>
          <w:b/>
          <w:color w:val="0070C0"/>
          <w:sz w:val="28"/>
          <w:lang w:val="en-US" w:eastAsia="zh-CN"/>
        </w:rPr>
        <w:t>---&gt;执行----&gt;跳转到面料通知单，再次核对数量无误之后一直执行下去直到打印</w:t>
      </w:r>
    </w:p>
    <w:p>
      <w:pPr>
        <w:numPr>
          <w:ilvl w:val="1"/>
          <w:numId w:val="1"/>
        </w:numPr>
        <w:rPr>
          <w:rFonts w:hint="eastAsia" w:ascii="微软雅黑" w:hAnsi="微软雅黑" w:eastAsia="微软雅黑"/>
          <w:b/>
          <w:color w:val="0070C0"/>
          <w:sz w:val="28"/>
        </w:rPr>
      </w:pPr>
      <w:r>
        <w:rPr>
          <w:rFonts w:hint="eastAsia" w:ascii="微软雅黑" w:hAnsi="微软雅黑" w:eastAsia="微软雅黑"/>
          <w:b/>
          <w:color w:val="0070C0"/>
          <w:sz w:val="28"/>
          <w:lang w:eastAsia="zh-CN"/>
        </w:rPr>
        <w:t>面辅料外发洗水，和绣花发出及入库</w:t>
      </w:r>
    </w:p>
    <w:p>
      <w:pPr>
        <w:numPr>
          <w:ilvl w:val="2"/>
          <w:numId w:val="1"/>
        </w:numPr>
        <w:tabs>
          <w:tab w:val="left" w:pos="840"/>
          <w:tab w:val="clear" w:pos="1260"/>
        </w:tabs>
        <w:ind w:left="1260" w:leftChars="0" w:hanging="420" w:firstLineChars="0"/>
        <w:rPr>
          <w:rFonts w:hint="eastAsia" w:ascii="微软雅黑" w:hAnsi="微软雅黑" w:eastAsia="微软雅黑"/>
          <w:b/>
          <w:color w:val="0070C0"/>
          <w:sz w:val="28"/>
        </w:rPr>
      </w:pPr>
      <w:r>
        <w:rPr>
          <w:rFonts w:hint="eastAsia" w:ascii="微软雅黑" w:hAnsi="微软雅黑" w:eastAsia="微软雅黑"/>
          <w:b/>
          <w:color w:val="0070C0"/>
          <w:sz w:val="28"/>
          <w:lang w:eastAsia="zh-CN"/>
        </w:rPr>
        <w:t>面料或里料发出</w:t>
      </w:r>
    </w:p>
    <w:p>
      <w:pPr>
        <w:numPr>
          <w:ilvl w:val="2"/>
          <w:numId w:val="1"/>
        </w:numPr>
        <w:tabs>
          <w:tab w:val="left" w:pos="840"/>
          <w:tab w:val="clear" w:pos="1260"/>
        </w:tabs>
        <w:ind w:left="1260" w:leftChars="0" w:hanging="420" w:firstLineChars="0"/>
        <w:rPr>
          <w:rFonts w:hint="eastAsia" w:ascii="微软雅黑" w:hAnsi="微软雅黑" w:eastAsia="微软雅黑"/>
          <w:b/>
          <w:color w:val="0070C0"/>
          <w:sz w:val="28"/>
        </w:rPr>
      </w:pPr>
      <w:r>
        <w:rPr>
          <w:rFonts w:hint="eastAsia" w:ascii="微软雅黑" w:hAnsi="微软雅黑" w:eastAsia="微软雅黑"/>
          <w:b/>
          <w:color w:val="0070C0"/>
          <w:sz w:val="28"/>
          <w:lang w:eastAsia="zh-CN"/>
        </w:rPr>
        <w:t>面料或里料入库</w:t>
      </w:r>
    </w:p>
    <w:p>
      <w:pPr>
        <w:numPr>
          <w:ilvl w:val="1"/>
          <w:numId w:val="1"/>
        </w:numPr>
        <w:jc w:val="left"/>
        <w:rPr>
          <w:rFonts w:hint="eastAsia" w:ascii="微软雅黑" w:hAnsi="微软雅黑" w:eastAsia="微软雅黑"/>
          <w:b/>
          <w:color w:val="0070C0"/>
          <w:sz w:val="28"/>
        </w:rPr>
      </w:pPr>
      <w:r>
        <w:rPr>
          <w:rFonts w:hint="eastAsia" w:ascii="微软雅黑" w:hAnsi="微软雅黑" w:eastAsia="微软雅黑"/>
          <w:b/>
          <w:color w:val="0070C0"/>
          <w:sz w:val="28"/>
          <w:lang w:eastAsia="zh-CN"/>
        </w:rPr>
        <w:t>面辅料退库</w:t>
      </w:r>
    </w:p>
    <w:p>
      <w:pPr>
        <w:numPr>
          <w:ilvl w:val="1"/>
          <w:numId w:val="1"/>
        </w:numPr>
        <w:jc w:val="left"/>
        <w:rPr>
          <w:rFonts w:hint="eastAsia" w:ascii="微软雅黑" w:hAnsi="微软雅黑" w:eastAsia="微软雅黑"/>
          <w:b/>
          <w:color w:val="0070C0"/>
          <w:sz w:val="28"/>
        </w:rPr>
      </w:pPr>
      <w:r>
        <w:rPr>
          <w:rFonts w:hint="eastAsia" w:ascii="微软雅黑" w:hAnsi="微软雅黑" w:eastAsia="微软雅黑"/>
          <w:b/>
          <w:color w:val="0070C0"/>
          <w:sz w:val="28"/>
          <w:lang w:eastAsia="zh-CN"/>
        </w:rPr>
        <w:t>常用辅料入库</w:t>
      </w:r>
      <w:bookmarkStart w:id="0" w:name="_GoBack"/>
      <w:bookmarkEnd w:id="0"/>
    </w:p>
    <w:p>
      <w:pPr>
        <w:numPr>
          <w:ilvl w:val="1"/>
          <w:numId w:val="1"/>
        </w:numPr>
        <w:jc w:val="left"/>
        <w:rPr>
          <w:rFonts w:hint="eastAsia" w:ascii="微软雅黑" w:hAnsi="微软雅黑" w:eastAsia="微软雅黑"/>
          <w:b/>
          <w:color w:val="0070C0"/>
          <w:sz w:val="28"/>
        </w:rPr>
      </w:pPr>
      <w:r>
        <w:rPr>
          <w:rFonts w:hint="eastAsia" w:ascii="微软雅黑" w:hAnsi="微软雅黑" w:eastAsia="微软雅黑"/>
          <w:b/>
          <w:color w:val="0070C0"/>
          <w:sz w:val="28"/>
          <w:lang w:eastAsia="zh-CN"/>
        </w:rPr>
        <w:t>入库单修改</w:t>
      </w:r>
    </w:p>
    <w:p>
      <w:pPr>
        <w:numPr>
          <w:ilvl w:val="2"/>
          <w:numId w:val="1"/>
        </w:numPr>
        <w:tabs>
          <w:tab w:val="left" w:pos="840"/>
          <w:tab w:val="clear" w:pos="1260"/>
        </w:tabs>
        <w:ind w:left="1260" w:leftChars="0" w:hanging="420" w:firstLineChars="0"/>
        <w:jc w:val="left"/>
        <w:rPr>
          <w:rFonts w:hint="eastAsia" w:ascii="微软雅黑" w:hAnsi="微软雅黑" w:eastAsia="微软雅黑"/>
          <w:b/>
          <w:color w:val="0070C0"/>
          <w:sz w:val="28"/>
        </w:rPr>
      </w:pPr>
      <w:r>
        <w:rPr>
          <w:rFonts w:hint="eastAsia" w:ascii="微软雅黑" w:hAnsi="微软雅黑" w:eastAsia="微软雅黑"/>
          <w:b/>
          <w:color w:val="0070C0"/>
          <w:sz w:val="28"/>
          <w:lang w:eastAsia="zh-CN"/>
        </w:rPr>
        <w:t>物料管理</w:t>
      </w:r>
      <w:r>
        <w:rPr>
          <w:rFonts w:hint="eastAsia" w:ascii="微软雅黑" w:hAnsi="微软雅黑" w:eastAsia="微软雅黑"/>
          <w:b/>
          <w:color w:val="0070C0"/>
          <w:sz w:val="28"/>
          <w:lang w:val="en-US" w:eastAsia="zh-CN"/>
        </w:rPr>
        <w:t>---&gt;系统设置---&gt;标志位清空---&gt;新建---&gt;贴上要更改的单号，更改标志选前四个，审核</w:t>
      </w:r>
    </w:p>
    <w:p>
      <w:pPr>
        <w:numPr>
          <w:ilvl w:val="2"/>
          <w:numId w:val="1"/>
        </w:numPr>
        <w:tabs>
          <w:tab w:val="left" w:pos="840"/>
          <w:tab w:val="clear" w:pos="1260"/>
        </w:tabs>
        <w:ind w:left="1260" w:leftChars="0" w:hanging="420" w:firstLineChars="0"/>
        <w:jc w:val="left"/>
        <w:rPr>
          <w:rFonts w:hint="eastAsia" w:ascii="微软雅黑" w:hAnsi="微软雅黑" w:eastAsia="微软雅黑"/>
          <w:b/>
          <w:color w:val="0070C0"/>
          <w:sz w:val="28"/>
        </w:rPr>
      </w:pPr>
      <w:r>
        <w:rPr>
          <w:rFonts w:hint="eastAsia" w:ascii="微软雅黑" w:hAnsi="微软雅黑" w:eastAsia="微软雅黑"/>
          <w:b/>
          <w:color w:val="0070C0"/>
          <w:sz w:val="28"/>
          <w:lang w:eastAsia="zh-CN"/>
        </w:rPr>
        <w:t>要修改的单此时就恢复到可以修改的状态了</w:t>
      </w:r>
    </w:p>
    <w:p>
      <w:pPr>
        <w:numPr>
          <w:ilvl w:val="0"/>
          <w:numId w:val="0"/>
        </w:numPr>
        <w:ind w:left="420" w:leftChars="0"/>
        <w:jc w:val="left"/>
        <w:rPr>
          <w:rFonts w:hint="eastAsia" w:ascii="微软雅黑" w:hAnsi="微软雅黑" w:eastAsia="微软雅黑"/>
          <w:b/>
          <w:color w:val="0070C0"/>
          <w:sz w:val="28"/>
        </w:rPr>
      </w:pPr>
      <w:r>
        <w:drawing>
          <wp:inline distT="0" distB="0" distL="114300" distR="114300">
            <wp:extent cx="5267325" cy="2082165"/>
            <wp:effectExtent l="0" t="0" r="9525" b="13335"/>
            <wp:docPr id="3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
                    <pic:cNvPicPr>
                      <a:picLocks noChangeAspect="1"/>
                    </pic:cNvPicPr>
                  </pic:nvPicPr>
                  <pic:blipFill>
                    <a:blip r:embed="rId23"/>
                    <a:stretch>
                      <a:fillRect/>
                    </a:stretch>
                  </pic:blipFill>
                  <pic:spPr>
                    <a:xfrm>
                      <a:off x="0" y="0"/>
                      <a:ext cx="5267325" cy="2082165"/>
                    </a:xfrm>
                    <a:prstGeom prst="rect">
                      <a:avLst/>
                    </a:prstGeom>
                    <a:noFill/>
                    <a:ln>
                      <a:noFill/>
                    </a:ln>
                  </pic:spPr>
                </pic:pic>
              </a:graphicData>
            </a:graphic>
          </wp:inline>
        </w:drawing>
      </w:r>
    </w:p>
    <w:p>
      <w:pPr>
        <w:numPr>
          <w:ilvl w:val="0"/>
          <w:numId w:val="1"/>
        </w:numPr>
        <w:rPr>
          <w:rFonts w:hint="eastAsia" w:ascii="微软雅黑" w:hAnsi="微软雅黑" w:eastAsia="微软雅黑"/>
          <w:b/>
          <w:sz w:val="36"/>
        </w:rPr>
      </w:pPr>
      <w:r>
        <w:rPr>
          <w:rFonts w:hint="eastAsia" w:ascii="微软雅黑" w:hAnsi="微软雅黑" w:eastAsia="微软雅黑"/>
          <w:b/>
          <w:sz w:val="36"/>
        </w:rPr>
        <w:t>面辅料欠料表</w:t>
      </w:r>
      <w:r>
        <w:rPr>
          <w:rFonts w:hint="eastAsia" w:ascii="微软雅黑" w:hAnsi="微软雅黑" w:eastAsia="微软雅黑"/>
          <w:b/>
          <w:sz w:val="36"/>
          <w:lang w:eastAsia="zh-CN"/>
        </w:rPr>
        <w:t>及处理</w:t>
      </w:r>
    </w:p>
    <w:p>
      <w:pPr>
        <w:ind w:firstLine="560" w:firstLineChars="200"/>
        <w:rPr>
          <w:rFonts w:hint="eastAsia" w:ascii="微软雅黑" w:hAnsi="微软雅黑" w:eastAsia="微软雅黑"/>
          <w:b/>
          <w:color w:val="0070C0"/>
          <w:sz w:val="28"/>
          <w:lang w:eastAsia="zh-CN"/>
        </w:rPr>
      </w:pPr>
      <w:r>
        <w:rPr>
          <w:rFonts w:hint="eastAsia" w:ascii="微软雅黑" w:hAnsi="微软雅黑" w:eastAsia="微软雅黑"/>
          <w:b/>
          <w:color w:val="0070C0"/>
          <w:sz w:val="28"/>
          <w:lang w:eastAsia="zh-CN"/>
        </w:rPr>
        <w:t>制单发完料后，把欠料按以下信息填入表中，如果欠料数量过大，询问采购原因，确保发料正确。</w:t>
      </w:r>
    </w:p>
    <w:p>
      <w:pPr>
        <w:ind w:left="425"/>
        <w:rPr>
          <w:rFonts w:ascii="微软雅黑" w:hAnsi="微软雅黑" w:eastAsia="微软雅黑"/>
          <w:b/>
          <w:sz w:val="36"/>
        </w:rPr>
      </w:pPr>
      <w:r>
        <w:drawing>
          <wp:inline distT="0" distB="0" distL="114300" distR="114300">
            <wp:extent cx="5273040" cy="616585"/>
            <wp:effectExtent l="0" t="0" r="381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4"/>
                    <a:stretch>
                      <a:fillRect/>
                    </a:stretch>
                  </pic:blipFill>
                  <pic:spPr>
                    <a:xfrm>
                      <a:off x="0" y="0"/>
                      <a:ext cx="5273040" cy="616585"/>
                    </a:xfrm>
                    <a:prstGeom prst="rect">
                      <a:avLst/>
                    </a:prstGeom>
                    <a:noFill/>
                    <a:ln>
                      <a:noFill/>
                    </a:ln>
                  </pic:spPr>
                </pic:pic>
              </a:graphicData>
            </a:graphic>
          </wp:inline>
        </w:drawing>
      </w:r>
    </w:p>
    <w:p>
      <w:pPr>
        <w:numPr>
          <w:ilvl w:val="1"/>
          <w:numId w:val="1"/>
        </w:numPr>
        <w:rPr>
          <w:rFonts w:ascii="微软雅黑" w:hAnsi="微软雅黑" w:eastAsia="微软雅黑"/>
          <w:b/>
          <w:color w:val="0070C0"/>
          <w:sz w:val="28"/>
        </w:rPr>
      </w:pPr>
      <w:r>
        <w:rPr>
          <w:rFonts w:hint="eastAsia" w:ascii="微软雅黑" w:hAnsi="微软雅黑" w:eastAsia="微软雅黑"/>
          <w:b/>
          <w:color w:val="0070C0"/>
          <w:sz w:val="28"/>
        </w:rPr>
        <w:t>面料欠料</w:t>
      </w:r>
    </w:p>
    <w:p>
      <w:pPr>
        <w:ind w:left="840"/>
        <w:rPr>
          <w:rFonts w:ascii="微软雅黑" w:hAnsi="微软雅黑" w:eastAsia="微软雅黑"/>
          <w:b/>
          <w:color w:val="0070C0"/>
          <w:sz w:val="28"/>
        </w:rPr>
      </w:pPr>
      <w:r>
        <w:rPr>
          <w:rFonts w:hint="eastAsia" w:ascii="微软雅黑" w:hAnsi="微软雅黑" w:eastAsia="微软雅黑"/>
          <w:b/>
          <w:color w:val="0070C0"/>
          <w:sz w:val="28"/>
        </w:rPr>
        <w:t>A没有欠料之说，面料不够数量则减裁，主要是B料，如果欠料，通知面料采购</w:t>
      </w:r>
    </w:p>
    <w:p>
      <w:pPr>
        <w:numPr>
          <w:ilvl w:val="1"/>
          <w:numId w:val="1"/>
        </w:numPr>
        <w:rPr>
          <w:rFonts w:hint="eastAsia" w:ascii="微软雅黑" w:hAnsi="微软雅黑" w:eastAsia="微软雅黑"/>
          <w:b/>
          <w:color w:val="0070C0"/>
          <w:sz w:val="28"/>
        </w:rPr>
      </w:pPr>
      <w:r>
        <w:rPr>
          <w:rFonts w:hint="eastAsia" w:ascii="微软雅黑" w:hAnsi="微软雅黑" w:eastAsia="微软雅黑"/>
          <w:b/>
          <w:color w:val="0070C0"/>
          <w:sz w:val="28"/>
        </w:rPr>
        <w:t>辅料欠料</w:t>
      </w:r>
    </w:p>
    <w:p>
      <w:pPr>
        <w:numPr>
          <w:ilvl w:val="2"/>
          <w:numId w:val="1"/>
        </w:numPr>
        <w:rPr>
          <w:rFonts w:ascii="微软雅黑" w:hAnsi="微软雅黑" w:eastAsia="微软雅黑"/>
          <w:b/>
          <w:color w:val="0070C0"/>
          <w:sz w:val="28"/>
        </w:rPr>
      </w:pPr>
      <w:r>
        <w:rPr>
          <w:rFonts w:hint="eastAsia" w:ascii="微软雅黑" w:hAnsi="微软雅黑" w:eastAsia="微软雅黑"/>
          <w:b/>
          <w:color w:val="0070C0"/>
          <w:sz w:val="28"/>
        </w:rPr>
        <w:t>每到一款辅料核对是否有欠料，有则换欠料数和款号打单发出</w:t>
      </w:r>
    </w:p>
    <w:p>
      <w:pPr>
        <w:numPr>
          <w:ilvl w:val="0"/>
          <w:numId w:val="1"/>
        </w:numPr>
        <w:rPr>
          <w:rFonts w:ascii="微软雅黑" w:hAnsi="微软雅黑" w:eastAsia="微软雅黑"/>
          <w:b/>
          <w:sz w:val="36"/>
        </w:rPr>
      </w:pPr>
      <w:r>
        <w:rPr>
          <w:rFonts w:hint="eastAsia" w:ascii="微软雅黑" w:hAnsi="微软雅黑" w:eastAsia="微软雅黑"/>
          <w:b/>
          <w:sz w:val="36"/>
        </w:rPr>
        <w:t>制单面辅料</w:t>
      </w:r>
      <w:r>
        <w:rPr>
          <w:rFonts w:hint="eastAsia" w:ascii="微软雅黑" w:hAnsi="微软雅黑" w:eastAsia="微软雅黑"/>
          <w:b/>
          <w:sz w:val="36"/>
          <w:lang w:eastAsia="zh-CN"/>
        </w:rPr>
        <w:t>系统</w:t>
      </w:r>
      <w:r>
        <w:rPr>
          <w:rFonts w:hint="eastAsia" w:ascii="微软雅黑" w:hAnsi="微软雅黑" w:eastAsia="微软雅黑"/>
          <w:b/>
          <w:sz w:val="36"/>
        </w:rPr>
        <w:t>出库</w:t>
      </w:r>
    </w:p>
    <w:p>
      <w:pPr>
        <w:numPr>
          <w:ilvl w:val="1"/>
          <w:numId w:val="1"/>
        </w:numPr>
        <w:rPr>
          <w:rFonts w:ascii="微软雅黑" w:hAnsi="微软雅黑" w:eastAsia="微软雅黑"/>
          <w:b/>
          <w:color w:val="0070C0"/>
          <w:sz w:val="28"/>
        </w:rPr>
      </w:pPr>
      <w:r>
        <w:rPr>
          <w:rFonts w:hint="eastAsia" w:ascii="微软雅黑" w:hAnsi="微软雅黑" w:eastAsia="微软雅黑"/>
          <w:b/>
          <w:color w:val="0070C0"/>
          <w:sz w:val="28"/>
        </w:rPr>
        <w:t>面辅料出库</w:t>
      </w:r>
    </w:p>
    <w:p>
      <w:pPr>
        <w:numPr>
          <w:ilvl w:val="1"/>
          <w:numId w:val="1"/>
        </w:numPr>
        <w:rPr>
          <w:rFonts w:ascii="微软雅黑" w:hAnsi="微软雅黑" w:eastAsia="微软雅黑"/>
          <w:b/>
          <w:color w:val="0070C0"/>
          <w:sz w:val="28"/>
        </w:rPr>
      </w:pPr>
      <w:r>
        <w:rPr>
          <w:rFonts w:hint="eastAsia" w:ascii="微软雅黑" w:hAnsi="微软雅黑" w:eastAsia="微软雅黑"/>
          <w:b/>
          <w:color w:val="0070C0"/>
          <w:sz w:val="28"/>
        </w:rPr>
        <w:t>常用辅料出库</w:t>
      </w:r>
    </w:p>
    <w:p>
      <w:pPr>
        <w:numPr>
          <w:ilvl w:val="0"/>
          <w:numId w:val="1"/>
        </w:numPr>
        <w:rPr>
          <w:rFonts w:hint="eastAsia" w:ascii="微软雅黑" w:hAnsi="微软雅黑" w:eastAsia="微软雅黑"/>
          <w:b/>
          <w:sz w:val="36"/>
        </w:rPr>
      </w:pPr>
      <w:r>
        <w:rPr>
          <w:rFonts w:hint="eastAsia" w:ascii="微软雅黑" w:hAnsi="微软雅黑" w:eastAsia="微软雅黑"/>
          <w:b/>
          <w:sz w:val="36"/>
        </w:rPr>
        <w:t>制单清尾</w:t>
      </w:r>
    </w:p>
    <w:p>
      <w:pPr>
        <w:numPr>
          <w:ilvl w:val="1"/>
          <w:numId w:val="1"/>
        </w:numPr>
        <w:rPr>
          <w:rFonts w:hint="eastAsia" w:ascii="微软雅黑" w:hAnsi="微软雅黑" w:eastAsia="微软雅黑"/>
          <w:b/>
          <w:color w:val="0070C0"/>
          <w:sz w:val="28"/>
        </w:rPr>
      </w:pPr>
      <w:r>
        <w:rPr>
          <w:rFonts w:hint="eastAsia" w:ascii="微软雅黑" w:hAnsi="微软雅黑" w:eastAsia="微软雅黑"/>
          <w:b/>
          <w:color w:val="0070C0"/>
          <w:sz w:val="28"/>
          <w:lang w:val="en-US" w:eastAsia="zh-CN"/>
        </w:rPr>
        <w:t>1</w:t>
      </w:r>
    </w:p>
    <w:p>
      <w:pPr>
        <w:numPr>
          <w:ilvl w:val="1"/>
          <w:numId w:val="1"/>
        </w:numPr>
        <w:rPr>
          <w:rFonts w:hint="eastAsia" w:ascii="微软雅黑" w:hAnsi="微软雅黑" w:eastAsia="微软雅黑"/>
          <w:b/>
          <w:color w:val="0070C0"/>
          <w:sz w:val="28"/>
        </w:rPr>
      </w:pPr>
      <w:r>
        <w:rPr>
          <w:rFonts w:hint="eastAsia" w:ascii="微软雅黑" w:hAnsi="微软雅黑" w:eastAsia="微软雅黑"/>
          <w:b/>
          <w:color w:val="0070C0"/>
          <w:sz w:val="28"/>
          <w:lang w:val="en-US" w:eastAsia="zh-CN"/>
        </w:rPr>
        <w:t>面辅料退库</w:t>
      </w:r>
    </w:p>
    <w:p>
      <w:pPr>
        <w:numPr>
          <w:numId w:val="0"/>
        </w:numPr>
        <w:ind w:left="420" w:leftChars="0"/>
        <w:rPr>
          <w:rFonts w:hint="eastAsia" w:ascii="微软雅黑" w:hAnsi="微软雅黑" w:eastAsia="微软雅黑"/>
          <w:b/>
          <w:sz w:val="36"/>
        </w:rPr>
      </w:pPr>
      <w:r>
        <w:drawing>
          <wp:inline distT="0" distB="0" distL="114300" distR="114300">
            <wp:extent cx="5271135" cy="1111885"/>
            <wp:effectExtent l="0" t="0" r="5715" b="12065"/>
            <wp:docPr id="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
                    <pic:cNvPicPr>
                      <a:picLocks noChangeAspect="1"/>
                    </pic:cNvPicPr>
                  </pic:nvPicPr>
                  <pic:blipFill>
                    <a:blip r:embed="rId25"/>
                    <a:stretch>
                      <a:fillRect/>
                    </a:stretch>
                  </pic:blipFill>
                  <pic:spPr>
                    <a:xfrm>
                      <a:off x="0" y="0"/>
                      <a:ext cx="5271135" cy="1111885"/>
                    </a:xfrm>
                    <a:prstGeom prst="rect">
                      <a:avLst/>
                    </a:prstGeom>
                    <a:noFill/>
                    <a:ln>
                      <a:noFill/>
                    </a:ln>
                  </pic:spPr>
                </pic:pic>
              </a:graphicData>
            </a:graphic>
          </wp:inline>
        </w:drawing>
      </w:r>
    </w:p>
    <w:p>
      <w:pPr>
        <w:numPr>
          <w:ilvl w:val="0"/>
          <w:numId w:val="0"/>
        </w:numPr>
        <w:ind w:leftChars="0" w:firstLine="420" w:firstLineChars="0"/>
        <w:rPr>
          <w:rFonts w:hint="eastAsia" w:ascii="微软雅黑" w:hAnsi="微软雅黑" w:eastAsia="微软雅黑"/>
          <w:b/>
          <w:sz w:val="36"/>
        </w:rPr>
      </w:pPr>
    </w:p>
    <w:p>
      <w:pPr>
        <w:numPr>
          <w:ilvl w:val="0"/>
          <w:numId w:val="1"/>
        </w:numPr>
        <w:rPr>
          <w:rFonts w:hint="eastAsia" w:ascii="微软雅黑" w:hAnsi="微软雅黑" w:eastAsia="微软雅黑"/>
          <w:b/>
          <w:sz w:val="36"/>
        </w:rPr>
      </w:pPr>
      <w:r>
        <w:rPr>
          <w:rFonts w:hint="eastAsia" w:ascii="微软雅黑" w:hAnsi="微软雅黑" w:eastAsia="微软雅黑"/>
          <w:b/>
          <w:sz w:val="36"/>
        </w:rPr>
        <w:t>辅料盘点</w:t>
      </w:r>
    </w:p>
    <w:p>
      <w:pPr>
        <w:numPr>
          <w:ilvl w:val="1"/>
          <w:numId w:val="1"/>
        </w:numPr>
        <w:rPr>
          <w:rFonts w:hint="eastAsia" w:ascii="微软雅黑" w:hAnsi="微软雅黑" w:eastAsia="微软雅黑"/>
          <w:b/>
          <w:color w:val="0070C0"/>
          <w:sz w:val="28"/>
        </w:rPr>
      </w:pPr>
      <w:r>
        <w:rPr>
          <w:rFonts w:hint="eastAsia" w:ascii="微软雅黑" w:hAnsi="微软雅黑" w:eastAsia="微软雅黑"/>
          <w:b/>
          <w:color w:val="0070C0"/>
          <w:sz w:val="28"/>
        </w:rPr>
        <w:t>常用辅料每月一盘，当数量低于安全库存时，马上通知采购购买</w:t>
      </w:r>
    </w:p>
    <w:p>
      <w:pPr>
        <w:numPr>
          <w:ilvl w:val="1"/>
          <w:numId w:val="1"/>
        </w:numPr>
        <w:rPr>
          <w:rFonts w:hint="eastAsia" w:ascii="微软雅黑" w:hAnsi="微软雅黑" w:eastAsia="微软雅黑"/>
          <w:b/>
          <w:color w:val="0070C0"/>
          <w:sz w:val="28"/>
        </w:rPr>
      </w:pPr>
      <w:r>
        <w:rPr>
          <w:rFonts w:hint="eastAsia" w:ascii="微软雅黑" w:hAnsi="微软雅黑" w:eastAsia="微软雅黑"/>
          <w:b/>
          <w:color w:val="0070C0"/>
          <w:sz w:val="28"/>
        </w:rPr>
        <w:t>里料及其他辅料，每个季度整理出上一季度余料，提供给数据采购进行销库存</w:t>
      </w:r>
    </w:p>
    <w:p>
      <w:pPr>
        <w:numPr>
          <w:ilvl w:val="1"/>
          <w:numId w:val="1"/>
        </w:numPr>
        <w:rPr>
          <w:rFonts w:ascii="微软雅黑" w:hAnsi="微软雅黑" w:eastAsia="微软雅黑"/>
          <w:b/>
          <w:color w:val="0070C0"/>
          <w:sz w:val="28"/>
        </w:rPr>
      </w:pPr>
      <w:r>
        <w:rPr>
          <w:rFonts w:hint="eastAsia" w:ascii="微软雅黑" w:hAnsi="微软雅黑" w:eastAsia="微软雅黑"/>
          <w:b/>
          <w:color w:val="0070C0"/>
          <w:sz w:val="28"/>
        </w:rPr>
        <w:t>每年一大盘，所有的面辅料过一遍，入表登记数量和库位</w:t>
      </w:r>
    </w:p>
    <w:p>
      <w:pPr>
        <w:numPr>
          <w:ilvl w:val="0"/>
          <w:numId w:val="1"/>
        </w:numPr>
        <w:rPr>
          <w:rFonts w:ascii="微软雅黑" w:hAnsi="微软雅黑" w:eastAsia="微软雅黑"/>
          <w:b/>
          <w:sz w:val="36"/>
        </w:rPr>
      </w:pPr>
      <w:r>
        <w:rPr>
          <w:rFonts w:hint="eastAsia" w:ascii="微软雅黑" w:hAnsi="微软雅黑" w:eastAsia="微软雅黑"/>
          <w:b/>
          <w:sz w:val="36"/>
        </w:rPr>
        <w:t>面辅料进销存</w:t>
      </w:r>
    </w:p>
    <w:p>
      <w:pPr>
        <w:numPr>
          <w:ilvl w:val="1"/>
          <w:numId w:val="1"/>
        </w:numPr>
        <w:rPr>
          <w:rFonts w:hint="eastAsia" w:ascii="微软雅黑" w:hAnsi="微软雅黑" w:eastAsia="微软雅黑"/>
          <w:b/>
          <w:color w:val="0070C0"/>
          <w:sz w:val="28"/>
        </w:rPr>
      </w:pPr>
      <w:r>
        <w:rPr>
          <w:rFonts w:hint="eastAsia" w:ascii="微软雅黑" w:hAnsi="微软雅黑" w:eastAsia="微软雅黑"/>
          <w:b/>
          <w:color w:val="0070C0"/>
          <w:sz w:val="28"/>
          <w:lang w:eastAsia="zh-CN"/>
        </w:rPr>
        <w:t>面辅料</w:t>
      </w:r>
    </w:p>
    <w:p>
      <w:pPr>
        <w:numPr>
          <w:ilvl w:val="1"/>
          <w:numId w:val="1"/>
        </w:numPr>
        <w:rPr>
          <w:rFonts w:hint="eastAsia" w:ascii="微软雅黑" w:hAnsi="微软雅黑" w:eastAsia="微软雅黑"/>
          <w:b/>
          <w:color w:val="0070C0"/>
          <w:sz w:val="28"/>
        </w:rPr>
      </w:pPr>
      <w:r>
        <w:rPr>
          <w:rFonts w:hint="eastAsia" w:ascii="微软雅黑" w:hAnsi="微软雅黑" w:eastAsia="微软雅黑"/>
          <w:b/>
          <w:color w:val="0070C0"/>
          <w:sz w:val="28"/>
          <w:lang w:eastAsia="zh-CN"/>
        </w:rPr>
        <w:t>物料</w:t>
      </w:r>
    </w:p>
    <w:p>
      <w:pPr>
        <w:numPr>
          <w:ilvl w:val="0"/>
          <w:numId w:val="1"/>
        </w:numPr>
        <w:rPr>
          <w:rFonts w:ascii="微软雅黑" w:hAnsi="微软雅黑" w:eastAsia="微软雅黑"/>
          <w:b/>
          <w:sz w:val="36"/>
        </w:rPr>
      </w:pPr>
      <w:r>
        <w:rPr>
          <w:rFonts w:hint="eastAsia" w:ascii="微软雅黑" w:hAnsi="微软雅黑" w:eastAsia="微软雅黑"/>
          <w:b/>
          <w:sz w:val="36"/>
        </w:rPr>
        <w:t>物料进销存</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b/>
        <w:sz w:val="36"/>
      </w:rPr>
    </w:pPr>
    <w:r>
      <w:rPr>
        <w:rFonts w:hint="eastAsia" w:ascii="微软雅黑" w:hAnsi="微软雅黑" w:eastAsia="微软雅黑" w:cs="微软雅黑"/>
        <w:b/>
        <w:bCs/>
        <w:sz w:val="20"/>
        <w:szCs w:val="20"/>
        <w:lang w:eastAsia="zh-CN"/>
      </w:rPr>
      <w:t>重复很容易，难在不断创新，不断进步</w:t>
    </w:r>
    <w:r>
      <w:rPr>
        <w:rFonts w:asciiTheme="majorHAnsi" w:hAnsiTheme="majorHAnsi" w:cstheme="majorHAnsi"/>
      </w:rPr>
      <w:ptab w:relativeTo="margin" w:alignment="right" w:leader="none"/>
    </w:r>
    <w:r>
      <w:rPr>
        <w:rFonts w:asciiTheme="majorHAnsi" w:hAnsiTheme="majorHAnsi" w:cstheme="majorHAnsi"/>
        <w:lang w:val="zh-CN"/>
      </w:rPr>
      <w:t xml:space="preserve"> </w:t>
    </w:r>
    <w:r>
      <w:rPr>
        <w:b/>
        <w:sz w:val="36"/>
      </w:rPr>
      <w:fldChar w:fldCharType="begin"/>
    </w:r>
    <w:r>
      <w:rPr>
        <w:b/>
        <w:sz w:val="36"/>
      </w:rPr>
      <w:instrText xml:space="preserve"> PAGE   \* MERGEFORMAT </w:instrText>
    </w:r>
    <w:r>
      <w:rPr>
        <w:b/>
        <w:sz w:val="36"/>
      </w:rPr>
      <w:fldChar w:fldCharType="separate"/>
    </w:r>
    <w:r>
      <w:rPr>
        <w:rFonts w:asciiTheme="majorHAnsi" w:hAnsiTheme="majorHAnsi" w:cstheme="majorHAnsi"/>
        <w:b/>
        <w:sz w:val="36"/>
        <w:lang w:val="zh-CN"/>
      </w:rPr>
      <w:t>-</w:t>
    </w:r>
    <w:r>
      <w:rPr>
        <w:b/>
        <w:sz w:val="36"/>
      </w:rPr>
      <w:t xml:space="preserve"> 2 -</w:t>
    </w:r>
    <w:r>
      <w:rPr>
        <w:rFonts w:asciiTheme="majorHAnsi" w:hAnsiTheme="majorHAnsi" w:cstheme="majorHAnsi"/>
        <w:b/>
        <w:sz w:val="36"/>
        <w:lang w:val="zh-CN"/>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38615A"/>
    <w:multiLevelType w:val="multilevel"/>
    <w:tmpl w:val="C138615A"/>
    <w:lvl w:ilvl="0" w:tentative="0">
      <w:start w:val="1"/>
      <w:numFmt w:val="decimal"/>
      <w:lvlText w:val="%1."/>
      <w:lvlJc w:val="left"/>
      <w:pPr>
        <w:ind w:left="425" w:hanging="425"/>
      </w:pPr>
      <w:rPr>
        <w:rFonts w:hint="default"/>
        <w:sz w:val="40"/>
      </w:r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
    <w:nsid w:val="D4500341"/>
    <w:multiLevelType w:val="singleLevel"/>
    <w:tmpl w:val="D4500341"/>
    <w:lvl w:ilvl="0" w:tentative="0">
      <w:start w:val="1"/>
      <w:numFmt w:val="decimal"/>
      <w:suff w:val="nothing"/>
      <w:lvlText w:val="%1、"/>
      <w:lvlJc w:val="left"/>
    </w:lvl>
  </w:abstractNum>
  <w:abstractNum w:abstractNumId="2">
    <w:nsid w:val="E9707CF8"/>
    <w:multiLevelType w:val="singleLevel"/>
    <w:tmpl w:val="E9707CF8"/>
    <w:lvl w:ilvl="0" w:tentative="0">
      <w:start w:val="1"/>
      <w:numFmt w:val="decimal"/>
      <w:suff w:val="nothing"/>
      <w:lvlText w:val="%1、"/>
      <w:lvlJc w:val="left"/>
    </w:lvl>
  </w:abstractNum>
  <w:abstractNum w:abstractNumId="3">
    <w:nsid w:val="7DD749CF"/>
    <w:multiLevelType w:val="singleLevel"/>
    <w:tmpl w:val="7DD749CF"/>
    <w:lvl w:ilvl="0" w:tentative="0">
      <w:start w:val="1"/>
      <w:numFmt w:val="decimal"/>
      <w:suff w:val="nothing"/>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859"/>
    <w:rsid w:val="001056C8"/>
    <w:rsid w:val="00236910"/>
    <w:rsid w:val="002B7959"/>
    <w:rsid w:val="00426859"/>
    <w:rsid w:val="00470413"/>
    <w:rsid w:val="00495963"/>
    <w:rsid w:val="005F1D20"/>
    <w:rsid w:val="007556C9"/>
    <w:rsid w:val="00813EAE"/>
    <w:rsid w:val="00875BE1"/>
    <w:rsid w:val="00985E2E"/>
    <w:rsid w:val="009A4704"/>
    <w:rsid w:val="00A81FE4"/>
    <w:rsid w:val="00D37821"/>
    <w:rsid w:val="00E42203"/>
    <w:rsid w:val="0318030B"/>
    <w:rsid w:val="0D602C7D"/>
    <w:rsid w:val="0FF87794"/>
    <w:rsid w:val="1316403F"/>
    <w:rsid w:val="131C3A9E"/>
    <w:rsid w:val="133F2343"/>
    <w:rsid w:val="147D1487"/>
    <w:rsid w:val="15C410D9"/>
    <w:rsid w:val="15DC37D5"/>
    <w:rsid w:val="1B991063"/>
    <w:rsid w:val="1FB03CA1"/>
    <w:rsid w:val="1FB41A57"/>
    <w:rsid w:val="29FD42A3"/>
    <w:rsid w:val="2E455C68"/>
    <w:rsid w:val="2F2967AD"/>
    <w:rsid w:val="309F0EA7"/>
    <w:rsid w:val="31447CF3"/>
    <w:rsid w:val="318F1C62"/>
    <w:rsid w:val="31D17860"/>
    <w:rsid w:val="358247A7"/>
    <w:rsid w:val="38AA5BF4"/>
    <w:rsid w:val="3D0C0856"/>
    <w:rsid w:val="3E6E3E8E"/>
    <w:rsid w:val="44C70200"/>
    <w:rsid w:val="48A71921"/>
    <w:rsid w:val="505C704A"/>
    <w:rsid w:val="53C804A3"/>
    <w:rsid w:val="54CC5A1D"/>
    <w:rsid w:val="5689142A"/>
    <w:rsid w:val="5760485C"/>
    <w:rsid w:val="57AE6D04"/>
    <w:rsid w:val="581B36F8"/>
    <w:rsid w:val="58463D43"/>
    <w:rsid w:val="5AC94AE1"/>
    <w:rsid w:val="5B301F23"/>
    <w:rsid w:val="5FDC70DA"/>
    <w:rsid w:val="600155B7"/>
    <w:rsid w:val="601762B9"/>
    <w:rsid w:val="622C69D6"/>
    <w:rsid w:val="658454A7"/>
    <w:rsid w:val="6655480B"/>
    <w:rsid w:val="68AB0B3C"/>
    <w:rsid w:val="69D84822"/>
    <w:rsid w:val="69F60F59"/>
    <w:rsid w:val="6A6E3570"/>
    <w:rsid w:val="6C244129"/>
    <w:rsid w:val="6EB3259B"/>
    <w:rsid w:val="6FD602BC"/>
    <w:rsid w:val="75DB066D"/>
    <w:rsid w:val="767321D8"/>
    <w:rsid w:val="78E45223"/>
    <w:rsid w:val="7A8B0F15"/>
    <w:rsid w:val="7E6367F3"/>
    <w:rsid w:val="7EB20E5C"/>
    <w:rsid w:val="7F156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7"/>
    <w:qFormat/>
    <w:uiPriority w:val="0"/>
    <w:pPr>
      <w:keepNext/>
      <w:keepLines/>
      <w:spacing w:before="340" w:after="330" w:line="578" w:lineRule="auto"/>
      <w:outlineLvl w:val="0"/>
    </w:pPr>
    <w:rPr>
      <w:b/>
      <w:bCs/>
      <w:kern w:val="44"/>
      <w:sz w:val="44"/>
      <w:szCs w:val="44"/>
    </w:rPr>
  </w:style>
  <w:style w:type="character" w:default="1" w:styleId="11">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3">
    <w:name w:val="toc 3"/>
    <w:basedOn w:val="1"/>
    <w:next w:val="1"/>
    <w:unhideWhenUsed/>
    <w:qFormat/>
    <w:uiPriority w:val="39"/>
    <w:pPr>
      <w:widowControl/>
      <w:spacing w:after="100" w:line="276" w:lineRule="auto"/>
      <w:ind w:left="440"/>
      <w:jc w:val="left"/>
    </w:pPr>
    <w:rPr>
      <w:kern w:val="0"/>
      <w:sz w:val="22"/>
      <w:szCs w:val="22"/>
    </w:rPr>
  </w:style>
  <w:style w:type="paragraph" w:styleId="4">
    <w:name w:val="Balloon Text"/>
    <w:basedOn w:val="1"/>
    <w:link w:val="16"/>
    <w:qFormat/>
    <w:uiPriority w:val="0"/>
    <w:rPr>
      <w:sz w:val="18"/>
      <w:szCs w:val="18"/>
    </w:rPr>
  </w:style>
  <w:style w:type="paragraph" w:styleId="5">
    <w:name w:val="footer"/>
    <w:basedOn w:val="1"/>
    <w:link w:val="13"/>
    <w:qFormat/>
    <w:uiPriority w:val="0"/>
    <w:pPr>
      <w:tabs>
        <w:tab w:val="center" w:pos="4153"/>
        <w:tab w:val="right" w:pos="8306"/>
      </w:tabs>
      <w:snapToGrid w:val="0"/>
      <w:jc w:val="left"/>
    </w:pPr>
    <w:rPr>
      <w:sz w:val="18"/>
      <w:szCs w:val="18"/>
    </w:rPr>
  </w:style>
  <w:style w:type="paragraph" w:styleId="6">
    <w:name w:val="header"/>
    <w:basedOn w:val="1"/>
    <w:link w:val="12"/>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pPr>
      <w:widowControl/>
      <w:spacing w:after="100" w:line="276" w:lineRule="auto"/>
      <w:jc w:val="left"/>
    </w:pPr>
    <w:rPr>
      <w:kern w:val="0"/>
      <w:sz w:val="22"/>
      <w:szCs w:val="22"/>
    </w:rPr>
  </w:style>
  <w:style w:type="paragraph" w:styleId="8">
    <w:name w:val="table of figures"/>
    <w:basedOn w:val="1"/>
    <w:next w:val="1"/>
    <w:qFormat/>
    <w:uiPriority w:val="0"/>
    <w:pPr>
      <w:ind w:leftChars="200" w:hanging="200" w:hangingChars="200"/>
    </w:pPr>
  </w:style>
  <w:style w:type="paragraph" w:styleId="9">
    <w:name w:val="toc 2"/>
    <w:basedOn w:val="1"/>
    <w:next w:val="1"/>
    <w:unhideWhenUsed/>
    <w:qFormat/>
    <w:uiPriority w:val="39"/>
    <w:pPr>
      <w:widowControl/>
      <w:spacing w:after="100" w:line="276" w:lineRule="auto"/>
      <w:ind w:left="220"/>
      <w:jc w:val="left"/>
    </w:pPr>
    <w:rPr>
      <w:kern w:val="0"/>
      <w:sz w:val="22"/>
      <w:szCs w:val="22"/>
    </w:rPr>
  </w:style>
  <w:style w:type="character" w:customStyle="1" w:styleId="12">
    <w:name w:val="页眉 Char"/>
    <w:basedOn w:val="11"/>
    <w:link w:val="6"/>
    <w:qFormat/>
    <w:uiPriority w:val="99"/>
    <w:rPr>
      <w:kern w:val="2"/>
      <w:sz w:val="18"/>
      <w:szCs w:val="18"/>
    </w:rPr>
  </w:style>
  <w:style w:type="character" w:customStyle="1" w:styleId="13">
    <w:name w:val="页脚 Char"/>
    <w:basedOn w:val="11"/>
    <w:link w:val="5"/>
    <w:qFormat/>
    <w:uiPriority w:val="0"/>
    <w:rPr>
      <w:kern w:val="2"/>
      <w:sz w:val="18"/>
      <w:szCs w:val="18"/>
    </w:rPr>
  </w:style>
  <w:style w:type="paragraph" w:styleId="14">
    <w:name w:val="No Spacing"/>
    <w:link w:val="15"/>
    <w:qFormat/>
    <w:uiPriority w:val="1"/>
    <w:rPr>
      <w:rFonts w:asciiTheme="minorHAnsi" w:hAnsiTheme="minorHAnsi" w:eastAsiaTheme="minorEastAsia" w:cstheme="minorBidi"/>
      <w:sz w:val="22"/>
      <w:szCs w:val="22"/>
      <w:lang w:val="en-US" w:eastAsia="zh-CN" w:bidi="ar-SA"/>
    </w:rPr>
  </w:style>
  <w:style w:type="character" w:customStyle="1" w:styleId="15">
    <w:name w:val="无间隔 Char"/>
    <w:basedOn w:val="11"/>
    <w:link w:val="14"/>
    <w:qFormat/>
    <w:uiPriority w:val="1"/>
    <w:rPr>
      <w:sz w:val="22"/>
      <w:szCs w:val="22"/>
    </w:rPr>
  </w:style>
  <w:style w:type="character" w:customStyle="1" w:styleId="16">
    <w:name w:val="批注框文本 Char"/>
    <w:basedOn w:val="11"/>
    <w:link w:val="4"/>
    <w:qFormat/>
    <w:uiPriority w:val="0"/>
    <w:rPr>
      <w:kern w:val="2"/>
      <w:sz w:val="18"/>
      <w:szCs w:val="18"/>
    </w:rPr>
  </w:style>
  <w:style w:type="character" w:customStyle="1" w:styleId="17">
    <w:name w:val="标题 1 Char"/>
    <w:basedOn w:val="11"/>
    <w:link w:val="2"/>
    <w:qFormat/>
    <w:uiPriority w:val="0"/>
    <w:rPr>
      <w:b/>
      <w:bCs/>
      <w:kern w:val="44"/>
      <w:sz w:val="44"/>
      <w:szCs w:val="44"/>
    </w:rPr>
  </w:style>
  <w:style w:type="paragraph" w:customStyle="1" w:styleId="18">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71C2B1-5597-4655-B002-843A17A37AEF}">
  <ds:schemaRefs/>
</ds:datastoreItem>
</file>

<file path=docProps/app.xml><?xml version="1.0" encoding="utf-8"?>
<Properties xmlns="http://schemas.openxmlformats.org/officeDocument/2006/extended-properties" xmlns:vt="http://schemas.openxmlformats.org/officeDocument/2006/docPropsVTypes">
  <Template>Normal.dotm</Template>
  <Pages>3</Pages>
  <Words>105</Words>
  <Characters>605</Characters>
  <Lines>5</Lines>
  <Paragraphs>1</Paragraphs>
  <TotalTime>1</TotalTime>
  <ScaleCrop>false</ScaleCrop>
  <LinksUpToDate>false</LinksUpToDate>
  <CharactersWithSpaces>709</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～祥～</cp:lastModifiedBy>
  <dcterms:modified xsi:type="dcterms:W3CDTF">2019-06-13T11:02:17Z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