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 w:ascii="Times New Roman" w:hAnsi="Times New Roman" w:eastAsia="方正黑体_GBK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黑体_GBK" w:cs="Times New Roman"/>
          <w:b w:val="0"/>
          <w:bCs w:val="0"/>
          <w:sz w:val="32"/>
          <w:szCs w:val="32"/>
        </w:rPr>
        <w:t>附件</w:t>
      </w:r>
      <w:r>
        <w:rPr>
          <w:rFonts w:hint="default" w:ascii="Times New Roman" w:hAnsi="Times New Roman" w:eastAsia="方正黑体_GBK" w:cs="Times New Roman"/>
          <w:b w:val="0"/>
          <w:bCs w:val="0"/>
          <w:sz w:val="32"/>
          <w:szCs w:val="32"/>
          <w:lang w:val="en-US" w:eastAsia="zh-CN"/>
        </w:rPr>
        <w:t>10</w:t>
      </w:r>
      <w:r>
        <w:rPr>
          <w:rFonts w:hint="eastAsia" w:ascii="Times New Roman" w:hAnsi="Times New Roman" w:eastAsia="方正黑体_GBK" w:cs="Times New Roman"/>
          <w:b w:val="0"/>
          <w:bCs w:val="0"/>
          <w:sz w:val="32"/>
          <w:szCs w:val="32"/>
          <w:lang w:val="en-US" w:eastAsia="zh-CN"/>
        </w:rPr>
        <w:t>：</w:t>
      </w:r>
    </w:p>
    <w:p>
      <w:pPr>
        <w:adjustRightInd w:val="0"/>
        <w:snapToGrid w:val="0"/>
        <w:spacing w:line="520" w:lineRule="exact"/>
        <w:jc w:val="center"/>
        <w:rPr>
          <w:rFonts w:hint="eastAsia"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</w:pPr>
      <w:bookmarkStart w:id="0" w:name="_GoBack"/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zh-TW" w:eastAsia="zh-TW"/>
        </w:rPr>
        <w:t>中国国际大学生创新大赛（2024）新疆大学选拔赛项目计划书撰写注意事项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  <w:t>商业计划书（BP）及PPT就是创业团队的第一张脸，是敲门砖，投资人见商业计划书如见团队，第一印象很重要。好的BP要做到“内外兼修”，必须满足四大要点：逻辑清晰、观点鲜明、文字精炼、视觉美观。创业团队必须要会写和会讲商业计划书PPT，这个过程也是团队内部进一步统一思想、明确思路的过程。BP的核心内容至少应包括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1.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封面（名称+定位）：要有公司名称或项目名称、品牌名称、统一标识或LOGO，标题也可以是高度概括的远景或定位，含有参赛赛道、组别信息和团队信息。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2.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市场价值：要体现市场价值或社会价值，要有市场渗透率、国际趋势和主要面对的市场受众人群、有没有相关政策与地方落地的细则等方面的展示，建议使用饼状图或高度概括的语言或数字。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3.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市场需求与痛点：市场现象，市场需求，解决方法，有效解决痛点问题，重申定位、引出产品等。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4.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产品或服务：承接定位，展示产品形态或载体，引出用户使用场景，展示产品的生产工艺流程或使用流程；展示产品的核心技术和项目支撑；产品的研发地位、历程与项目进展。图文展示，尽量用较少的文字进行描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5.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优势分析与竞争分析：通过比较实验室阶段或调研阶段某些指标的差异，进行优势分析；与相关企业或相关产品进行产品或竞争分析，产品或竞争分析的指标与数据一定要清晰可见，并用高度总结与提炼的特色词汇展示3-4个核心竞争优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6.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商业模式：展示核心盈利模式，现阶段实现赢利的1-2个点，产业链上下游以及与客户之间的关系。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7.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团队介绍：介绍团队成员在团队或公司的主要职责，擅长的领域及技能，有成功创业或融资的经验需重点提出，可展示团队成员曾任职的公司或创造的成绩，顾问及专家团队重点介绍科研和指导实力，图片使用真实图像，有商务职业照更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8.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营销策略：展示最适合的营销方式，包含线上线下等主要的营销方式，通过案例的形式进行展示，同时多放有实际效果的团队营销的实景图片；若有未来将实行的营销策略，也可举例描述展示。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9.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市场验证效果（成绩）：用户访问量、注册量、销售额、复购率等数据情况展示，若缺失实际数据，需列出调研样本、方式及反应出来的结果；合作品牌、企业、融资情况、媒体曝光、所获奖项专利等都属于有价值的成果，可以以公司或团队成长轨迹或阶段为数据节点进行4-5个核心数据的增长情况进行介绍或展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10.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财务与融资计划：财务状况简洁明了，包括成本、收入、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pacing w:val="-20"/>
          <w:sz w:val="32"/>
          <w:szCs w:val="32"/>
        </w:rPr>
        <w:t>利润、净利润；介绍融资阶段、资金用途等；用饼状图或较少的文字呈现。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11.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未来发展计划：写清时间线、未来发展情况、发展指标与数据，目标内容以概念化的数据为向导，发展成熟的企业可做3-5年规划，纯互联网及创意阶段的项目请做1-2年以内的规划。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12.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封底：可以是一句关于项目的标语，附公司</w:t>
      </w:r>
      <w:r>
        <w:rPr>
          <w:rFonts w:hint="eastAsia" w:ascii="Times New Roman" w:hAnsi="Times New Roman" w:eastAsia="方正仿宋_GBK" w:cs="Times New Roman"/>
          <w:b w:val="0"/>
          <w:bCs w:val="0"/>
          <w:color w:val="000000"/>
          <w:sz w:val="32"/>
          <w:szCs w:val="32"/>
          <w:lang w:val="en-US" w:eastAsia="zh-CN"/>
        </w:rPr>
        <w:t>logo</w:t>
      </w:r>
      <w:r>
        <w:rPr>
          <w:rFonts w:hint="default" w:ascii="Times New Roman" w:hAnsi="Times New Roman" w:eastAsia="方正仿宋_GBK" w:cs="Times New Roman"/>
          <w:b w:val="0"/>
          <w:bCs w:val="0"/>
          <w:color w:val="000000"/>
          <w:sz w:val="32"/>
          <w:szCs w:val="32"/>
        </w:rPr>
        <w:t>或图片，但需简洁美观且易记。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442F954B-9A28-44D6-9BCE-54FCD7D06037}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2" w:fontKey="{518F4850-D84D-49F1-8FEF-933F30B0AB38}"/>
  </w:font>
  <w:font w:name="方正仿宋_GBK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3" w:fontKey="{41BD2449-18FA-45A1-8F61-45E51090F4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wNzM5ZTdkNzUyZjc3ODY0OTNmNmEwN2RlNmI5NDgifQ=="/>
  </w:docVars>
  <w:rsids>
    <w:rsidRoot w:val="00000000"/>
    <w:rsid w:val="253C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sky</dc:creator>
  <cp:lastModifiedBy>gvldiyar</cp:lastModifiedBy>
  <dcterms:modified xsi:type="dcterms:W3CDTF">2024-02-22T07:56:04Z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D646BF9AB947451EB8EDC022195AAFDD_12</vt:lpwstr>
  </property>
</Properties>
</file>