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Time frame for a project should be specific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breakdown structure: All work has to be completed.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is the smallest unit of work, major work breakdown to smaller task to activity.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diagram: depict the relationships between activities.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Critical path: longest time. Activity slack: LS - ES or LF - EF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Earliest, latest,start, finish time in </w:t>
      </w:r>
      <w:r>
        <w:rPr>
          <w:rFonts w:hint="eastAsia"/>
          <w:b/>
          <w:bCs/>
          <w:lang w:val="en-US" w:eastAsia="zh-CN"/>
        </w:rPr>
        <w:t>activity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Project Aristotle: Believe their work matters, feel the work is personally meaningful, Have clear goals and defined roles, Know they can depend on one another, Enjoy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psychological safety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 able to show and employ one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self without fear of negative consequences of self-image, status.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Pressure for small inventories: holding cost(cost of capital, storage and handling costs, taxes, insurance and shrinkage)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Pressure for large inventories: setup cost, labor and equipment utilization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Accounting inventories: raw materials, Work-in-process, Finished goods.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Operational inventories: how they are created. 1.cycle 2.safety stock. 3.anticipation 4.pipeline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Cycle inventory: Portion of total inventory that varies directly with lot size. (varies with the elapsed time between orders. Longer between orders, greater the cycle inventory must be)   Q/2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Safety stock inventory: Surplus inventory that protects against uncertainties in demand, lead time and supply changes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Anticipation Inventory: Inventory used to absorb uneven rates of demand or supply. Uneven demand can motivate stockpiling anticipation inventory during low demand periods.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  <w:b w:val="0"/>
          <w:bCs w:val="0"/>
          <w:lang w:val="en-US" w:eastAsia="zh-CN"/>
        </w:rPr>
        <w:t>Pipeline Inventory: An order for an item is issued but not yet received. D*L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Reduce: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Cycle inventory: Reduce lot size. Streamline the methods for placing orders and reduce ordering and setup costs. Increase repeatability.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Safety stock inventory: Improve demand forecasts, cut the lead times of purchased or produced items to reduce demand uncertainty, reduce supply uncertainties, rely more on equipment and labor buffer.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Anticipation inventory: Add new products with different demand cycles, provide off-season promotional campaigns, offer seasonal pricing plans.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Pipeline Inventory: Find more responsive suppliers, change Q in those cases where lead time depends on the lot size.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ABC analysis: Dividing SKUs into three classes, according to their dollar usage, so that managers can focus on items that have highest dollar value.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When demand and lead time is constant: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R: total demand during lead time   Inventory position = OnHand + Scheduled receipt(in pipeline) – backorder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t>When demand is varied: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Reorder point = dL + safety stock     Safety stock = sd*Z*sq(L)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Total Q system costs: Total cost = Annual cycle inventory holding cost + annual ordering cost + annual safety stock holding cost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C = Q/2(H) + D/Q(S) + (H)(safety stock)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Advantage of Q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1.The review frequency of each SKU may be individualized, tailoring the review frequency can reduce total ordering and holding cost.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2.fixed lot sizes, if large enough can result in quantity discounts.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3.system requires low level of safety stock for the amount of uncertainty in demands.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Continues review(Q) system: A system designed to track the remaining inventory of a SKU each time a withdrawal is made to determine whether it is time to reorder.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Economic order quantity(EOQ): the lot size that minimizes a total annual inventory holding and ordering costs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Periodic Review System: an item’s inventory position is reviewed periodically rather than continuously.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Strategic options: linking supply chain designs to competitive priorities, mass customization and outsourcing decisions.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Logistical network options: facility locations and inventory placement in the network of material flows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Integration options: designs to mitigate supply chain dynamics and risk, supply collaboration to link major processes and supplier selection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Sustainability options: designs for environmental concerns and disaster relief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Inventory Measures supply chain performance: Average aggregate inventory 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Weeks of supply = AAIV/weekly sales (at cost)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Inventory turnover = Annual sales (at cost)/AAIV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Financial measures: Total revenue, costs of goods sold, operating expenses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net cash flow and inventory: working capital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Efficient supply chains: work in demand is highly predictable, low cost, consistent quality, on-time delivery, capacity cushion low, inventory investment low, high inventory turns.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Responsive supply chains: Unpredictable, high forecast errors, development speed, fast delivery times, customization, volume flexibility, top quality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Mass customization competitive advantages: 1.managing customer relationships 2.eliminating finished goods inventory( have everything you need to produce the order, not forecast the demand) 3.Increasing perceived value of services or products: higher value in the mind of customer than it actually costs to produce.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Supply chain design for mass customization: Assemble to order strategy, Modular design, postponement: some of the final activities in the provision of a service or product are delayed because standardized operations are separated from custom-oriented operations.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Vertical integration: Purchase the processes it needs 2directions: Backward integration: a firm’s movement upstream in the supply chain toward the sources of raw materials through acquisitions. Forward integration: the firm acquire more channels of distribution such as retail stores.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Outsourcing: paying suppliers and distributors to perform processes and needed services and materials.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Inventory turnover: the number of times inventory is sold or used in a time period.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69"/>
    <w:rsid w:val="0008609E"/>
    <w:rsid w:val="00134A46"/>
    <w:rsid w:val="0016370F"/>
    <w:rsid w:val="00225344"/>
    <w:rsid w:val="005777EE"/>
    <w:rsid w:val="00664694"/>
    <w:rsid w:val="006D6B24"/>
    <w:rsid w:val="00915622"/>
    <w:rsid w:val="009455DB"/>
    <w:rsid w:val="00A034CB"/>
    <w:rsid w:val="00A20FC0"/>
    <w:rsid w:val="00C219C0"/>
    <w:rsid w:val="00D1665E"/>
    <w:rsid w:val="00F66E69"/>
    <w:rsid w:val="542669BB"/>
    <w:rsid w:val="7EE2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593</Words>
  <Characters>3382</Characters>
  <Lines>28</Lines>
  <Paragraphs>7</Paragraphs>
  <TotalTime>28</TotalTime>
  <ScaleCrop>false</ScaleCrop>
  <LinksUpToDate>false</LinksUpToDate>
  <CharactersWithSpaces>3968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2019-11-17T03:17:00Z</dcterms:created>
  <dc:creator>Zhou, Yufei</dc:creator>
  <cp:lastModifiedBy>86185</cp:lastModifiedBy>
  <dcterms:modified xsi:type="dcterms:W3CDTF">2019-11-20T02:06:27Z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