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center"/>
        <w:rPr>
          <w:color w:val="333333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333333"/>
          <w:sz w:val="72"/>
          <w:u w:val="none"/>
        </w:rPr>
        <w:t>空客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72"/>
          <w:u w:val="none"/>
        </w:rPr>
        <w:t>自制件申请流程</w:t>
      </w:r>
    </w:p>
    <w:p>
      <w:pPr>
        <w:pStyle w:val="a3xx41"/>
        <w:ind w:left="0"/>
        <w:rPr/>
      </w:pPr>
      <w:r>
        <w:rPr/>
        <w:t>一、确认自制方案</w:t>
      </w:r>
    </w:p>
    <w:p>
      <w:pPr>
        <w:pStyle w:val="5o3io4"/>
        <w:numPr>
          <w:ilvl w:val="0"/>
          <w:numId w:val="1"/>
        </w:numPr>
        <w:rPr/>
      </w:pPr>
      <w:r>
        <w:rPr/>
        <w:t>当空客无库存，且交货期不能满足的情况下，可以尝试申请自制件</w:t>
      </w:r>
    </w:p>
    <w:p>
      <w:pPr>
        <w:pStyle w:val="5o3io4"/>
        <w:numPr>
          <w:ilvl w:val="0"/>
          <w:numId w:val="1"/>
        </w:numPr>
        <w:pBdr/>
        <w:rPr/>
      </w:pPr>
      <w:r>
        <w:rPr/>
        <w:t>申请前需确认该件能自制（可联系工程技术确认），且有承担此次自制任务的MRO（可让PPC协助联系MRO，如在厂C检，可通过监修领队联系MRO）</w:t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22472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22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2"/>
        </w:numPr>
        <w:pBdr/>
        <w:rPr/>
      </w:pPr>
      <w:r>
        <w:rPr/>
        <w:t>提交AOG订单</w:t>
      </w:r>
    </w:p>
    <w:p>
      <w:pPr>
        <w:pStyle w:val="5o3io4"/>
        <w:numPr>
          <w:ilvl w:val="0"/>
          <w:numId w:val="3"/>
        </w:numPr>
        <w:pBdr/>
        <w:rPr/>
      </w:pPr>
      <w:r>
        <w:rPr/>
        <w:t>当需申请自制时，首先在SAP中创建AOG订单，并在空客网站上提交该订单</w:t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335114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715500" cy="335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4"/>
        </w:numPr>
        <w:pBdr/>
        <w:rPr/>
      </w:pPr>
      <w:r>
        <w:rPr/>
        <w:t>发起自制件申请</w:t>
      </w:r>
    </w:p>
    <w:p>
      <w:pPr>
        <w:pStyle w:val="5o3io4"/>
        <w:rPr/>
      </w:pPr>
      <w:r>
        <w:rPr/>
        <w:t>1、向空客AOG发起自制件申请。如此件未提交过TR，需在申请中说明飞机情况。若已有TR，则附上TR编号</w:t>
      </w:r>
    </w:p>
    <w:p>
      <w:pPr>
        <w:pStyle w:val="5o3io4"/>
        <w:numPr>
          <w:ilvl w:val="0"/>
          <w:numId w:val="5"/>
        </w:numPr>
        <w:pBdr/>
        <w:rPr/>
      </w:pPr>
      <w:r>
        <w:rPr/>
        <w:t>申请自制的邮箱地址为：aog.spares@airbus.com</w:t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2929870"/>
            <wp:effectExtent l="0" t="0" r="0" b="0"/>
            <wp:docPr id="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9715500" cy="292987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6"/>
        </w:numPr>
        <w:pBdr/>
        <w:rPr/>
      </w:pPr>
      <w:r>
        <w:rPr/>
        <w:t>空客同意自制</w:t>
      </w:r>
    </w:p>
    <w:p>
      <w:pPr>
        <w:pStyle w:val="5o3io4"/>
        <w:numPr>
          <w:ilvl w:val="0"/>
          <w:numId w:val="7"/>
        </w:numPr>
        <w:pBdr/>
        <w:rPr/>
      </w:pPr>
      <w:r>
        <w:rPr/>
        <w:t>空客AOG邮件回复LM template（自制件模板），需要申请人填写，并回传给空客AOG</w:t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303961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9715500" cy="30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xx41"/>
        <w:rPr/>
      </w:pPr>
      <w:r>
        <w:rPr/>
        <w:t>五、自制件申请模板的填写</w:t>
      </w:r>
    </w:p>
    <w:p>
      <w:pPr>
        <w:pStyle w:val="5o3io4"/>
        <w:numPr>
          <w:ilvl w:val="0"/>
          <w:numId w:val="8"/>
        </w:numPr>
        <w:pBdr/>
        <w:rPr/>
      </w:pPr>
      <w:r>
        <w:rPr/>
        <w:t>填写要点见下图，注：自制厂家需提前确认，需有自制件能力，且接受此次自制工作（例：本次为GAMECO）</w:t>
      </w:r>
    </w:p>
    <w:p>
      <w:pPr>
        <w:pStyle w:val="5o3io4"/>
        <w:numPr>
          <w:ilvl w:val="0"/>
          <w:numId w:val="8"/>
        </w:numPr>
        <w:pBdr/>
        <w:rPr/>
      </w:pPr>
      <w:r>
        <w:rPr/>
        <w:t>注：自制申请一事一议，因此申请数量需为单次单架飞机需求，且和AOG订单数量一致，不可用于库补</w:t>
      </w:r>
    </w:p>
    <w:p>
      <w:pPr>
        <w:pStyle w:val="5o3io4"/>
        <w:rPr/>
      </w:pPr>
      <w:r>
        <w:rPr/>
        <w:t>3、填好之后，回传给空客AOG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drawing>
          <wp:inline distT="0" distB="0" distL="0" distR="0">
            <wp:extent cx="9715500" cy="4086909"/>
            <wp:effectExtent l="0" t="0" r="0" b="0"/>
            <wp:docPr id="1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9715500" cy="40869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423402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9715500" cy="42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9"/>
        </w:numPr>
        <w:pBdr/>
        <w:rPr/>
      </w:pPr>
      <w:r>
        <w:rPr/>
        <w:t>空客提供本地生产授权书模板</w:t>
      </w:r>
    </w:p>
    <w:p>
      <w:pPr>
        <w:pStyle w:val="5o3io4"/>
        <w:numPr>
          <w:ilvl w:val="0"/>
          <w:numId w:val="10"/>
        </w:numPr>
        <w:pBdr/>
        <w:rPr/>
      </w:pPr>
      <w:r>
        <w:rPr/>
        <w:t xml:space="preserve">空客AOG答复local manufacturing authorization sheet（即LMA，本地生产授权书），该表需签字回传空客AOG </w:t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321601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9715500" cy="321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11"/>
        </w:numPr>
        <w:pBdr/>
        <w:rPr/>
      </w:pPr>
      <w:r>
        <w:rPr/>
        <w:t>本地生产授权书的填写</w:t>
      </w:r>
    </w:p>
    <w:p>
      <w:pPr>
        <w:pStyle w:val="5o3io4"/>
        <w:rPr/>
      </w:pPr>
      <w:r>
        <w:rPr/>
        <w:t>1、填写要点如图，仅需填写红框部分和下方勾选框</w:t>
      </w:r>
    </w:p>
    <w:p>
      <w:pPr>
        <w:pStyle w:val="5o3io4"/>
        <w:rPr/>
      </w:pPr>
      <w:r>
        <w:rPr/>
        <w:t>2、红框中客户和运营人为我司签字，生产方由承接本次自制任务的MRO签字</w:t>
      </w:r>
    </w:p>
    <w:p>
      <w:pPr>
        <w:pStyle w:val="5o3io4"/>
        <w:numPr>
          <w:ilvl w:val="0"/>
          <w:numId w:val="12"/>
        </w:numPr>
        <w:pBdr/>
        <w:rPr/>
      </w:pPr>
      <w:r>
        <w:rPr/>
        <w:t>订单处理需要勾选，一般选择b)，将此前下的AOG订单改为库补。除非有其他要求</w:t>
      </w:r>
    </w:p>
    <w:p>
      <w:pPr>
        <w:pStyle w:val="5o3io4"/>
        <w:rPr/>
      </w:pPr>
      <w:r>
        <w:rPr/>
        <w:t>4、填好之后，回传给空客AOG</w:t>
      </w:r>
    </w:p>
    <w:p>
      <w:pPr>
        <w:pStyle w:val="ablt93"/>
        <w:pBdr/>
        <w:rPr/>
      </w:pPr>
      <w:r>
        <w:rPr/>
        <w:drawing>
          <wp:inline distT="0" distB="0" distL="0" distR="0">
            <wp:extent cx="9525000" cy="6981825"/>
            <wp:effectExtent l="0" t="0" r="0" b="0"/>
            <wp:docPr id="2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9525000" cy="69818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13"/>
        </w:numPr>
        <w:rPr/>
      </w:pPr>
      <w:r>
        <w:rPr/>
        <w:t>空客答复本地生产授权书</w:t>
      </w:r>
    </w:p>
    <w:p>
      <w:pPr>
        <w:pStyle w:val="5o3io4"/>
        <w:rPr/>
      </w:pPr>
      <w:r>
        <w:rPr/>
        <w:t>1、空客批准授权后，空客在第一栏签署并回复我司。至此，申请已批复，该授权书可作为质检收料的证书</w:t>
      </w:r>
    </w:p>
    <w:p>
      <w:pPr>
        <w:pStyle w:val="ablt93"/>
        <w:rPr/>
      </w:pPr>
      <w:r>
        <w:rPr/>
        <w:drawing>
          <wp:inline distT="0" distB="0" distL="0" distR="0">
            <wp:extent cx="9134475" cy="298132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91344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xx41"/>
        <w:numPr>
          <w:ilvl w:val="0"/>
          <w:numId w:val="13"/>
        </w:numPr>
        <w:rPr/>
      </w:pPr>
      <w:r>
        <w:rPr/>
        <w:t>器材收料</w:t>
      </w:r>
    </w:p>
    <w:p>
      <w:pPr>
        <w:pStyle w:val="5o3io4"/>
        <w:numPr>
          <w:ilvl w:val="0"/>
          <w:numId w:val="14"/>
        </w:numPr>
        <w:pBdr/>
        <w:rPr/>
      </w:pPr>
      <w:r>
        <w:rPr/>
        <w:t>若订单处理中勾选“订单保持”，则在原有合同中，增加20行，并勾选免费。将生产授权书发给质检熊佳捷，通过20行收料入库</w:t>
      </w:r>
    </w:p>
    <w:p>
      <w:pPr>
        <w:pStyle w:val="ablt93"/>
        <w:rPr/>
      </w:pPr>
      <w:r>
        <w:rPr/>
        <w:drawing>
          <wp:inline distT="0" distB="0" distL="0" distR="0">
            <wp:extent cx="9715500" cy="1638963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9715500" cy="163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/>
        <w:drawing>
          <wp:inline distT="0" distB="0" distL="0" distR="0">
            <wp:extent cx="9715500" cy="144495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9715500" cy="144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ablt93"/>
        <w:rPr/>
      </w:pPr>
    </w:p>
    <w:p>
      <w:pPr>
        <w:pStyle w:val="ablt93"/>
        <w:rPr/>
      </w:pPr>
    </w:p>
    <w:p>
      <w:pPr>
        <w:pStyle w:val="ablt93"/>
        <w:pBdr>
          <w:bottom/>
        </w:pBdr>
        <w:rPr/>
      </w:pPr>
    </w:p>
    <w:p>
      <w:pPr>
        <w:pStyle w:val="ablt93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/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2">
    <w:lvl w:ilvl="4">
      <w:start w:val="1"/>
      <w:numFmt w:val="decimal"/>
      <w:lvlText w:val="%5、"/>
      <w:lvlJc w:val="left"/>
      <w:pPr>
        <w:ind w:left="209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abstractNum w:abstractNumId="3"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8"/>
      <w:numFmt w:val="chineseCountingThousand"/>
      <w:lvlText w:val="%1、"/>
      <w:lvlJc w:val="left"/>
      <w:pPr>
        <w:ind w:left="462" w:hanging="462"/>
      </w:pPr>
      <w:rPr/>
    </w:lvl>
  </w:abstractNum>
  <w:abstractNum w:abstractNumId="4"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5">
    <w:lvl w:ilvl="0">
      <w:start w:val="3"/>
      <w:numFmt w:val="decimal"/>
      <w:lvlText w:val="%1、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6"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7"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7"/>
      <w:numFmt w:val="chineseCountingThousand"/>
      <w:lvlText w:val="%1、"/>
      <w:lvlJc w:val="left"/>
      <w:pPr>
        <w:ind w:left="462" w:hanging="462"/>
      </w:pPr>
      <w:rPr/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abstractNum w:abstractNumId="8"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9"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0"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6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11">
    <w:lvl w:ilvl="0">
      <w:start w:val="2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12"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3"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4"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num w:numId="1">
    <w:abstractNumId w:val="6"/>
  </w:num>
  <w:num w:numId="14">
    <w:abstractNumId w:val="13"/>
  </w:num>
  <w:num w:numId="9">
    <w:abstractNumId w:val="10"/>
  </w:num>
  <w:num w:numId="12">
    <w:abstractNumId w:val="5"/>
  </w:num>
  <w:num w:numId="13">
    <w:abstractNumId w:val="3"/>
  </w:num>
  <w:num w:numId="3">
    <w:abstractNumId w:val="8"/>
  </w:num>
  <w:num w:numId="5">
    <w:abstractNumId w:val="11"/>
  </w:num>
  <w:num w:numId="11">
    <w:abstractNumId w:val="7"/>
  </w:num>
  <w:num w:numId="4">
    <w:abstractNumId w:val="14"/>
  </w:num>
  <w:num w:numId="6">
    <w:abstractNumId w:val="1"/>
  </w:num>
  <w:num w:numId="10">
    <w:abstractNumId w:val="12"/>
  </w:num>
  <w:num w:numId="8">
    <w:abstractNumId w:val="4"/>
  </w:num>
  <w:num w:numId="7">
    <w:abstractNumId w:val="9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o3io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a3xx4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4" Type="http://schemas.openxmlformats.org/officeDocument/2006/relationships/image" Target="media/image11.png" /><Relationship Id="rId1" Type="http://schemas.openxmlformats.org/officeDocument/2006/relationships/settings" Target="settings.xml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13" Type="http://schemas.openxmlformats.org/officeDocument/2006/relationships/image" Target="media/image10.png" /><Relationship Id="rId4" Type="http://schemas.openxmlformats.org/officeDocument/2006/relationships/image" Target="media/image1.png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2026-04-22T10:37:40Z</dcterms:created>
  <dcterms:modified xsi:type="dcterms:W3CDTF">2026-04-22T10:37:40Z</dcterms:modified>
</cp:coreProperties>
</file>