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1B0B" w14:textId="77777777" w:rsidR="000A370F" w:rsidRDefault="000A370F" w:rsidP="000A370F">
      <w:pPr>
        <w:jc w:val="center"/>
        <w:rPr>
          <w:rFonts w:cstheme="majorBidi"/>
          <w:b/>
          <w:bCs/>
          <w:sz w:val="48"/>
          <w:szCs w:val="32"/>
        </w:rPr>
      </w:pPr>
      <w:r w:rsidRPr="000A370F">
        <w:rPr>
          <w:rFonts w:cstheme="majorBidi" w:hint="eastAsia"/>
          <w:b/>
          <w:bCs/>
          <w:sz w:val="48"/>
          <w:szCs w:val="32"/>
        </w:rPr>
        <w:t>吉祥航空基于</w:t>
      </w:r>
      <w:r w:rsidRPr="000A370F">
        <w:rPr>
          <w:rFonts w:cstheme="majorBidi" w:hint="eastAsia"/>
          <w:b/>
          <w:bCs/>
          <w:sz w:val="48"/>
          <w:szCs w:val="32"/>
        </w:rPr>
        <w:t>AI</w:t>
      </w:r>
      <w:r w:rsidRPr="000A370F">
        <w:rPr>
          <w:rFonts w:cstheme="majorBidi" w:hint="eastAsia"/>
          <w:b/>
          <w:bCs/>
          <w:sz w:val="48"/>
          <w:szCs w:val="32"/>
        </w:rPr>
        <w:t>技术的航材</w:t>
      </w:r>
      <w:r w:rsidRPr="000A370F">
        <w:rPr>
          <w:rFonts w:cstheme="majorBidi" w:hint="eastAsia"/>
          <w:b/>
          <w:bCs/>
          <w:sz w:val="48"/>
          <w:szCs w:val="32"/>
        </w:rPr>
        <w:t>AOG</w:t>
      </w:r>
      <w:r w:rsidRPr="000A370F">
        <w:rPr>
          <w:rFonts w:cstheme="majorBidi" w:hint="eastAsia"/>
          <w:b/>
          <w:bCs/>
          <w:sz w:val="48"/>
          <w:szCs w:val="32"/>
        </w:rPr>
        <w:t>智能保障系统构建与应用成果分享</w:t>
      </w:r>
    </w:p>
    <w:p w14:paraId="657EB8BA" w14:textId="3D0139E0" w:rsidR="00144AF2" w:rsidRDefault="00000000">
      <w:r>
        <w:rPr>
          <w:b/>
        </w:rPr>
        <w:t>摘要</w:t>
      </w:r>
      <w:r>
        <w:t>：本文针对民航业航材</w:t>
      </w:r>
      <w:r>
        <w:t>AOG</w:t>
      </w:r>
      <w:r>
        <w:t>（飞机停场）保障传统模式中存在的效率低下、依赖人工、协同不足等痛点，</w:t>
      </w:r>
      <w:r w:rsidR="0032438A">
        <w:rPr>
          <w:rFonts w:hint="eastAsia"/>
        </w:rPr>
        <w:t>吉祥航空</w:t>
      </w:r>
      <w:r>
        <w:t>提出了一套基于</w:t>
      </w:r>
      <w:r>
        <w:t>AI</w:t>
      </w:r>
      <w:r>
        <w:t>与大数据技术的智能保障系统。系统通过分布式智能体协同决策、结构化知识库、多级协同体系及提示</w:t>
      </w:r>
      <w:proofErr w:type="gramStart"/>
      <w:r>
        <w:t>词管理</w:t>
      </w:r>
      <w:proofErr w:type="gramEnd"/>
      <w:r>
        <w:t>等核心架构，实现了从</w:t>
      </w:r>
      <w:r w:rsidR="0032438A">
        <w:rPr>
          <w:rFonts w:hint="eastAsia"/>
        </w:rPr>
        <w:t>“</w:t>
      </w:r>
      <w:r>
        <w:t>人工经验驱动</w:t>
      </w:r>
      <w:r w:rsidR="0032438A">
        <w:rPr>
          <w:rFonts w:hint="eastAsia"/>
        </w:rPr>
        <w:t>”</w:t>
      </w:r>
      <w:r>
        <w:t>向</w:t>
      </w:r>
      <w:r w:rsidR="0032438A">
        <w:rPr>
          <w:rFonts w:hint="eastAsia"/>
        </w:rPr>
        <w:t>“</w:t>
      </w:r>
      <w:r>
        <w:t>数据智能决策</w:t>
      </w:r>
      <w:r w:rsidR="0032438A">
        <w:rPr>
          <w:rFonts w:hint="eastAsia"/>
        </w:rPr>
        <w:t>”</w:t>
      </w:r>
      <w:r>
        <w:t>的转型。应用实践表明，该系统将保障全流程平均耗时缩短</w:t>
      </w:r>
      <w:r>
        <w:t>35.4%</w:t>
      </w:r>
      <w:r w:rsidR="0032438A">
        <w:rPr>
          <w:rFonts w:hint="eastAsia"/>
        </w:rPr>
        <w:t>，</w:t>
      </w:r>
      <w:r>
        <w:t>单任务节省</w:t>
      </w:r>
      <w:r>
        <w:t>85</w:t>
      </w:r>
      <w:r>
        <w:t>分钟，显著提升了航班准点率与运行安全。本文详细阐述了系统设计、技术实现与行业影响，为民航维修领域的智能化转型提供了可复制的路径。</w:t>
      </w:r>
    </w:p>
    <w:p w14:paraId="4981AE2E" w14:textId="77777777" w:rsidR="00144AF2" w:rsidRDefault="00000000">
      <w:r>
        <w:rPr>
          <w:rFonts w:hint="eastAsia"/>
          <w:b/>
          <w:bCs/>
        </w:rPr>
        <w:t>关键词</w:t>
      </w:r>
      <w:r>
        <w:rPr>
          <w:rFonts w:hint="eastAsia"/>
        </w:rPr>
        <w:t>：航材</w:t>
      </w:r>
      <w:r>
        <w:rPr>
          <w:rFonts w:hint="eastAsia"/>
        </w:rPr>
        <w:t>AOG</w:t>
      </w:r>
      <w:r>
        <w:rPr>
          <w:rFonts w:hint="eastAsia"/>
        </w:rPr>
        <w:t>；人工智能；智能体；知识图谱；流程重构；吉祥航空</w:t>
      </w:r>
    </w:p>
    <w:p w14:paraId="0F040929" w14:textId="77777777" w:rsidR="00144AF2" w:rsidRDefault="00144AF2">
      <w:pPr>
        <w:pBdr>
          <w:bottom w:val="single" w:sz="4" w:space="0" w:color="020201"/>
        </w:pBdr>
      </w:pPr>
    </w:p>
    <w:p w14:paraId="28E01355" w14:textId="77777777" w:rsidR="00144AF2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37526884" w14:textId="0BF33EA2" w:rsidR="00144AF2" w:rsidRDefault="00000000" w:rsidP="0032438A">
      <w:pPr>
        <w:ind w:firstLineChars="190" w:firstLine="418"/>
      </w:pPr>
      <w:r>
        <w:rPr>
          <w:rFonts w:hint="eastAsia"/>
        </w:rPr>
        <w:t>当前，民航局明确</w:t>
      </w:r>
      <w:r>
        <w:rPr>
          <w:rFonts w:hint="eastAsia"/>
        </w:rPr>
        <w:t xml:space="preserve"> 2025 </w:t>
      </w:r>
      <w:r>
        <w:rPr>
          <w:rFonts w:hint="eastAsia"/>
        </w:rPr>
        <w:t>年智慧维修转型目标，</w:t>
      </w:r>
      <w:proofErr w:type="gramStart"/>
      <w:r>
        <w:rPr>
          <w:rFonts w:hint="eastAsia"/>
        </w:rPr>
        <w:t>央企积极</w:t>
      </w:r>
      <w:proofErr w:type="gramEnd"/>
      <w:r>
        <w:rPr>
          <w:rFonts w:hint="eastAsia"/>
        </w:rPr>
        <w:t>构建航材共享平台，区块链、</w:t>
      </w:r>
      <w:r>
        <w:rPr>
          <w:rFonts w:hint="eastAsia"/>
        </w:rPr>
        <w:t>AI</w:t>
      </w:r>
      <w:r>
        <w:rPr>
          <w:rFonts w:hint="eastAsia"/>
        </w:rPr>
        <w:t>、</w:t>
      </w:r>
      <w:r>
        <w:rPr>
          <w:rFonts w:hint="eastAsia"/>
        </w:rPr>
        <w:t xml:space="preserve">AR </w:t>
      </w:r>
      <w:r>
        <w:rPr>
          <w:rFonts w:hint="eastAsia"/>
        </w:rPr>
        <w:t>等技术助力行业发展</w:t>
      </w:r>
      <w:r w:rsidR="0032438A">
        <w:rPr>
          <w:rFonts w:hint="eastAsia"/>
        </w:rPr>
        <w:t>，</w:t>
      </w:r>
      <w:r>
        <w:rPr>
          <w:rFonts w:hint="eastAsia"/>
        </w:rPr>
        <w:t>为智能体项目奠定基础。在此背景下，吉祥航空积极响应行业智慧化号召，于</w:t>
      </w:r>
      <w:r>
        <w:rPr>
          <w:rFonts w:hint="eastAsia"/>
        </w:rPr>
        <w:t>2025</w:t>
      </w:r>
      <w:r>
        <w:rPr>
          <w:rFonts w:hint="eastAsia"/>
        </w:rPr>
        <w:t>年启动“航材</w:t>
      </w:r>
      <w:r>
        <w:rPr>
          <w:rFonts w:hint="eastAsia"/>
        </w:rPr>
        <w:t>AOG</w:t>
      </w:r>
      <w:r>
        <w:rPr>
          <w:rFonts w:hint="eastAsia"/>
        </w:rPr>
        <w:t>智能体创新实践”，旨在通过</w:t>
      </w:r>
      <w:r>
        <w:rPr>
          <w:rFonts w:hint="eastAsia"/>
        </w:rPr>
        <w:t>AI</w:t>
      </w:r>
      <w:r>
        <w:rPr>
          <w:rFonts w:hint="eastAsia"/>
        </w:rPr>
        <w:t>技术系统性重构保障流程，推动保障模式智能升级，为行业高质量发展注入新</w:t>
      </w:r>
      <w:r w:rsidR="0032438A">
        <w:rPr>
          <w:rFonts w:hint="eastAsia"/>
        </w:rPr>
        <w:t>动力</w:t>
      </w:r>
      <w:r>
        <w:rPr>
          <w:rFonts w:hint="eastAsia"/>
        </w:rPr>
        <w:t>。</w:t>
      </w:r>
    </w:p>
    <w:p w14:paraId="6F80521D" w14:textId="77777777" w:rsidR="00144AF2" w:rsidRDefault="00144AF2" w:rsidP="0032438A">
      <w:pPr>
        <w:rPr>
          <w:rFonts w:hint="eastAsia"/>
        </w:rPr>
      </w:pPr>
    </w:p>
    <w:p w14:paraId="28DB0B49" w14:textId="77777777" w:rsidR="00144AF2" w:rsidRDefault="00000000">
      <w:pPr>
        <w:numPr>
          <w:ilvl w:val="0"/>
          <w:numId w:val="1"/>
        </w:numPr>
      </w:pPr>
      <w:r>
        <w:rPr>
          <w:b/>
        </w:rPr>
        <w:t>背景概述</w:t>
      </w:r>
    </w:p>
    <w:p w14:paraId="764CC6F5" w14:textId="77777777" w:rsidR="00144AF2" w:rsidRDefault="00000000" w:rsidP="0032438A">
      <w:pPr>
        <w:ind w:firstLineChars="190" w:firstLine="418"/>
      </w:pPr>
      <w:r>
        <w:t>航材</w:t>
      </w:r>
      <w:r>
        <w:t>AOG</w:t>
      </w:r>
      <w:r>
        <w:t>保障是飞机发生故障后，快速定位、调配并更换零部件以恢复适航性的全流程作业，其响应效率与精准度直接关系到航班准点率与航空运行安全。近年来，随着我国民航业的高速发展，航线网络持续加密，机队规模稳步扩大。截至</w:t>
      </w:r>
      <w:r>
        <w:t>2025</w:t>
      </w:r>
      <w:r>
        <w:t>年，全国民航保障航班量已达</w:t>
      </w:r>
      <w:r>
        <w:t>647.4</w:t>
      </w:r>
      <w:r>
        <w:t>万班次，</w:t>
      </w:r>
      <w:proofErr w:type="gramStart"/>
      <w:r>
        <w:t>日均超</w:t>
      </w:r>
      <w:proofErr w:type="gramEnd"/>
      <w:r>
        <w:t>1.7</w:t>
      </w:r>
      <w:r>
        <w:t>万班次，民航已成为大众出行的主流方式。然而，行业规模的扩大也带来了航材</w:t>
      </w:r>
      <w:r>
        <w:t>AOG</w:t>
      </w:r>
      <w:r>
        <w:t>保障需求的急剧增长，传统保障模式的短板日益凸显，成为制约行业效率提升的关键瓶颈。</w:t>
      </w:r>
    </w:p>
    <w:p w14:paraId="004CC3BB" w14:textId="33F92B4E" w:rsidR="00144AF2" w:rsidRDefault="00000000" w:rsidP="0032438A">
      <w:pPr>
        <w:ind w:firstLineChars="190" w:firstLine="418"/>
      </w:pPr>
      <w:r>
        <w:t>传统保障模式的核心问题在于流程繁琐、高度依赖人工、协同效率低下。工程师在传统工作模式下需面对信息分散、环节繁杂、沟通成本高等多重挑战：例如，需在多个系统中手动查询航材状态，依据非标准化文件逐步确认</w:t>
      </w:r>
      <w:r w:rsidR="0032438A">
        <w:rPr>
          <w:rFonts w:hint="eastAsia"/>
        </w:rPr>
        <w:t>适航性等规章手册要求</w:t>
      </w:r>
      <w:r>
        <w:t>，并跨越多环节跟踪物流进程。整个过程不仅响应缓慢，还易因人为因素出错，平均单</w:t>
      </w:r>
      <w:proofErr w:type="gramStart"/>
      <w:r>
        <w:t>次保障</w:t>
      </w:r>
      <w:proofErr w:type="gramEnd"/>
      <w:r>
        <w:t>耗时较长，尤其在跨语言、跨时区的国际场景中，问题更为复杂。数据显示，</w:t>
      </w:r>
      <w:r w:rsidR="0032438A">
        <w:rPr>
          <w:rFonts w:hint="eastAsia"/>
        </w:rPr>
        <w:t>吉祥航空单次</w:t>
      </w:r>
      <w:r>
        <w:t>国际</w:t>
      </w:r>
      <w:r w:rsidR="0032438A">
        <w:rPr>
          <w:rFonts w:hint="eastAsia"/>
        </w:rPr>
        <w:t>AOG</w:t>
      </w:r>
      <w:r>
        <w:t>航材保障耗时可达</w:t>
      </w:r>
      <w:r>
        <w:t>18</w:t>
      </w:r>
      <w:r>
        <w:t>小时，严重影响了航班正常运行与旅客体验。</w:t>
      </w:r>
    </w:p>
    <w:p w14:paraId="1BFD7EA7" w14:textId="77777777" w:rsidR="00144AF2" w:rsidRDefault="00000000">
      <w:r>
        <w:rPr>
          <w:noProof/>
        </w:rPr>
        <w:lastRenderedPageBreak/>
        <w:drawing>
          <wp:inline distT="0" distB="0" distL="114300" distR="114300" wp14:anchorId="5CF5A1B5" wp14:editId="56497611">
            <wp:extent cx="5271770" cy="252857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2CC2" w14:textId="58A7CE68" w:rsidR="003E0B9A" w:rsidRDefault="00897A62" w:rsidP="003E0B9A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1 </w:t>
      </w:r>
      <w:r w:rsidR="003E0B9A" w:rsidRPr="003E0B9A">
        <w:rPr>
          <w:rFonts w:hint="eastAsia"/>
          <w:sz w:val="20"/>
          <w:szCs w:val="21"/>
        </w:rPr>
        <w:t>单次国际</w:t>
      </w:r>
      <w:r w:rsidR="003E0B9A" w:rsidRPr="003E0B9A">
        <w:rPr>
          <w:rFonts w:hint="eastAsia"/>
          <w:sz w:val="20"/>
          <w:szCs w:val="21"/>
        </w:rPr>
        <w:t>AOG</w:t>
      </w:r>
      <w:r w:rsidR="003E0B9A" w:rsidRPr="003E0B9A">
        <w:rPr>
          <w:rFonts w:hint="eastAsia"/>
          <w:sz w:val="20"/>
          <w:szCs w:val="21"/>
        </w:rPr>
        <w:t>保障耗时</w:t>
      </w:r>
      <w:r w:rsidR="003E0B9A" w:rsidRPr="003E0B9A">
        <w:rPr>
          <w:rFonts w:hint="eastAsia"/>
          <w:sz w:val="20"/>
          <w:szCs w:val="21"/>
        </w:rPr>
        <w:t>18</w:t>
      </w:r>
      <w:r w:rsidR="003E0B9A" w:rsidRPr="003E0B9A">
        <w:rPr>
          <w:rFonts w:hint="eastAsia"/>
          <w:sz w:val="20"/>
          <w:szCs w:val="21"/>
        </w:rPr>
        <w:t>小时</w:t>
      </w:r>
      <w:r w:rsidR="003E0B9A">
        <w:rPr>
          <w:noProof/>
        </w:rPr>
        <w:drawing>
          <wp:inline distT="0" distB="0" distL="114300" distR="114300" wp14:anchorId="41AACC7B" wp14:editId="50735024">
            <wp:extent cx="5264150" cy="2376805"/>
            <wp:effectExtent l="0" t="0" r="6350" b="10795"/>
            <wp:docPr id="2" name="图片 2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E5D4" w14:textId="2750C4EE" w:rsidR="003E0B9A" w:rsidRPr="003E0B9A" w:rsidRDefault="00897A62" w:rsidP="003E0B9A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2 </w:t>
      </w:r>
      <w:r w:rsidR="0032438A">
        <w:rPr>
          <w:rFonts w:hint="eastAsia"/>
          <w:sz w:val="20"/>
          <w:szCs w:val="21"/>
        </w:rPr>
        <w:t>引入</w:t>
      </w:r>
      <w:r w:rsidR="0032438A">
        <w:rPr>
          <w:rFonts w:hint="eastAsia"/>
          <w:sz w:val="20"/>
          <w:szCs w:val="21"/>
        </w:rPr>
        <w:t>AI</w:t>
      </w:r>
      <w:r w:rsidR="0032438A">
        <w:rPr>
          <w:rFonts w:hint="eastAsia"/>
          <w:sz w:val="20"/>
          <w:szCs w:val="21"/>
        </w:rPr>
        <w:t>后</w:t>
      </w:r>
      <w:r w:rsidR="0032438A">
        <w:rPr>
          <w:rFonts w:hint="eastAsia"/>
          <w:sz w:val="20"/>
          <w:szCs w:val="21"/>
        </w:rPr>
        <w:t>AOG</w:t>
      </w:r>
      <w:r w:rsidR="0032438A">
        <w:rPr>
          <w:rFonts w:hint="eastAsia"/>
          <w:sz w:val="20"/>
          <w:szCs w:val="21"/>
        </w:rPr>
        <w:t>保障效率可大幅提升</w:t>
      </w:r>
    </w:p>
    <w:p w14:paraId="74F83521" w14:textId="77777777" w:rsidR="005F4EAC" w:rsidRPr="005F4EAC" w:rsidRDefault="005F4EAC" w:rsidP="005F4EAC">
      <w:pPr>
        <w:numPr>
          <w:ilvl w:val="0"/>
          <w:numId w:val="1"/>
        </w:numPr>
        <w:rPr>
          <w:b/>
          <w:bCs/>
        </w:rPr>
      </w:pPr>
      <w:r w:rsidRPr="005F4EAC">
        <w:rPr>
          <w:rFonts w:hint="eastAsia"/>
          <w:b/>
          <w:bCs/>
        </w:rPr>
        <w:t>实施目标</w:t>
      </w:r>
    </w:p>
    <w:p w14:paraId="089B137C" w14:textId="77777777" w:rsidR="005F4EAC" w:rsidRPr="005F4EAC" w:rsidRDefault="005F4EAC" w:rsidP="005F4EAC">
      <w:pPr>
        <w:pStyle w:val="ac"/>
        <w:numPr>
          <w:ilvl w:val="0"/>
          <w:numId w:val="4"/>
        </w:numPr>
        <w:ind w:firstLineChars="0"/>
        <w:rPr>
          <w:b/>
          <w:bCs/>
        </w:rPr>
      </w:pPr>
      <w:r w:rsidRPr="005F4EAC">
        <w:rPr>
          <w:rFonts w:hint="eastAsia"/>
          <w:b/>
          <w:bCs/>
        </w:rPr>
        <w:t>业务目标</w:t>
      </w:r>
    </w:p>
    <w:p w14:paraId="695916C5" w14:textId="77777777" w:rsidR="005F4EAC" w:rsidRDefault="005F4EAC" w:rsidP="005F4EAC">
      <w:pPr>
        <w:pStyle w:val="ac"/>
        <w:ind w:left="440" w:firstLineChars="0" w:firstLine="0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r>
        <w:rPr>
          <w:rFonts w:hint="eastAsia"/>
        </w:rPr>
        <w:t>“解决传统航材保障模式自动化程度低、多系统及人机交互不足等问题”</w:t>
      </w:r>
      <w:r>
        <w:rPr>
          <w:rFonts w:hint="eastAsia"/>
        </w:rPr>
        <w:t xml:space="preserve"> </w:t>
      </w:r>
      <w:r>
        <w:rPr>
          <w:rFonts w:hint="eastAsia"/>
        </w:rPr>
        <w:t>为核心目标，实现一键求援、智能决策、全程跟踪，以降低各类成本、减少飞机停场时间等损失，提升协同效率，构建智能保障体系。</w:t>
      </w:r>
    </w:p>
    <w:p w14:paraId="1287F250" w14:textId="77777777" w:rsidR="005F4EAC" w:rsidRPr="005F4EAC" w:rsidRDefault="005F4EAC" w:rsidP="005F4EAC">
      <w:pPr>
        <w:pStyle w:val="ac"/>
        <w:numPr>
          <w:ilvl w:val="0"/>
          <w:numId w:val="4"/>
        </w:numPr>
        <w:ind w:firstLineChars="0"/>
        <w:rPr>
          <w:b/>
          <w:bCs/>
        </w:rPr>
      </w:pPr>
      <w:r w:rsidRPr="005F4EAC">
        <w:rPr>
          <w:rFonts w:hint="eastAsia"/>
          <w:b/>
          <w:bCs/>
        </w:rPr>
        <w:t>IT</w:t>
      </w:r>
      <w:r w:rsidRPr="005F4EAC">
        <w:rPr>
          <w:rFonts w:hint="eastAsia"/>
          <w:b/>
          <w:bCs/>
        </w:rPr>
        <w:t>目标</w:t>
      </w:r>
    </w:p>
    <w:p w14:paraId="0EA318BE" w14:textId="1CD0D4FF" w:rsidR="005F4EAC" w:rsidRDefault="005F4EAC" w:rsidP="005F4EAC">
      <w:pPr>
        <w:pStyle w:val="ac"/>
        <w:ind w:left="440" w:firstLineChars="0" w:firstLine="0"/>
        <w:rPr>
          <w:rFonts w:hint="eastAsia"/>
        </w:rPr>
      </w:pPr>
      <w:r>
        <w:rPr>
          <w:rFonts w:hint="eastAsia"/>
        </w:rPr>
        <w:t>建立“业务驱动、</w:t>
      </w:r>
      <w:r>
        <w:rPr>
          <w:rFonts w:hint="eastAsia"/>
        </w:rPr>
        <w:t>IT</w:t>
      </w:r>
      <w:r>
        <w:rPr>
          <w:rFonts w:hint="eastAsia"/>
        </w:rPr>
        <w:t>协同”的</w:t>
      </w:r>
      <w:r>
        <w:rPr>
          <w:rFonts w:hint="eastAsia"/>
        </w:rPr>
        <w:t>AI</w:t>
      </w:r>
      <w:r>
        <w:rPr>
          <w:rFonts w:hint="eastAsia"/>
        </w:rPr>
        <w:t>产品落地范式，形成从场景挖掘到分阶段交付的可复用流程；沉淀“</w:t>
      </w:r>
      <w:r>
        <w:rPr>
          <w:rFonts w:hint="eastAsia"/>
        </w:rPr>
        <w:t>AI+</w:t>
      </w:r>
      <w:r>
        <w:rPr>
          <w:rFonts w:hint="eastAsia"/>
        </w:rPr>
        <w:t>业务系统”分层融合的技术架构模版，以标准化提升集成效率、降低后续项目门槛；</w:t>
      </w:r>
      <w:proofErr w:type="gramStart"/>
      <w:r>
        <w:rPr>
          <w:rFonts w:hint="eastAsia"/>
        </w:rPr>
        <w:t>培育既</w:t>
      </w:r>
      <w:proofErr w:type="gramEnd"/>
      <w:r>
        <w:rPr>
          <w:rFonts w:hint="eastAsia"/>
        </w:rPr>
        <w:t>懂业务又通技术的复合型</w:t>
      </w:r>
      <w:r>
        <w:rPr>
          <w:rFonts w:hint="eastAsia"/>
        </w:rPr>
        <w:t>AI</w:t>
      </w:r>
      <w:r>
        <w:rPr>
          <w:rFonts w:hint="eastAsia"/>
        </w:rPr>
        <w:t>研发团队，并建立与复杂场景适配的迭代机制，保障项目敏捷可控；完善覆盖技术可行性与业务</w:t>
      </w:r>
      <w:proofErr w:type="gramStart"/>
      <w:r>
        <w:rPr>
          <w:rFonts w:hint="eastAsia"/>
        </w:rPr>
        <w:t>价值双维</w:t>
      </w:r>
      <w:proofErr w:type="gramEnd"/>
      <w:r>
        <w:rPr>
          <w:rFonts w:hint="eastAsia"/>
        </w:rPr>
        <w:t>度的</w:t>
      </w:r>
      <w:r>
        <w:rPr>
          <w:rFonts w:hint="eastAsia"/>
        </w:rPr>
        <w:t>AI</w:t>
      </w:r>
      <w:r>
        <w:rPr>
          <w:rFonts w:hint="eastAsia"/>
        </w:rPr>
        <w:t>项目质量</w:t>
      </w:r>
      <w:proofErr w:type="gramStart"/>
      <w:r>
        <w:rPr>
          <w:rFonts w:hint="eastAsia"/>
        </w:rPr>
        <w:t>与风控标准</w:t>
      </w:r>
      <w:proofErr w:type="gramEnd"/>
      <w:r>
        <w:rPr>
          <w:rFonts w:hint="eastAsia"/>
        </w:rPr>
        <w:t>，为规模化、体系化推进企业智能化转型奠定基础。</w:t>
      </w:r>
    </w:p>
    <w:p w14:paraId="5666A945" w14:textId="77777777" w:rsidR="005F4EAC" w:rsidRPr="005F4EAC" w:rsidRDefault="005F4EAC" w:rsidP="005F4EAC">
      <w:pPr>
        <w:pStyle w:val="ac"/>
        <w:numPr>
          <w:ilvl w:val="0"/>
          <w:numId w:val="4"/>
        </w:numPr>
        <w:ind w:firstLineChars="0"/>
        <w:rPr>
          <w:b/>
          <w:bCs/>
        </w:rPr>
      </w:pPr>
      <w:r w:rsidRPr="005F4EAC">
        <w:rPr>
          <w:rFonts w:hint="eastAsia"/>
          <w:b/>
          <w:bCs/>
        </w:rPr>
        <w:lastRenderedPageBreak/>
        <w:t>企业目标</w:t>
      </w:r>
    </w:p>
    <w:p w14:paraId="64EFADD5" w14:textId="4BE62001" w:rsidR="005F4EAC" w:rsidRDefault="005F4EAC" w:rsidP="005F4EAC">
      <w:pPr>
        <w:pStyle w:val="ac"/>
        <w:ind w:left="440" w:firstLineChars="0" w:firstLine="0"/>
        <w:rPr>
          <w:rFonts w:hint="eastAsia"/>
        </w:rPr>
      </w:pPr>
      <w:r>
        <w:rPr>
          <w:rFonts w:hint="eastAsia"/>
        </w:rPr>
        <w:t>构建企业级</w:t>
      </w:r>
      <w:r>
        <w:rPr>
          <w:rFonts w:hint="eastAsia"/>
        </w:rPr>
        <w:t>AI</w:t>
      </w:r>
      <w:r>
        <w:rPr>
          <w:rFonts w:hint="eastAsia"/>
        </w:rPr>
        <w:t>生态化管理平台。奠定</w:t>
      </w:r>
      <w:r>
        <w:rPr>
          <w:rFonts w:hint="eastAsia"/>
        </w:rPr>
        <w:t>AI</w:t>
      </w:r>
      <w:r>
        <w:rPr>
          <w:rFonts w:hint="eastAsia"/>
        </w:rPr>
        <w:t>应用底座：航材</w:t>
      </w:r>
      <w:r>
        <w:rPr>
          <w:rFonts w:hint="eastAsia"/>
        </w:rPr>
        <w:t>AOG</w:t>
      </w:r>
      <w:r>
        <w:rPr>
          <w:rFonts w:hint="eastAsia"/>
        </w:rPr>
        <w:t>智能体验证“后台管理</w:t>
      </w:r>
      <w:r>
        <w:rPr>
          <w:rFonts w:hint="eastAsia"/>
        </w:rPr>
        <w:t xml:space="preserve"> + </w:t>
      </w:r>
      <w:r>
        <w:rPr>
          <w:rFonts w:hint="eastAsia"/>
        </w:rPr>
        <w:t>前台应用”</w:t>
      </w:r>
      <w:r>
        <w:rPr>
          <w:rFonts w:hint="eastAsia"/>
        </w:rPr>
        <w:t xml:space="preserve"> </w:t>
      </w:r>
      <w:r>
        <w:rPr>
          <w:rFonts w:hint="eastAsia"/>
        </w:rPr>
        <w:t>双结合架构，为后续</w:t>
      </w:r>
      <w:r>
        <w:rPr>
          <w:rFonts w:hint="eastAsia"/>
        </w:rPr>
        <w:t>AI</w:t>
      </w:r>
      <w:r>
        <w:rPr>
          <w:rFonts w:hint="eastAsia"/>
        </w:rPr>
        <w:t>系统提供可复用的技术架构范式，降低新系统建设成本；沉淀模型管理能力：已实现通用、专业、能力三类模型的整合调度，形成全效模型管理框架，支撑后续多场景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模型的接入与运维；打通全流程管理链路：从需求到应用的闭环落地经验，可直接复用至其他</w:t>
      </w:r>
      <w:r>
        <w:rPr>
          <w:rFonts w:hint="eastAsia"/>
        </w:rPr>
        <w:t>AI</w:t>
      </w:r>
      <w:r>
        <w:rPr>
          <w:rFonts w:hint="eastAsia"/>
        </w:rPr>
        <w:t>项目，助力企业标准化</w:t>
      </w:r>
      <w:r>
        <w:rPr>
          <w:rFonts w:hint="eastAsia"/>
        </w:rPr>
        <w:t xml:space="preserve"> </w:t>
      </w:r>
      <w:r>
        <w:rPr>
          <w:rFonts w:hint="eastAsia"/>
        </w:rPr>
        <w:t>“需求</w:t>
      </w:r>
      <w:r>
        <w:rPr>
          <w:rFonts w:hint="eastAsia"/>
        </w:rPr>
        <w:t>-</w:t>
      </w:r>
      <w:r>
        <w:rPr>
          <w:rFonts w:hint="eastAsia"/>
        </w:rPr>
        <w:t>设计</w:t>
      </w:r>
      <w:r>
        <w:rPr>
          <w:rFonts w:hint="eastAsia"/>
        </w:rPr>
        <w:t>-</w:t>
      </w:r>
      <w:r>
        <w:rPr>
          <w:rFonts w:hint="eastAsia"/>
        </w:rPr>
        <w:t>开发</w:t>
      </w:r>
      <w:r>
        <w:rPr>
          <w:rFonts w:hint="eastAsia"/>
        </w:rPr>
        <w:t>-</w:t>
      </w:r>
      <w:r>
        <w:rPr>
          <w:rFonts w:hint="eastAsia"/>
        </w:rPr>
        <w:t>应用”</w:t>
      </w:r>
      <w:r>
        <w:rPr>
          <w:rFonts w:hint="eastAsia"/>
        </w:rPr>
        <w:t xml:space="preserve"> </w:t>
      </w:r>
      <w:r>
        <w:rPr>
          <w:rFonts w:hint="eastAsia"/>
        </w:rPr>
        <w:t>端到端管理；构建生态共创基础：积累</w:t>
      </w:r>
      <w:r>
        <w:rPr>
          <w:rFonts w:hint="eastAsia"/>
        </w:rPr>
        <w:t xml:space="preserve"> </w:t>
      </w:r>
      <w:r>
        <w:rPr>
          <w:rFonts w:hint="eastAsia"/>
        </w:rPr>
        <w:t>“业务</w:t>
      </w:r>
      <w:r>
        <w:rPr>
          <w:rFonts w:hint="eastAsia"/>
        </w:rPr>
        <w:t>IT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协同模式与跨系统数据标准，为企业级</w:t>
      </w:r>
      <w:r>
        <w:rPr>
          <w:rFonts w:hint="eastAsia"/>
        </w:rPr>
        <w:t>AI</w:t>
      </w:r>
      <w:r>
        <w:rPr>
          <w:rFonts w:hint="eastAsia"/>
        </w:rPr>
        <w:t>协同平台打样，吸引多业务线接入共享资源，推动业务系统生态化管理。</w:t>
      </w:r>
    </w:p>
    <w:p w14:paraId="66F09C77" w14:textId="44485226" w:rsidR="00144AF2" w:rsidRDefault="00000000">
      <w:pPr>
        <w:numPr>
          <w:ilvl w:val="0"/>
          <w:numId w:val="1"/>
        </w:numPr>
      </w:pPr>
      <w:r>
        <w:rPr>
          <w:b/>
        </w:rPr>
        <w:t>系统架构设计与技术实现</w:t>
      </w:r>
    </w:p>
    <w:p w14:paraId="37AF7A9D" w14:textId="4A74110F" w:rsidR="00144AF2" w:rsidRDefault="00000000">
      <w:pPr>
        <w:ind w:firstLineChars="100" w:firstLine="220"/>
      </w:pPr>
      <w:r>
        <w:t>为系统性解决上述</w:t>
      </w:r>
      <w:r w:rsidR="0032438A">
        <w:rPr>
          <w:rFonts w:hint="eastAsia"/>
        </w:rPr>
        <w:t>痛点</w:t>
      </w:r>
      <w:r>
        <w:t>，</w:t>
      </w:r>
      <w:r w:rsidR="0032438A">
        <w:rPr>
          <w:rFonts w:hint="eastAsia"/>
        </w:rPr>
        <w:t>吉祥航空</w:t>
      </w:r>
      <w:r>
        <w:t>以</w:t>
      </w:r>
      <w:r w:rsidR="0032438A">
        <w:rPr>
          <w:rFonts w:hint="eastAsia"/>
        </w:rPr>
        <w:t>“</w:t>
      </w:r>
      <w:r>
        <w:t>流程重构、知识赋能、智能协同</w:t>
      </w:r>
      <w:r w:rsidR="0032438A">
        <w:rPr>
          <w:rFonts w:hint="eastAsia"/>
        </w:rPr>
        <w:t>”</w:t>
      </w:r>
      <w:r>
        <w:t>为核心设计理念，融合</w:t>
      </w:r>
      <w:r>
        <w:t>AI</w:t>
      </w:r>
      <w:r>
        <w:t>与大数据技术，构建了航材</w:t>
      </w:r>
      <w:r>
        <w:t>AOG</w:t>
      </w:r>
      <w:r>
        <w:t>智能保障系统。该系统旨在实现从</w:t>
      </w:r>
      <w:r w:rsidR="0032438A">
        <w:rPr>
          <w:rFonts w:hint="eastAsia"/>
        </w:rPr>
        <w:t>“</w:t>
      </w:r>
      <w:r>
        <w:t>人工经验驱动</w:t>
      </w:r>
      <w:r w:rsidR="0032438A">
        <w:rPr>
          <w:rFonts w:hint="eastAsia"/>
        </w:rPr>
        <w:t>”</w:t>
      </w:r>
      <w:r>
        <w:t>到</w:t>
      </w:r>
      <w:r w:rsidR="0032438A">
        <w:rPr>
          <w:rFonts w:hint="eastAsia"/>
        </w:rPr>
        <w:t>“</w:t>
      </w:r>
      <w:r>
        <w:t>数据智能决策</w:t>
      </w:r>
      <w:r w:rsidR="0032438A">
        <w:rPr>
          <w:rFonts w:hint="eastAsia"/>
        </w:rPr>
        <w:t>”</w:t>
      </w:r>
      <w:r>
        <w:t>的根本转变，其架构围绕智能</w:t>
      </w:r>
      <w:proofErr w:type="gramStart"/>
      <w:r>
        <w:t>体</w:t>
      </w:r>
      <w:r w:rsidR="006828AD">
        <w:rPr>
          <w:rFonts w:hint="eastAsia"/>
        </w:rPr>
        <w:t>工作</w:t>
      </w:r>
      <w:proofErr w:type="gramEnd"/>
      <w:r w:rsidR="006828AD">
        <w:rPr>
          <w:rFonts w:hint="eastAsia"/>
        </w:rPr>
        <w:t>流重塑</w:t>
      </w:r>
      <w:r>
        <w:t>、结构化知识库、多级</w:t>
      </w:r>
      <w:r w:rsidR="006828AD">
        <w:rPr>
          <w:rFonts w:hint="eastAsia"/>
        </w:rPr>
        <w:t>智能体</w:t>
      </w:r>
      <w:r>
        <w:t>协同</w:t>
      </w:r>
      <w:r w:rsidR="006828AD" w:rsidRPr="006828AD">
        <w:rPr>
          <w:rFonts w:hint="eastAsia"/>
        </w:rPr>
        <w:t>决策</w:t>
      </w:r>
      <w:r>
        <w:t>与持续</w:t>
      </w:r>
      <w:r w:rsidR="0032438A">
        <w:rPr>
          <w:rFonts w:hint="eastAsia"/>
        </w:rPr>
        <w:t>迭代</w:t>
      </w:r>
      <w:r>
        <w:t>机制展开。</w:t>
      </w:r>
    </w:p>
    <w:p w14:paraId="61FFBCC3" w14:textId="77777777" w:rsidR="00144AF2" w:rsidRDefault="00000000">
      <w:r>
        <w:rPr>
          <w:noProof/>
        </w:rPr>
        <w:drawing>
          <wp:inline distT="0" distB="0" distL="114300" distR="114300" wp14:anchorId="5B4357CB" wp14:editId="418BFCFC">
            <wp:extent cx="5274945" cy="2485390"/>
            <wp:effectExtent l="0" t="0" r="825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4509" w14:textId="5E5DE880" w:rsidR="006828AD" w:rsidRPr="006828AD" w:rsidRDefault="00897A62" w:rsidP="006828AD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3 </w:t>
      </w:r>
      <w:r w:rsidR="006828AD" w:rsidRPr="006828AD">
        <w:rPr>
          <w:rFonts w:hint="eastAsia"/>
          <w:sz w:val="20"/>
          <w:szCs w:val="21"/>
        </w:rPr>
        <w:t>系统架构设计</w:t>
      </w:r>
    </w:p>
    <w:p w14:paraId="2AF97BFA" w14:textId="29EE452B" w:rsidR="00144AF2" w:rsidRDefault="00000000">
      <w:pPr>
        <w:numPr>
          <w:ilvl w:val="0"/>
          <w:numId w:val="2"/>
        </w:numPr>
        <w:jc w:val="left"/>
      </w:pPr>
      <w:r>
        <w:rPr>
          <w:b/>
        </w:rPr>
        <w:t>智能体协同决策架构：实现</w:t>
      </w:r>
      <w:proofErr w:type="gramStart"/>
      <w:r>
        <w:rPr>
          <w:b/>
        </w:rPr>
        <w:t>分钟级</w:t>
      </w:r>
      <w:proofErr w:type="gramEnd"/>
      <w:r>
        <w:rPr>
          <w:b/>
        </w:rPr>
        <w:t>多目标优化</w:t>
      </w:r>
      <w:r>
        <w:rPr>
          <w:rFonts w:hint="eastAsia"/>
          <w:b/>
        </w:rPr>
        <w:t>，</w:t>
      </w:r>
      <w:r>
        <w:t>系统采用</w:t>
      </w:r>
      <w:r w:rsidR="00897A62">
        <w:rPr>
          <w:rFonts w:hint="eastAsia"/>
        </w:rPr>
        <w:t>“</w:t>
      </w:r>
      <w:r>
        <w:t>分布式智能体</w:t>
      </w:r>
      <w:r>
        <w:t>+</w:t>
      </w:r>
      <w:r>
        <w:t>集中式决策</w:t>
      </w:r>
      <w:r w:rsidR="00897A62">
        <w:rPr>
          <w:rFonts w:hint="eastAsia"/>
        </w:rPr>
        <w:t>”</w:t>
      </w:r>
      <w:r>
        <w:t>架构，将保障流程分解为资源确认、运输规划、航材出库、在途监控等独立模块，每个模块由具备自主执行能力的子智能体负责。各子智能体并行处理任务，并将结果实时同步至中央决策智能体。决策智能体基于全局视角，综合效率、质量、成本等多重约束条件，动态生成最优保障方案。该架构突破了传统串行处理模式，实现了</w:t>
      </w:r>
      <w:proofErr w:type="gramStart"/>
      <w:r>
        <w:t>分钟级响应</w:t>
      </w:r>
      <w:proofErr w:type="gramEnd"/>
      <w:r>
        <w:t>，方案输出效率较人工模式提升</w:t>
      </w:r>
      <w:r>
        <w:rPr>
          <w:rFonts w:hint="eastAsia"/>
        </w:rPr>
        <w:t>3</w:t>
      </w:r>
      <w:r>
        <w:t>倍以上。</w:t>
      </w:r>
      <w:r>
        <w:rPr>
          <w:rFonts w:ascii="宋体" w:eastAsia="宋体" w:hAnsi="宋体" w:hint="eastAsia"/>
          <w:b/>
          <w:bCs/>
          <w:noProof/>
          <w:sz w:val="24"/>
          <w:szCs w:val="28"/>
        </w:rPr>
        <w:lastRenderedPageBreak/>
        <w:drawing>
          <wp:inline distT="0" distB="0" distL="114300" distR="114300" wp14:anchorId="32751B27" wp14:editId="519F6535">
            <wp:extent cx="4759960" cy="2210435"/>
            <wp:effectExtent l="0" t="0" r="2540" b="12065"/>
            <wp:docPr id="11" name="图片 1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A804" w14:textId="2C1CE94D" w:rsidR="006828AD" w:rsidRPr="006828AD" w:rsidRDefault="00897A62" w:rsidP="006828AD">
      <w:pPr>
        <w:pStyle w:val="ac"/>
        <w:ind w:left="336" w:firstLineChars="0" w:firstLine="0"/>
        <w:jc w:val="center"/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4 </w:t>
      </w:r>
      <w:r w:rsidR="006828AD">
        <w:rPr>
          <w:rFonts w:hint="eastAsia"/>
          <w:sz w:val="20"/>
          <w:szCs w:val="21"/>
        </w:rPr>
        <w:t>智能体搭建</w:t>
      </w:r>
    </w:p>
    <w:p w14:paraId="4015F851" w14:textId="77777777" w:rsidR="00144AF2" w:rsidRDefault="00000000">
      <w:pPr>
        <w:numPr>
          <w:ilvl w:val="0"/>
          <w:numId w:val="2"/>
        </w:numPr>
        <w:jc w:val="left"/>
      </w:pPr>
      <w:r>
        <w:rPr>
          <w:b/>
        </w:rPr>
        <w:t>结构化知识库设计：</w:t>
      </w:r>
      <w:r w:rsidRPr="00897A62">
        <w:rPr>
          <w:bCs/>
        </w:rPr>
        <w:t>实现经验系统化沉淀与动态更新</w:t>
      </w:r>
      <w:r w:rsidRPr="00897A62">
        <w:rPr>
          <w:rFonts w:hint="eastAsia"/>
          <w:bCs/>
        </w:rPr>
        <w:t>，</w:t>
      </w:r>
      <w:r>
        <w:rPr>
          <w:rFonts w:hint="eastAsia"/>
        </w:rPr>
        <w:t>基于</w:t>
      </w:r>
      <w:r>
        <w:rPr>
          <w:rFonts w:hint="eastAsia"/>
        </w:rPr>
        <w:t>Embedding</w:t>
      </w:r>
      <w:r>
        <w:rPr>
          <w:rFonts w:hint="eastAsia"/>
        </w:rPr>
        <w:t>向量化与</w:t>
      </w:r>
      <w:r>
        <w:rPr>
          <w:rFonts w:hint="eastAsia"/>
        </w:rPr>
        <w:t xml:space="preserve"> RAG </w:t>
      </w:r>
      <w:r>
        <w:rPr>
          <w:rFonts w:hint="eastAsia"/>
        </w:rPr>
        <w:t>检索增强技术，构建航材</w:t>
      </w:r>
      <w:r>
        <w:rPr>
          <w:rFonts w:hint="eastAsia"/>
        </w:rPr>
        <w:t>AOG</w:t>
      </w:r>
      <w:r>
        <w:rPr>
          <w:rFonts w:hint="eastAsia"/>
        </w:rPr>
        <w:t>领域结构化知识体系，</w:t>
      </w:r>
      <w:r>
        <w:t>通过</w:t>
      </w:r>
      <w:r>
        <w:t>AI</w:t>
      </w:r>
      <w:r>
        <w:t>知识抽取与分类技术，将数百份维修手册、保障预案及历史案例转化为结构化知识体系。知识按</w:t>
      </w:r>
      <w:r>
        <w:t>“</w:t>
      </w:r>
      <w:r>
        <w:t>航材属性、故障类型、保障流程、替代方案</w:t>
      </w:r>
      <w:r>
        <w:t>”</w:t>
      </w:r>
      <w:r>
        <w:t>等维度进行标签化分类，形成层次清晰的知识图谱。知识库具备动态更新机制，可实时同步库存状态与优化结果。基于此设计，工程师可在</w:t>
      </w:r>
      <w:r>
        <w:t>5</w:t>
      </w:r>
      <w:r>
        <w:t>分钟内检索相似历史案例，大幅降低对个人经验的依赖。</w:t>
      </w:r>
      <w:r>
        <w:rPr>
          <w:noProof/>
        </w:rPr>
        <w:drawing>
          <wp:inline distT="0" distB="0" distL="114300" distR="114300" wp14:anchorId="6AFA8B60" wp14:editId="28C1DC03">
            <wp:extent cx="4870450" cy="215773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3060" w14:textId="7C0B69E5" w:rsidR="006828AD" w:rsidRPr="006828AD" w:rsidRDefault="00897A62" w:rsidP="006828AD">
      <w:pPr>
        <w:pStyle w:val="ac"/>
        <w:ind w:left="336" w:firstLineChars="0" w:firstLine="0"/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5 </w:t>
      </w:r>
      <w:r w:rsidR="006828AD">
        <w:rPr>
          <w:rFonts w:hint="eastAsia"/>
          <w:sz w:val="20"/>
          <w:szCs w:val="21"/>
        </w:rPr>
        <w:t>AI</w:t>
      </w:r>
      <w:r w:rsidR="006828AD">
        <w:rPr>
          <w:rFonts w:hint="eastAsia"/>
          <w:sz w:val="20"/>
          <w:szCs w:val="21"/>
        </w:rPr>
        <w:t>知识库搭建</w:t>
      </w:r>
    </w:p>
    <w:p w14:paraId="25E414BE" w14:textId="77777777" w:rsidR="00144AF2" w:rsidRDefault="00000000">
      <w:pPr>
        <w:numPr>
          <w:ilvl w:val="0"/>
          <w:numId w:val="2"/>
        </w:numPr>
        <w:jc w:val="left"/>
      </w:pPr>
      <w:r>
        <w:rPr>
          <w:b/>
        </w:rPr>
        <w:t>多级智能协同体系：实现全流程无缝联动</w:t>
      </w:r>
      <w:r>
        <w:rPr>
          <w:rFonts w:hint="eastAsia"/>
          <w:b/>
        </w:rPr>
        <w:t>，</w:t>
      </w:r>
      <w:r>
        <w:t>系统构建了</w:t>
      </w:r>
      <w:r>
        <w:t>“</w:t>
      </w:r>
      <w:r>
        <w:t>系统</w:t>
      </w:r>
      <w:r>
        <w:t>-</w:t>
      </w:r>
      <w:r>
        <w:t>岗位</w:t>
      </w:r>
      <w:r>
        <w:t>-</w:t>
      </w:r>
      <w:r>
        <w:t>体系</w:t>
      </w:r>
      <w:r>
        <w:t>-</w:t>
      </w:r>
      <w:r>
        <w:t>航司</w:t>
      </w:r>
      <w:r>
        <w:t>”</w:t>
      </w:r>
      <w:r>
        <w:t>四级协同体系。在系统层面，通过标准化接口集成内部系统，实现数据互联；岗位层面，</w:t>
      </w:r>
      <w:r>
        <w:rPr>
          <w:rFonts w:hint="eastAsia"/>
        </w:rPr>
        <w:t>依托</w:t>
      </w:r>
      <w:r>
        <w:rPr>
          <w:rFonts w:hint="eastAsia"/>
        </w:rPr>
        <w:t>LLM</w:t>
      </w:r>
      <w:r>
        <w:rPr>
          <w:rFonts w:hint="eastAsia"/>
        </w:rPr>
        <w:t>大模型解析</w:t>
      </w:r>
      <w:r>
        <w:rPr>
          <w:rFonts w:hint="eastAsia"/>
        </w:rPr>
        <w:t>AOG</w:t>
      </w:r>
      <w:r>
        <w:rPr>
          <w:rFonts w:hint="eastAsia"/>
        </w:rPr>
        <w:t>需求</w:t>
      </w:r>
      <w:r>
        <w:t>，自动派发任务；体系层面，串联保障关键节点，形成闭环管理；航司层面，通过智能接口对接外部资源，实现自动化协作。该体系将分散要素整合为有机整体，提升了执行效率与可控性。</w:t>
      </w: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0221590" wp14:editId="26A2112D">
            <wp:extent cx="2486025" cy="1980565"/>
            <wp:effectExtent l="0" t="0" r="3175" b="6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8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279B959" wp14:editId="02C8688C">
            <wp:extent cx="2124710" cy="2139950"/>
            <wp:effectExtent l="0" t="0" r="889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EA8A" w14:textId="4D246634" w:rsidR="006828AD" w:rsidRPr="006828AD" w:rsidRDefault="00897A62" w:rsidP="006828AD">
      <w:pPr>
        <w:pStyle w:val="ac"/>
        <w:ind w:left="336" w:firstLineChars="0" w:firstLine="0"/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6 </w:t>
      </w:r>
      <w:r w:rsidR="006828AD">
        <w:rPr>
          <w:rFonts w:hint="eastAsia"/>
          <w:sz w:val="20"/>
          <w:szCs w:val="21"/>
        </w:rPr>
        <w:t>智能体交互</w:t>
      </w:r>
      <w:r w:rsidR="006828AD" w:rsidRPr="006828AD">
        <w:rPr>
          <w:rFonts w:hint="eastAsia"/>
          <w:sz w:val="20"/>
          <w:szCs w:val="21"/>
        </w:rPr>
        <w:t>设计</w:t>
      </w:r>
    </w:p>
    <w:p w14:paraId="7C7EFAC6" w14:textId="77777777" w:rsidR="003E0B9A" w:rsidRDefault="00000000">
      <w:pPr>
        <w:numPr>
          <w:ilvl w:val="0"/>
          <w:numId w:val="2"/>
        </w:numPr>
        <w:jc w:val="left"/>
      </w:pPr>
      <w:r>
        <w:rPr>
          <w:b/>
        </w:rPr>
        <w:t>提示词管理：适配复杂场景，支撑智能决策</w:t>
      </w:r>
      <w:r>
        <w:rPr>
          <w:rFonts w:hint="eastAsia"/>
          <w:b/>
        </w:rPr>
        <w:t>，</w:t>
      </w:r>
      <w:r>
        <w:t>为确保大模型精准理解专业需求，系统通过提示</w:t>
      </w:r>
      <w:proofErr w:type="gramStart"/>
      <w:r>
        <w:t>词管理</w:t>
      </w:r>
      <w:proofErr w:type="gramEnd"/>
      <w:r>
        <w:t>模块优化智能体的场景适配能力。该模块支持用户调试提示词，引导大模型准确抓取信息，避免误读。优化后的提示词助力大模型实现数据互联，为决策提供支撑。未来，随着提示词体系完善，将推动构建航材保障领域的智能生态。</w:t>
      </w:r>
    </w:p>
    <w:p w14:paraId="39FC8448" w14:textId="1F362D92" w:rsidR="00144AF2" w:rsidRDefault="00000000" w:rsidP="003E0B9A">
      <w:pPr>
        <w:ind w:left="336"/>
        <w:jc w:val="center"/>
      </w:pPr>
      <w:r>
        <w:rPr>
          <w:noProof/>
        </w:rPr>
        <w:drawing>
          <wp:inline distT="0" distB="0" distL="114300" distR="114300" wp14:anchorId="5D5F74D6" wp14:editId="5629DDFE">
            <wp:extent cx="4356100" cy="3228785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2898" t="10438" b="-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95" cy="32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C200F" w14:textId="7A87B1AB" w:rsidR="00365F46" w:rsidRPr="00365F46" w:rsidRDefault="00897A62" w:rsidP="00365F46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7 </w:t>
      </w:r>
      <w:r>
        <w:rPr>
          <w:rFonts w:hint="eastAsia"/>
          <w:sz w:val="20"/>
          <w:szCs w:val="21"/>
        </w:rPr>
        <w:t>智能体</w:t>
      </w:r>
      <w:r w:rsidR="00365F46">
        <w:rPr>
          <w:rFonts w:hint="eastAsia"/>
          <w:sz w:val="20"/>
          <w:szCs w:val="21"/>
        </w:rPr>
        <w:t>提示词管理</w:t>
      </w:r>
    </w:p>
    <w:p w14:paraId="54B315CC" w14:textId="22CD0403" w:rsidR="00365F46" w:rsidRDefault="00000000" w:rsidP="00365F46">
      <w:pPr>
        <w:numPr>
          <w:ilvl w:val="0"/>
          <w:numId w:val="2"/>
        </w:numPr>
        <w:jc w:val="left"/>
      </w:pPr>
      <w:r>
        <w:rPr>
          <w:b/>
        </w:rPr>
        <w:t>持续</w:t>
      </w:r>
      <w:r w:rsidR="00365F46">
        <w:rPr>
          <w:rFonts w:hint="eastAsia"/>
          <w:b/>
        </w:rPr>
        <w:t>迭代</w:t>
      </w:r>
      <w:r>
        <w:rPr>
          <w:b/>
        </w:rPr>
        <w:t>机制：脚本验证与复盘迭代</w:t>
      </w:r>
      <w:r>
        <w:t>系统建立</w:t>
      </w:r>
      <w:r>
        <w:t>“</w:t>
      </w:r>
      <w:r>
        <w:t>方案验证</w:t>
      </w:r>
      <w:r>
        <w:t>-</w:t>
      </w:r>
      <w:r>
        <w:t>复盘迭代</w:t>
      </w:r>
      <w:r>
        <w:t>-</w:t>
      </w:r>
      <w:r>
        <w:t>逻辑更新</w:t>
      </w:r>
      <w:r>
        <w:t>”</w:t>
      </w:r>
      <w:r>
        <w:t>闭环，通过脚本验证自动校验方案准确性，并留存操作日志供复盘使用。技术团队基于复盘结果优化算法参数，使系统具备</w:t>
      </w:r>
      <w:r w:rsidR="00365F46">
        <w:rPr>
          <w:rFonts w:hint="eastAsia"/>
        </w:rPr>
        <w:t>智能体</w:t>
      </w:r>
      <w:r>
        <w:t>自我迭代能力，持续提升决策</w:t>
      </w:r>
      <w:r w:rsidR="00067515">
        <w:rPr>
          <w:rFonts w:hint="eastAsia"/>
        </w:rPr>
        <w:t>效率与</w:t>
      </w:r>
      <w:r>
        <w:t>精度。</w:t>
      </w:r>
    </w:p>
    <w:p w14:paraId="276B8E08" w14:textId="0187E043" w:rsidR="00144AF2" w:rsidRDefault="00000000" w:rsidP="00365F46">
      <w:pPr>
        <w:ind w:left="336"/>
        <w:jc w:val="center"/>
      </w:pPr>
      <w:r>
        <w:rPr>
          <w:noProof/>
        </w:rPr>
        <w:lastRenderedPageBreak/>
        <w:drawing>
          <wp:inline distT="0" distB="0" distL="114300" distR="114300" wp14:anchorId="7ACFC595" wp14:editId="06E33817">
            <wp:extent cx="3816985" cy="3498850"/>
            <wp:effectExtent l="0" t="0" r="0" b="6350"/>
            <wp:docPr id="12" name="图片 12" descr="企业微信截图_1768467854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企业微信截图_1768467854968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C22" w14:textId="434C5A30" w:rsidR="00365F46" w:rsidRPr="00365F46" w:rsidRDefault="00897A62" w:rsidP="00365F46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</w:t>
      </w:r>
      <w:r>
        <w:rPr>
          <w:rFonts w:hint="eastAsia"/>
          <w:sz w:val="20"/>
          <w:szCs w:val="21"/>
        </w:rPr>
        <w:t xml:space="preserve">8 </w:t>
      </w:r>
      <w:r w:rsidR="00365F46">
        <w:rPr>
          <w:rFonts w:hint="eastAsia"/>
          <w:sz w:val="20"/>
          <w:szCs w:val="21"/>
        </w:rPr>
        <w:t>持续迭代机制</w:t>
      </w:r>
    </w:p>
    <w:p w14:paraId="64349482" w14:textId="77777777" w:rsidR="00144AF2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应用成效与行业影响</w:t>
      </w:r>
    </w:p>
    <w:p w14:paraId="503223A1" w14:textId="77777777" w:rsidR="00144AF2" w:rsidRDefault="00000000">
      <w:pPr>
        <w:ind w:firstLineChars="100" w:firstLine="220"/>
      </w:pPr>
      <w:r>
        <w:t>系统经多机型、多场景验证，运行稳定且成效显著，其价值体现在岗位、企业及行业三个层面：</w:t>
      </w:r>
    </w:p>
    <w:p w14:paraId="2E8DC09D" w14:textId="77777777" w:rsidR="00144AF2" w:rsidRDefault="00000000">
      <w:pPr>
        <w:numPr>
          <w:ilvl w:val="0"/>
          <w:numId w:val="3"/>
        </w:numPr>
      </w:pPr>
      <w:r>
        <w:rPr>
          <w:b/>
        </w:rPr>
        <w:t>岗位层面</w:t>
      </w:r>
      <w:r>
        <w:t>：处置效率提升</w:t>
      </w:r>
      <w:r>
        <w:t>35.4%</w:t>
      </w:r>
      <w:r>
        <w:t>，单任务平均节省</w:t>
      </w:r>
      <w:r>
        <w:t>85</w:t>
      </w:r>
      <w:r>
        <w:t>分钟，全年可释放人工工时约</w:t>
      </w:r>
      <w:r>
        <w:t>1480</w:t>
      </w:r>
      <w:r>
        <w:t>小时，助力工程师聚焦</w:t>
      </w:r>
      <w:r>
        <w:rPr>
          <w:rFonts w:hint="eastAsia"/>
        </w:rPr>
        <w:t>复杂故障处置以及技能培训等核心工作</w:t>
      </w:r>
      <w:r>
        <w:t>。系统通过全流程监控，有效规避了航材错配等风险</w:t>
      </w:r>
      <w:r>
        <w:rPr>
          <w:rFonts w:hint="eastAsia"/>
        </w:rPr>
        <w:t>，提升保障精准度与可靠性</w:t>
      </w:r>
      <w:r>
        <w:t>。</w:t>
      </w:r>
    </w:p>
    <w:p w14:paraId="0F231ACF" w14:textId="77777777" w:rsidR="00144AF2" w:rsidRDefault="00000000">
      <w:pPr>
        <w:numPr>
          <w:ilvl w:val="0"/>
          <w:numId w:val="3"/>
        </w:numPr>
      </w:pPr>
      <w:r>
        <w:rPr>
          <w:b/>
        </w:rPr>
        <w:t>企业层面</w:t>
      </w:r>
      <w:r>
        <w:t>：保障效率提升降低了机械延误时长，吉祥航空年均</w:t>
      </w:r>
      <w:r>
        <w:rPr>
          <w:rFonts w:hint="eastAsia"/>
        </w:rPr>
        <w:t>可</w:t>
      </w:r>
      <w:r>
        <w:t>减少延误超</w:t>
      </w:r>
      <w:r>
        <w:t>3.4</w:t>
      </w:r>
      <w:r>
        <w:t>万分钟，提升了航班准点率与旅客满意度，同时优化了运力调配</w:t>
      </w:r>
      <w:r>
        <w:rPr>
          <w:rFonts w:hint="eastAsia"/>
        </w:rPr>
        <w:t>，助力公司提升整体运营效益</w:t>
      </w:r>
      <w:r>
        <w:t>。</w:t>
      </w:r>
    </w:p>
    <w:p w14:paraId="50C82D86" w14:textId="77777777" w:rsidR="00144AF2" w:rsidRDefault="00000000">
      <w:pPr>
        <w:numPr>
          <w:ilvl w:val="0"/>
          <w:numId w:val="3"/>
        </w:numPr>
      </w:pPr>
      <w:r>
        <w:rPr>
          <w:b/>
        </w:rPr>
        <w:t>行业层面</w:t>
      </w:r>
      <w:r>
        <w:t>：系统为民航维修智能化转型提供了可复制路径，其分层架构与协同模式可扩展至故障预警、部件维修等环节，推动行业从</w:t>
      </w:r>
      <w:r>
        <w:t>“</w:t>
      </w:r>
      <w:r>
        <w:t>事后处置</w:t>
      </w:r>
      <w:r>
        <w:t>”</w:t>
      </w:r>
      <w:r>
        <w:t>转向</w:t>
      </w:r>
      <w:r>
        <w:t>“</w:t>
      </w:r>
      <w:r>
        <w:t>事前预防</w:t>
      </w:r>
      <w:r>
        <w:t>”</w:t>
      </w:r>
      <w:r>
        <w:t>。</w:t>
      </w:r>
      <w:r>
        <w:rPr>
          <w:rFonts w:hint="eastAsia"/>
        </w:rPr>
        <w:t>以此为起点，未来</w:t>
      </w:r>
      <w:r>
        <w:rPr>
          <w:rFonts w:hint="eastAsia"/>
        </w:rPr>
        <w:t>AI</w:t>
      </w:r>
      <w:r>
        <w:rPr>
          <w:rFonts w:hint="eastAsia"/>
        </w:rPr>
        <w:t>技术可拓展</w:t>
      </w:r>
      <w:proofErr w:type="gramStart"/>
      <w:r>
        <w:rPr>
          <w:rFonts w:hint="eastAsia"/>
        </w:rPr>
        <w:t>至飞机</w:t>
      </w:r>
      <w:proofErr w:type="gramEnd"/>
      <w:r>
        <w:rPr>
          <w:rFonts w:hint="eastAsia"/>
        </w:rPr>
        <w:t>定检、部件维修、故障预警等更多维修环节，实现全流程智能决策。</w:t>
      </w:r>
    </w:p>
    <w:p w14:paraId="2A873B9B" w14:textId="77777777" w:rsidR="00144AF2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总结与展望</w:t>
      </w:r>
    </w:p>
    <w:p w14:paraId="21067F8E" w14:textId="40F43862" w:rsidR="00144AF2" w:rsidRDefault="00000000">
      <w:pPr>
        <w:pStyle w:val="a7"/>
        <w:widowControl/>
        <w:jc w:val="left"/>
        <w:rPr>
          <w:sz w:val="22"/>
          <w:szCs w:val="22"/>
        </w:rPr>
      </w:pPr>
      <w:r>
        <w:rPr>
          <w:sz w:val="22"/>
          <w:szCs w:val="22"/>
        </w:rPr>
        <w:t>航材</w:t>
      </w:r>
      <w:r>
        <w:rPr>
          <w:sz w:val="22"/>
          <w:szCs w:val="22"/>
        </w:rPr>
        <w:t>AOG</w:t>
      </w:r>
      <w:r>
        <w:rPr>
          <w:sz w:val="22"/>
          <w:szCs w:val="22"/>
        </w:rPr>
        <w:t>智能保障系统依托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技术的迭代演进，</w:t>
      </w:r>
      <w:r w:rsidR="00897A62" w:rsidRPr="00897A62">
        <w:rPr>
          <w:rFonts w:hint="eastAsia"/>
          <w:sz w:val="22"/>
          <w:szCs w:val="22"/>
        </w:rPr>
        <w:t>实现了</w:t>
      </w:r>
      <w:r>
        <w:rPr>
          <w:sz w:val="22"/>
          <w:szCs w:val="22"/>
        </w:rPr>
        <w:t>传统模式中效率低、流程乱、经验</w:t>
      </w:r>
      <w:proofErr w:type="gramStart"/>
      <w:r>
        <w:rPr>
          <w:sz w:val="22"/>
          <w:szCs w:val="22"/>
        </w:rPr>
        <w:t>传承难</w:t>
      </w:r>
      <w:proofErr w:type="gramEnd"/>
      <w:r>
        <w:rPr>
          <w:sz w:val="22"/>
          <w:szCs w:val="22"/>
        </w:rPr>
        <w:t>等核心痛点</w:t>
      </w:r>
      <w:r w:rsidR="00897A62">
        <w:rPr>
          <w:rFonts w:hint="eastAsia"/>
          <w:sz w:val="22"/>
          <w:szCs w:val="22"/>
        </w:rPr>
        <w:t>的突破成果</w:t>
      </w:r>
      <w:r>
        <w:rPr>
          <w:sz w:val="22"/>
          <w:szCs w:val="22"/>
        </w:rPr>
        <w:t>，精准契合了旅客顺畅出行与行业高效安全运行的核心需求，充分体现了前沿</w:t>
      </w:r>
      <w:proofErr w:type="spellStart"/>
      <w:r>
        <w:rPr>
          <w:sz w:val="22"/>
          <w:szCs w:val="22"/>
        </w:rPr>
        <w:t>AI</w:t>
      </w:r>
      <w:proofErr w:type="spellEnd"/>
      <w:r>
        <w:rPr>
          <w:sz w:val="22"/>
          <w:szCs w:val="22"/>
        </w:rPr>
        <w:t>技术与民航业务深度融合的创新价值。</w:t>
      </w:r>
      <w:r>
        <w:rPr>
          <w:sz w:val="22"/>
          <w:szCs w:val="22"/>
        </w:rPr>
        <w:t xml:space="preserve"> </w:t>
      </w:r>
    </w:p>
    <w:p w14:paraId="7CEAB8F4" w14:textId="311006B3" w:rsidR="00144AF2" w:rsidRDefault="00000000">
      <w:pPr>
        <w:pStyle w:val="a7"/>
        <w:widowControl/>
        <w:jc w:val="left"/>
      </w:pPr>
      <w:r>
        <w:rPr>
          <w:sz w:val="22"/>
          <w:szCs w:val="22"/>
        </w:rPr>
        <w:lastRenderedPageBreak/>
        <w:t>从技术发展来看，当前阶段的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技术已实现对保障流程的智能化赋能。从旅客层面，借助</w:t>
      </w:r>
      <w:r>
        <w:rPr>
          <w:sz w:val="22"/>
          <w:szCs w:val="22"/>
        </w:rPr>
        <w:t>AI</w:t>
      </w:r>
      <w:r>
        <w:rPr>
          <w:sz w:val="22"/>
          <w:szCs w:val="22"/>
        </w:rPr>
        <w:t>驱动的</w:t>
      </w:r>
      <w:proofErr w:type="gramStart"/>
      <w:r>
        <w:rPr>
          <w:sz w:val="22"/>
          <w:szCs w:val="22"/>
        </w:rPr>
        <w:t>分钟级响应</w:t>
      </w:r>
      <w:proofErr w:type="gramEnd"/>
      <w:r>
        <w:rPr>
          <w:sz w:val="22"/>
          <w:szCs w:val="22"/>
        </w:rPr>
        <w:t>闭环，</w:t>
      </w:r>
      <w:r w:rsidR="00F17553">
        <w:rPr>
          <w:rFonts w:hint="eastAsia"/>
          <w:sz w:val="22"/>
          <w:szCs w:val="22"/>
        </w:rPr>
        <w:t>可</w:t>
      </w:r>
      <w:r>
        <w:rPr>
          <w:sz w:val="22"/>
          <w:szCs w:val="22"/>
        </w:rPr>
        <w:t>大幅压缩保障周期，有效减少航班延误损失与旅客焦虑情绪，显著提升出行满意度，切实</w:t>
      </w:r>
      <w:proofErr w:type="gramStart"/>
      <w:r>
        <w:rPr>
          <w:sz w:val="22"/>
          <w:szCs w:val="22"/>
        </w:rPr>
        <w:t>践行</w:t>
      </w:r>
      <w:proofErr w:type="gramEnd"/>
      <w:r>
        <w:rPr>
          <w:sz w:val="22"/>
          <w:szCs w:val="22"/>
        </w:rPr>
        <w:t>“</w:t>
      </w:r>
      <w:r w:rsidR="003E0B9A">
        <w:rPr>
          <w:rFonts w:hint="eastAsia"/>
          <w:sz w:val="22"/>
          <w:szCs w:val="22"/>
        </w:rPr>
        <w:t>以人为本</w:t>
      </w:r>
      <w:r>
        <w:rPr>
          <w:sz w:val="22"/>
          <w:szCs w:val="22"/>
        </w:rPr>
        <w:t>”</w:t>
      </w:r>
      <w:r>
        <w:rPr>
          <w:sz w:val="22"/>
          <w:szCs w:val="22"/>
        </w:rPr>
        <w:t>的发展理念；从行业层面，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技术的精准匹配算法与智能风险管控能力，不仅提升了航材保障效率、降低了运营成本，更强化了飞行安全保障，同时通过</w:t>
      </w:r>
      <w:r>
        <w:rPr>
          <w:sz w:val="22"/>
          <w:szCs w:val="22"/>
        </w:rPr>
        <w:t>AI</w:t>
      </w:r>
      <w:r>
        <w:rPr>
          <w:sz w:val="22"/>
          <w:szCs w:val="22"/>
        </w:rPr>
        <w:t>知识库实现经验的数字化传承，保障服务质量稳定，为行业标准化建设提供了技术支撑，树立了</w:t>
      </w:r>
      <w:r>
        <w:rPr>
          <w:sz w:val="22"/>
          <w:szCs w:val="22"/>
        </w:rPr>
        <w:t>AI</w:t>
      </w:r>
      <w:r>
        <w:rPr>
          <w:sz w:val="22"/>
          <w:szCs w:val="22"/>
        </w:rPr>
        <w:t>赋能应急保障优化的行业标杆。</w:t>
      </w:r>
    </w:p>
    <w:p w14:paraId="06DEAFB2" w14:textId="6D6F624D" w:rsidR="00144AF2" w:rsidRDefault="00000000" w:rsidP="003E0B9A">
      <w:pPr>
        <w:pStyle w:val="a7"/>
        <w:widowControl/>
        <w:jc w:val="left"/>
        <w:rPr>
          <w:rFonts w:hint="eastAsia"/>
        </w:rPr>
      </w:pPr>
      <w:r>
        <w:rPr>
          <w:sz w:val="22"/>
          <w:szCs w:val="22"/>
        </w:rPr>
        <w:t> </w:t>
      </w:r>
      <w:r>
        <w:rPr>
          <w:sz w:val="22"/>
          <w:szCs w:val="22"/>
        </w:rPr>
        <w:t>展望未来，随着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技术持续成熟与深度发展，航材</w:t>
      </w:r>
      <w:r>
        <w:rPr>
          <w:sz w:val="22"/>
          <w:szCs w:val="22"/>
        </w:rPr>
        <w:t>AOG</w:t>
      </w:r>
      <w:r>
        <w:rPr>
          <w:sz w:val="22"/>
          <w:szCs w:val="22"/>
        </w:rPr>
        <w:t>智能保障系统将释放更大效力，推动民航保障领域实现跨越式升级。短期来看，系统将依托</w:t>
      </w:r>
      <w:r>
        <w:rPr>
          <w:sz w:val="22"/>
          <w:szCs w:val="22"/>
        </w:rPr>
        <w:t>AI</w:t>
      </w:r>
      <w:r>
        <w:rPr>
          <w:sz w:val="22"/>
          <w:szCs w:val="22"/>
        </w:rPr>
        <w:t>算法的不断优化，提升自主决策的精准度与效率，推动保障流程向全自动化演进，实现任务自动触发、智能规划与高效执行，从而压缩保障周期、提高响应精度；同时，通过加强与飞机健康管理系统的联动，利用实时数据进行深度分析与趋势预判，推动航材保障从</w:t>
      </w:r>
      <w:r>
        <w:rPr>
          <w:sz w:val="22"/>
          <w:szCs w:val="22"/>
        </w:rPr>
        <w:t>“</w:t>
      </w:r>
      <w:r>
        <w:rPr>
          <w:sz w:val="22"/>
          <w:szCs w:val="22"/>
        </w:rPr>
        <w:t>被动响应</w:t>
      </w:r>
      <w:r>
        <w:rPr>
          <w:sz w:val="22"/>
          <w:szCs w:val="22"/>
        </w:rPr>
        <w:t>”</w:t>
      </w:r>
      <w:r>
        <w:rPr>
          <w:sz w:val="22"/>
          <w:szCs w:val="22"/>
        </w:rPr>
        <w:t>转向</w:t>
      </w:r>
      <w:r>
        <w:rPr>
          <w:sz w:val="22"/>
          <w:szCs w:val="22"/>
        </w:rPr>
        <w:t>“</w:t>
      </w:r>
      <w:r>
        <w:rPr>
          <w:sz w:val="22"/>
          <w:szCs w:val="22"/>
        </w:rPr>
        <w:t>主动预判</w:t>
      </w:r>
      <w:r>
        <w:rPr>
          <w:sz w:val="22"/>
          <w:szCs w:val="22"/>
        </w:rPr>
        <w:t>”</w:t>
      </w:r>
      <w:r>
        <w:rPr>
          <w:sz w:val="22"/>
          <w:szCs w:val="22"/>
        </w:rPr>
        <w:t>，从源头降低航班延误风险。长期而言，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技术的规模化应用与跨场景拓展将成为核心方向：一方面，将系统积累的</w:t>
      </w:r>
      <w:r>
        <w:rPr>
          <w:sz w:val="22"/>
          <w:szCs w:val="22"/>
        </w:rPr>
        <w:t>AI</w:t>
      </w:r>
      <w:r>
        <w:rPr>
          <w:sz w:val="22"/>
          <w:szCs w:val="22"/>
        </w:rPr>
        <w:t>能力与数据经验拓展至维修、运营等全链条场景，</w:t>
      </w:r>
      <w:proofErr w:type="gramStart"/>
      <w:r>
        <w:rPr>
          <w:sz w:val="22"/>
          <w:szCs w:val="22"/>
        </w:rPr>
        <w:t>构建全</w:t>
      </w:r>
      <w:proofErr w:type="gramEnd"/>
      <w:r>
        <w:rPr>
          <w:sz w:val="22"/>
          <w:szCs w:val="22"/>
        </w:rPr>
        <w:t>流程智能服务生态，筑牢安全防线；</w:t>
      </w:r>
      <w:r>
        <w:rPr>
          <w:sz w:val="22"/>
          <w:szCs w:val="22"/>
        </w:rPr>
        <w:t> </w:t>
      </w:r>
      <w:r>
        <w:rPr>
          <w:sz w:val="22"/>
          <w:szCs w:val="22"/>
        </w:rPr>
        <w:t>此外，研发团队将依托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技术实践经验，积极参与行业标准制定，联合业内伙伴建立统一的</w:t>
      </w:r>
      <w:r>
        <w:rPr>
          <w:sz w:val="22"/>
          <w:szCs w:val="22"/>
        </w:rPr>
        <w:t>AI</w:t>
      </w:r>
      <w:r>
        <w:rPr>
          <w:sz w:val="22"/>
          <w:szCs w:val="22"/>
        </w:rPr>
        <w:t>赋能民航保障规范；持续追踪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技术发展动态，引入生成式</w:t>
      </w:r>
      <w:r>
        <w:rPr>
          <w:sz w:val="22"/>
          <w:szCs w:val="22"/>
        </w:rPr>
        <w:t>AI</w:t>
      </w:r>
      <w:r>
        <w:rPr>
          <w:sz w:val="22"/>
          <w:szCs w:val="22"/>
        </w:rPr>
        <w:t>、边缘计算等新技术优化系统性能。未来，随着</w:t>
      </w:r>
      <w:r>
        <w:rPr>
          <w:sz w:val="22"/>
          <w:szCs w:val="22"/>
        </w:rPr>
        <w:t>AI</w:t>
      </w:r>
      <w:r>
        <w:rPr>
          <w:sz w:val="22"/>
          <w:szCs w:val="22"/>
        </w:rPr>
        <w:t>技术的不断深耕，系统将进一步降低旅客出行成本与焦虑，提升出行安心感与便捷性，为建设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安全、高效、智慧</w:t>
      </w:r>
      <w:r>
        <w:rPr>
          <w:sz w:val="22"/>
          <w:szCs w:val="22"/>
        </w:rPr>
        <w:t>”</w:t>
      </w:r>
      <w:r>
        <w:rPr>
          <w:sz w:val="22"/>
          <w:szCs w:val="22"/>
        </w:rPr>
        <w:t>的民航业注入核心动能，推动我国民航高质量发展，为完善国家综合交通运输体系提供坚实支撑。</w:t>
      </w:r>
      <w:r>
        <w:rPr>
          <w:sz w:val="22"/>
          <w:szCs w:val="22"/>
        </w:rPr>
        <w:t xml:space="preserve">  </w:t>
      </w:r>
    </w:p>
    <w:sectPr w:rsidR="00144AF2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ED08" w14:textId="77777777" w:rsidR="00D14A84" w:rsidRDefault="00D14A84">
      <w:pPr>
        <w:spacing w:before="0" w:after="0"/>
      </w:pPr>
      <w:r>
        <w:separator/>
      </w:r>
    </w:p>
  </w:endnote>
  <w:endnote w:type="continuationSeparator" w:id="0">
    <w:p w14:paraId="754881AB" w14:textId="77777777" w:rsidR="00D14A84" w:rsidRDefault="00D14A8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alibri"/>
    <w:charset w:val="00"/>
    <w:family w:val="auto"/>
    <w:pitch w:val="default"/>
    <w:sig w:usb0="00000000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6B14" w14:textId="77777777" w:rsidR="00D14A84" w:rsidRDefault="00D14A84">
      <w:pPr>
        <w:spacing w:before="0" w:after="0"/>
      </w:pPr>
      <w:r>
        <w:separator/>
      </w:r>
    </w:p>
  </w:footnote>
  <w:footnote w:type="continuationSeparator" w:id="0">
    <w:p w14:paraId="07D0A1E2" w14:textId="77777777" w:rsidR="00D14A84" w:rsidRDefault="00D14A8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3A2B98"/>
    <w:multiLevelType w:val="singleLevel"/>
    <w:tmpl w:val="E13A2B9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44F4E41"/>
    <w:multiLevelType w:val="multilevel"/>
    <w:tmpl w:val="444F4E41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 w15:restartNumberingAfterBreak="0">
    <w:nsid w:val="55AA3095"/>
    <w:multiLevelType w:val="hybridMultilevel"/>
    <w:tmpl w:val="331AED9A"/>
    <w:lvl w:ilvl="0" w:tplc="8732FD1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9369D7"/>
    <w:multiLevelType w:val="multilevel"/>
    <w:tmpl w:val="5B9369D7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 w16cid:durableId="1704358385">
    <w:abstractNumId w:val="0"/>
  </w:num>
  <w:num w:numId="2" w16cid:durableId="490372796">
    <w:abstractNumId w:val="1"/>
  </w:num>
  <w:num w:numId="3" w16cid:durableId="1323198966">
    <w:abstractNumId w:val="3"/>
  </w:num>
  <w:num w:numId="4" w16cid:durableId="1710570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420"/>
  <w:drawingGridHorizontalSpacing w:val="220"/>
  <w:drawingGridVerticalSpacing w:val="387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025FC"/>
    <w:rsid w:val="00067515"/>
    <w:rsid w:val="000A370F"/>
    <w:rsid w:val="000B62CA"/>
    <w:rsid w:val="00144AF2"/>
    <w:rsid w:val="002A53AA"/>
    <w:rsid w:val="0032438A"/>
    <w:rsid w:val="00365F46"/>
    <w:rsid w:val="003E0B9A"/>
    <w:rsid w:val="005C35DE"/>
    <w:rsid w:val="005D0C2C"/>
    <w:rsid w:val="005F4EAC"/>
    <w:rsid w:val="006138FD"/>
    <w:rsid w:val="00626AA2"/>
    <w:rsid w:val="006828AD"/>
    <w:rsid w:val="0068574D"/>
    <w:rsid w:val="006E696F"/>
    <w:rsid w:val="0071681D"/>
    <w:rsid w:val="007C7A70"/>
    <w:rsid w:val="00890FE1"/>
    <w:rsid w:val="00897A62"/>
    <w:rsid w:val="00901654"/>
    <w:rsid w:val="0090731C"/>
    <w:rsid w:val="009E7FC9"/>
    <w:rsid w:val="00A85D95"/>
    <w:rsid w:val="00AB1D25"/>
    <w:rsid w:val="00AD3D80"/>
    <w:rsid w:val="00B727BA"/>
    <w:rsid w:val="00BE0D57"/>
    <w:rsid w:val="00D14A84"/>
    <w:rsid w:val="00F17553"/>
    <w:rsid w:val="00F50C8B"/>
    <w:rsid w:val="07011CC2"/>
    <w:rsid w:val="07644792"/>
    <w:rsid w:val="09284798"/>
    <w:rsid w:val="0F2B6FD9"/>
    <w:rsid w:val="183C240D"/>
    <w:rsid w:val="1AA24D9F"/>
    <w:rsid w:val="26FC4604"/>
    <w:rsid w:val="27FBD2E2"/>
    <w:rsid w:val="28DA2E89"/>
    <w:rsid w:val="2A4254F9"/>
    <w:rsid w:val="2D1F32F4"/>
    <w:rsid w:val="323B4D81"/>
    <w:rsid w:val="34B70380"/>
    <w:rsid w:val="3AB674A5"/>
    <w:rsid w:val="3AE174A3"/>
    <w:rsid w:val="3D741660"/>
    <w:rsid w:val="40F13D60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D313F3"/>
    <w:rsid w:val="7BF02C2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D68A18"/>
  <w15:docId w15:val="{A6C0257B-F23A-4A72-B2A7-29E89983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 w:qFormat="1"/>
    <w:lsdException w:name="toc 9" w:uiPriority="99"/>
    <w:lsdException w:name="footnote text" w:semiHidden="1" w:uiPriority="99" w:unhideWhenUsed="1"/>
    <w:lsdException w:name="header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qFormat/>
    <w:pPr>
      <w:ind w:leftChars="1400" w:left="29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7">
    <w:name w:val="Normal (Web)"/>
    <w:basedOn w:val="a"/>
    <w:rPr>
      <w:sz w:val="24"/>
    </w:rPr>
  </w:style>
  <w:style w:type="paragraph" w:styleId="a8">
    <w:name w:val="Title"/>
    <w:basedOn w:val="a"/>
    <w:next w:val="a"/>
    <w:link w:val="a9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a">
    <w:name w:val="Table Grid"/>
    <w:basedOn w:val="a1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b">
    <w:name w:val="Hyperlink"/>
    <w:basedOn w:val="a0"/>
    <w:qFormat/>
    <w:rPr>
      <w:color w:val="1E6FFF"/>
      <w:u w:val="single"/>
    </w:rPr>
  </w:style>
  <w:style w:type="character" w:customStyle="1" w:styleId="a6">
    <w:name w:val="副标题 字符"/>
    <w:basedOn w:val="a0"/>
    <w:link w:val="a5"/>
    <w:qFormat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qFormat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table" w:customStyle="1" w:styleId="DocTableColumn1st">
    <w:name w:val="Doc Table Column 1st"/>
    <w:basedOn w:val="aa"/>
    <w:uiPriority w:val="50"/>
    <w:tblPr/>
    <w:tblStylePr w:type="firstRow">
      <w:tblPr/>
      <w:tcPr>
        <w:shd w:val="clear" w:color="auto" w:fill="F3F5F7"/>
      </w:tcPr>
    </w:tblStylePr>
    <w:tblStylePr w:type="firstCol">
      <w:tblPr/>
      <w:tcPr>
        <w:shd w:val="clear" w:color="auto" w:fill="F3F5F7"/>
      </w:tcPr>
    </w:tblStylePr>
  </w:style>
  <w:style w:type="character" w:customStyle="1" w:styleId="a9">
    <w:name w:val="标题 字符"/>
    <w:basedOn w:val="a0"/>
    <w:link w:val="a8"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c">
    <w:name w:val="List Paragraph"/>
    <w:basedOn w:val="a"/>
    <w:uiPriority w:val="99"/>
    <w:unhideWhenUsed/>
    <w:rsid w:val="006828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屁屁丶</dc:creator>
  <cp:lastModifiedBy>D M</cp:lastModifiedBy>
  <cp:revision>5</cp:revision>
  <dcterms:created xsi:type="dcterms:W3CDTF">2026-01-16T03:23:00Z</dcterms:created>
  <dcterms:modified xsi:type="dcterms:W3CDTF">2026-01-16T03:39:00Z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eyJoZGlkIjoiODExZjg4NzQ3Y2QxYTljMzUwYTA2ZDk1MmExY2EzMWQiLCJ1c2VySWQiOiI2NzY1NzA2NDkifQ==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AA137C10BB1E434697A9D9FA5F7B4C5B_13</vt:lpwstr>
  </property>
</Properties>
</file>