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5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556"/>
        <w:gridCol w:w="1729"/>
        <w:gridCol w:w="174"/>
        <w:gridCol w:w="162"/>
        <w:gridCol w:w="798"/>
        <w:gridCol w:w="3333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8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墨尔本塔拉梅林机场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澳大利亚/墨尔本</w:t>
            </w: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YMML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英语</w:t>
            </w: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MEL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澳元/1: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4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.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9064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:00，比中国北京快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19" w:type="dxa"/>
            <w:gridSpan w:val="5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333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19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航班时刻</w:t>
            </w:r>
          </w:p>
        </w:tc>
        <w:tc>
          <w:tcPr>
            <w:tcW w:w="8261" w:type="dxa"/>
            <w:gridSpan w:val="7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每周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二四六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过站时间</w:t>
            </w:r>
          </w:p>
        </w:tc>
        <w:tc>
          <w:tcPr>
            <w:tcW w:w="8261" w:type="dxa"/>
            <w:gridSpan w:val="7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07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00落地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09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00起飞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当地时间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），过站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restart"/>
            <w:tcBorders>
              <w:top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333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自我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自我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333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维修代理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333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维修代理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其他航材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333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57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维修代理</w:t>
            </w: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Heston MRO Pty Ltd</w:t>
            </w:r>
          </w:p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begin"/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instrText xml:space="preserve"> HYPERLINK "mailto:JM.Adam@HestonMRO.com" </w:instrTex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separate"/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JM.Adam@HestonMRO.com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end"/>
            </w:r>
          </w:p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begin"/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instrText xml:space="preserve"> HYPERLINK "mailto:Asta.Zirlyte@HestonMRO.com" </w:instrTex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separate"/>
            </w:r>
            <w:r>
              <w:rPr>
                <w:rStyle w:val="20"/>
                <w:rFonts w:hint="eastAsia" w:asciiTheme="majorEastAsia" w:hAnsiTheme="majorEastAsia" w:eastAsiaTheme="majorEastAsia" w:cstheme="majorEastAsia"/>
                <w:kern w:val="0"/>
              </w:rPr>
              <w:t>Asta.Zirlyte@HestonMRO.com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end"/>
            </w:r>
          </w:p>
          <w:p>
            <w:pPr>
              <w:widowControl/>
              <w:jc w:val="left"/>
              <w:rPr>
                <w:rFonts w:hint="default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负责我司维修的代理，有需求滑油、液压油时由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Heston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直接带到飞机下使用，之后统一按代理维修协议结算。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单位名称</w:t>
            </w:r>
          </w:p>
        </w:tc>
        <w:tc>
          <w:tcPr>
            <w:tcW w:w="6752" w:type="dxa"/>
            <w:gridSpan w:val="6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  <w:t>Heston MRO Pty Ltd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6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Physical: D4 Terminal 2, VIA Gate 27 Francis Briggs Road, Tullamarine, Melbourne International Airport, VIC 3043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6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AOG助手搜索：Heston MRO Pty Ltd（墨尔本）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联系方式和保障经验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吉祥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我司在墨尔本存放有部分器材，具体清单请查询AOG快反手册和库存情况请核实SAP系统。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存放地点：Heston库房（我司维修代理）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需要出库时，联系墨尔本驻外和Heston，直接取件带至飞机下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墨尔本出库单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（做好以后通知Heston出库。后续需联系澳洲营业部经理签字（可后补），文件保存在公盘里）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</w:t>
            </w:r>
            <w:r>
              <w:rPr>
                <w:rFonts w:hint="eastAsia" w:ascii="宋体" w:hAnsi="宋体"/>
                <w:sz w:val="24"/>
                <w:szCs w:val="24"/>
              </w:rPr>
              <w:t>航空</w:t>
            </w:r>
          </w:p>
        </w:tc>
        <w:tc>
          <w:tcPr>
            <w:tcW w:w="3968" w:type="dxa"/>
            <w:gridSpan w:val="4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</w:t>
            </w:r>
            <w:r>
              <w:rPr>
                <w:rFonts w:hint="eastAsia" w:ascii="宋体" w:hAnsi="宋体"/>
                <w:sz w:val="24"/>
                <w:szCs w:val="24"/>
              </w:rPr>
              <w:t>航空主基地，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有</w:t>
            </w:r>
            <w:r>
              <w:rPr>
                <w:rFonts w:hint="eastAsia" w:ascii="宋体" w:hAnsi="宋体"/>
                <w:sz w:val="24"/>
                <w:szCs w:val="24"/>
              </w:rPr>
              <w:t>787-9飞机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澳洲航有KLM的MBK库房，可以支援KLM的备件。求援方式类似于求援东航昆明的KLM件，联系KLM和澳洲航同意支援后从澳洲航出库。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澳洲航空在IATP共享了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1主1前，1个GPM：182513-001</w:t>
            </w:r>
          </w:p>
        </w:tc>
        <w:tc>
          <w:tcPr>
            <w:tcW w:w="4293" w:type="dxa"/>
            <w:gridSpan w:val="3"/>
            <w:tcBorders>
              <w:top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</w:t>
            </w:r>
            <w:r>
              <w:rPr>
                <w:rFonts w:hint="eastAsia" w:ascii="宋体" w:hAnsi="宋体"/>
                <w:sz w:val="24"/>
                <w:szCs w:val="24"/>
              </w:rPr>
              <w:t>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KLM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澳洲航有KLM的MBK库房，可以支援KLM的备件。求援方式类似于求援东航昆明的KLM件，联系KLM和澳洲航同意支援后从澳洲航出库。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KLM澳洲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新西兰航空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新西兰航空在IATP共享1主1前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新西兰航空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捷星航空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JetStar Airways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澳洲航空的廉航子公司，总部在墨尔本，有8架787,有320/330机队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捷星航空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维珍澳洲航空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Virgin Australia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澳洲第二大的航空公司，主要基地：布里斯班机场（BNE）；墨尔本国际机场（MEL）；悉尼金斯福国际机场（SYD）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737和320机队，无787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维珍澳洲航空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航材供应商，库房地点：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美国：洛杉矶、迈阿密、亚特兰大、纽约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欧洲：伦敦、阿姆斯特丹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亚洲：香港、新加坡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澳洲：悉尼</w:t>
            </w:r>
          </w:p>
        </w:tc>
        <w:tc>
          <w:tcPr>
            <w:tcW w:w="4293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Aviation Con</w:t>
            </w:r>
            <w:bookmarkStart w:id="0" w:name="_GoBack"/>
            <w:bookmarkEnd w:id="0"/>
            <w:r>
              <w:rPr>
                <w:rFonts w:ascii="宋体" w:hAnsi="宋体" w:eastAsia="宋体" w:cs="宋体"/>
                <w:sz w:val="24"/>
                <w:szCs w:val="24"/>
              </w:rPr>
              <w:t>cepts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2065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空运</w:t>
            </w:r>
          </w:p>
        </w:tc>
        <w:tc>
          <w:tcPr>
            <w:tcW w:w="6196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悉尼（1.5H）上海（10.5H）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2065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陆运</w:t>
            </w:r>
          </w:p>
        </w:tc>
        <w:tc>
          <w:tcPr>
            <w:tcW w:w="6196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悉尼（13H）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65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海运</w:t>
            </w:r>
          </w:p>
        </w:tc>
        <w:tc>
          <w:tcPr>
            <w:tcW w:w="6196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物流名称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运输方式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B&amp;H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澳洲分公司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悉尼/墨尔本均可安排内场运输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B&amp;H澳洲分公司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CT Freight Pty Ltd (Sydney. Australia)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澳洲境内实际执行物流运输的单位，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需联系我司货代立盟，通过利盟联系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CT Freight Pty Ltd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利盟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国际货运、陆运专车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利盟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 - Global Aviation Logistics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AOG情况联系对方AOG，具体下单操作详见“Sterling国际物流运输”课件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国际手提货运输服务、包机服务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发送AOG需求后30分钟内会收到保障方案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Airpartner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Airpartner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Wintop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中文名称：展濠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</w:t>
            </w:r>
          </w:p>
        </w:tc>
        <w:tc>
          <w:tcPr>
            <w:tcW w:w="4131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wintop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澳洲分公司有进出口经营权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Company name：JUNEYAO AIRLINES CO. LTD.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Company address：L 46 680 GEORGE ST SYDNEY  NSW  2000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ABN: 20 682 620 471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付高羽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fugaoyu@juneyaoair.com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驻外</w:t>
            </w: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有轮换的驻外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可通过AMES-维修控制中心MCC-外站资源管理-外站资源能力管理，搜索相关站点查询驻外人员信息</w:t>
            </w:r>
          </w:p>
        </w:tc>
      </w:tr>
    </w:tbl>
    <w:p>
      <w:pPr>
        <w:pStyle w:val="32"/>
        <w:ind w:left="0" w:leftChars="0" w:firstLine="0" w:firstLineChars="0"/>
        <w:jc w:val="left"/>
        <w:rPr>
          <w:rFonts w:ascii="宋体" w:hAnsi="宋体" w:cs="宋体"/>
          <w:sz w:val="24"/>
          <w:szCs w:val="24"/>
        </w:rPr>
      </w:pPr>
    </w:p>
    <w:p>
      <w:pPr>
        <w:pStyle w:val="32"/>
        <w:ind w:left="0" w:leftChars="0" w:firstLine="0" w:firstLineChars="0"/>
        <w:jc w:val="left"/>
        <w:rPr>
          <w:rFonts w:ascii="宋体" w:hAnsi="宋体" w:cs="宋体"/>
          <w:sz w:val="24"/>
          <w:szCs w:val="24"/>
        </w:rPr>
      </w:pPr>
    </w:p>
    <w:p>
      <w:pPr>
        <w:pStyle w:val="32"/>
        <w:ind w:left="0" w:leftChars="0" w:firstLine="0" w:firstLineChars="0"/>
        <w:jc w:val="left"/>
        <w:rPr>
          <w:rFonts w:ascii="宋体" w:hAnsi="宋体" w:cs="宋体"/>
          <w:sz w:val="24"/>
          <w:szCs w:val="24"/>
        </w:rPr>
      </w:pPr>
    </w:p>
    <w:p>
      <w:pPr>
        <w:pStyle w:val="32"/>
        <w:ind w:left="0" w:leftChars="0" w:firstLine="0" w:firstLineChars="0"/>
        <w:jc w:val="left"/>
        <w:rPr>
          <w:rFonts w:ascii="宋体" w:hAnsi="宋体" w:cs="宋体"/>
          <w:sz w:val="24"/>
          <w:szCs w:val="24"/>
        </w:rPr>
      </w:pPr>
    </w:p>
    <w:p>
      <w:pPr>
        <w:pStyle w:val="32"/>
        <w:ind w:left="0" w:leftChars="0" w:firstLine="0" w:firstLineChars="0"/>
        <w:jc w:val="left"/>
        <w:rPr>
          <w:rFonts w:ascii="宋体" w:hAnsi="宋体" w:cs="宋体"/>
          <w:sz w:val="24"/>
          <w:szCs w:val="24"/>
        </w:rPr>
      </w:pPr>
    </w:p>
    <w:p>
      <w:pPr>
        <w:pStyle w:val="32"/>
        <w:ind w:left="0" w:leftChars="0" w:firstLine="0" w:firstLineChars="0"/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15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15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12B71"/>
    <w:rsid w:val="000234BE"/>
    <w:rsid w:val="00030B0E"/>
    <w:rsid w:val="00037133"/>
    <w:rsid w:val="00050D36"/>
    <w:rsid w:val="000604AB"/>
    <w:rsid w:val="000611BB"/>
    <w:rsid w:val="00080E17"/>
    <w:rsid w:val="000825AC"/>
    <w:rsid w:val="00095EED"/>
    <w:rsid w:val="00097F8B"/>
    <w:rsid w:val="000A429A"/>
    <w:rsid w:val="000A4EB0"/>
    <w:rsid w:val="000D061E"/>
    <w:rsid w:val="000E49B0"/>
    <w:rsid w:val="00121D7C"/>
    <w:rsid w:val="00145532"/>
    <w:rsid w:val="00170382"/>
    <w:rsid w:val="00172A27"/>
    <w:rsid w:val="00174C95"/>
    <w:rsid w:val="00181597"/>
    <w:rsid w:val="001952FF"/>
    <w:rsid w:val="001A5675"/>
    <w:rsid w:val="001A78E7"/>
    <w:rsid w:val="001C3ACE"/>
    <w:rsid w:val="001C7799"/>
    <w:rsid w:val="001D7168"/>
    <w:rsid w:val="001E3C13"/>
    <w:rsid w:val="001E6510"/>
    <w:rsid w:val="0020251C"/>
    <w:rsid w:val="002166AD"/>
    <w:rsid w:val="00232CA5"/>
    <w:rsid w:val="00243ACF"/>
    <w:rsid w:val="002521FB"/>
    <w:rsid w:val="00254428"/>
    <w:rsid w:val="00254BEA"/>
    <w:rsid w:val="00293F71"/>
    <w:rsid w:val="002A301A"/>
    <w:rsid w:val="002C3223"/>
    <w:rsid w:val="002D4AF2"/>
    <w:rsid w:val="002D6BFD"/>
    <w:rsid w:val="002F19D9"/>
    <w:rsid w:val="002F60DB"/>
    <w:rsid w:val="003150D6"/>
    <w:rsid w:val="0036274F"/>
    <w:rsid w:val="003671B7"/>
    <w:rsid w:val="00370FD6"/>
    <w:rsid w:val="003736E2"/>
    <w:rsid w:val="00375076"/>
    <w:rsid w:val="00377902"/>
    <w:rsid w:val="00380A97"/>
    <w:rsid w:val="00383F42"/>
    <w:rsid w:val="00391581"/>
    <w:rsid w:val="0039627E"/>
    <w:rsid w:val="003A3C19"/>
    <w:rsid w:val="003A53E4"/>
    <w:rsid w:val="003B1462"/>
    <w:rsid w:val="003B26A2"/>
    <w:rsid w:val="003C0D36"/>
    <w:rsid w:val="003C3229"/>
    <w:rsid w:val="003C4E42"/>
    <w:rsid w:val="003D3DAB"/>
    <w:rsid w:val="003F4FA0"/>
    <w:rsid w:val="00401C4A"/>
    <w:rsid w:val="004023B0"/>
    <w:rsid w:val="004119DF"/>
    <w:rsid w:val="00431E75"/>
    <w:rsid w:val="00447690"/>
    <w:rsid w:val="004578F4"/>
    <w:rsid w:val="00472839"/>
    <w:rsid w:val="00484B34"/>
    <w:rsid w:val="004909AA"/>
    <w:rsid w:val="004A07C1"/>
    <w:rsid w:val="004B2AE0"/>
    <w:rsid w:val="004C1A00"/>
    <w:rsid w:val="004C1E91"/>
    <w:rsid w:val="004E5F90"/>
    <w:rsid w:val="004E7B35"/>
    <w:rsid w:val="004F1A04"/>
    <w:rsid w:val="004F6DE6"/>
    <w:rsid w:val="00504D24"/>
    <w:rsid w:val="00512944"/>
    <w:rsid w:val="00512C7E"/>
    <w:rsid w:val="00515AFE"/>
    <w:rsid w:val="00522BE6"/>
    <w:rsid w:val="00533655"/>
    <w:rsid w:val="00535DA4"/>
    <w:rsid w:val="00546DD2"/>
    <w:rsid w:val="00547494"/>
    <w:rsid w:val="00560D2E"/>
    <w:rsid w:val="005676A5"/>
    <w:rsid w:val="0057559D"/>
    <w:rsid w:val="00577A8D"/>
    <w:rsid w:val="005A6225"/>
    <w:rsid w:val="005B7215"/>
    <w:rsid w:val="005C2EB3"/>
    <w:rsid w:val="005F21D0"/>
    <w:rsid w:val="0060126A"/>
    <w:rsid w:val="00610510"/>
    <w:rsid w:val="00616273"/>
    <w:rsid w:val="00616C63"/>
    <w:rsid w:val="00630913"/>
    <w:rsid w:val="0063574C"/>
    <w:rsid w:val="006417E6"/>
    <w:rsid w:val="00644E38"/>
    <w:rsid w:val="006470DF"/>
    <w:rsid w:val="0065197A"/>
    <w:rsid w:val="00666F32"/>
    <w:rsid w:val="006701F3"/>
    <w:rsid w:val="006735F2"/>
    <w:rsid w:val="0068310E"/>
    <w:rsid w:val="00690BEE"/>
    <w:rsid w:val="006B24A8"/>
    <w:rsid w:val="006B2A2D"/>
    <w:rsid w:val="006F20A9"/>
    <w:rsid w:val="006F7DC0"/>
    <w:rsid w:val="00705474"/>
    <w:rsid w:val="00727F4F"/>
    <w:rsid w:val="007340FD"/>
    <w:rsid w:val="00737F31"/>
    <w:rsid w:val="00744B3C"/>
    <w:rsid w:val="00747F0D"/>
    <w:rsid w:val="00757253"/>
    <w:rsid w:val="007646D1"/>
    <w:rsid w:val="00764AAA"/>
    <w:rsid w:val="00766486"/>
    <w:rsid w:val="00776C0C"/>
    <w:rsid w:val="00782441"/>
    <w:rsid w:val="00784D99"/>
    <w:rsid w:val="00790C79"/>
    <w:rsid w:val="007933A9"/>
    <w:rsid w:val="007A5C90"/>
    <w:rsid w:val="007B25BF"/>
    <w:rsid w:val="007C2E53"/>
    <w:rsid w:val="007D1B07"/>
    <w:rsid w:val="007D6098"/>
    <w:rsid w:val="007E53BD"/>
    <w:rsid w:val="007F7693"/>
    <w:rsid w:val="00810AAE"/>
    <w:rsid w:val="00820BE3"/>
    <w:rsid w:val="00826EB3"/>
    <w:rsid w:val="00831EBF"/>
    <w:rsid w:val="00843639"/>
    <w:rsid w:val="00866036"/>
    <w:rsid w:val="008739B5"/>
    <w:rsid w:val="00880D5B"/>
    <w:rsid w:val="0088367A"/>
    <w:rsid w:val="008A19DF"/>
    <w:rsid w:val="008B70E6"/>
    <w:rsid w:val="008C0416"/>
    <w:rsid w:val="008C5C10"/>
    <w:rsid w:val="008E0016"/>
    <w:rsid w:val="0092407F"/>
    <w:rsid w:val="00933997"/>
    <w:rsid w:val="009551DF"/>
    <w:rsid w:val="00962333"/>
    <w:rsid w:val="0096337C"/>
    <w:rsid w:val="0098246E"/>
    <w:rsid w:val="009921BE"/>
    <w:rsid w:val="00993D4E"/>
    <w:rsid w:val="00997C36"/>
    <w:rsid w:val="009A27B9"/>
    <w:rsid w:val="009A53B9"/>
    <w:rsid w:val="009B0949"/>
    <w:rsid w:val="009C0E1C"/>
    <w:rsid w:val="009C0F0B"/>
    <w:rsid w:val="009C1945"/>
    <w:rsid w:val="009E020D"/>
    <w:rsid w:val="009E5419"/>
    <w:rsid w:val="00A0701A"/>
    <w:rsid w:val="00A117DD"/>
    <w:rsid w:val="00A241A4"/>
    <w:rsid w:val="00A403D6"/>
    <w:rsid w:val="00A44C52"/>
    <w:rsid w:val="00A571F9"/>
    <w:rsid w:val="00A869DF"/>
    <w:rsid w:val="00A91872"/>
    <w:rsid w:val="00A92097"/>
    <w:rsid w:val="00A96D51"/>
    <w:rsid w:val="00AA1EDF"/>
    <w:rsid w:val="00AC4D66"/>
    <w:rsid w:val="00AD0EC7"/>
    <w:rsid w:val="00AF0BA7"/>
    <w:rsid w:val="00AF40E4"/>
    <w:rsid w:val="00AF53F3"/>
    <w:rsid w:val="00B07726"/>
    <w:rsid w:val="00B258F6"/>
    <w:rsid w:val="00B42E25"/>
    <w:rsid w:val="00B434C6"/>
    <w:rsid w:val="00B44EF4"/>
    <w:rsid w:val="00B61ED1"/>
    <w:rsid w:val="00B86026"/>
    <w:rsid w:val="00B95276"/>
    <w:rsid w:val="00B97827"/>
    <w:rsid w:val="00BA04A8"/>
    <w:rsid w:val="00BA0C32"/>
    <w:rsid w:val="00BA1C38"/>
    <w:rsid w:val="00BC4F13"/>
    <w:rsid w:val="00BC5E62"/>
    <w:rsid w:val="00BD60AA"/>
    <w:rsid w:val="00BE361E"/>
    <w:rsid w:val="00C0686C"/>
    <w:rsid w:val="00C117C3"/>
    <w:rsid w:val="00C16534"/>
    <w:rsid w:val="00C20A2D"/>
    <w:rsid w:val="00C2620E"/>
    <w:rsid w:val="00C43325"/>
    <w:rsid w:val="00C556ED"/>
    <w:rsid w:val="00C57D41"/>
    <w:rsid w:val="00C615EB"/>
    <w:rsid w:val="00C7071D"/>
    <w:rsid w:val="00C70788"/>
    <w:rsid w:val="00C72926"/>
    <w:rsid w:val="00C828FA"/>
    <w:rsid w:val="00C82E73"/>
    <w:rsid w:val="00C8311D"/>
    <w:rsid w:val="00C96A6E"/>
    <w:rsid w:val="00CA562C"/>
    <w:rsid w:val="00CA7DFD"/>
    <w:rsid w:val="00CB1789"/>
    <w:rsid w:val="00CB518C"/>
    <w:rsid w:val="00CD5788"/>
    <w:rsid w:val="00CD58DE"/>
    <w:rsid w:val="00CE558D"/>
    <w:rsid w:val="00CE5DC9"/>
    <w:rsid w:val="00D13AAB"/>
    <w:rsid w:val="00D15150"/>
    <w:rsid w:val="00D413D1"/>
    <w:rsid w:val="00D532FD"/>
    <w:rsid w:val="00D704A2"/>
    <w:rsid w:val="00D769BC"/>
    <w:rsid w:val="00D77857"/>
    <w:rsid w:val="00DA77C6"/>
    <w:rsid w:val="00DA7E0A"/>
    <w:rsid w:val="00DB4F15"/>
    <w:rsid w:val="00DB6990"/>
    <w:rsid w:val="00DD58AB"/>
    <w:rsid w:val="00DE0FE3"/>
    <w:rsid w:val="00DF667D"/>
    <w:rsid w:val="00E007E0"/>
    <w:rsid w:val="00E03D54"/>
    <w:rsid w:val="00E053B8"/>
    <w:rsid w:val="00E071E1"/>
    <w:rsid w:val="00E1151A"/>
    <w:rsid w:val="00E2244C"/>
    <w:rsid w:val="00E33631"/>
    <w:rsid w:val="00E42CBA"/>
    <w:rsid w:val="00E559C0"/>
    <w:rsid w:val="00E578F2"/>
    <w:rsid w:val="00E60AB8"/>
    <w:rsid w:val="00E71481"/>
    <w:rsid w:val="00E72DE9"/>
    <w:rsid w:val="00E80494"/>
    <w:rsid w:val="00E82480"/>
    <w:rsid w:val="00EA0010"/>
    <w:rsid w:val="00EA12BE"/>
    <w:rsid w:val="00EA695F"/>
    <w:rsid w:val="00EC3660"/>
    <w:rsid w:val="00ED26AB"/>
    <w:rsid w:val="00ED4DCC"/>
    <w:rsid w:val="00ED70F6"/>
    <w:rsid w:val="00ED7BE4"/>
    <w:rsid w:val="00EE2BB0"/>
    <w:rsid w:val="00EE2DE4"/>
    <w:rsid w:val="00EE41CC"/>
    <w:rsid w:val="00EF650A"/>
    <w:rsid w:val="00EF76FB"/>
    <w:rsid w:val="00F0396E"/>
    <w:rsid w:val="00F110E5"/>
    <w:rsid w:val="00F13667"/>
    <w:rsid w:val="00F20FE4"/>
    <w:rsid w:val="00F32497"/>
    <w:rsid w:val="00F422FB"/>
    <w:rsid w:val="00F474C9"/>
    <w:rsid w:val="00F51F92"/>
    <w:rsid w:val="00F56A29"/>
    <w:rsid w:val="00F67F40"/>
    <w:rsid w:val="00FA227F"/>
    <w:rsid w:val="00FA23AF"/>
    <w:rsid w:val="00FA3900"/>
    <w:rsid w:val="00FC0F25"/>
    <w:rsid w:val="00FC3135"/>
    <w:rsid w:val="00FC4D91"/>
    <w:rsid w:val="00FD4745"/>
    <w:rsid w:val="00FD6633"/>
    <w:rsid w:val="00FF2E92"/>
    <w:rsid w:val="0133146F"/>
    <w:rsid w:val="016A225F"/>
    <w:rsid w:val="01C67FC9"/>
    <w:rsid w:val="01CC0423"/>
    <w:rsid w:val="02007653"/>
    <w:rsid w:val="02124197"/>
    <w:rsid w:val="023D639D"/>
    <w:rsid w:val="02AE33C7"/>
    <w:rsid w:val="02D07167"/>
    <w:rsid w:val="03372318"/>
    <w:rsid w:val="042931A6"/>
    <w:rsid w:val="04516603"/>
    <w:rsid w:val="05551FD4"/>
    <w:rsid w:val="05810D06"/>
    <w:rsid w:val="05BC4195"/>
    <w:rsid w:val="05C62F19"/>
    <w:rsid w:val="05D21539"/>
    <w:rsid w:val="05FC265C"/>
    <w:rsid w:val="06420522"/>
    <w:rsid w:val="06816E9E"/>
    <w:rsid w:val="06BC3690"/>
    <w:rsid w:val="07A3711A"/>
    <w:rsid w:val="08226B93"/>
    <w:rsid w:val="08AD7C14"/>
    <w:rsid w:val="08D67C9C"/>
    <w:rsid w:val="08F43EB6"/>
    <w:rsid w:val="093E22CC"/>
    <w:rsid w:val="09A520F4"/>
    <w:rsid w:val="09DB04F9"/>
    <w:rsid w:val="0A95151B"/>
    <w:rsid w:val="0A952215"/>
    <w:rsid w:val="0A9D3775"/>
    <w:rsid w:val="0AEC2FAC"/>
    <w:rsid w:val="0B21714A"/>
    <w:rsid w:val="0C3F4EC1"/>
    <w:rsid w:val="0C525AB4"/>
    <w:rsid w:val="0C5A3414"/>
    <w:rsid w:val="0CAA6DB0"/>
    <w:rsid w:val="0CD61D88"/>
    <w:rsid w:val="0CFA199F"/>
    <w:rsid w:val="0D0C140C"/>
    <w:rsid w:val="0DAD6BC9"/>
    <w:rsid w:val="0DD86E11"/>
    <w:rsid w:val="0DFD129F"/>
    <w:rsid w:val="0E161724"/>
    <w:rsid w:val="0E701A4A"/>
    <w:rsid w:val="0EC447CC"/>
    <w:rsid w:val="0F2D3EF9"/>
    <w:rsid w:val="0F612FE7"/>
    <w:rsid w:val="0F9D3E00"/>
    <w:rsid w:val="0FEF195A"/>
    <w:rsid w:val="10025FF0"/>
    <w:rsid w:val="10343A84"/>
    <w:rsid w:val="114E4586"/>
    <w:rsid w:val="115E4759"/>
    <w:rsid w:val="11A21981"/>
    <w:rsid w:val="11A403BB"/>
    <w:rsid w:val="11B94B0D"/>
    <w:rsid w:val="11D71EE1"/>
    <w:rsid w:val="12344A16"/>
    <w:rsid w:val="136271A7"/>
    <w:rsid w:val="1363402F"/>
    <w:rsid w:val="13C90AFD"/>
    <w:rsid w:val="145D3E4D"/>
    <w:rsid w:val="148E3DAB"/>
    <w:rsid w:val="1490052F"/>
    <w:rsid w:val="14A87BB3"/>
    <w:rsid w:val="14B8691C"/>
    <w:rsid w:val="14BD59EA"/>
    <w:rsid w:val="156354A6"/>
    <w:rsid w:val="15662B86"/>
    <w:rsid w:val="156A2C4E"/>
    <w:rsid w:val="158F0BDD"/>
    <w:rsid w:val="159F334B"/>
    <w:rsid w:val="162D27F7"/>
    <w:rsid w:val="163E37B8"/>
    <w:rsid w:val="164200CB"/>
    <w:rsid w:val="16685650"/>
    <w:rsid w:val="166A3FA8"/>
    <w:rsid w:val="16944BA4"/>
    <w:rsid w:val="16AF0D85"/>
    <w:rsid w:val="16B36D4D"/>
    <w:rsid w:val="16C02096"/>
    <w:rsid w:val="16F64F12"/>
    <w:rsid w:val="16FF7334"/>
    <w:rsid w:val="17321F64"/>
    <w:rsid w:val="178B03B0"/>
    <w:rsid w:val="17A24608"/>
    <w:rsid w:val="18405D00"/>
    <w:rsid w:val="19057703"/>
    <w:rsid w:val="192149CF"/>
    <w:rsid w:val="19370F9A"/>
    <w:rsid w:val="195D5C20"/>
    <w:rsid w:val="19BC5F68"/>
    <w:rsid w:val="1A581543"/>
    <w:rsid w:val="1A745FB3"/>
    <w:rsid w:val="1A8E5D6C"/>
    <w:rsid w:val="1B3D3635"/>
    <w:rsid w:val="1B41657E"/>
    <w:rsid w:val="1BAE6321"/>
    <w:rsid w:val="1BF13150"/>
    <w:rsid w:val="1C2E2F3C"/>
    <w:rsid w:val="1D0C23C5"/>
    <w:rsid w:val="1D2D1547"/>
    <w:rsid w:val="1D877D04"/>
    <w:rsid w:val="1E011D3C"/>
    <w:rsid w:val="1E0210EA"/>
    <w:rsid w:val="1EC77D56"/>
    <w:rsid w:val="202F60AC"/>
    <w:rsid w:val="204671DC"/>
    <w:rsid w:val="20F70559"/>
    <w:rsid w:val="2104506C"/>
    <w:rsid w:val="215B2254"/>
    <w:rsid w:val="215B43AD"/>
    <w:rsid w:val="21D267A7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2A500C"/>
    <w:rsid w:val="26AA0C6C"/>
    <w:rsid w:val="2761640C"/>
    <w:rsid w:val="276D1047"/>
    <w:rsid w:val="27C621F9"/>
    <w:rsid w:val="27FB0400"/>
    <w:rsid w:val="287541FA"/>
    <w:rsid w:val="287D586A"/>
    <w:rsid w:val="291B2A9A"/>
    <w:rsid w:val="294B3062"/>
    <w:rsid w:val="297F5EFD"/>
    <w:rsid w:val="29A71294"/>
    <w:rsid w:val="2A945BEA"/>
    <w:rsid w:val="2B767EC9"/>
    <w:rsid w:val="2B811ED8"/>
    <w:rsid w:val="2B990335"/>
    <w:rsid w:val="2B9938FC"/>
    <w:rsid w:val="2D095DD0"/>
    <w:rsid w:val="2D097A22"/>
    <w:rsid w:val="2D1E1A45"/>
    <w:rsid w:val="2E03028B"/>
    <w:rsid w:val="2E2E65FE"/>
    <w:rsid w:val="2EA0522C"/>
    <w:rsid w:val="2EDB26E4"/>
    <w:rsid w:val="30F16B0E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6F5B02"/>
    <w:rsid w:val="38F71A6D"/>
    <w:rsid w:val="390C1FDA"/>
    <w:rsid w:val="39391BC2"/>
    <w:rsid w:val="39653C76"/>
    <w:rsid w:val="3A0D748E"/>
    <w:rsid w:val="3A6C7728"/>
    <w:rsid w:val="3A970037"/>
    <w:rsid w:val="3B261DC1"/>
    <w:rsid w:val="3B325B39"/>
    <w:rsid w:val="3B3F1068"/>
    <w:rsid w:val="3B5D1E3D"/>
    <w:rsid w:val="3C4A24DF"/>
    <w:rsid w:val="3C75528B"/>
    <w:rsid w:val="3C825A07"/>
    <w:rsid w:val="3C9C6D44"/>
    <w:rsid w:val="3CD33F10"/>
    <w:rsid w:val="3CFC508D"/>
    <w:rsid w:val="3D0D105C"/>
    <w:rsid w:val="3D41582C"/>
    <w:rsid w:val="3E846238"/>
    <w:rsid w:val="3EBA7473"/>
    <w:rsid w:val="3FEC31D0"/>
    <w:rsid w:val="40682BF3"/>
    <w:rsid w:val="406F39E4"/>
    <w:rsid w:val="40897C90"/>
    <w:rsid w:val="411924B4"/>
    <w:rsid w:val="412676D2"/>
    <w:rsid w:val="4144469D"/>
    <w:rsid w:val="415C44C9"/>
    <w:rsid w:val="42135F6F"/>
    <w:rsid w:val="429C5C97"/>
    <w:rsid w:val="441D738A"/>
    <w:rsid w:val="44D209C9"/>
    <w:rsid w:val="451D7311"/>
    <w:rsid w:val="452E455B"/>
    <w:rsid w:val="45AB1174"/>
    <w:rsid w:val="45BE5A54"/>
    <w:rsid w:val="46415AD2"/>
    <w:rsid w:val="4652091D"/>
    <w:rsid w:val="4670228F"/>
    <w:rsid w:val="46880256"/>
    <w:rsid w:val="46DE5C74"/>
    <w:rsid w:val="46FF030F"/>
    <w:rsid w:val="475168C9"/>
    <w:rsid w:val="476D7688"/>
    <w:rsid w:val="47B72F83"/>
    <w:rsid w:val="47BD670E"/>
    <w:rsid w:val="485E3CAC"/>
    <w:rsid w:val="486459E2"/>
    <w:rsid w:val="48714387"/>
    <w:rsid w:val="48751B18"/>
    <w:rsid w:val="48D27527"/>
    <w:rsid w:val="48EE48B5"/>
    <w:rsid w:val="49505F48"/>
    <w:rsid w:val="495C79B9"/>
    <w:rsid w:val="4964001D"/>
    <w:rsid w:val="49B830A9"/>
    <w:rsid w:val="4A170F03"/>
    <w:rsid w:val="4A477F60"/>
    <w:rsid w:val="4AB142DA"/>
    <w:rsid w:val="4B0E0FB1"/>
    <w:rsid w:val="4B6323E0"/>
    <w:rsid w:val="4BC102AC"/>
    <w:rsid w:val="4C1655A2"/>
    <w:rsid w:val="4C3C600D"/>
    <w:rsid w:val="4CED505F"/>
    <w:rsid w:val="4E681522"/>
    <w:rsid w:val="4F6A000D"/>
    <w:rsid w:val="4F786EC8"/>
    <w:rsid w:val="4FCF633B"/>
    <w:rsid w:val="4FD96BEB"/>
    <w:rsid w:val="50002B1C"/>
    <w:rsid w:val="502958A6"/>
    <w:rsid w:val="509945FB"/>
    <w:rsid w:val="50C2317A"/>
    <w:rsid w:val="51FB2189"/>
    <w:rsid w:val="52AD62F0"/>
    <w:rsid w:val="52C32C2F"/>
    <w:rsid w:val="52EA4E20"/>
    <w:rsid w:val="539524D7"/>
    <w:rsid w:val="5436411E"/>
    <w:rsid w:val="54B028AA"/>
    <w:rsid w:val="54EE1263"/>
    <w:rsid w:val="553F0297"/>
    <w:rsid w:val="55B54BF4"/>
    <w:rsid w:val="55EC4CB7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BB084F"/>
    <w:rsid w:val="5AEB394F"/>
    <w:rsid w:val="5B7A22A7"/>
    <w:rsid w:val="5B9424F2"/>
    <w:rsid w:val="5BCE405B"/>
    <w:rsid w:val="5BEA43D9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A97715"/>
    <w:rsid w:val="5FC01CF5"/>
    <w:rsid w:val="5FC51835"/>
    <w:rsid w:val="6064016B"/>
    <w:rsid w:val="60A603B6"/>
    <w:rsid w:val="61471CA2"/>
    <w:rsid w:val="61D40024"/>
    <w:rsid w:val="6248747F"/>
    <w:rsid w:val="62826D67"/>
    <w:rsid w:val="62F14CC6"/>
    <w:rsid w:val="63383C60"/>
    <w:rsid w:val="636E0979"/>
    <w:rsid w:val="6397207C"/>
    <w:rsid w:val="639B6D74"/>
    <w:rsid w:val="64754A97"/>
    <w:rsid w:val="6536613E"/>
    <w:rsid w:val="65406068"/>
    <w:rsid w:val="65BA22CC"/>
    <w:rsid w:val="66251C04"/>
    <w:rsid w:val="662B7318"/>
    <w:rsid w:val="66A43D27"/>
    <w:rsid w:val="66EC6F91"/>
    <w:rsid w:val="6830179C"/>
    <w:rsid w:val="68AE2783"/>
    <w:rsid w:val="68C21D27"/>
    <w:rsid w:val="68C47197"/>
    <w:rsid w:val="69822612"/>
    <w:rsid w:val="69E7711F"/>
    <w:rsid w:val="6A2D7552"/>
    <w:rsid w:val="6A5C69B4"/>
    <w:rsid w:val="6AFC00CF"/>
    <w:rsid w:val="6B5B2538"/>
    <w:rsid w:val="6B72037F"/>
    <w:rsid w:val="6C0006D6"/>
    <w:rsid w:val="6C217FA6"/>
    <w:rsid w:val="6C892A0B"/>
    <w:rsid w:val="6C921546"/>
    <w:rsid w:val="6CB40AF1"/>
    <w:rsid w:val="6CC97B2F"/>
    <w:rsid w:val="6D400B1D"/>
    <w:rsid w:val="6D4434D8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2E025D1"/>
    <w:rsid w:val="73120F83"/>
    <w:rsid w:val="736C4CC8"/>
    <w:rsid w:val="737A107B"/>
    <w:rsid w:val="73EC5986"/>
    <w:rsid w:val="740C7D15"/>
    <w:rsid w:val="74207252"/>
    <w:rsid w:val="74581815"/>
    <w:rsid w:val="74E14AFA"/>
    <w:rsid w:val="74E93CAD"/>
    <w:rsid w:val="74EC5994"/>
    <w:rsid w:val="75486E5A"/>
    <w:rsid w:val="755C72FB"/>
    <w:rsid w:val="756E7075"/>
    <w:rsid w:val="76591F1A"/>
    <w:rsid w:val="76F47213"/>
    <w:rsid w:val="77A02EED"/>
    <w:rsid w:val="7837370E"/>
    <w:rsid w:val="785E3BBD"/>
    <w:rsid w:val="78626210"/>
    <w:rsid w:val="79206806"/>
    <w:rsid w:val="793F6C1D"/>
    <w:rsid w:val="7942758F"/>
    <w:rsid w:val="79FC2080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2">
    <w:name w:val="HTML Preformatted"/>
    <w:basedOn w:val="1"/>
    <w:link w:val="28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paragraph" w:styleId="14">
    <w:name w:val="Title"/>
    <w:basedOn w:val="1"/>
    <w:next w:val="1"/>
    <w:link w:val="3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6">
    <w:name w:val="Table Grid"/>
    <w:basedOn w:val="15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8">
    <w:name w:val="FollowedHyperlink"/>
    <w:basedOn w:val="17"/>
    <w:qFormat/>
    <w:uiPriority w:val="0"/>
    <w:rPr>
      <w:color w:val="333333"/>
      <w:u w:val="single"/>
    </w:rPr>
  </w:style>
  <w:style w:type="character" w:styleId="19">
    <w:name w:val="Emphasis"/>
    <w:basedOn w:val="17"/>
    <w:qFormat/>
    <w:uiPriority w:val="20"/>
    <w:rPr>
      <w:i/>
    </w:rPr>
  </w:style>
  <w:style w:type="character" w:styleId="20">
    <w:name w:val="Hyperlink"/>
    <w:basedOn w:val="17"/>
    <w:qFormat/>
    <w:uiPriority w:val="0"/>
    <w:rPr>
      <w:color w:val="003366"/>
      <w:u w:val="single"/>
    </w:rPr>
  </w:style>
  <w:style w:type="character" w:customStyle="1" w:styleId="21">
    <w:name w:val="emailstyle19"/>
    <w:basedOn w:val="17"/>
    <w:qFormat/>
    <w:uiPriority w:val="0"/>
    <w:rPr>
      <w:rFonts w:ascii="Arial" w:hAnsi="Arial" w:cs="Arial"/>
      <w:color w:val="auto"/>
    </w:rPr>
  </w:style>
  <w:style w:type="character" w:customStyle="1" w:styleId="22">
    <w:name w:val="Balloon Text Char"/>
    <w:basedOn w:val="17"/>
    <w:qFormat/>
    <w:uiPriority w:val="0"/>
    <w:rPr>
      <w:rFonts w:hint="default" w:ascii="Tahoma" w:hAnsi="Tahoma" w:eastAsia="Tahoma" w:cs="Tahoma"/>
    </w:rPr>
  </w:style>
  <w:style w:type="character" w:customStyle="1" w:styleId="23">
    <w:name w:val="emailstyle21"/>
    <w:basedOn w:val="17"/>
    <w:qFormat/>
    <w:uiPriority w:val="0"/>
    <w:rPr>
      <w:rFonts w:hint="default" w:ascii="Arial" w:hAnsi="Arial" w:cs="Arial"/>
      <w:color w:val="1F497D"/>
    </w:rPr>
  </w:style>
  <w:style w:type="character" w:customStyle="1" w:styleId="24">
    <w:name w:val="emailstyle20"/>
    <w:basedOn w:val="17"/>
    <w:qFormat/>
    <w:uiPriority w:val="0"/>
    <w:rPr>
      <w:rFonts w:hint="default" w:ascii="Arial" w:hAnsi="Arial" w:cs="Arial"/>
      <w:color w:val="1F497D"/>
    </w:rPr>
  </w:style>
  <w:style w:type="paragraph" w:customStyle="1" w:styleId="25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6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7">
    <w:name w:val="批注框文本 字符"/>
    <w:basedOn w:val="17"/>
    <w:link w:val="7"/>
    <w:semiHidden/>
    <w:qFormat/>
    <w:uiPriority w:val="99"/>
    <w:rPr>
      <w:kern w:val="2"/>
      <w:sz w:val="18"/>
      <w:szCs w:val="18"/>
    </w:rPr>
  </w:style>
  <w:style w:type="character" w:customStyle="1" w:styleId="28">
    <w:name w:val="HTML 预设格式 字符"/>
    <w:basedOn w:val="17"/>
    <w:link w:val="12"/>
    <w:semiHidden/>
    <w:qFormat/>
    <w:uiPriority w:val="99"/>
    <w:rPr>
      <w:rFonts w:ascii="Courier New" w:hAnsi="Courier New" w:cs="Courier New"/>
      <w:kern w:val="2"/>
    </w:rPr>
  </w:style>
  <w:style w:type="character" w:customStyle="1" w:styleId="29">
    <w:name w:val="apple-converted-space"/>
    <w:basedOn w:val="17"/>
    <w:qFormat/>
    <w:uiPriority w:val="0"/>
  </w:style>
  <w:style w:type="table" w:customStyle="1" w:styleId="30">
    <w:name w:val="网格型1"/>
    <w:basedOn w:val="15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customStyle="1" w:styleId="31">
    <w:name w:val="标题 1 字符"/>
    <w:basedOn w:val="17"/>
    <w:link w:val="2"/>
    <w:qFormat/>
    <w:uiPriority w:val="9"/>
    <w:rPr>
      <w:b/>
      <w:bCs/>
      <w:kern w:val="44"/>
      <w:sz w:val="44"/>
      <w:szCs w:val="44"/>
    </w:rPr>
  </w:style>
  <w:style w:type="paragraph" w:styleId="32">
    <w:name w:val="List Paragraph"/>
    <w:basedOn w:val="1"/>
    <w:qFormat/>
    <w:uiPriority w:val="99"/>
    <w:pPr>
      <w:ind w:firstLine="420" w:firstLineChars="200"/>
    </w:pPr>
  </w:style>
  <w:style w:type="character" w:customStyle="1" w:styleId="33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4">
    <w:name w:val="标题 3 字符"/>
    <w:basedOn w:val="17"/>
    <w:link w:val="4"/>
    <w:qFormat/>
    <w:uiPriority w:val="9"/>
    <w:rPr>
      <w:b/>
      <w:bCs/>
      <w:kern w:val="2"/>
      <w:sz w:val="32"/>
      <w:szCs w:val="32"/>
    </w:rPr>
  </w:style>
  <w:style w:type="paragraph" w:customStyle="1" w:styleId="35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36">
    <w:name w:val="标题 4 字符"/>
    <w:basedOn w:val="17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</Pages>
  <Words>1169</Words>
  <Characters>1756</Characters>
  <Lines>64</Lines>
  <Paragraphs>18</Paragraphs>
  <TotalTime>0</TotalTime>
  <ScaleCrop>false</ScaleCrop>
  <LinksUpToDate>false</LinksUpToDate>
  <CharactersWithSpaces>1814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2026-01-04T06:49:02Z</dcterms:modified>
  <dc:title>2015/1/27</dc:title>
  <cp:revision>151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23C29AB2524C4D859AA1B3F2CA671F52_13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