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Twitter/X 媒体下载器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Java 重写版  数据库结构说明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基于详细设计文档整理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>版本：V1.1    日期：2026-10-12</w:t>
      </w:r>
    </w:p>
    <w:p>
      <w:pPr>
        <w:pStyle w:val="Heading1"/>
      </w:pPr>
      <w:r>
        <w:t xml:space="preserve">1. 概述</w:t>
      </w:r>
    </w:p>
    <w:p>
      <w:pPr>
        <w:spacing w:after="8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本系统使用 SQLite 作为本地数据库，用于记录下载状态、支持增量同步、断点续传与统计查询。数据库文件默认存放在程序工作目录或配置指定路径（如 data/xmedia.db），程序启动时自动检测并建表。</w:t>
      </w:r>
    </w:p>
    <w:p>
      <w:pPr>
        <w:spacing w:after="20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设计原则：结构简洁、以下载记录为核心、便于扩展用户主页与任务历史；不存储 Cookie 等敏感认证信息。</w:t>
      </w:r>
    </w:p>
    <w:p>
      <w:pPr>
        <w:pStyle w:val="Heading1"/>
      </w:pPr>
      <w:r>
        <w:t xml:space="preserve">2. 表关系概览（ER 说明）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核心实体与关系如下：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download_record（下载记录）— 核心表，每条媒体对应一条记录。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>• user_profile（用户主页信息）— 可选，与 download_record 通过 user_rest_id 逻辑关联。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task_run（任务执行历史）— 可选，记录每次任务运行汇总，与 download_record 通过 task_run_id 可选关联。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schema_version（结构版本）— 用于数据库迁移管理。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>• sync_cursor（增量水位线）— 按用户记录已同步到的最大推文 ID 与最近同步时间，支撑增量同步提前终止分页。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>• quota_ledger（调用配额账本）— 按（账号 × 自然日）累计 GraphQL 调用次数，支撑每日配额管理与跨进程续跑。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关系类型：均为逻辑关联（SQLite 可不强制外键），应用层保证一致性。download_record 与 user_profile 为多对一（多条记录对应同一用户）；download_record 与 task_run 为多对一（可选）；download_record 与 sync_cursor 为多对一；quota_ledger 为独立账本表。</w:t>
      </w:r>
    </w:p>
    <w:p>
      <w:pPr>
        <w:pStyle w:val="Heading1"/>
      </w:pPr>
      <w:r>
        <w:t xml:space="preserve">3. 表结构详细说明</w:t>
      </w:r>
    </w:p>
    <w:p>
      <w:pPr>
        <w:pStyle w:val="Heading2"/>
      </w:pPr>
      <w:r>
        <w:t xml:space="preserve">3.1 download_record（下载记录表）— 核心表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用途：记录每一条已处理媒体的下载结果，作为增量判断与断点续传的依据。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5038"/>
      </w:tblGrid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PK, AI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自增主键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tweet_id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推文 ID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media_url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媒体原始 URL（保留展示；不再作为唯一键）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media_type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类型：image / video / gif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local_path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本地保存路径（相对或绝对）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user_screen_name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所属用户 screen_name（展示用，可变更，非稳定键）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user_rest_id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用户 rest_id（稳定键，关联 user_profile.rest_id）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media_key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媒体稳定标识（X media_key；缺失时用 URL 摘要）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variant_bitrate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视频码率变体（可选）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task_type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来源任务：USER_MEDIA / TAG / REPLY / TEXT / PROFILE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SUCCESS / FAILED（不落 SKIPPED，跳过仅计数不落库）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error_message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失败时的错误信息（可截断）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attempt_count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已尝试次数（默认 0），用于重试上限控制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last_attempt_at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最近一次尝试时间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file_size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文件大小（字节），可选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tweet_created_at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推文发布时间（ISO 或统一格式）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downloaded_at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下载完成时间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task_run_id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关联 task_run.id（可选）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记录插入时间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索引建议：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0"/>
          <w:szCs w:val="20"/>
        </w:rPr>
        <w:t>• UNIQUE(tweet_id, media_key) — 防止同一媒体重复入库，支撑增量判断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0"/>
          <w:szCs w:val="20"/>
        </w:rPr>
        <w:t>• INDEX(user_rest_id)、INDEX(user_screen_name)（展示查询用）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INDEX(status)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INDEX(task_type)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>• 增量判定只认 status='SUCCESS'；FAILED 记录以 UPSERT 覆盖重试，不参与「已下载」判断</w:t>
      </w:r>
    </w:p>
    <w:p>
      <w:pPr>
        <w:pStyle w:val="Heading2"/>
      </w:pPr>
      <w:r>
        <w:t xml:space="preserve">3.2 user_profile（用户主页信息表）— 可选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用途：保存 ProfileTask 获取的用户主页信息，避免重复请求。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838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PK, AI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screen_name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用户 screen_name（可变更，仅展示用）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rest_id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UNIQUE, NOT NULL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用户 rest_id（稳定键，关联键）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显示名称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简介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头像 URL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banner_url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Banner URL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avatar_local_path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头像本地路径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banner_local_path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Banner 本地路径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followers_count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粉丝数（可选）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最后更新时间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>索引：UNIQUE(rest_id)。与 download_record 通过 user_rest_id = rest_id 逻辑关联；用户改名时按 rest_id 更新本表 screen_name。</w:t>
      </w:r>
    </w:p>
    <w:p>
      <w:pPr>
        <w:pStyle w:val="Heading2"/>
      </w:pPr>
      <w:r>
        <w:t xml:space="preserve">3.3 task_run（任务执行历史表）— 可选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用途：记录每次任务运行的汇总信息，便于统计与排查。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5038"/>
      </w:tblGrid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PK, AI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自增主键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task_type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任务类型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目标描述（用户名 / Tag / 链接等）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RUNNING / SUCCESS / PARTIAL / FAILED / ABORTED（启动时遗留 RUNNING 自动收敛为 ABORTED）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total_count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计划处理总数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success_count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成功数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failed_count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失败数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skipped_count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跳过数（已存在）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api_call_count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>本次运行的 API 调用次数（账号级日累计见 quota_ledger）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开始时间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finished_at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结束时间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duration_ms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耗时（毫秒）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备注或错误摘要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索引：INDEX(task_type)、INDEX(started_at)。download_record.task_run_id 可指向本表 id。</w:t>
      </w:r>
    </w:p>
    <w:p>
      <w:pPr>
        <w:pStyle w:val="Heading2"/>
      </w:pPr>
      <w:r>
        <w:t xml:space="preserve">3.4 schema_version（结构版本表）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用途：记录当前数据库结构版本，便于后续迁移升级。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5038"/>
      </w:tblGrid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版本号，从 1 递增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applied_at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应用时间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变更说明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初始版本建议写入 version=1。后续加表或改字段时递增版本并执行迁移脚本。</w:t>
      </w:r>
    </w:p>
    <w:p>
      <w:pPr>
        <w:pStyle w:val="Heading2"/>
      </w:pPr>
      <w:r>
        <w:t>3.5 sync_cursor（增量水位线表）</w:t>
      </w:r>
    </w:p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>用途：按用户记录已同步到的最大推文 ID 与最近同步时间。增量同步时，若某一页推文全部早于水位线即可提前终止分页，避免每轮翻完整条时间线（直接节省调用配额）。索引：UNIQUE(user_rest_id)。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1349"/>
        <w:gridCol w:w="1349"/>
        <w:gridCol w:w="5204"/>
      </w:tblGrid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字段名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类型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约束</w:t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说明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id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PK, AI</w:t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自增主键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user_rest_id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TEXT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UNIQUE, NOT NULL</w:t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用户 rest_id（稳定键）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screen_name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TEXT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用户 screen_name（展示用）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last_max_tweet_id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TEXT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已同步到的最大推文 ID（水位线）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last_synced_at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TEXT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最近一次同步完成时间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last_run_id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关联 task_run.id（可选）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updated_at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TEXT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最后更新时间</w:t>
            </w:r>
          </w:p>
        </w:tc>
      </w:tr>
    </w:tbl>
    <w:p>
      <w:pPr>
        <w:pStyle w:val="Heading2"/>
      </w:pPr>
      <w:r>
        <w:t>3.6 quota_ledger（调用配额账本表）</w:t>
      </w:r>
    </w:p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>用途：按（账号 × 自然日）累计 GraphQL 调用次数，支撑账号级每日配额管理与跨进程续跑；配额耗尽后不得再重试（退避无效），只能换号或次日续跑。索引：UNIQUE(account_name, day)。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1349"/>
        <w:gridCol w:w="1349"/>
        <w:gridCol w:w="5204"/>
      </w:tblGrid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字段名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类型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约束</w:t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说明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id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PK, AI</w:t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自增主键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account_name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TEXT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账号名（Account.name）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day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TEXT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自然日（yyyy-MM-dd，本地时区）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call_count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当日已用调用次数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limit_count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当日配额上限（取自配置，便于诊断）</w:t>
            </w:r>
          </w:p>
        </w:tc>
      </w:tr>
      <w:tr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updated_at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TEXT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520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最后更新时间</w:t>
            </w:r>
          </w:p>
        </w:tc>
      </w:tr>
    </w:tbl>
    <w:p>
      <w:pPr>
        <w:pStyle w:val="Heading1"/>
      </w:pPr>
      <w:r>
        <w:t xml:space="preserve">4. 建表 SQL 参考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以下为 SQLite 建表语句参考（实现时可放在 Database 初始化逻辑中）：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>连接参数（每个连接打开后执行）：PRAGMA journal_mode = WAL;  PRAGMA busy_timeout = 5000;  PRAGMA synchronous = NORMAL;  PRAGMA foreign_keys = ON;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>写库约定：并发下载线程不直接写库，结果经单写线程队列串行落库，避免 SQLITE_BUSY 被误判为下载失败。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download_record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CREATE TABLE IF NOT EXISTS download_record (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id INTEGER PRIMARY KEY AUTOINCREMENT,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tweet_id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media_url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media_key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media_type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variant_bitrate INTEGER,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local_path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user_screen_name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user_rest_id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task_type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status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error_message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attempt_count INTEGER DEFAULT 0,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last_attempt_at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file_size INTEGER,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tweet_created_at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downloaded_at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task_run_id INTEGER,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created_at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UNIQUE(tweet_id, media_key)</w:t>
      </w:r>
    </w:p>
    <w:p>
      <w:pPr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CREATE INDEX IF NOT EXISTS idx_dr_user ON download_record(user_screen_name);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CREATE INDEX IF NOT EXISTS idx_dr_status ON download_record(status);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CREATE INDEX IF NOT EXISTS idx_dr_task_type ON download_record(task_type);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>CREATE INDEX IF NOT EXISTS idx_dr_user_rest ON download_record(user_rest_id);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user_profile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CREATE TABLE IF NOT EXISTS user_profile (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id INTEGER PRIMARY KEY AUTOINCREMENT,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screen_name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rest_id TEXT NOT NULL UNIQUE, name TEXT, description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avatar_url TEXT, banner_url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avatar_local_path TEXT, banner_local_path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followers_count INTEGER, updated_at TEXT NOT NULL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task_run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CREATE TABLE IF NOT EXISTS task_run (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id INTEGER PRIMARY KEY AUTOINCREMENT,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task_type TEXT NOT NULL, target TEXT, status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total_count INTEGER, success_count INTEGER, failed_count INTEGER, skipped_count INTEGER,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api_call_count INTEGER, started_at TEXT NOT NULL, finished_at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duration_ms INTEGER, message TEXT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>-- sync_cursor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>CREATE TABLE IF NOT EXISTS sync_cursor (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id INTEGER PRIMARY KEY AUTOINCREMENT,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user_rest_id TEXT NOT NULL UNIQUE, screen_name TEXT,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last_max_tweet_id TEXT, last_synced_at TEXT, last_run_id INTEGER,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updated_at TEXT NOT NULL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>);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>-- quota_ledger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>CREATE TABLE IF NOT EXISTS quota_ledger (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id INTEGER PRIMARY KEY AUTOINCREMENT,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account_name TEXT NOT NULL, day TEXT NOT NULL,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call_count INTEGER NOT NULL DEFAULT 0, limit_count INTEGER,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updated_at TEXT NOT NULL,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UNIQUE(account_name, day)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>);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schema_version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CREATE TABLE IF NOT EXISTS schema_version (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version INTEGER PRIMARY KEY, applied_at TEXT NOT NULL, description TEXT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pStyle w:val="Heading1"/>
      </w:pPr>
      <w:r>
        <w:t xml:space="preserve">5. 数据库结构图（文字版）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可用下列关系绘制 ER 图：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┌─────────────────────┐         ┌─────────────────────┐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user_profile     │         │      task_run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PK id              │         │  PK id 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>│  UK rest_id         │         │     task_type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rest_id         │         │     target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name            │         │     status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description     │         │     success_count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avatar_url      │         │     failed_count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banner_url      │         │     started_at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updated_at      │         │     finished_at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└──────────┬──────────┘         └──────────┬──────────┘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│ 1                                 │ 1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│       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│ N                                 │ N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┌──────────┴───────────────────────────────────┴──────────┐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download_record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PK id                       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>│  UK (tweet_id, media_key)     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>│     media_type, local_path, user_rest_id, media_key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>│     task_type, status, error_message, attempt_count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>│     tweet_created_at, downloaded_at, task_run_id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created_at               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┌─────────────────────┐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schema_version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PK version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applied_at      │</w:t>
      </w:r>
    </w:p>
    <w:p>
      <w:pPr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│     description     │</w:t>
      </w:r>
    </w:p>
    <w:p>
      <w:pPr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└─────────────────────┘</w:t>
      </w:r>
    </w:p>
    <w:p>
      <w:pPr>
        <w:spacing w:after="200"/>
      </w:pPr>
      <w:r>
        <w:rPr>
          <w:rFonts w:ascii="Consolas" w:cs="Consolas" w:eastAsia="Consolas" w:hAnsi="Consolas"/>
          <w:sz w:val="16"/>
          <w:szCs w:val="16"/>
        </w:rPr>
      </w:r>
    </w:p>
    <w:p>
      <w:pPr>
        <w:spacing w:after="200"/>
      </w:pPr>
      <w:r>
        <w:rPr>
          <w:rFonts w:ascii="Consolas" w:cs="Consolas" w:eastAsia="Consolas" w:hAnsi="Consolas"/>
          <w:sz w:val="16"/>
          <w:szCs w:val="16"/>
        </w:rPr>
        <w:t>注：另有 sync_cursor（按用户水位线）与 quota_ledger（账号 × 日 调用配额账本）两张辅助表未画入上图，二者均为独立表、无强外键。</w:t>
      </w:r>
    </w:p>
    <w:p>
      <w:pPr>
        <w:pStyle w:val="Heading1"/>
      </w:pPr>
      <w:r>
        <w:t xml:space="preserve">6. 典型查询场景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>• 增量判断：SELECT 1 FROM download_record WHERE tweet_id=? AND media_key=? AND status='SUCCESS' LIMIT 1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>• 某用户已下载列表：SELECT * FROM download_record WHERE user_rest_id=? AND status='SUCCESS'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失败重试列表：SELECT * FROM download_record WHERE status='FAILED'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>• 清理某用户缓存：DELETE FROM download_record WHERE user_rest_id=?（配合三档清理：仅记录 / 记录+文件 / 含空目录）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任务历史：SELECT * FROM task_run ORDER BY started_at DESC LIMIT 20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>• 失败重试（UPSERT 覆盖）：INSERT INTO download_record(tweet_id, media_key, media_type, status, attempt_count, created_at) VALUES(?,?,?, 'SUCCESS', 1, ?) ON CONFLICT(tweet_id, media_key) DO UPDATE SET status=excluded.status, local_path=excluded.local_path, attempt_count=download_record.attempt_count+1;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>• 读取水位线：SELECT last_max_tweet_id FROM sync_cursor WHERE user_rest_id=?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>• 今日配额已用：SELECT call_count, limit_count FROM quota_ledger WHERE account_name=? AND day=?</w:t>
      </w:r>
    </w:p>
    <w:p>
      <w:pPr>
        <w:pStyle w:val="Heading1"/>
      </w:pPr>
      <w:r>
        <w:t xml:space="preserve">7. 补充说明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第一阶段实现 download_record + schema_version + sync_cursor + quota_ledger（后两者是增量同步与每日配额的必要支撑），user_profile 与 task_run 在第二/三阶段按需启用。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不在数据库中存储 Cookie、auth_token 等敏感信息。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时间字段统一使用 ISO-8601 字符串或约定格式，便于跨平台比较。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外键可为逻辑关联，若开启 SQLite 外键，需在连接时执行 PRAGMA foreign_keys = ON；并发场景另需 journal_mode = WAL 与 busy_timeout（见第 4 节），写入经单写队列串行化。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后续若增加“文本推文归档”等需求，可新增 text_record 表，结构与 download_record 类似。</w:t>
      </w:r>
    </w:p>
    <w:p>
      <w:pPr>
        <w:spacing w:before="300"/>
      </w:pPr>
    </w:p>
    <w:p>
      <w:pPr>
        <w:pStyle w:val="Heading1"/>
      </w:pPr>
      <w:r>
        <w:t>8. 文档效力与修订记录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文档效力顺序：本套文档共五份（需求分析、详细设计、类图说明、时序图与关键流程图、数据库结构说明）。效力顺序为：需求分析 ＞ 详细设计 ＞ 类图说明 / 时序图与关键流程图 / 数据库结构说明（三者同级，冲突时以详细设计为准）。出现冲突时，以顺序在前的文档为准。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修订记录：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734"/>
        <w:gridCol w:w="5590"/>
        <w:gridCol w:w="1349"/>
      </w:tblGrid>
      <w:tr>
        <w:tc>
          <w:tcPr>
            <w:tcW w:w="96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版本</w:t>
            </w:r>
          </w:p>
        </w:tc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日期</w:t>
            </w:r>
          </w:p>
        </w:tc>
        <w:tc>
          <w:tcPr>
            <w:tcW w:w="5590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说明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备注</w:t>
            </w:r>
          </w:p>
        </w:tc>
      </w:tr>
      <w:tr>
        <w:tc>
          <w:tcPr>
            <w:tcW w:w="96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V1.1</w:t>
            </w:r>
          </w:p>
        </w:tc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2026-10-12</w:t>
            </w:r>
          </w:p>
        </w:tc>
        <w:tc>
          <w:tcPr>
            <w:tcW w:w="5590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依据评审意见整改：H1 增量判定改认 status='SUCCESS' 且 FAILED 允许 UPSERT 覆盖（§3.1、§6）；H3 增连接 PRAGMA 与单写队列约定（§4、§7）；H5/S6 增 user_rest_id、media_key、variant_bitrate，user_profile 改用 rest_id 为稳定键（§3.1、§3.2、§5）；S3 删除 SKIPPED 枚举（§3.1）；S4 增 attempt_count / last_attempt_at（§3.1）；S5 新增 sync_cursor 表（§3.5）；H2 新增 quota_ledger 表（§3.6）；S7 task_run 增 ABORTED 与启动收敛说明（§3.3）；S8 清理缓存三档（§6）；S14 增文档效力顺序与本表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评审后首版</w:t>
            </w:r>
          </w:p>
        </w:tc>
      </w:tr>
    </w:tbl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Twitter/X 媒体下载器（Java版）数据库结构说明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2026-10-12T08:19:17.409Z</dcterms:created>
  <dcterms:modified xsi:type="dcterms:W3CDTF">2026-10-12T08:19:17.410Z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