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Twitter/X 媒体下载器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Java 重写版  详细设计文档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基于 twitter_download 项目功能进行开发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版本：V1.0    日期：2026-10-12</w:t>
      </w:r>
    </w:p>
    <w:p>
      <w:pPr>
        <w:pStyle w:val="Heading1"/>
      </w:pPr>
      <w:r>
        <w:t xml:space="preserve">1. 设计概述</w:t>
      </w:r>
    </w:p>
    <w:p>
      <w:pPr>
        <w:pStyle w:val="Heading2"/>
      </w:pPr>
      <w:r>
        <w:t xml:space="preserve">1.1 设计目标</w:t>
      </w:r>
    </w:p>
    <w:p>
      <w:pPr>
        <w:spacing w:after="8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本详细设计文档依据《Twitter/X 媒体下载器（Java版）需求分析》编制，明确系统的整体架构、模块划分、核心类设计、数据模型、接口约定与关键流程，指导后续编码实现。设计目标是构建一套模块化、可扩展、易维护的本地媒体下载工具，完整覆盖用户媒体、Tag 搜索、评论区、纯文本、用户主页等下载能力。</w:t>
      </w:r>
    </w:p>
    <w:p>
      <w:pPr>
        <w:pStyle w:val="Heading2"/>
      </w:pPr>
      <w:r>
        <w:t xml:space="preserve">1.2 设计原则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模块化：按职责拆分 Client、Task、Downloader、Storage 等核心模块，降低耦合。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可配置：GraphQL 查询定义、限流参数、命名模板等均可外部配置。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可扩展：任务类型通过统一接口抽象，新增模式只需实现对应 Task。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稳定性：完善的重试、限流、多账号切换与异常处理机制。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本地优先：所有数据与 Cookie 仅存储在本地，不依赖外部服务。</w:t>
      </w:r>
    </w:p>
    <w:p>
      <w:pPr>
        <w:pStyle w:val="Heading2"/>
      </w:pPr>
      <w:r>
        <w:t xml:space="preserve">1.3 技术选型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选型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语言与运行时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Java 17+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长期支持版本，兼顾性能与生态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构建工具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Maven 或 Gradle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依赖管理与打包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HTTP 客户端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OkHttp 4.x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连接池、拦截器、代理、Cookie 管理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JSON 处理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Jackson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灵活解析 GraphQL 复杂响应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配置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SnakeYAML / Typesafe Config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YAML 配置，支持注释与环境变量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命令行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picocli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子命令、参数校验、帮助信息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数据库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SQLite + JDBC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本地轻量存储，记录下载状态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日志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SLF4J + Logback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分级日志与请求追踪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并发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CompletableFuture + ExecutorService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可控并发下载</w:t>
            </w:r>
          </w:p>
        </w:tc>
      </w:tr>
    </w:tbl>
    <w:p>
      <w:pPr>
        <w:pStyle w:val="Heading1"/>
      </w:pPr>
      <w:r>
        <w:t xml:space="preserve">2. 系统架构</w:t>
      </w:r>
    </w:p>
    <w:p>
      <w:pPr>
        <w:pStyle w:val="Heading2"/>
      </w:pPr>
      <w:r>
        <w:t xml:space="preserve">2.1 整体架构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系统采用分层 + 模块化架构，自上而下分为：交互层、任务层、服务层、基础设施层。各层通过清晰接口通信，便于独立演进与测试。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【交互层】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CLI（picocli）负责参数解析、子命令分发、进度与结果输出。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【任务层】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统一 Task 抽象，具体实现包括 UserMediaTask、TagSearchTask、ReplyTask、TextTask、ProfileTask。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TaskScheduler 负责任务调度、并发控制与生命周期管理。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【服务层】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GraphQLClient：封装请求、认证头、Transaction-ID、限流与重试。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MediaDownloader：负责媒体文件下载、命名、落盘与重试。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AccountPool：多账号 Cookie 管理与轮换。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RateLimiter：请求频率与并发控制。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【基础设施层】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ConfigManager：加载与校验配置。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Storage（SQLite）：下载记录与状态持久化。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日志与工具类。</w:t>
      </w:r>
    </w:p>
    <w:p>
      <w:pPr>
        <w:pStyle w:val="Heading2"/>
      </w:pPr>
      <w:r>
        <w:t xml:space="preserve">2.2 模块职责一览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主要职责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cli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命令行入口、子命令定义、参数绑定、帮助与进度输出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配置加载、校验、默认值合并、环境变量覆盖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client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GraphQL 请求封装、Header 构造、Transaction-ID 生成、代理与 Cookie 注入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account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多账号 Cookie 池、轮换策略、账号健康状态管理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ratelimit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请求间隔、并发信号量、指数退避、Rate Limit 响应处理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task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任务抽象与具体实现（用户媒体、Tag、评论区、纯文本、主页）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downloader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媒体下载、文件命名、目录创建、失败重试、进度回调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storage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SQLite 访问、下载记录 CRUD、增量判断、缓存清理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model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领域模型（User、Tweet、Media、DownloadRecord 等）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util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通用工具（时间、路径、哈希、模板渲染等）</w:t>
            </w:r>
          </w:p>
        </w:tc>
      </w:tr>
    </w:tbl>
    <w:p>
      <w:pPr>
        <w:pStyle w:val="Heading1"/>
      </w:pPr>
      <w:r>
        <w:t xml:space="preserve">3. 包结构与目录设计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推荐包结构如下（根包名可自定义，示例使用 com.xmedia.downloader）：</w:t>
      </w:r>
    </w:p>
    <w:p>
      <w:p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com.xmedia.downloader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Application.java                 // 主入口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cli/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MainCommand.java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UserCommand.java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TagCommand.java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ReplyCommand.java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TextCommand.java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ProfileCommand.java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config/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AppConfig.java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ConfigLoader.java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client/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GraphQLClient.java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TransactionIdGenerator.java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RequestInterceptor.java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account/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Account.java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AccountPool.java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ratelimit/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RateLimiter.java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task/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Task.java                    // 接口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AbstractTask.java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UserMediaTask.java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TagSearchTask.java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ReplyTask.java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TextTask.java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ProfileTask.java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TaskScheduler.java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downloader/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MediaDownloader.java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NamingTemplate.java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storage/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Database.java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DownloadRecordRepository.java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model/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User.java / Tweet.java / MediaItem.java ...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└── util/</w:t>
      </w:r>
    </w:p>
    <w:p>
      <w:pPr>
        <w:pStyle w:val="Heading1"/>
      </w:pPr>
      <w:r>
        <w:t xml:space="preserve">4. 核心模块详细设计</w:t>
      </w:r>
    </w:p>
    <w:p>
      <w:pPr>
        <w:pStyle w:val="Heading2"/>
      </w:pPr>
      <w:r>
        <w:t xml:space="preserve">4.1 配置模块（config）</w:t>
      </w:r>
    </w:p>
    <w:p>
      <w:pPr>
        <w:pStyle w:val="Heading3"/>
      </w:pPr>
      <w:r>
        <w:t xml:space="preserve">4.1.1 配置结构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配置文件采用 YAML 格式，主要节点如下：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save-path: "./downloads"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accounts: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 name: account1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cookie: "auth_token=xxx; ct0=yyy;"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proxy: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enabled: false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url: "http://127.0.0.1:7890"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download: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max-concurrent: 8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has-video: true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has-retweet: false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time-range: "1990-01-01:2030-01-01"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naming-template: "{user}/{date}-{type}_{index}.{ext}"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enable-incremental: true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rate-limit: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request-interval-ms: 500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max-retries: 3</w:t>
      </w:r>
    </w:p>
    <w:p>
      <w:pPr>
        <w:pStyle w:val="Heading3"/>
      </w:pPr>
      <w:r>
        <w:t xml:space="preserve">4.1.2 关键职责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ConfigLoader：读取 YAML，合并默认值与环境变量，执行必填项与格式校验。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AppConfig：强类型配置对象，供各模块注入使用。</w:t>
      </w:r>
    </w:p>
    <w:p>
      <w:pPr>
        <w:pStyle w:val="Heading2"/>
      </w:pPr>
      <w:r>
        <w:t xml:space="preserve">4.2 GraphQL 客户端（client）</w:t>
      </w:r>
    </w:p>
    <w:p>
      <w:pPr>
        <w:pStyle w:val="Heading3"/>
      </w:pPr>
      <w:r>
        <w:t xml:space="preserve">4.2.1 GraphQLClient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职责：统一发起 GraphQL 请求，组装 Header（含 cookie、x-csrf-token、x-client-transaction-id 等），处理响应解析与基础错误。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核心方法示例：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&lt;T&gt; T execute(String operationName, String queryId, Map&lt;String,Object&gt; variables, Class&lt;T&gt; type)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JsonNode executeRaw(String operationName, String queryId, Map&lt;String,Object&gt; variables)</w:t>
      </w:r>
    </w:p>
    <w:p>
      <w:pPr>
        <w:pStyle w:val="Heading3"/>
      </w:pPr>
      <w:r>
        <w:t xml:space="preserve">4.2.2 TransactionIdGenerator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职责：生成 X-Client-Transaction-ID。实现可替换，便于在算法变更时快速适配。生成失败或服务端拒绝时，由 Client 触发重试并重新生成。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接口建议：String generate(String path, String method)；</w:t>
      </w:r>
    </w:p>
    <w:p>
      <w:pPr>
        <w:pStyle w:val="Heading3"/>
      </w:pPr>
      <w:r>
        <w:t xml:space="preserve">4.2.3 请求拦截与重试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 OkHttp Interceptor 实现：注入账号 Cookie、统一 User-Agent、记录请求日志、捕获 429 / Rate Limit 响应并通知 RateLimiter 与 AccountPool。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重试策略：最多 N 次，指数退避，可切换账号后重试。</w:t>
      </w:r>
    </w:p>
    <w:p>
      <w:pPr>
        <w:pStyle w:val="Heading2"/>
      </w:pPr>
      <w:r>
        <w:t xml:space="preserve">4.3 账号池（account）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Account：封装 name、cookie、ct0、authToken、状态（可用/限流中/失效）、最后使用时间等。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AccountPool：维护账号列表，提供 acquire() / release() / markRateLimited() / markInvalid() 等方法。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轮换策略：优先选择当前可用且最近未使用的账号；全部限流时进入等待或抛出友好异常。</w:t>
      </w:r>
    </w:p>
    <w:p>
      <w:pPr>
        <w:pStyle w:val="Heading2"/>
      </w:pPr>
      <w:r>
        <w:t xml:space="preserve">4.4 限流器（ratelimit）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基于信号量控制最大并发请求数。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维护最小请求间隔（request-interval-ms）。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收到 Rate Limit 响应后，延长对应账号冷却时间，并触发全局短暂退避。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与 AccountPool 协同：限流账号自动切换到其他可用账号。</w:t>
      </w:r>
    </w:p>
    <w:p>
      <w:pPr>
        <w:pStyle w:val="Heading2"/>
      </w:pPr>
      <w:r>
        <w:t xml:space="preserve">4.5 任务体系（task）</w:t>
      </w:r>
    </w:p>
    <w:p>
      <w:pPr>
        <w:pStyle w:val="Heading3"/>
      </w:pPr>
      <w:r>
        <w:t xml:space="preserve">4.5.1 Task 接口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public interface Task {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String name();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void execute(TaskContext context) throws Exception;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TaskContext 提供 GraphQLClient、MediaDownloader、Storage、Config、进度回调等依赖。</w:t>
      </w:r>
    </w:p>
    <w:p>
      <w:pPr>
        <w:pStyle w:val="Heading3"/>
      </w:pPr>
      <w:r>
        <w:t xml:space="preserve">4.5.2 具体任务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任务类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职责摘要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UserMediaTask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按 screen_name 拉取用户媒体时间线，支持排除转推、亮点、喜欢、时间范围，解析媒体列表并提交下载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TagSearchTask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按 Tag 或高级搜索 filter 拉取结果，解析媒体与可选文本并下载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ReplyTask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根据用户或推文链接拉取评论区，提取媒体并下载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TextTask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拉取用户纯文本推文并保存为文本/报告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ProfileTask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获取用户头像、banner、简介等信息并保存</w:t>
            </w:r>
          </w:p>
        </w:tc>
      </w:tr>
    </w:tbl>
    <w:p>
      <w:pPr>
        <w:pStyle w:val="Heading3"/>
        <w:spacing w:before="200"/>
      </w:pPr>
      <w:r>
        <w:t xml:space="preserve">4.5.3 TaskScheduler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负责接收一个或多个 Task，按配置的并发度调度执行，汇总成功/失败结果，输出最终统计。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支持串行（多用户依次）或有限并行（多任务同时）模式。</w:t>
      </w:r>
    </w:p>
    <w:p>
      <w:pPr>
        <w:pStyle w:val="Heading2"/>
      </w:pPr>
      <w:r>
        <w:t xml:space="preserve">4.6 下载器（downloader）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MediaDownloader：接收 MediaItem 列表，使用线程池并发下载，调用 NamingTemplate 生成路径，写入文件，并更新 Storage 状态。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NamingTemplate：根据模板字符串与上下文变量（user、date、tweetId、type、index、ext 等）渲染最终文件名与相对路径。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下载失败时按配置重试，最终仍失败则记录到失败列表并继续后续任务。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支持进度回调（已完成数 / 总数），供 CLI 刷新进度条或日志。</w:t>
      </w:r>
    </w:p>
    <w:p>
      <w:pPr>
        <w:pStyle w:val="Heading2"/>
      </w:pPr>
      <w:r>
        <w:t xml:space="preserve">4.7 存储模块（storage）</w:t>
      </w:r>
    </w:p>
    <w:p>
      <w:pPr>
        <w:pStyle w:val="Heading3"/>
      </w:pPr>
      <w:r>
        <w:t xml:space="preserve">4.7.1 数据表设计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 download_record（核心）：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38"/>
      </w:tblGrid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tweet_id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推文 ID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media_url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媒体原始 URL（唯一约束可与 tweet_id 组合）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media_type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image / video / gif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local_path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本地相对或绝对路径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user_screen_name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所属用户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task_type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来源任务类型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SUCCESS / FAILED / SKIPPED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downloaded_at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下载完成时间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可选扩展表：user_profile（主页信息）、task_run（任务执行历史）等。</w:t>
      </w:r>
    </w:p>
    <w:p>
      <w:pPr>
        <w:pStyle w:val="Heading3"/>
      </w:pPr>
      <w:r>
        <w:t xml:space="preserve">4.7.2 Repository 职责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exists(tweetId, mediaUrl)：判断是否已下载（增量依据）。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save(record)：写入或更新记录。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listFailed() / clearCache(user) 等维护方法。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数据库文件默认放在用户目录或配置指定路径，程序启动时自动建表。</w:t>
      </w:r>
    </w:p>
    <w:p>
      <w:pPr>
        <w:pStyle w:val="Heading1"/>
      </w:pPr>
      <w:r>
        <w:t xml:space="preserve">5. 关键流程设计</w:t>
      </w:r>
    </w:p>
    <w:p>
      <w:pPr>
        <w:pStyle w:val="Heading2"/>
      </w:pPr>
      <w:r>
        <w:t xml:space="preserve">5.1 用户媒体下载主流程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CLI 解析参数与配置，构建 AppConfig、AccountPool、GraphQLClient、Storage 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创建 UserMediaTask，传入目标 screen_name 列表与过滤条件。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TaskScheduler 执行任务：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a. 调用 GraphQL 获取用户信息与媒体时间线（分页）。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b. 解析推文与媒体列表，按时间范围与转推选项过滤。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c. 对每条媒体查询 Storage，跳过已下载项（增量）。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d. 将待下载列表提交 MediaDownloader。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e. 下载完成后写回 Storage，更新进度。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全部完成后输出统计（调用次数、成功数、失败数、耗时）。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异常路径：Rate Limit → 切换账号或退避后重试；Cookie 失效 → 标记账号并提示用户。</w:t>
      </w:r>
    </w:p>
    <w:p>
      <w:pPr>
        <w:pStyle w:val="Heading2"/>
      </w:pPr>
      <w:r>
        <w:t xml:space="preserve">5.2 Tag / 高级搜索流程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与用户媒体流程类似，差异在于：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使用搜索类 GraphQL 操作，variables 中传入 tag 或 filter 字符串。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结果可能跨用户，命名模板中需体现 tag 或搜索条件。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可选同时落盘推文文本。</w:t>
      </w:r>
    </w:p>
    <w:p>
      <w:pPr>
        <w:pStyle w:val="Heading2"/>
      </w:pPr>
      <w:r>
        <w:t xml:space="preserve">5.3 评论区与其他任务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ReplyTask：根据推文 ID 或用户时间线中的回复关系拉取评论，再走统一下载链路。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TextTask / ProfileTask：不经过 MediaDownloader，直接将文本或头像等写入文件系统与可选数据库表。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所有任务共享同一套 Client、AccountPool、RateLimiter 与 Storage，保证行为一致。</w:t>
      </w:r>
    </w:p>
    <w:p>
      <w:pPr>
        <w:pStyle w:val="Heading1"/>
      </w:pPr>
      <w:r>
        <w:t xml:space="preserve">6. GraphQL 操作约定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为便于应对接口变更，将 operationName、queryId、features 等定义放在外部配置文件（如 graphql-operations.yaml）中，由 Client 加载。主要操作包括但不限于：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操作用途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UserByScreenName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根据 screen_name 获取用户基本信息与 rest_id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UserMedia / UserTweets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用户媒体或推文时间线（分页）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SearchTimeline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Tag 或高级搜索结果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TweetDetail / Replies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单条推文详情与评论区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UserHighlights / Likes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亮点与喜欢时间线（在权限允许时）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实际 queryId 与 features 需与当前 X 前端保持同步，建议在文档或配置中集中维护，并提供更新说明。</w:t>
      </w:r>
    </w:p>
    <w:p>
      <w:pPr>
        <w:pStyle w:val="Heading1"/>
      </w:pPr>
      <w:r>
        <w:t xml:space="preserve">7. 异常处理与日志</w:t>
      </w:r>
    </w:p>
    <w:p>
      <w:pPr>
        <w:pStyle w:val="Heading2"/>
      </w:pPr>
      <w:r>
        <w:t xml:space="preserve">7.1 异常分类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ConfigException：配置缺失或格式错误，启动阶段直接失败并给出明确提示。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AuthException：Cookie 失效或认证失败，标记账号并提示更新。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RateLimitException：触发限流，进入退避与账号切换流程。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NetworkException：网络或代理问题，可重试。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DownloadException：单文件下载失败，记录后继续其他文件。</w:t>
      </w:r>
    </w:p>
    <w:p>
      <w:pPr>
        <w:pStyle w:val="Heading2"/>
      </w:pPr>
      <w:r>
        <w:t xml:space="preserve">7.2 日志规范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使用 SLF4J，级别：ERROR / WARN / INFO / DEBUG。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关键请求带简要上下文（账号名、operation、耗时）。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敏感信息（完整 Cookie）不得输出到日志。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最终汇总以 INFO 输出，失败明细可写独立文件或 DEBUG。</w:t>
      </w:r>
    </w:p>
    <w:p>
      <w:pPr>
        <w:pStyle w:val="Heading1"/>
      </w:pPr>
      <w:r>
        <w:t xml:space="preserve">8. 部署与运行设计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使用 Maven/Gradle 打包为可执行 fat-jar（含依赖）。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运行方式示例：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java -jar x-media-downloader.jar user --users elonmusk,openai --config config.yaml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java -jar x-media-downloader.jar tag --tag "#example" --config config.yaml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配置文件、数据库文件、下载目录均可通过参数或配置指定，默认相对当前工作目录。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文档需包含：环境要求（Java 17+）、Cookie 获取步骤、配置示例、常见问题与限流说明。</w:t>
      </w:r>
    </w:p>
    <w:p>
      <w:pPr>
        <w:pStyle w:val="Heading1"/>
      </w:pPr>
      <w:r>
        <w:t xml:space="preserve">9. 实现优先级建议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与需求分析中的阶段对应：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第一阶段：Config + GraphQLClient（基础）+ Account（单账号）+ RateLimiter + UserMediaTask + MediaDownloader + Storage + 基础 CLI。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第二阶段：多账号池、代理、TagSearchTask、ReplyTask、TextTask、ProfileTask、进度与报告。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第三阶段：TransactionId 强化、配置校验完善、统计报告增强、打包与完整文档、可选稳定性打磨。</w:t>
      </w:r>
    </w:p>
    <w:p>
      <w:pPr>
        <w:pStyle w:val="Heading1"/>
      </w:pPr>
      <w:r>
        <w:t xml:space="preserve">10. 文档说明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本详细设计文档依据需求分析确定的功能范围编写，给出了系统架构、模块职责、核心类与数据模型、关键流程及实现优先级，可直接作为开发任务拆分与编码实现的依据。具体 GraphQL queryId 与 features 需在实现时根据当时 X 前端接口进行填充与维护。如需调整模块边界或补充接口细节，可在本设计基础上迭代。</w:t>
      </w:r>
    </w:p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8"/>
        <w:szCs w:val="18"/>
      </w:rPr>
      <w:t xml:space="preserve">Twitter/X 媒体下载器（Java版）详细设计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B9BD5"/>
      <w:sz w:val="24"/>
      <w:szCs w:val="24"/>
    </w:rPr>
  </w:style>
  <w:style w:type="paragraph" w:styleId="Heading4">
    <w:name w:val="Heading 4"/>
    <w:basedOn w:val="Normal"/>
    <w:next w:val="Normal"/>
    <w:pPr>
      <w:spacing w:after="100" w:before="160"/>
      <w:outlineLvl w:val="3"/>
    </w:pPr>
    <w:rPr>
      <w:rFonts w:ascii="Microsoft YaHei" w:cs="Microsoft YaHei" w:eastAsia="Microsoft YaHei" w:hAnsi="Microsoft YaHei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2026-10-12T08:07:45.959Z</dcterms:created>
  <dcterms:modified xsi:type="dcterms:W3CDTF">2026-10-12T08:07:45.959Z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