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1.简介</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Facebook是美国的一个</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"http://baike.baidu.com/subview/1405540/5023504.htm"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社交网络</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服务网站 ，于2004年2月4日上线。主要创始人为美国人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"http://baike.baidu.com/subview/1299586/20103039.htm"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马克·扎克伯格</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。Facebook是世界排名领先的照片分享站点，截至2013年11月每天上传约3.5亿张照片。截至2012年5月，Facebook拥有约9亿用户。</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2015年8月28日，Facebook CEO马克·扎克伯格(Mark Zuckerberg)本周在个人Facebook帐号上发布消息称，Facebook本周一的单日用户数突破10亿。</w:t>
      </w:r>
    </w:p>
    <w:p>
      <w:pPr>
        <w:numPr>
          <w:ilvl w:val="0"/>
          <w:numId w:val="0"/>
        </w:num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eastAsia="zh-CN"/>
        </w:rPr>
        <w:t>我们在这里使用的部分为：</w:t>
      </w:r>
      <w:r>
        <w:rPr>
          <w:rFonts w:hint="eastAsia" w:ascii="Arial" w:hAnsi="Arial" w:eastAsia="宋体" w:cs="Arial"/>
          <w:b w:val="0"/>
          <w:i w:val="0"/>
          <w:caps w:val="0"/>
          <w:color w:val="333333"/>
          <w:spacing w:val="0"/>
          <w:sz w:val="21"/>
          <w:szCs w:val="21"/>
          <w:shd w:val="clear" w:fill="FFFFFF"/>
          <w:lang w:val="en-US" w:eastAsia="zh-CN"/>
        </w:rPr>
        <w:t>Facebook for developers.</w:t>
      </w:r>
      <w:r>
        <w:rPr>
          <w:rFonts w:hint="eastAsia" w:ascii="Arial" w:hAnsi="Arial" w:eastAsia="宋体" w:cs="Arial"/>
          <w:b w:val="0"/>
          <w:i w:val="0"/>
          <w:caps w:val="0"/>
          <w:color w:val="333333"/>
          <w:spacing w:val="0"/>
          <w:sz w:val="21"/>
          <w:szCs w:val="21"/>
          <w:shd w:val="clear" w:fill="FFFFFF"/>
          <w:lang w:val="en-US" w:eastAsia="zh-CN"/>
        </w:rPr>
        <w:tab/>
      </w:r>
      <w:r>
        <w:rPr>
          <w:rFonts w:hint="eastAsia" w:ascii="Arial" w:hAnsi="Arial" w:eastAsia="宋体" w:cs="Arial"/>
          <w:b w:val="0"/>
          <w:i w:val="0"/>
          <w:caps w:val="0"/>
          <w:color w:val="333333"/>
          <w:spacing w:val="0"/>
          <w:sz w:val="21"/>
          <w:szCs w:val="21"/>
          <w:shd w:val="clear" w:fill="FFFFFF"/>
          <w:lang w:val="en-US" w:eastAsia="zh-CN"/>
        </w:rPr>
        <w:t>目前ffd提供的主要服务如下：</w:t>
      </w:r>
    </w:p>
    <w:p>
      <w:pPr>
        <w:numPr>
          <w:ilvl w:val="0"/>
          <w:numId w:val="0"/>
        </w:numPr>
        <w:jc w:val="center"/>
      </w:pPr>
      <w:r>
        <w:drawing>
          <wp:inline distT="0" distB="0" distL="114300" distR="114300">
            <wp:extent cx="4248150" cy="996315"/>
            <wp:effectExtent l="0" t="0" r="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48150" cy="996315"/>
                    </a:xfrm>
                    <a:prstGeom prst="rect">
                      <a:avLst/>
                    </a:prstGeom>
                    <a:noFill/>
                    <a:ln w="9525">
                      <a:noFill/>
                    </a:ln>
                  </pic:spPr>
                </pic:pic>
              </a:graphicData>
            </a:graphic>
          </wp:inline>
        </w:drawing>
      </w:r>
    </w:p>
    <w:p>
      <w:pPr>
        <w:numPr>
          <w:ilvl w:val="0"/>
          <w:numId w:val="0"/>
        </w:numPr>
        <w:ind w:firstLine="420" w:firstLineChars="0"/>
        <w:jc w:val="left"/>
        <w:rPr>
          <w:rFonts w:hint="eastAsia" w:eastAsiaTheme="minorEastAsia"/>
          <w:lang w:val="en-US" w:eastAsia="zh-CN"/>
        </w:rPr>
      </w:pPr>
      <w:r>
        <w:rPr>
          <w:rFonts w:hint="eastAsia"/>
          <w:lang w:val="en-US" w:eastAsia="zh-CN"/>
        </w:rPr>
        <w:t>我们需要使用的为-----移动平台盈利。</w:t>
      </w:r>
    </w:p>
    <w:p>
      <w:pPr>
        <w:pStyle w:val="2"/>
        <w:rPr>
          <w:rFonts w:hint="eastAsia"/>
          <w:lang w:val="en-US" w:eastAsia="zh-CN"/>
        </w:rPr>
      </w:pPr>
      <w:r>
        <w:rPr>
          <w:rFonts w:hint="eastAsia"/>
          <w:lang w:val="en-US" w:eastAsia="zh-CN"/>
        </w:rPr>
        <w:t>2.注册&amp;使用</w:t>
      </w:r>
    </w:p>
    <w:p>
      <w:pPr>
        <w:numPr>
          <w:ilvl w:val="0"/>
          <w:numId w:val="0"/>
        </w:numPr>
        <w:ind w:firstLine="420" w:firstLineChars="0"/>
        <w:rPr>
          <w:rFonts w:hint="eastAsia"/>
          <w:lang w:val="en-US" w:eastAsia="zh-CN"/>
        </w:rPr>
      </w:pPr>
      <w:r>
        <w:rPr>
          <w:rFonts w:hint="eastAsia"/>
          <w:lang w:val="en-US" w:eastAsia="zh-CN"/>
        </w:rPr>
        <w:t>直接注册主页注册</w:t>
      </w:r>
    </w:p>
    <w:p>
      <w:pPr>
        <w:numPr>
          <w:ilvl w:val="0"/>
          <w:numId w:val="0"/>
        </w:numPr>
        <w:jc w:val="center"/>
      </w:pPr>
      <w:r>
        <w:drawing>
          <wp:inline distT="0" distB="0" distL="114300" distR="114300">
            <wp:extent cx="1684020" cy="1031240"/>
            <wp:effectExtent l="0" t="0" r="1143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84020" cy="1031240"/>
                    </a:xfrm>
                    <a:prstGeom prst="rect">
                      <a:avLst/>
                    </a:prstGeom>
                    <a:noFill/>
                    <a:ln w="9525">
                      <a:noFill/>
                    </a:ln>
                  </pic:spPr>
                </pic:pic>
              </a:graphicData>
            </a:graphic>
          </wp:inline>
        </w:drawing>
      </w:r>
    </w:p>
    <w:p>
      <w:pPr>
        <w:numPr>
          <w:ilvl w:val="0"/>
          <w:numId w:val="0"/>
        </w:numPr>
        <w:ind w:firstLine="420" w:firstLineChars="0"/>
        <w:jc w:val="left"/>
        <w:rPr>
          <w:rFonts w:hint="eastAsia"/>
          <w:lang w:val="en-US" w:eastAsia="zh-CN"/>
        </w:rPr>
      </w:pPr>
      <w:r>
        <w:rPr>
          <w:rFonts w:hint="eastAsia"/>
          <w:lang w:eastAsia="zh-CN"/>
        </w:rPr>
        <w:t>注册后验证一下</w:t>
      </w:r>
      <w:r>
        <w:rPr>
          <w:rFonts w:hint="eastAsia"/>
          <w:lang w:val="en-US" w:eastAsia="zh-CN"/>
        </w:rPr>
        <w:t>for-developer即可直接使用。</w:t>
      </w:r>
    </w:p>
    <w:p>
      <w:pPr>
        <w:numPr>
          <w:ilvl w:val="0"/>
          <w:numId w:val="0"/>
        </w:numPr>
        <w:jc w:val="center"/>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登录后创建应用，再创建应用的测试版本(这种模式第一次遇到，感觉还是比较好用的！)。创建完成后进入一下界面：</w:t>
      </w:r>
    </w:p>
    <w:p>
      <w:pPr>
        <w:numPr>
          <w:ilvl w:val="0"/>
          <w:numId w:val="0"/>
        </w:numPr>
        <w:jc w:val="center"/>
      </w:pPr>
      <w:r>
        <w:drawing>
          <wp:inline distT="0" distB="0" distL="114300" distR="114300">
            <wp:extent cx="2315210" cy="2176780"/>
            <wp:effectExtent l="0" t="0" r="889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15210" cy="2176780"/>
                    </a:xfrm>
                    <a:prstGeom prst="rect">
                      <a:avLst/>
                    </a:prstGeom>
                    <a:noFill/>
                    <a:ln w="9525">
                      <a:noFill/>
                    </a:ln>
                  </pic:spPr>
                </pic:pic>
              </a:graphicData>
            </a:graphic>
          </wp:inline>
        </w:drawing>
      </w:r>
    </w:p>
    <w:p>
      <w:pPr>
        <w:numPr>
          <w:ilvl w:val="0"/>
          <w:numId w:val="0"/>
        </w:numPr>
        <w:ind w:firstLine="420" w:firstLineChars="0"/>
        <w:jc w:val="both"/>
        <w:rPr>
          <w:rFonts w:hint="eastAsia"/>
          <w:lang w:eastAsia="zh-CN"/>
        </w:rPr>
      </w:pPr>
      <w:r>
        <w:rPr>
          <w:rFonts w:hint="eastAsia"/>
          <w:lang w:eastAsia="zh-CN"/>
        </w:rPr>
        <w:t>创建广告位：</w:t>
      </w:r>
    </w:p>
    <w:p>
      <w:pPr>
        <w:numPr>
          <w:ilvl w:val="0"/>
          <w:numId w:val="0"/>
        </w:numPr>
        <w:jc w:val="center"/>
      </w:pPr>
      <w:r>
        <w:drawing>
          <wp:inline distT="0" distB="0" distL="114300" distR="114300">
            <wp:extent cx="2003425" cy="1809750"/>
            <wp:effectExtent l="0" t="0" r="158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003425" cy="1809750"/>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创建完成后如下，我们可以开始集成。</w:t>
      </w:r>
    </w:p>
    <w:p>
      <w:pPr>
        <w:numPr>
          <w:ilvl w:val="0"/>
          <w:numId w:val="0"/>
        </w:numPr>
        <w:jc w:val="center"/>
      </w:pPr>
      <w:r>
        <w:drawing>
          <wp:inline distT="0" distB="0" distL="114300" distR="114300">
            <wp:extent cx="2536190" cy="1214755"/>
            <wp:effectExtent l="0" t="0" r="1651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536190" cy="1214755"/>
                    </a:xfrm>
                    <a:prstGeom prst="rect">
                      <a:avLst/>
                    </a:prstGeom>
                    <a:noFill/>
                    <a:ln w="9525">
                      <a:noFill/>
                    </a:ln>
                  </pic:spPr>
                </pic:pic>
              </a:graphicData>
            </a:graphic>
          </wp:inline>
        </w:drawing>
      </w:r>
    </w:p>
    <w:p>
      <w:pPr>
        <w:numPr>
          <w:ilvl w:val="0"/>
          <w:numId w:val="0"/>
        </w:numPr>
        <w:ind w:firstLine="420" w:firstLineChars="0"/>
        <w:jc w:val="both"/>
        <w:rPr>
          <w:rFonts w:hint="eastAsia"/>
          <w:lang w:eastAsia="zh-CN"/>
        </w:rPr>
      </w:pPr>
      <w:r>
        <w:rPr>
          <w:rFonts w:hint="eastAsia"/>
          <w:lang w:eastAsia="zh-CN"/>
        </w:rPr>
        <w:t>这里有个获取代码的地方，即在做完基础配置后可以直接通过拷贝实例代码完成相关配置（同</w:t>
      </w:r>
      <w:r>
        <w:rPr>
          <w:rFonts w:hint="eastAsia"/>
          <w:lang w:val="en-US" w:eastAsia="zh-CN"/>
        </w:rPr>
        <w:t>inmobi一样，但是页面内容更突出，易发现</w:t>
      </w:r>
      <w:r>
        <w:rPr>
          <w:rFonts w:hint="eastAsia"/>
          <w:lang w:eastAsia="zh-CN"/>
        </w:rPr>
        <w:t>）</w:t>
      </w:r>
      <w:r>
        <w:rPr>
          <w:rFonts w:hint="eastAsia"/>
          <w:lang w:val="en-US" w:eastAsia="zh-CN"/>
        </w:rPr>
        <w:t>---------另外说一句，这个功能真的很赞！</w:t>
      </w:r>
    </w:p>
    <w:p>
      <w:pPr>
        <w:numPr>
          <w:ilvl w:val="0"/>
          <w:numId w:val="0"/>
        </w:numPr>
        <w:jc w:val="center"/>
      </w:pPr>
      <w:r>
        <w:drawing>
          <wp:inline distT="0" distB="0" distL="114300" distR="114300">
            <wp:extent cx="2973705" cy="2584450"/>
            <wp:effectExtent l="0" t="0" r="1714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73705" cy="2584450"/>
                    </a:xfrm>
                    <a:prstGeom prst="rect">
                      <a:avLst/>
                    </a:prstGeom>
                    <a:noFill/>
                    <a:ln w="9525">
                      <a:noFill/>
                    </a:ln>
                  </pic:spPr>
                </pic:pic>
              </a:graphicData>
            </a:graphic>
          </wp:inline>
        </w:drawing>
      </w:r>
    </w:p>
    <w:p>
      <w:pPr>
        <w:numPr>
          <w:ilvl w:val="0"/>
          <w:numId w:val="0"/>
        </w:numPr>
        <w:jc w:val="both"/>
        <w:rPr>
          <w:rFonts w:hint="eastAsia"/>
          <w:lang w:val="en-US" w:eastAsia="zh-CN"/>
        </w:rPr>
      </w:pPr>
      <w:r>
        <w:rPr>
          <w:rFonts w:hint="eastAsia"/>
          <w:lang w:val="en-US" w:eastAsia="zh-CN"/>
        </w:rPr>
        <w:t>具体接入流程可以参考官方的介绍文档：</w:t>
      </w:r>
    </w:p>
    <w:p>
      <w:pPr>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"https://developers.facebook.com/quickstarts/902478263195763/?platform=android" </w:instrText>
      </w:r>
      <w:r>
        <w:rPr>
          <w:rFonts w:hint="eastAsia"/>
          <w:lang w:val="en-US" w:eastAsia="zh-CN"/>
        </w:rPr>
        <w:fldChar w:fldCharType="separate"/>
      </w:r>
      <w:r>
        <w:rPr>
          <w:rStyle w:val="5"/>
          <w:rFonts w:hint="eastAsia"/>
          <w:lang w:val="en-US" w:eastAsia="zh-CN"/>
        </w:rPr>
        <w:t>https://developers.facebook.com/quickstarts/902478263195763/?platform=android</w:t>
      </w:r>
      <w:r>
        <w:rPr>
          <w:rFonts w:hint="eastAsia"/>
          <w:lang w:val="en-US" w:eastAsia="zh-CN"/>
        </w:rPr>
        <w:fldChar w:fldCharType="end"/>
      </w:r>
    </w:p>
    <w:p>
      <w:pPr>
        <w:numPr>
          <w:ilvl w:val="0"/>
          <w:numId w:val="0"/>
        </w:numPr>
        <w:jc w:val="both"/>
        <w:rPr>
          <w:rFonts w:hint="eastAsia"/>
          <w:lang w:val="en-US" w:eastAsia="zh-CN"/>
        </w:rPr>
      </w:pPr>
    </w:p>
    <w:p>
      <w:pPr>
        <w:numPr>
          <w:ilvl w:val="0"/>
          <w:numId w:val="0"/>
        </w:numPr>
        <w:ind w:firstLine="420" w:firstLineChars="0"/>
        <w:jc w:val="both"/>
        <w:rPr>
          <w:rFonts w:hint="eastAsia"/>
          <w:lang w:val="en-US" w:eastAsia="zh-CN"/>
        </w:rPr>
      </w:pPr>
      <w:r>
        <w:rPr>
          <w:rFonts w:hint="eastAsia"/>
          <w:color w:val="FF0000"/>
          <w:lang w:val="en-US" w:eastAsia="zh-CN"/>
        </w:rPr>
        <w:t>注：</w:t>
      </w:r>
      <w:r>
        <w:rPr>
          <w:rFonts w:hint="eastAsia"/>
          <w:lang w:val="en-US" w:eastAsia="zh-CN"/>
        </w:rPr>
        <w:t>1.关于SDK，facebook分成了两块，一块是facebook功能性模块（除了广告之外的所有都集成在</w:t>
      </w:r>
      <w:r>
        <w:drawing>
          <wp:inline distT="0" distB="0" distL="114300" distR="114300">
            <wp:extent cx="1633855" cy="260350"/>
            <wp:effectExtent l="0" t="0" r="4445"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1633855" cy="260350"/>
                    </a:xfrm>
                    <a:prstGeom prst="rect">
                      <a:avLst/>
                    </a:prstGeom>
                    <a:noFill/>
                    <a:ln w="9525">
                      <a:noFill/>
                    </a:ln>
                  </pic:spPr>
                </pic:pic>
              </a:graphicData>
            </a:graphic>
          </wp:inline>
        </w:drawing>
      </w:r>
      <w:r>
        <w:rPr>
          <w:rFonts w:hint="eastAsia"/>
          <w:lang w:val="en-US" w:eastAsia="zh-CN"/>
        </w:rPr>
        <w:t>），广告部分需要单独下载SDK.zip,解压后在“facebook-android-sdk-4.13.1\AudienceNetwork\bin”下有两个aar文件，如图：</w:t>
      </w:r>
      <w:r>
        <w:drawing>
          <wp:inline distT="0" distB="0" distL="114300" distR="114300">
            <wp:extent cx="1158875" cy="438150"/>
            <wp:effectExtent l="0" t="0" r="317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1158875" cy="438150"/>
                    </a:xfrm>
                    <a:prstGeom prst="rect">
                      <a:avLst/>
                    </a:prstGeom>
                    <a:noFill/>
                    <a:ln w="9525">
                      <a:noFill/>
                    </a:ln>
                  </pic:spPr>
                </pic:pic>
              </a:graphicData>
            </a:graphic>
          </wp:inline>
        </w:drawing>
      </w:r>
      <w:r>
        <w:rPr>
          <w:rFonts w:hint="eastAsia"/>
          <w:lang w:eastAsia="zh-CN"/>
        </w:rPr>
        <w:t>，我们需要拷贝到</w:t>
      </w:r>
      <w:r>
        <w:rPr>
          <w:rFonts w:hint="eastAsia"/>
          <w:lang w:val="en-US" w:eastAsia="zh-CN"/>
        </w:rPr>
        <w:t>libs下并在gradle里面做相关配置，可以参照zip里面的sample。</w:t>
      </w:r>
    </w:p>
    <w:p>
      <w:pPr>
        <w:numPr>
          <w:ilvl w:val="0"/>
          <w:numId w:val="1"/>
        </w:numPr>
        <w:ind w:firstLine="420" w:firstLineChars="0"/>
        <w:jc w:val="both"/>
        <w:rPr>
          <w:rFonts w:hint="eastAsia"/>
          <w:lang w:val="en-US" w:eastAsia="zh-CN"/>
        </w:rPr>
      </w:pPr>
      <w:r>
        <w:rPr>
          <w:rFonts w:hint="eastAsia"/>
          <w:lang w:val="en-US" w:eastAsia="zh-CN"/>
        </w:rPr>
        <w:t>关于测试，本次集成中受文档误导，以为需要通过facebook应用来获取测试广告（开发者&amp;测试者可以看到测试广告）。其实在第一次运行请求广告的时候，通过log我们可以获取到测试ID。然后通过集成下面的文档来获取请求广告（需在请求之前集成）：</w:t>
      </w:r>
    </w:p>
    <w:p>
      <w:pPr>
        <w:pStyle w:val="3"/>
        <w:keepNext w:val="0"/>
        <w:keepLines w:val="0"/>
        <w:widowControl/>
        <w:suppressLineNumbers w:val="0"/>
        <w:shd w:val="clear" w:fill="2B2B2B"/>
        <w:rPr>
          <w:rFonts w:hint="eastAsia" w:ascii="宋体" w:hAnsi="宋体" w:eastAsia="宋体" w:cs="宋体"/>
          <w:color w:val="CC7832"/>
          <w:sz w:val="18"/>
          <w:szCs w:val="18"/>
          <w:shd w:val="clear" w:fill="2B2B2B"/>
        </w:rPr>
      </w:pPr>
      <w:r>
        <w:rPr>
          <w:rFonts w:hint="eastAsia" w:cs="宋体"/>
          <w:color w:val="A9B7C6"/>
          <w:sz w:val="18"/>
          <w:szCs w:val="18"/>
          <w:shd w:val="clear" w:fill="2B2B2B"/>
          <w:lang w:val="en-US" w:eastAsia="zh-CN"/>
        </w:rPr>
        <w:tab/>
        <w:t/>
      </w:r>
      <w:r>
        <w:rPr>
          <w:rFonts w:hint="eastAsia" w:cs="宋体"/>
          <w:color w:val="A9B7C6"/>
          <w:sz w:val="18"/>
          <w:szCs w:val="18"/>
          <w:shd w:val="clear" w:fill="2B2B2B"/>
          <w:lang w:val="en-US" w:eastAsia="zh-CN"/>
        </w:rPr>
        <w:tab/>
      </w:r>
      <w:r>
        <w:rPr>
          <w:rFonts w:hint="eastAsia" w:ascii="宋体" w:hAnsi="宋体" w:eastAsia="宋体" w:cs="宋体"/>
          <w:color w:val="A9B7C6"/>
          <w:sz w:val="18"/>
          <w:szCs w:val="18"/>
          <w:shd w:val="clear" w:fill="2B2B2B"/>
        </w:rPr>
        <w:t>AdSettings.</w:t>
      </w:r>
      <w:r>
        <w:rPr>
          <w:rFonts w:hint="eastAsia" w:ascii="宋体" w:hAnsi="宋体" w:eastAsia="宋体" w:cs="宋体"/>
          <w:i/>
          <w:color w:val="A9B7C6"/>
          <w:sz w:val="18"/>
          <w:szCs w:val="18"/>
          <w:shd w:val="clear" w:fill="2B2B2B"/>
        </w:rPr>
        <w:t>addTestDevice</w:t>
      </w:r>
      <w:r>
        <w:rPr>
          <w:rFonts w:hint="eastAsia" w:ascii="宋体" w:hAnsi="宋体" w:eastAsia="宋体" w:cs="宋体"/>
          <w:color w:val="A9B7C6"/>
          <w:sz w:val="18"/>
          <w:szCs w:val="18"/>
          <w:shd w:val="clear" w:fill="2B2B2B"/>
        </w:rPr>
        <w:t>(</w:t>
      </w:r>
      <w:r>
        <w:rPr>
          <w:rFonts w:hint="eastAsia" w:ascii="宋体" w:hAnsi="宋体" w:eastAsia="宋体" w:cs="宋体"/>
          <w:color w:val="6A8759"/>
          <w:sz w:val="18"/>
          <w:szCs w:val="18"/>
          <w:shd w:val="clear" w:fill="2B2B2B"/>
        </w:rPr>
        <w:t>"85aa9d66b5f297e7f1c8358a1f520da2"</w:t>
      </w:r>
      <w:r>
        <w:rPr>
          <w:rFonts w:hint="eastAsia" w:ascii="宋体" w:hAnsi="宋体" w:eastAsia="宋体" w:cs="宋体"/>
          <w:color w:val="A9B7C6"/>
          <w:sz w:val="18"/>
          <w:szCs w:val="18"/>
          <w:shd w:val="clear" w:fill="2B2B2B"/>
        </w:rPr>
        <w:t>)</w:t>
      </w:r>
      <w:r>
        <w:rPr>
          <w:rFonts w:hint="eastAsia" w:ascii="宋体" w:hAnsi="宋体" w:eastAsia="宋体" w:cs="宋体"/>
          <w:color w:val="CC7832"/>
          <w:sz w:val="18"/>
          <w:szCs w:val="18"/>
          <w:shd w:val="clear" w:fill="2B2B2B"/>
        </w:rPr>
        <w:t>;</w:t>
      </w:r>
    </w:p>
    <w:p>
      <w:pPr>
        <w:numPr>
          <w:numId w:val="0"/>
        </w:numPr>
        <w:tabs>
          <w:tab w:val="left" w:pos="1352"/>
        </w:tabs>
        <w:jc w:val="both"/>
        <w:rPr>
          <w:rFonts w:hint="eastAsia"/>
          <w:lang w:val="en-US" w:eastAsia="zh-CN"/>
        </w:rPr>
      </w:pPr>
      <w:r>
        <w:rPr>
          <w:rFonts w:hint="eastAsia"/>
          <w:lang w:val="en-US" w:eastAsia="zh-CN"/>
        </w:rPr>
        <w:t xml:space="preserve">    这里的test-ID是针对手机的，每换一次手机，都需要重新更新testID，或者发布的时候添加多个testID。</w:t>
      </w:r>
    </w:p>
    <w:p>
      <w:pPr>
        <w:numPr>
          <w:ilvl w:val="0"/>
          <w:numId w:val="1"/>
        </w:numPr>
        <w:tabs>
          <w:tab w:val="left" w:pos="1352"/>
        </w:tabs>
        <w:ind w:firstLine="420" w:firstLineChars="0"/>
        <w:jc w:val="both"/>
        <w:rPr>
          <w:rFonts w:hint="eastAsia"/>
          <w:lang w:val="en-US" w:eastAsia="zh-CN"/>
        </w:rPr>
      </w:pPr>
      <w:r>
        <w:rPr>
          <w:rFonts w:hint="eastAsia"/>
          <w:lang w:val="en-US" w:eastAsia="zh-CN"/>
        </w:rPr>
        <w:t>Facebook同之前测试的两个广告平台不同，在请求测试广告的时候需要通过VPN连接facebook服务器，否则无法请求广告。</w:t>
      </w:r>
    </w:p>
    <w:p>
      <w:pPr>
        <w:numPr>
          <w:ilvl w:val="0"/>
          <w:numId w:val="0"/>
        </w:numPr>
        <w:jc w:val="both"/>
        <w:rPr>
          <w:rFonts w:hint="eastAsia"/>
          <w:lang w:val="en-US" w:eastAsia="zh-CN"/>
        </w:rPr>
      </w:pPr>
    </w:p>
    <w:p>
      <w:pPr>
        <w:pStyle w:val="2"/>
        <w:rPr>
          <w:rFonts w:hint="eastAsia"/>
          <w:lang w:val="en-US" w:eastAsia="zh-CN"/>
        </w:rPr>
      </w:pPr>
      <w:r>
        <w:rPr>
          <w:rFonts w:hint="eastAsia"/>
          <w:lang w:val="en-US" w:eastAsia="zh-CN"/>
        </w:rPr>
        <w:t>3.广告格式</w:t>
      </w:r>
    </w:p>
    <w:p>
      <w:pPr>
        <w:numPr>
          <w:numId w:val="0"/>
        </w:numPr>
        <w:ind w:firstLine="420" w:firstLineChars="0"/>
        <w:rPr>
          <w:rFonts w:hint="eastAsia"/>
          <w:lang w:val="en-US" w:eastAsia="zh-CN"/>
        </w:rPr>
      </w:pPr>
      <w:r>
        <w:rPr>
          <w:rFonts w:hint="eastAsia"/>
          <w:lang w:val="en-US" w:eastAsia="zh-CN"/>
        </w:rPr>
        <w:t>在创建广告的时候可以看到Facebook支持的广告格式同样有三类：横幅，插屏以及原生。</w:t>
      </w:r>
    </w:p>
    <w:p>
      <w:pPr>
        <w:numPr>
          <w:numId w:val="0"/>
        </w:numPr>
        <w:ind w:firstLine="420" w:firstLineChars="0"/>
      </w:pPr>
      <w:r>
        <w:drawing>
          <wp:inline distT="0" distB="0" distL="114300" distR="114300">
            <wp:extent cx="2522855" cy="1468120"/>
            <wp:effectExtent l="0" t="0" r="10795" b="1778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2"/>
                    <a:stretch>
                      <a:fillRect/>
                    </a:stretch>
                  </pic:blipFill>
                  <pic:spPr>
                    <a:xfrm>
                      <a:off x="0" y="0"/>
                      <a:ext cx="2522855" cy="1468120"/>
                    </a:xfrm>
                    <a:prstGeom prst="rect">
                      <a:avLst/>
                    </a:prstGeom>
                    <a:noFill/>
                    <a:ln w="9525">
                      <a:noFill/>
                    </a:ln>
                  </pic:spPr>
                </pic:pic>
              </a:graphicData>
            </a:graphic>
          </wp:inline>
        </w:drawing>
      </w:r>
      <w:r>
        <w:drawing>
          <wp:inline distT="0" distB="0" distL="114300" distR="114300">
            <wp:extent cx="2326640" cy="1447800"/>
            <wp:effectExtent l="0" t="0" r="16510"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3"/>
                    <a:stretch>
                      <a:fillRect/>
                    </a:stretch>
                  </pic:blipFill>
                  <pic:spPr>
                    <a:xfrm>
                      <a:off x="0" y="0"/>
                      <a:ext cx="2326640" cy="1447800"/>
                    </a:xfrm>
                    <a:prstGeom prst="rect">
                      <a:avLst/>
                    </a:prstGeom>
                    <a:noFill/>
                    <a:ln w="9525">
                      <a:noFill/>
                    </a:ln>
                  </pic:spPr>
                </pic:pic>
              </a:graphicData>
            </a:graphic>
          </wp:inline>
        </w:drawing>
      </w:r>
    </w:p>
    <w:p>
      <w:pPr>
        <w:numPr>
          <w:numId w:val="0"/>
        </w:numPr>
        <w:tabs>
          <w:tab w:val="left" w:pos="5101"/>
        </w:tabs>
        <w:ind w:firstLine="420" w:firstLineChars="0"/>
        <w:rPr>
          <w:rFonts w:hint="eastAsia"/>
          <w:lang w:val="en-US" w:eastAsia="zh-CN"/>
        </w:rPr>
      </w:pPr>
      <w:r>
        <w:drawing>
          <wp:inline distT="0" distB="0" distL="114300" distR="114300">
            <wp:extent cx="2506980" cy="1456055"/>
            <wp:effectExtent l="0" t="0" r="7620" b="1079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4"/>
                    <a:stretch>
                      <a:fillRect/>
                    </a:stretch>
                  </pic:blipFill>
                  <pic:spPr>
                    <a:xfrm>
                      <a:off x="0" y="0"/>
                      <a:ext cx="2506980" cy="1456055"/>
                    </a:xfrm>
                    <a:prstGeom prst="rect">
                      <a:avLst/>
                    </a:prstGeom>
                    <a:noFill/>
                    <a:ln w="9525">
                      <a:noFill/>
                    </a:ln>
                  </pic:spPr>
                </pic:pic>
              </a:graphicData>
            </a:graphic>
          </wp:inline>
        </w:drawing>
      </w:r>
      <w:r>
        <w:rPr>
          <w:rFonts w:hint="eastAsia"/>
          <w:lang w:eastAsia="zh-CN"/>
        </w:rPr>
        <w:tab/>
      </w:r>
    </w:p>
    <w:p>
      <w:pPr>
        <w:numPr>
          <w:numId w:val="0"/>
        </w:numPr>
        <w:ind w:firstLine="420" w:firstLineChars="0"/>
        <w:rPr>
          <w:rFonts w:hint="eastAsia"/>
          <w:lang w:val="en-US" w:eastAsia="zh-CN"/>
        </w:rPr>
      </w:pPr>
      <w:r>
        <w:rPr>
          <w:rFonts w:hint="eastAsia"/>
          <w:lang w:val="en-US" w:eastAsia="zh-CN"/>
        </w:rPr>
        <w:t>单纯的广告视图样式以及在代码中创建广告视图的流程还是比较简单的。其中原生广告同我们adroi-sdk的使用方式一致，都是通过相关字段获取广告资源。</w:t>
      </w:r>
    </w:p>
    <w:p>
      <w:pPr>
        <w:numPr>
          <w:ilvl w:val="0"/>
          <w:numId w:val="0"/>
        </w:numPr>
        <w:rPr>
          <w:rFonts w:hint="eastAsia"/>
          <w:lang w:val="en-US" w:eastAsia="zh-CN"/>
        </w:rPr>
      </w:pPr>
    </w:p>
    <w:p>
      <w:pPr>
        <w:pStyle w:val="2"/>
        <w:rPr>
          <w:rFonts w:hint="eastAsia"/>
          <w:lang w:val="en-US" w:eastAsia="zh-CN"/>
        </w:rPr>
      </w:pPr>
      <w:r>
        <w:rPr>
          <w:rFonts w:hint="eastAsia"/>
          <w:lang w:val="en-US" w:eastAsia="zh-CN"/>
        </w:rPr>
        <w:t>4.数据统计</w:t>
      </w:r>
    </w:p>
    <w:p>
      <w:pPr>
        <w:numPr>
          <w:numId w:val="0"/>
        </w:numPr>
        <w:ind w:firstLine="420" w:firstLineChars="0"/>
        <w:rPr>
          <w:rFonts w:hint="eastAsia"/>
          <w:lang w:val="en-US" w:eastAsia="zh-CN"/>
        </w:rPr>
      </w:pPr>
      <w:r>
        <w:rPr>
          <w:rFonts w:hint="eastAsia"/>
          <w:lang w:val="en-US" w:eastAsia="zh-CN"/>
        </w:rPr>
        <w:t>在统计面板上可以看到以下统计分析：</w:t>
      </w:r>
    </w:p>
    <w:p>
      <w:pPr>
        <w:numPr>
          <w:numId w:val="0"/>
        </w:numPr>
        <w:ind w:firstLine="420" w:firstLineChars="0"/>
      </w:pPr>
      <w:r>
        <w:drawing>
          <wp:inline distT="0" distB="0" distL="114300" distR="114300">
            <wp:extent cx="2249805" cy="1267460"/>
            <wp:effectExtent l="0" t="0" r="17145" b="889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2249805" cy="1267460"/>
                    </a:xfrm>
                    <a:prstGeom prst="rect">
                      <a:avLst/>
                    </a:prstGeom>
                    <a:noFill/>
                    <a:ln w="9525">
                      <a:noFill/>
                    </a:ln>
                  </pic:spPr>
                </pic:pic>
              </a:graphicData>
            </a:graphic>
          </wp:inline>
        </w:drawing>
      </w:r>
      <w:r>
        <w:drawing>
          <wp:inline distT="0" distB="0" distL="114300" distR="114300">
            <wp:extent cx="1933575" cy="1278255"/>
            <wp:effectExtent l="0" t="0" r="9525" b="171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1933575" cy="1278255"/>
                    </a:xfrm>
                    <a:prstGeom prst="rect">
                      <a:avLst/>
                    </a:prstGeom>
                    <a:noFill/>
                    <a:ln w="9525">
                      <a:noFill/>
                    </a:ln>
                  </pic:spPr>
                </pic:pic>
              </a:graphicData>
            </a:graphic>
          </wp:inline>
        </w:drawing>
      </w:r>
    </w:p>
    <w:p>
      <w:pPr>
        <w:numPr>
          <w:numId w:val="0"/>
        </w:numPr>
        <w:ind w:firstLine="420" w:firstLineChars="0"/>
      </w:pPr>
      <w:r>
        <w:drawing>
          <wp:inline distT="0" distB="0" distL="114300" distR="114300">
            <wp:extent cx="4199255" cy="638175"/>
            <wp:effectExtent l="0" t="0" r="10795"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4199255" cy="638175"/>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eastAsia="zh-CN"/>
        </w:rPr>
        <w:t>以及通过</w:t>
      </w:r>
      <w:r>
        <w:rPr>
          <w:rFonts w:hint="eastAsia"/>
          <w:lang w:val="en-US" w:eastAsia="zh-CN"/>
        </w:rPr>
        <w:t>facebook来分析应用：</w:t>
      </w:r>
    </w:p>
    <w:p>
      <w:pPr>
        <w:numPr>
          <w:numId w:val="0"/>
        </w:numPr>
        <w:ind w:firstLine="420" w:firstLineChars="0"/>
      </w:pPr>
      <w:r>
        <w:drawing>
          <wp:inline distT="0" distB="0" distL="114300" distR="114300">
            <wp:extent cx="4587875" cy="1030605"/>
            <wp:effectExtent l="0" t="0" r="3175" b="1714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8"/>
                    <a:stretch>
                      <a:fillRect/>
                    </a:stretch>
                  </pic:blipFill>
                  <pic:spPr>
                    <a:xfrm>
                      <a:off x="0" y="0"/>
                      <a:ext cx="4587875" cy="1030605"/>
                    </a:xfrm>
                    <a:prstGeom prst="rect">
                      <a:avLst/>
                    </a:prstGeom>
                    <a:noFill/>
                    <a:ln w="9525">
                      <a:noFill/>
                    </a:ln>
                  </pic:spPr>
                </pic:pic>
              </a:graphicData>
            </a:graphic>
          </wp:inline>
        </w:drawing>
      </w:r>
    </w:p>
    <w:p>
      <w:pPr>
        <w:numPr>
          <w:numId w:val="0"/>
        </w:numPr>
        <w:ind w:firstLine="420" w:firstLineChars="0"/>
        <w:rPr>
          <w:rFonts w:hint="eastAsia" w:eastAsiaTheme="minorEastAsia"/>
          <w:lang w:val="en-US" w:eastAsia="zh-CN"/>
        </w:rPr>
      </w:pPr>
      <w:r>
        <w:rPr>
          <w:rFonts w:hint="eastAsia"/>
          <w:lang w:eastAsia="zh-CN"/>
        </w:rPr>
        <w:t>由于是测试应用，所以分析项为空。</w:t>
      </w:r>
      <w:bookmarkStart w:id="0" w:name="_GoBack"/>
      <w:bookmarkEnd w:id="0"/>
      <w:r>
        <w:rPr>
          <w:rFonts w:hint="eastAsia"/>
          <w:lang w:eastAsia="zh-CN"/>
        </w:rPr>
        <w:t>另外发现如果使用</w:t>
      </w:r>
      <w:r>
        <w:rPr>
          <w:rFonts w:hint="eastAsia"/>
          <w:lang w:val="en-US" w:eastAsia="zh-CN"/>
        </w:rPr>
        <w:t>facebook其他功能后应用上线，操作还是挺复杂的。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8AF1F"/>
    <w:multiLevelType w:val="singleLevel"/>
    <w:tmpl w:val="5768AF1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75F86"/>
    <w:rsid w:val="03E6104F"/>
    <w:rsid w:val="04DB60C7"/>
    <w:rsid w:val="085B642D"/>
    <w:rsid w:val="08D36793"/>
    <w:rsid w:val="0CC37114"/>
    <w:rsid w:val="0F180F42"/>
    <w:rsid w:val="11C3313E"/>
    <w:rsid w:val="122F0122"/>
    <w:rsid w:val="13C5050E"/>
    <w:rsid w:val="14AF68EA"/>
    <w:rsid w:val="17AA5451"/>
    <w:rsid w:val="18AE488F"/>
    <w:rsid w:val="192E07DA"/>
    <w:rsid w:val="19E0409B"/>
    <w:rsid w:val="1D5648BE"/>
    <w:rsid w:val="1E3330F5"/>
    <w:rsid w:val="1FCB622B"/>
    <w:rsid w:val="20D46999"/>
    <w:rsid w:val="22B1606C"/>
    <w:rsid w:val="27FF7817"/>
    <w:rsid w:val="2C6833D4"/>
    <w:rsid w:val="2F5C34C4"/>
    <w:rsid w:val="327F301C"/>
    <w:rsid w:val="33D010CA"/>
    <w:rsid w:val="35EC28F2"/>
    <w:rsid w:val="37365E2E"/>
    <w:rsid w:val="394F1F09"/>
    <w:rsid w:val="3D1C7CDB"/>
    <w:rsid w:val="3ECC0627"/>
    <w:rsid w:val="40303F7B"/>
    <w:rsid w:val="41CA44D4"/>
    <w:rsid w:val="433D5979"/>
    <w:rsid w:val="4555031A"/>
    <w:rsid w:val="48412530"/>
    <w:rsid w:val="49324F4A"/>
    <w:rsid w:val="496D5F22"/>
    <w:rsid w:val="4A8F4716"/>
    <w:rsid w:val="4BAE2EB5"/>
    <w:rsid w:val="4ECA62A9"/>
    <w:rsid w:val="50B83C50"/>
    <w:rsid w:val="6120007B"/>
    <w:rsid w:val="662A0D18"/>
    <w:rsid w:val="71FB5ED0"/>
    <w:rsid w:val="76711BD8"/>
    <w:rsid w:val="78995BD2"/>
    <w:rsid w:val="7D9C29A9"/>
    <w:rsid w:val="7DD02B86"/>
    <w:rsid w:val="7EF038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zhouzhongbo</dc:creator>
  <cp:lastModifiedBy>zhouzhongbo</cp:lastModifiedBy>
  <dcterms:modified xsi:type="dcterms:W3CDTF">2016-06-21T05:55:20Z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