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 w:val="0"/>
          <w:kern w:val="2"/>
          <w:sz w:val="21"/>
          <w:szCs w:val="24"/>
        </w:rPr>
        <w:id w:val="143802475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kern w:val="2"/>
          <w:sz w:val="22"/>
          <w:szCs w:val="22"/>
          <w:lang w:eastAsia="en-US"/>
        </w:rPr>
      </w:sdtEndPr>
      <w:sdtContent>
        <w:p>
          <w:pPr>
            <w:pStyle w:val="4"/>
            <w:tabs>
              <w:tab w:val="right" w:leader="dot" w:pos="8778"/>
            </w:tabs>
            <w:spacing w:after="1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rPr>
              <w:b w:val="0"/>
            </w:rPr>
            <w:fldChar w:fldCharType="begin" w:fldLock="1"/>
          </w:r>
          <w:r>
            <w:instrText xml:space="preserve"> TOC \o '1-3' \h \z \u </w:instrText>
          </w:r>
          <w:r>
            <w:rPr>
              <w:b w:val="0"/>
            </w:rPr>
            <w:fldChar w:fldCharType="separate"/>
          </w:r>
          <w:r>
            <w:fldChar w:fldCharType="begin"/>
          </w:r>
          <w:r>
            <w:instrText xml:space="preserve"> HYPERLINK \l "_Toc472003377" </w:instrText>
          </w:r>
          <w:r>
            <w:fldChar w:fldCharType="separate"/>
          </w:r>
          <w:r>
            <w:rPr>
              <w:rStyle w:val="7"/>
              <w:rFonts w:hint="eastAsia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_Toc472003377 \h </w:instrText>
          </w:r>
          <w:r>
            <w:fldChar w:fldCharType="separate"/>
          </w:r>
          <w:r>
            <w:t>I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778"/>
            </w:tabs>
            <w:spacing w:after="1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"_Toc472003378" </w:instrText>
          </w:r>
          <w:r>
            <w:fldChar w:fldCharType="separate"/>
          </w:r>
          <w:r>
            <w:rPr>
              <w:rStyle w:val="7"/>
            </w:rPr>
            <w:t>Abstract</w:t>
          </w:r>
          <w:r>
            <w:tab/>
          </w:r>
          <w:r>
            <w:fldChar w:fldCharType="begin"/>
          </w:r>
          <w:r>
            <w:instrText xml:space="preserve"> PAGEREF _Toc472003378 \h </w:instrText>
          </w:r>
          <w:r>
            <w:fldChar w:fldCharType="separate"/>
          </w:r>
          <w:r>
            <w:t>II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778"/>
            </w:tabs>
            <w:spacing w:after="1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"_Toc472003379" </w:instrText>
          </w:r>
          <w:r>
            <w:fldChar w:fldCharType="separate"/>
          </w:r>
          <w:r>
            <w:rPr>
              <w:rStyle w:val="7"/>
              <w:rFonts w:hint="eastAsia"/>
            </w:rPr>
            <w:t>第</w:t>
          </w:r>
          <w:r>
            <w:rPr>
              <w:rStyle w:val="7"/>
            </w:rPr>
            <w:t>1</w:t>
          </w:r>
          <w:r>
            <w:rPr>
              <w:rStyle w:val="7"/>
              <w:rFonts w:hint="eastAsia"/>
            </w:rPr>
            <w:t>章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</w:rPr>
            <w:t>绪论</w:t>
          </w:r>
          <w:r>
            <w:rPr>
              <w:rStyle w:val="7"/>
            </w:rPr>
            <w:t>.</w:t>
          </w:r>
          <w:r>
            <w:tab/>
          </w:r>
          <w:r>
            <w:fldChar w:fldCharType="begin"/>
          </w:r>
          <w:r>
            <w:instrText xml:space="preserve"> PAGEREF _Toc472003379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"_Toc472003380" </w:instrText>
          </w:r>
          <w:r>
            <w:fldChar w:fldCharType="separate"/>
          </w:r>
          <w:r>
            <w:rPr>
              <w:rStyle w:val="7"/>
            </w:rPr>
            <w:t xml:space="preserve">1.1 </w:t>
          </w:r>
          <w:r>
            <w:rPr>
              <w:rStyle w:val="7"/>
              <w:rFonts w:hint="eastAsia"/>
            </w:rPr>
            <w:t>选题背景</w:t>
          </w:r>
          <w:r>
            <w:tab/>
          </w:r>
          <w:r>
            <w:fldChar w:fldCharType="begin"/>
          </w:r>
          <w:r>
            <w:instrText xml:space="preserve"> PAGEREF _Toc472003380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Style w:val="7"/>
            </w:rPr>
            <w:t xml:space="preserve">.1.1 </w:t>
          </w:r>
          <w:r>
            <w:rPr>
              <w:rStyle w:val="7"/>
              <w:rFonts w:hint="eastAsia"/>
              <w:lang w:eastAsia="zh-CN"/>
            </w:rPr>
            <w:t>文本检索的广泛运用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Style w:val="7"/>
            </w:rPr>
            <w:t>.1.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文本检索挑战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  <w:rPr>
              <w:rFonts w:hint="eastAsia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Style w:val="7"/>
            </w:rPr>
            <w:t>.1.</w:t>
          </w:r>
          <w:r>
            <w:rPr>
              <w:rStyle w:val="7"/>
              <w:rFonts w:hint="eastAsia"/>
              <w:lang w:val="en-US" w:eastAsia="zh-CN"/>
            </w:rPr>
            <w:t>3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选题意义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"_Toc472003381" </w:instrText>
          </w:r>
          <w:r>
            <w:fldChar w:fldCharType="separate"/>
          </w:r>
          <w:r>
            <w:rPr>
              <w:rStyle w:val="7"/>
            </w:rPr>
            <w:t xml:space="preserve">1.2 </w:t>
          </w:r>
          <w:r>
            <w:rPr>
              <w:rStyle w:val="7"/>
              <w:rFonts w:hint="eastAsia"/>
            </w:rPr>
            <w:t>国内外研究现状</w:t>
          </w:r>
          <w:r>
            <w:tab/>
          </w:r>
          <w:r>
            <w:fldChar w:fldCharType="begin"/>
          </w:r>
          <w:r>
            <w:instrText xml:space="preserve"> PAGEREF _Toc472003381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传统文本匹配模型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  <w:rPr>
              <w:rFonts w:asciiTheme="minorHAnsi" w:hAnsiTheme="minorHAnsi" w:eastAsiaTheme="minorEastAsia" w:cstheme="minorBidi"/>
              <w:kern w:val="2"/>
              <w:szCs w:val="22"/>
            </w:rPr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深度学习文本匹配模型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3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现当今模型存在的问题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"_Toc472003382" </w:instrText>
          </w:r>
          <w:r>
            <w:fldChar w:fldCharType="separate"/>
          </w:r>
          <w:r>
            <w:rPr>
              <w:rStyle w:val="7"/>
            </w:rPr>
            <w:t xml:space="preserve">1.3 </w:t>
          </w:r>
          <w:r>
            <w:rPr>
              <w:rStyle w:val="7"/>
              <w:rFonts w:hint="eastAsia"/>
            </w:rPr>
            <w:t>创新点和技术路线</w:t>
          </w:r>
          <w:r>
            <w:tab/>
          </w:r>
          <w:r>
            <w:fldChar w:fldCharType="begin"/>
          </w:r>
          <w:r>
            <w:instrText xml:space="preserve"> PAGEREF _Toc472003382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模型创新点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技术路线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"_Toc472003383" </w:instrText>
          </w:r>
          <w:r>
            <w:fldChar w:fldCharType="separate"/>
          </w:r>
          <w:r>
            <w:rPr>
              <w:rStyle w:val="7"/>
            </w:rPr>
            <w:t xml:space="preserve">1.4 </w:t>
          </w:r>
          <w:r>
            <w:rPr>
              <w:rStyle w:val="7"/>
              <w:rFonts w:hint="eastAsia"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_Toc472003383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778"/>
            </w:tabs>
            <w:spacing w:after="1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"_Toc472003384" </w:instrText>
          </w:r>
          <w:r>
            <w:fldChar w:fldCharType="separate"/>
          </w:r>
          <w:r>
            <w:rPr>
              <w:rStyle w:val="7"/>
              <w:rFonts w:hint="eastAsia"/>
            </w:rPr>
            <w:t>第</w:t>
          </w:r>
          <w:r>
            <w:rPr>
              <w:rStyle w:val="7"/>
            </w:rPr>
            <w:t>2</w:t>
          </w:r>
          <w:r>
            <w:rPr>
              <w:rStyle w:val="7"/>
              <w:rFonts w:hint="eastAsia"/>
            </w:rPr>
            <w:t>章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深度学习文本索模型</w:t>
          </w:r>
          <w:r>
            <w:rPr>
              <w:rStyle w:val="7"/>
              <w:rFonts w:hint="eastAsia"/>
            </w:rPr>
            <w:t>基本原理</w:t>
          </w:r>
          <w:r>
            <w:tab/>
          </w:r>
          <w:r>
            <w:fldChar w:fldCharType="begin"/>
          </w:r>
          <w:r>
            <w:instrText xml:space="preserve"> PAGEREF _Toc472003384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"_Toc472003385" </w:instrText>
          </w:r>
          <w:r>
            <w:fldChar w:fldCharType="separate"/>
          </w:r>
          <w:r>
            <w:rPr>
              <w:rStyle w:val="7"/>
            </w:rPr>
            <w:t xml:space="preserve">2.1 </w:t>
          </w:r>
          <w:r>
            <w:rPr>
              <w:rStyle w:val="7"/>
              <w:rFonts w:hint="eastAsia"/>
              <w:lang w:eastAsia="zh-CN"/>
            </w:rPr>
            <w:t>深度学习文本索模型</w:t>
          </w:r>
          <w:r>
            <w:rPr>
              <w:rStyle w:val="7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_Toc472003385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基于表示的深度模型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基于交互的深度模型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"_Toc472003386" </w:instrText>
          </w:r>
          <w:r>
            <w:fldChar w:fldCharType="separate"/>
          </w:r>
          <w:r>
            <w:rPr>
              <w:rStyle w:val="7"/>
            </w:rPr>
            <w:t xml:space="preserve">2.2 </w:t>
          </w:r>
          <w:r>
            <w:rPr>
              <w:rStyle w:val="7"/>
              <w:rFonts w:hint="eastAsia"/>
              <w:lang w:eastAsia="zh-CN"/>
            </w:rPr>
            <w:t>文本检索模型</w:t>
          </w:r>
          <w:r>
            <w:rPr>
              <w:rStyle w:val="7"/>
              <w:rFonts w:hint="eastAsia"/>
            </w:rPr>
            <w:t>的</w:t>
          </w:r>
          <w:r>
            <w:rPr>
              <w:rStyle w:val="7"/>
              <w:rFonts w:hint="eastAsia"/>
              <w:lang w:eastAsia="zh-CN"/>
            </w:rPr>
            <w:t>模块</w:t>
          </w:r>
          <w:r>
            <w:rPr>
              <w:rStyle w:val="7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_Toc472003386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基于表示的深度模型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"/>
            <w:ind w:firstLine="1315" w:firstLineChars="548"/>
            <w:rPr>
              <w:rFonts w:hint="eastAsia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2.2.1.1...arci、arcii、dssm、cdssm模型，</w:t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基于交互的深度模型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3"/>
            <w:ind w:firstLine="1315" w:firstLineChars="548"/>
          </w:pPr>
          <w:r>
            <w:rPr>
              <w:rFonts w:hint="eastAsia"/>
              <w:lang w:val="en-US" w:eastAsia="zh-CN"/>
            </w:rPr>
            <w:t>2.2.1.1...drmm、matchpyramid模型，</w:t>
          </w:r>
        </w:p>
        <w:p>
          <w:pPr>
            <w:pStyle w:val="5"/>
            <w:tabs>
              <w:tab w:val="right" w:leader="dot" w:pos="8778"/>
            </w:tabs>
            <w:ind w:left="4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"_Toc472003387" </w:instrText>
          </w:r>
          <w:r>
            <w:fldChar w:fldCharType="separate"/>
          </w:r>
          <w:r>
            <w:rPr>
              <w:rStyle w:val="7"/>
            </w:rPr>
            <w:t xml:space="preserve">2.3 </w:t>
          </w:r>
          <w:r>
            <w:rPr>
              <w:rStyle w:val="7"/>
              <w:rFonts w:hint="eastAsia"/>
              <w:lang w:eastAsia="zh-CN"/>
            </w:rPr>
            <w:t>文本检索模型</w:t>
          </w:r>
          <w:r>
            <w:rPr>
              <w:rStyle w:val="7"/>
              <w:rFonts w:hint="eastAsia"/>
            </w:rPr>
            <w:t>的</w:t>
          </w:r>
          <w:r>
            <w:rPr>
              <w:rStyle w:val="7"/>
              <w:rFonts w:hint="eastAsia"/>
              <w:lang w:eastAsia="zh-CN"/>
            </w:rPr>
            <w:t>性能</w:t>
          </w:r>
          <w:r>
            <w:rPr>
              <w:rStyle w:val="7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_Toc472003387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"_Toc472003388" </w:instrText>
          </w:r>
          <w:r>
            <w:fldChar w:fldCharType="separate"/>
          </w:r>
          <w:r>
            <w:rPr>
              <w:rStyle w:val="7"/>
            </w:rPr>
            <w:t xml:space="preserve">2.4 </w:t>
          </w:r>
          <w:r>
            <w:rPr>
              <w:rStyle w:val="7"/>
              <w:rFonts w:hint="eastAsia"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_Toc472003388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778"/>
            </w:tabs>
            <w:spacing w:after="1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"_Toc472003389" </w:instrText>
          </w:r>
          <w:r>
            <w:fldChar w:fldCharType="separate"/>
          </w:r>
          <w:r>
            <w:rPr>
              <w:rStyle w:val="7"/>
              <w:rFonts w:hint="eastAsia"/>
            </w:rPr>
            <w:t>第</w:t>
          </w:r>
          <w:r>
            <w:rPr>
              <w:rStyle w:val="7"/>
            </w:rPr>
            <w:t>3</w:t>
          </w:r>
          <w:r>
            <w:rPr>
              <w:rStyle w:val="7"/>
              <w:rFonts w:hint="eastAsia"/>
            </w:rPr>
            <w:t>章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</w:rPr>
            <w:t>基于文本检索的深度关联匹配模型算法</w:t>
          </w:r>
          <w:r>
            <w:rPr>
              <w:rStyle w:val="7"/>
              <w:rFonts w:hint="eastAsia"/>
              <w:lang w:val="en-US" w:eastAsia="zh-CN"/>
            </w:rPr>
            <w:t>(DTMM)</w:t>
          </w:r>
          <w:r>
            <w:rPr>
              <w:rStyle w:val="7"/>
              <w:rFonts w:hint="eastAsia"/>
            </w:rPr>
            <w:t>的研究</w:t>
          </w:r>
          <w:r>
            <w:tab/>
          </w:r>
          <w:r>
            <w:fldChar w:fldCharType="begin"/>
          </w:r>
          <w:r>
            <w:instrText xml:space="preserve"> PAGEREF _Toc472003389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"_Toc472003390" </w:instrText>
          </w:r>
          <w:r>
            <w:fldChar w:fldCharType="separate"/>
          </w:r>
          <w:r>
            <w:rPr>
              <w:rStyle w:val="7"/>
            </w:rPr>
            <w:t xml:space="preserve">3.1 </w:t>
          </w:r>
          <w:r>
            <w:rPr>
              <w:rStyle w:val="7"/>
              <w:rFonts w:hint="eastAsia"/>
            </w:rPr>
            <w:t>基于文本检索的深度关联匹配模型算法的</w:t>
          </w:r>
          <w:r>
            <w:rPr>
              <w:rStyle w:val="7"/>
              <w:rFonts w:hint="eastAsia"/>
              <w:lang w:eastAsia="zh-CN"/>
            </w:rPr>
            <w:t>改进</w:t>
          </w:r>
          <w:r>
            <w:rPr>
              <w:rStyle w:val="7"/>
              <w:rFonts w:hint="eastAsia"/>
              <w:lang w:val="en-US" w:eastAsia="zh-CN"/>
            </w:rPr>
            <w:t>(DTMM)</w:t>
          </w:r>
          <w:r>
            <w:rPr>
              <w:rStyle w:val="7"/>
              <w:rFonts w:hint="eastAsia"/>
            </w:rPr>
            <w:t>方案</w:t>
          </w:r>
          <w:r>
            <w:tab/>
          </w:r>
          <w:r>
            <w:fldChar w:fldCharType="begin"/>
          </w:r>
          <w:r>
            <w:instrText xml:space="preserve"> PAGEREF _Toc472003390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交互信息强度对模型的影响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文档词权重对模型的影响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3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根据文档词权重及交互信息强度改进模型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"_Toc472003391" </w:instrText>
          </w:r>
          <w:r>
            <w:fldChar w:fldCharType="separate"/>
          </w:r>
          <w:r>
            <w:rPr>
              <w:rStyle w:val="7"/>
            </w:rPr>
            <w:t xml:space="preserve">3.2 </w:t>
          </w:r>
          <w:r>
            <w:rPr>
              <w:rStyle w:val="7"/>
              <w:rFonts w:hint="eastAsia"/>
            </w:rPr>
            <w:t>基于文本检索的深度关联匹配模型算法的</w:t>
          </w:r>
          <w:r>
            <w:rPr>
              <w:rStyle w:val="7"/>
              <w:rFonts w:hint="eastAsia"/>
              <w:lang w:eastAsia="zh-CN"/>
            </w:rPr>
            <w:t>改进模型</w:t>
          </w:r>
          <w:r>
            <w:rPr>
              <w:rStyle w:val="7"/>
              <w:rFonts w:hint="eastAsia"/>
              <w:lang w:val="en-US" w:eastAsia="zh-CN"/>
            </w:rPr>
            <w:t>(DTMM)</w:t>
          </w:r>
          <w:r>
            <w:rPr>
              <w:rStyle w:val="7"/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_Toc472003391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查询和文档词的表示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交互信息层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3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池化层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4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全连接层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5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损失函数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"_Toc472003391" </w:instrText>
          </w:r>
          <w:r>
            <w:fldChar w:fldCharType="separate"/>
          </w:r>
          <w:r>
            <w:rPr>
              <w:rStyle w:val="7"/>
            </w:rPr>
            <w:t>3.</w:t>
          </w:r>
          <w:r>
            <w:rPr>
              <w:rStyle w:val="7"/>
              <w:rFonts w:hint="eastAsia"/>
              <w:lang w:val="en-US" w:eastAsia="zh-CN"/>
            </w:rPr>
            <w:t>3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</w:rPr>
            <w:t>DTMM模型实验与性能分析</w:t>
          </w:r>
          <w:r>
            <w:tab/>
          </w:r>
          <w:r>
            <w:fldChar w:fldCharType="begin"/>
          </w:r>
          <w:r>
            <w:instrText xml:space="preserve"> PAGEREF _Toc472003391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2.1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DTMM模型实验数据集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 xml:space="preserve">2.2 </w:t>
          </w:r>
          <w:r>
            <w:rPr>
              <w:rStyle w:val="7"/>
              <w:rFonts w:hint="eastAsia"/>
              <w:lang w:eastAsia="zh-CN"/>
            </w:rPr>
            <w:t>DTMM模型参数设置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 xml:space="preserve">2.3 </w:t>
          </w:r>
          <w:r>
            <w:rPr>
              <w:rStyle w:val="7"/>
              <w:rFonts w:hint="eastAsia"/>
              <w:lang w:eastAsia="zh-CN"/>
            </w:rPr>
            <w:t>DTMM模型性能对比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 xml:space="preserve">2.4 </w:t>
          </w:r>
          <w:r>
            <w:rPr>
              <w:rStyle w:val="7"/>
              <w:rFonts w:hint="eastAsia"/>
              <w:lang w:eastAsia="zh-CN"/>
            </w:rPr>
            <w:t>DTMM模型交互信息模块分析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 xml:space="preserve">2.4 </w:t>
          </w:r>
          <w:r>
            <w:rPr>
              <w:rStyle w:val="7"/>
              <w:rFonts w:hint="eastAsia"/>
              <w:lang w:eastAsia="zh-CN"/>
            </w:rPr>
            <w:t>DTMM模型池化模块分析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"_Toc472003392" </w:instrText>
          </w:r>
          <w:r>
            <w:fldChar w:fldCharType="separate"/>
          </w:r>
          <w:r>
            <w:rPr>
              <w:rStyle w:val="7"/>
            </w:rPr>
            <w:t xml:space="preserve">3.4 </w:t>
          </w:r>
          <w:r>
            <w:rPr>
              <w:rStyle w:val="7"/>
              <w:rFonts w:hint="eastAsia"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_Toc472003392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778"/>
            </w:tabs>
            <w:spacing w:after="1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"_Toc472003393" </w:instrText>
          </w:r>
          <w:r>
            <w:fldChar w:fldCharType="separate"/>
          </w:r>
          <w:r>
            <w:rPr>
              <w:rStyle w:val="7"/>
              <w:rFonts w:hint="eastAsia"/>
            </w:rPr>
            <w:t>第</w:t>
          </w:r>
          <w:r>
            <w:rPr>
              <w:rStyle w:val="7"/>
            </w:rPr>
            <w:t>4</w:t>
          </w:r>
          <w:r>
            <w:rPr>
              <w:rStyle w:val="7"/>
              <w:rFonts w:hint="eastAsia"/>
            </w:rPr>
            <w:t>章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基于知识图谱检索模型的性能研究</w:t>
          </w:r>
          <w:r>
            <w:tab/>
          </w:r>
          <w:r>
            <w:fldChar w:fldCharType="begin"/>
          </w:r>
          <w:r>
            <w:instrText xml:space="preserve"> PAGEREF _Toc472003393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"_Toc472003394" </w:instrText>
          </w:r>
          <w:r>
            <w:fldChar w:fldCharType="separate"/>
          </w:r>
          <w:r>
            <w:rPr>
              <w:rStyle w:val="7"/>
            </w:rPr>
            <w:t xml:space="preserve">4.1 </w:t>
          </w:r>
          <w:r>
            <w:rPr>
              <w:rStyle w:val="7"/>
              <w:rFonts w:hint="eastAsia"/>
              <w:lang w:val="en-US" w:eastAsia="zh-CN"/>
            </w:rPr>
            <w:t>知识图谱结构与研究</w:t>
          </w:r>
          <w:r>
            <w:tab/>
          </w:r>
          <w:r>
            <w:fldChar w:fldCharType="begin"/>
          </w:r>
          <w:r>
            <w:instrText xml:space="preserve"> PAGEREF _Toc472003394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"_Toc472003394" </w:instrText>
          </w:r>
          <w:r>
            <w:fldChar w:fldCharType="separate"/>
          </w:r>
          <w:r>
            <w:rPr>
              <w:rStyle w:val="7"/>
            </w:rPr>
            <w:t>4.</w:t>
          </w:r>
          <w:r>
            <w:rPr>
              <w:rStyle w:val="7"/>
              <w:rFonts w:hint="eastAsia"/>
              <w:lang w:val="en-US" w:eastAsia="zh-CN"/>
            </w:rPr>
            <w:t>2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知识图谱检索模型</w:t>
          </w:r>
          <w:r>
            <w:tab/>
          </w:r>
          <w:r>
            <w:fldChar w:fldCharType="begin"/>
          </w:r>
          <w:r>
            <w:instrText xml:space="preserve"> PAGEREF _Toc472003394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"_Toc472003394" </w:instrText>
          </w:r>
          <w:r>
            <w:fldChar w:fldCharType="separate"/>
          </w:r>
          <w:r>
            <w:rPr>
              <w:rStyle w:val="7"/>
            </w:rPr>
            <w:t>4.</w:t>
          </w:r>
          <w:r>
            <w:rPr>
              <w:rStyle w:val="7"/>
              <w:rFonts w:hint="eastAsia"/>
              <w:lang w:val="en-US" w:eastAsia="zh-CN"/>
            </w:rPr>
            <w:t>3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</w:rPr>
            <w:t>模型实验与性能分析</w:t>
          </w:r>
          <w:r>
            <w:tab/>
          </w:r>
          <w:r>
            <w:fldChar w:fldCharType="begin"/>
          </w:r>
          <w:r>
            <w:instrText xml:space="preserve"> PAGEREF _Toc472003394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"_Toc472003396" </w:instrText>
          </w:r>
          <w:r>
            <w:fldChar w:fldCharType="separate"/>
          </w:r>
          <w:r>
            <w:rPr>
              <w:rStyle w:val="7"/>
            </w:rPr>
            <w:t>4.</w:t>
          </w:r>
          <w:r>
            <w:rPr>
              <w:rStyle w:val="7"/>
              <w:rFonts w:hint="eastAsia"/>
              <w:lang w:val="en-US" w:eastAsia="zh-CN"/>
            </w:rPr>
            <w:t>5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_Toc472003396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778"/>
            </w:tabs>
            <w:spacing w:after="1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"_Toc472003397" </w:instrText>
          </w:r>
          <w:r>
            <w:fldChar w:fldCharType="separate"/>
          </w:r>
          <w:r>
            <w:rPr>
              <w:rStyle w:val="7"/>
              <w:rFonts w:hint="eastAsia"/>
            </w:rPr>
            <w:t>第</w:t>
          </w:r>
          <w:r>
            <w:rPr>
              <w:rStyle w:val="7"/>
            </w:rPr>
            <w:t>5</w:t>
          </w:r>
          <w:r>
            <w:rPr>
              <w:rStyle w:val="7"/>
              <w:rFonts w:hint="eastAsia"/>
            </w:rPr>
            <w:t>章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val="en-US" w:eastAsia="zh-CN"/>
            </w:rPr>
            <w:t>论文总结</w:t>
          </w:r>
          <w:r>
            <w:tab/>
          </w:r>
          <w:r>
            <w:fldChar w:fldCharType="begin"/>
          </w:r>
          <w:r>
            <w:instrText xml:space="preserve"> PAGEREF _Toc472003397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</w:pPr>
          <w:r>
            <w:fldChar w:fldCharType="begin"/>
          </w:r>
          <w:r>
            <w:instrText xml:space="preserve"> HYPERLINK \l "_Toc472003398" </w:instrText>
          </w:r>
          <w:r>
            <w:fldChar w:fldCharType="separate"/>
          </w:r>
          <w:r>
            <w:rPr>
              <w:rStyle w:val="7"/>
            </w:rPr>
            <w:t xml:space="preserve">5.1 </w:t>
          </w:r>
          <w:r>
            <w:rPr>
              <w:rStyle w:val="7"/>
              <w:rFonts w:hint="eastAsia"/>
              <w:lang w:val="en-US" w:eastAsia="zh-CN"/>
            </w:rPr>
            <w:t>模型贡献</w:t>
          </w:r>
          <w:r>
            <w:tab/>
          </w:r>
          <w:r>
            <w:fldChar w:fldCharType="begin"/>
          </w:r>
          <w:r>
            <w:instrText xml:space="preserve"> PAGEREF _Toc472003398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1.1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DTMM模型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1.2</w:t>
          </w:r>
          <w:bookmarkStart w:id="0" w:name="_GoBack"/>
          <w:bookmarkEnd w:id="0"/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知识图谱检索模型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"_Toc472003395"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7"/>
            </w:rPr>
            <w:t xml:space="preserve">.2 </w:t>
          </w:r>
          <w:r>
            <w:rPr>
              <w:rStyle w:val="7"/>
              <w:rFonts w:hint="eastAsia"/>
              <w:lang w:eastAsia="zh-CN"/>
            </w:rPr>
            <w:t>模型总结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2</w:t>
          </w:r>
        </w:p>
        <w:p>
          <w:pPr>
            <w:pStyle w:val="2"/>
            <w:tabs>
              <w:tab w:val="right" w:leader="dot" w:pos="8778"/>
            </w:tabs>
            <w:ind w:left="840"/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2.1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DTMM模型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778"/>
            </w:tabs>
            <w:ind w:left="840"/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"_Toc472003399"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2.2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eastAsia="zh-CN"/>
            </w:rPr>
            <w:t>知识图谱检索模型</w:t>
          </w:r>
          <w:r>
            <w:tab/>
          </w:r>
          <w:r>
            <w:fldChar w:fldCharType="begin"/>
          </w:r>
          <w:r>
            <w:instrText xml:space="preserve"> PAGEREF _Toc472003399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778"/>
            </w:tabs>
            <w:ind w:left="420"/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"_Toc472003395"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Style w:val="7"/>
            </w:rPr>
            <w:t>.</w:t>
          </w:r>
          <w:r>
            <w:rPr>
              <w:rStyle w:val="7"/>
              <w:rFonts w:hint="eastAsia"/>
              <w:lang w:val="en-US" w:eastAsia="zh-CN"/>
            </w:rPr>
            <w:t>3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  <w:lang w:val="en-US" w:eastAsia="zh-CN"/>
            </w:rPr>
            <w:t>未来改进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2</w:t>
          </w:r>
        </w:p>
        <w:p>
          <w:pPr>
            <w:pStyle w:val="5"/>
            <w:tabs>
              <w:tab w:val="right" w:leader="dot" w:pos="8778"/>
            </w:tabs>
            <w:ind w:left="4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"_Toc472003403" </w:instrText>
          </w:r>
          <w:r>
            <w:fldChar w:fldCharType="separate"/>
          </w:r>
          <w:r>
            <w:rPr>
              <w:rStyle w:val="7"/>
            </w:rPr>
            <w:t>5.</w:t>
          </w:r>
          <w:r>
            <w:rPr>
              <w:rStyle w:val="7"/>
              <w:rFonts w:hint="eastAsia"/>
              <w:lang w:val="en-US" w:eastAsia="zh-CN"/>
            </w:rPr>
            <w:t>4</w:t>
          </w:r>
          <w:r>
            <w:rPr>
              <w:rStyle w:val="7"/>
            </w:rPr>
            <w:t xml:space="preserve"> </w:t>
          </w:r>
          <w:r>
            <w:rPr>
              <w:rStyle w:val="7"/>
              <w:rFonts w:hint="eastAsia"/>
            </w:rPr>
            <w:t>本章小结</w:t>
          </w:r>
          <w:r>
            <w:tab/>
          </w:r>
          <w:r>
            <w:fldChar w:fldCharType="begin"/>
          </w:r>
          <w:r>
            <w:instrText xml:space="preserve"> PAGEREF _Toc472003403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778"/>
            </w:tabs>
            <w:spacing w:after="1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"_Toc472003404" </w:instrText>
          </w:r>
          <w:r>
            <w:fldChar w:fldCharType="separate"/>
          </w:r>
          <w:r>
            <w:rPr>
              <w:rStyle w:val="7"/>
              <w:rFonts w:hint="eastAsia"/>
            </w:rPr>
            <w:t>致谢</w:t>
          </w:r>
          <w:r>
            <w:tab/>
          </w:r>
          <w:r>
            <w:fldChar w:fldCharType="begin"/>
          </w:r>
          <w:r>
            <w:instrText xml:space="preserve"> PAGEREF _Toc472003404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778"/>
            </w:tabs>
            <w:spacing w:after="120"/>
            <w:rPr>
              <w:rFonts w:asciiTheme="minorHAnsi" w:hAnsiTheme="minorHAnsi" w:eastAsiaTheme="minorEastAsia" w:cstheme="minorBidi"/>
              <w:b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"_Toc472003405" </w:instrText>
          </w:r>
          <w:r>
            <w:fldChar w:fldCharType="separate"/>
          </w:r>
          <w:r>
            <w:rPr>
              <w:rStyle w:val="7"/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_Toc472003405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HAnsi" w:hAnsiTheme="minorHAnsi" w:eastAsiaTheme="minorHAnsi" w:cstheme="minorBidi"/>
              <w:b w:val="0"/>
              <w:kern w:val="2"/>
              <w:sz w:val="22"/>
              <w:szCs w:val="22"/>
              <w:lang w:eastAsia="en-US"/>
            </w:rPr>
          </w:pPr>
          <w:r>
            <w:rPr>
              <w:b/>
              <w:bCs/>
            </w:rPr>
            <w:fldChar w:fldCharType="end"/>
          </w:r>
        </w:p>
      </w:sdtContent>
    </w:sdt>
    <w:p>
      <w:pPr>
        <w:rPr>
          <w:rFonts w:asciiTheme="minorHAnsi" w:hAnsiTheme="minorHAnsi" w:eastAsiaTheme="minorHAnsi" w:cstheme="minorBidi"/>
          <w:b w:val="0"/>
          <w:kern w:val="2"/>
          <w:sz w:val="22"/>
          <w:szCs w:val="22"/>
          <w:lang w:eastAsia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4B16"/>
    <w:rsid w:val="02E04B40"/>
    <w:rsid w:val="031D303E"/>
    <w:rsid w:val="035C708E"/>
    <w:rsid w:val="0533242F"/>
    <w:rsid w:val="06D26B98"/>
    <w:rsid w:val="08DE77F4"/>
    <w:rsid w:val="0A961498"/>
    <w:rsid w:val="0B013E72"/>
    <w:rsid w:val="0DE012DF"/>
    <w:rsid w:val="0FFE190B"/>
    <w:rsid w:val="106633FF"/>
    <w:rsid w:val="10B254E7"/>
    <w:rsid w:val="10B3243C"/>
    <w:rsid w:val="10D864BF"/>
    <w:rsid w:val="12776B70"/>
    <w:rsid w:val="12E12A07"/>
    <w:rsid w:val="173A4DC4"/>
    <w:rsid w:val="17F57DC2"/>
    <w:rsid w:val="184E626F"/>
    <w:rsid w:val="19C042FA"/>
    <w:rsid w:val="1A427BA6"/>
    <w:rsid w:val="1BA17414"/>
    <w:rsid w:val="1C1555C5"/>
    <w:rsid w:val="20484F9F"/>
    <w:rsid w:val="204C5D26"/>
    <w:rsid w:val="239B521F"/>
    <w:rsid w:val="26D96DF6"/>
    <w:rsid w:val="26EE1161"/>
    <w:rsid w:val="280D30AA"/>
    <w:rsid w:val="2A711C9D"/>
    <w:rsid w:val="2C8C2699"/>
    <w:rsid w:val="2ED60B46"/>
    <w:rsid w:val="31B94B9C"/>
    <w:rsid w:val="32514AC2"/>
    <w:rsid w:val="330C36C1"/>
    <w:rsid w:val="33332942"/>
    <w:rsid w:val="35B1581E"/>
    <w:rsid w:val="3915566B"/>
    <w:rsid w:val="3B015A5C"/>
    <w:rsid w:val="3B1F0991"/>
    <w:rsid w:val="3BEC518D"/>
    <w:rsid w:val="3C507827"/>
    <w:rsid w:val="3C9D5B05"/>
    <w:rsid w:val="3CB04584"/>
    <w:rsid w:val="40127024"/>
    <w:rsid w:val="40951FBA"/>
    <w:rsid w:val="44CC103E"/>
    <w:rsid w:val="44DF0137"/>
    <w:rsid w:val="4643343B"/>
    <w:rsid w:val="475D6531"/>
    <w:rsid w:val="48612B79"/>
    <w:rsid w:val="49A55614"/>
    <w:rsid w:val="49AB386F"/>
    <w:rsid w:val="49E322B2"/>
    <w:rsid w:val="4D756B53"/>
    <w:rsid w:val="4DB10EBC"/>
    <w:rsid w:val="4FDF6962"/>
    <w:rsid w:val="5130117A"/>
    <w:rsid w:val="51F156FB"/>
    <w:rsid w:val="52D3243A"/>
    <w:rsid w:val="54B27FA1"/>
    <w:rsid w:val="556502BF"/>
    <w:rsid w:val="562A0914"/>
    <w:rsid w:val="59C0104E"/>
    <w:rsid w:val="5A056B18"/>
    <w:rsid w:val="5A0D6C1B"/>
    <w:rsid w:val="5AC12B2D"/>
    <w:rsid w:val="5DA72D03"/>
    <w:rsid w:val="5E256604"/>
    <w:rsid w:val="603B0DE8"/>
    <w:rsid w:val="606E49CF"/>
    <w:rsid w:val="61A34F27"/>
    <w:rsid w:val="61FE7C3A"/>
    <w:rsid w:val="636E5A78"/>
    <w:rsid w:val="63CF6A52"/>
    <w:rsid w:val="648612D3"/>
    <w:rsid w:val="6512481E"/>
    <w:rsid w:val="67132460"/>
    <w:rsid w:val="67D73497"/>
    <w:rsid w:val="6B1C4CCE"/>
    <w:rsid w:val="6B7E1F9F"/>
    <w:rsid w:val="6E863448"/>
    <w:rsid w:val="6EEA665B"/>
    <w:rsid w:val="74B176AA"/>
    <w:rsid w:val="75AB7AE9"/>
    <w:rsid w:val="786A163C"/>
    <w:rsid w:val="7B3B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next w:val="3"/>
    <w:unhideWhenUsed/>
    <w:qFormat/>
    <w:uiPriority w:val="39"/>
    <w:pPr>
      <w:spacing w:line="400" w:lineRule="exact"/>
      <w:ind w:left="400" w:leftChars="400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3">
    <w:name w:val="CMcontent"/>
    <w:qFormat/>
    <w:uiPriority w:val="0"/>
    <w:pPr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4">
    <w:name w:val="toc 1"/>
    <w:next w:val="3"/>
    <w:unhideWhenUsed/>
    <w:qFormat/>
    <w:uiPriority w:val="39"/>
    <w:pPr>
      <w:spacing w:afterLines="50" w:line="400" w:lineRule="exact"/>
      <w:jc w:val="both"/>
    </w:pPr>
    <w:rPr>
      <w:rFonts w:ascii="Times New Roman" w:hAnsi="Times New Roman" w:eastAsia="宋体" w:cs="Times New Roman"/>
      <w:b/>
      <w:sz w:val="28"/>
      <w:szCs w:val="28"/>
      <w:lang w:val="en-US" w:eastAsia="zh-CN" w:bidi="ar-SA"/>
    </w:rPr>
  </w:style>
  <w:style w:type="paragraph" w:styleId="5">
    <w:name w:val="toc 2"/>
    <w:next w:val="3"/>
    <w:unhideWhenUsed/>
    <w:qFormat/>
    <w:uiPriority w:val="39"/>
    <w:pPr>
      <w:spacing w:line="400" w:lineRule="exact"/>
      <w:ind w:left="200" w:leftChars="200"/>
      <w:jc w:val="both"/>
    </w:pPr>
    <w:rPr>
      <w:rFonts w:ascii="Times New Roman" w:hAnsi="Times New Roman" w:eastAsia="宋体" w:cs="Times New Roman"/>
      <w:b/>
      <w:sz w:val="24"/>
      <w:szCs w:val="24"/>
      <w:lang w:val="en-US" w:eastAsia="zh-CN" w:bidi="ar-SA"/>
    </w:r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customStyle="1" w:styleId="9">
    <w:name w:val="CMheadingNo"/>
    <w:next w:val="3"/>
    <w:qFormat/>
    <w:uiPriority w:val="0"/>
    <w:pPr>
      <w:spacing w:before="480" w:after="360"/>
      <w:jc w:val="center"/>
    </w:pPr>
    <w:rPr>
      <w:rFonts w:ascii="Times New Roman" w:hAnsi="Times New Roman" w:eastAsia="黑体" w:cs="Times New Roman"/>
      <w:b/>
      <w:sz w:val="32"/>
      <w:szCs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2018-11-19T11:41:38Z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