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Microsoft YaHei" w:hAnsi="Microsoft YaHei" w:eastAsia="Microsoft YaHei"/>
          <w:b/>
          <w:i w:val="0"/>
          <w:color w:val="176B6B"/>
          <w:sz w:val="20"/>
        </w:rPr>
        <w:t>业务试用指南</w:t>
      </w:r>
    </w:p>
    <w:p>
      <w:pPr>
        <w:spacing w:after="120"/>
      </w:pPr>
      <w:r>
        <w:rPr>
          <w:rFonts w:ascii="Microsoft YaHei" w:hAnsi="Microsoft YaHei" w:eastAsia="Microsoft YaHei"/>
          <w:b/>
          <w:i w:val="0"/>
          <w:color w:val="16324F"/>
          <w:sz w:val="50"/>
        </w:rPr>
        <w:t>KOL CRM 达人筛选与建联工作台</w:t>
      </w:r>
    </w:p>
    <w:p>
      <w:pPr>
        <w:spacing w:after="320"/>
      </w:pPr>
      <w:r>
        <w:rPr>
          <w:rFonts w:ascii="Microsoft YaHei" w:hAnsi="Microsoft YaHei" w:eastAsia="Microsoft YaHei"/>
          <w:b w:val="0"/>
          <w:i w:val="0"/>
          <w:color w:val="667085"/>
          <w:sz w:val="24"/>
        </w:rPr>
        <w:t>产品营销部门｜局域网临时试用版｜2026 年 8 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i w:val="0"/>
                <w:color w:val="176B6B"/>
                <w:sz w:val="21"/>
              </w:rPr>
              <w:t>30 秒开始</w:t>
            </w:r>
          </w:p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1"/>
              </w:rPr>
              <w:t>连接与主机相同的办公室 Wi-Fi，在浏览器打开 http://172.26.6.161:3000。不要使用 localhost；localhost 只代表访问者自己的电脑。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24F"/>
                <w:sz w:val="20"/>
              </w:rPr>
              <w:t>适用人员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产品营销、达人运营、商务合作同事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24F"/>
                <w:sz w:val="20"/>
              </w:rPr>
              <w:t>试用地址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http://172.26.6.161:3000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24F"/>
                <w:sz w:val="20"/>
              </w:rPr>
              <w:t>主机要求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主机保持开机；Web、Worker、专用抖音 Chrome 持续运行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24F"/>
                <w:sz w:val="20"/>
              </w:rPr>
              <w:t>测试账号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芝麻麻麻（本人测试账号）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24F"/>
                <w:sz w:val="20"/>
              </w:rPr>
              <w:t>重要限制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当前没有登录保护；仅发给可信同事，一次只由一人执行自动私信</w:t>
            </w:r>
          </w:p>
        </w:tc>
      </w:tr>
    </w:tbl>
    <w:p>
      <w:pPr>
        <w:spacing w:after="0"/>
      </w:pPr>
    </w:p>
    <w:p>
      <w:pPr>
        <w:pStyle w:val="Heading1"/>
      </w:pPr>
      <w:r>
        <w:t>一、试用前准备</w:t>
      </w:r>
    </w:p>
    <w:p>
      <w:pPr>
        <w:numPr>
          <w:ilvl w:val="0"/>
          <w:numId w:val="42"/>
        </w:numPr>
      </w:pPr>
      <w:r>
        <w:rPr>
          <w:rFonts w:ascii="Microsoft YaHei" w:hAnsi="Microsoft YaHei" w:eastAsia="Microsoft YaHei"/>
          <w:b w:val="0"/>
          <w:i w:val="0"/>
          <w:color w:val="1F2937"/>
          <w:sz w:val="22"/>
        </w:rPr>
        <w:t>确认你的电脑与主机连接同一个办公室 Wi-Fi，不要连接访客网络。</w:t>
      </w:r>
    </w:p>
    <w:p>
      <w:pPr>
        <w:numPr>
          <w:ilvl w:val="0"/>
          <w:numId w:val="42"/>
        </w:numPr>
      </w:pPr>
      <w:r>
        <w:rPr>
          <w:rFonts w:ascii="Microsoft YaHei" w:hAnsi="Microsoft YaHei" w:eastAsia="Microsoft YaHei"/>
          <w:b w:val="0"/>
          <w:i w:val="0"/>
          <w:color w:val="1F2937"/>
          <w:sz w:val="22"/>
        </w:rPr>
        <w:t>在浏览器打开 http://172.26.6.161:3000。若打不开，先关闭代理后重试。</w:t>
      </w:r>
    </w:p>
    <w:p>
      <w:pPr>
        <w:numPr>
          <w:ilvl w:val="0"/>
          <w:numId w:val="42"/>
        </w:numPr>
      </w:pPr>
      <w:r>
        <w:rPr>
          <w:rFonts w:ascii="Microsoft YaHei" w:hAnsi="Microsoft YaHei" w:eastAsia="Microsoft YaHei"/>
          <w:b w:val="0"/>
          <w:i w:val="0"/>
          <w:color w:val="1F2937"/>
          <w:sz w:val="22"/>
        </w:rPr>
        <w:t>由主机管理员确认 Web、Agent Worker 和专用抖音 Chrome 都在运行。</w:t>
      </w:r>
    </w:p>
    <w:p>
      <w:pPr>
        <w:numPr>
          <w:ilvl w:val="0"/>
          <w:numId w:val="42"/>
        </w:numPr>
      </w:pPr>
      <w:r>
        <w:rPr>
          <w:rFonts w:ascii="Microsoft YaHei" w:hAnsi="Microsoft YaHei" w:eastAsia="Microsoft YaHei"/>
          <w:b w:val="0"/>
          <w:i w:val="0"/>
          <w:color w:val="1F2937"/>
          <w:sz w:val="22"/>
        </w:rPr>
        <w:t>涉及自动私信前，确认专用 Chrome 已登录负责建联的抖音账号。</w:t>
      </w:r>
    </w:p>
    <w:p>
      <w:pPr>
        <w:numPr>
          <w:ilvl w:val="0"/>
          <w:numId w:val="42"/>
        </w:numPr>
      </w:pPr>
      <w:r>
        <w:rPr>
          <w:rFonts w:ascii="Microsoft YaHei" w:hAnsi="Microsoft YaHei" w:eastAsia="Microsoft YaHei"/>
          <w:b w:val="0"/>
          <w:i w:val="0"/>
          <w:color w:val="1F2937"/>
          <w:sz w:val="22"/>
        </w:rPr>
        <w:t>业务试用期间不要执行清空数据、批量删除或重复启动同一 Agent。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i w:val="0"/>
                <w:color w:val="9B1C1C"/>
                <w:sz w:val="21"/>
              </w:rPr>
              <w:t>安全提醒</w:t>
            </w:r>
          </w:p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1"/>
              </w:rPr>
              <w:t>同一网络中知道地址的人都可能访问系统。试用期间不要把地址转发给办公室之外的人；测试结束后由管理员关闭服务或防火墙临时规则。</w:t>
            </w:r>
          </w:p>
        </w:tc>
      </w:tr>
    </w:tbl>
    <w:p>
      <w:pPr>
        <w:spacing w:after="0"/>
      </w:pPr>
    </w:p>
    <w:p>
      <w:pPr>
        <w:pStyle w:val="Heading1"/>
      </w:pPr>
      <w:r>
        <w:t>二、页面与推荐试用顺序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24F"/>
                <w:sz w:val="20"/>
              </w:rPr>
              <w:t>1. Agent 工作台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查看任务目标、启动自动筛选、观察采集与画像进度。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24F"/>
                <w:sz w:val="20"/>
              </w:rPr>
              <w:t>2. 达人发现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按关键词查看采集结果和候选达人。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24F"/>
                <w:sz w:val="20"/>
              </w:rPr>
              <w:t>3. 达人复筛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检查主页样本、画像结论和排除原因。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24F"/>
                <w:sz w:val="20"/>
              </w:rPr>
              <w:t>4. 达人库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查看候选库、精选库及达人详情。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24F"/>
                <w:sz w:val="20"/>
              </w:rPr>
              <w:t>5. 建联任务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生成个性化话术、人工确认并发送私信、同步回复。</w:t>
            </w:r>
          </w:p>
        </w:tc>
      </w:tr>
    </w:tbl>
    <w:p>
      <w:pPr>
        <w:pStyle w:val="Heading1"/>
      </w:pPr>
      <w:r>
        <w:t>三、完整测试：使用“芝麻麻麻”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i w:val="0"/>
                <w:color w:val="176B6B"/>
                <w:sz w:val="21"/>
              </w:rPr>
              <w:t>为什么顶部找不到？</w:t>
            </w:r>
          </w:p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1"/>
              </w:rPr>
              <w:t>芝麻麻麻当前已标记为“已建联”，因此不会出现在顶部“初次个性化建联”列表，而是在页面下方的“二次跟进”。这是正常状态。</w:t>
            </w:r>
          </w:p>
        </w:tc>
      </w:tr>
    </w:tbl>
    <w:p>
      <w:pPr>
        <w:spacing w:after="0"/>
      </w:pPr>
    </w:p>
    <w:p>
      <w:pPr>
        <w:numPr>
          <w:ilvl w:val="0"/>
          <w:numId w:val="43"/>
        </w:numPr>
      </w:pPr>
      <w:r>
        <w:rPr>
          <w:rFonts w:ascii="Microsoft YaHei" w:hAnsi="Microsoft YaHei" w:eastAsia="Microsoft YaHei"/>
          <w:b w:val="0"/>
          <w:i w:val="0"/>
          <w:color w:val="1F2937"/>
          <w:sz w:val="22"/>
        </w:rPr>
        <w:t>进入“建联任务”，选择“蜀黍家”下的“警校生-警察小熊”任务。</w:t>
      </w:r>
    </w:p>
    <w:p>
      <w:pPr>
        <w:numPr>
          <w:ilvl w:val="0"/>
          <w:numId w:val="43"/>
        </w:numPr>
      </w:pPr>
      <w:r>
        <w:rPr>
          <w:rFonts w:ascii="Microsoft YaHei" w:hAnsi="Microsoft YaHei" w:eastAsia="Microsoft YaHei"/>
          <w:b w:val="0"/>
          <w:i w:val="0"/>
          <w:color w:val="1F2937"/>
          <w:sz w:val="22"/>
        </w:rPr>
        <w:t>向下滚动到“二次跟进”，找到“芝麻麻麻”。</w:t>
      </w:r>
    </w:p>
    <w:p>
      <w:pPr>
        <w:numPr>
          <w:ilvl w:val="0"/>
          <w:numId w:val="43"/>
        </w:numPr>
      </w:pPr>
      <w:r>
        <w:rPr>
          <w:rFonts w:ascii="Microsoft YaHei" w:hAnsi="Microsoft YaHei" w:eastAsia="Microsoft YaHei"/>
          <w:b w:val="0"/>
          <w:i w:val="0"/>
          <w:color w:val="1F2937"/>
          <w:sz w:val="22"/>
        </w:rPr>
        <w:t>点击“AI生成话术”，阅读并按需要修改话术。</w:t>
      </w:r>
    </w:p>
    <w:p>
      <w:pPr>
        <w:numPr>
          <w:ilvl w:val="0"/>
          <w:numId w:val="43"/>
        </w:numPr>
      </w:pPr>
      <w:r>
        <w:rPr>
          <w:rFonts w:ascii="Microsoft YaHei" w:hAnsi="Microsoft YaHei" w:eastAsia="Microsoft YaHei"/>
          <w:b w:val="0"/>
          <w:i w:val="0"/>
          <w:color w:val="1F2937"/>
          <w:sz w:val="22"/>
        </w:rPr>
        <w:t>点击“确认并自动私信”；在确认弹窗中再次核对收件人和内容。</w:t>
      </w:r>
    </w:p>
    <w:p>
      <w:pPr>
        <w:numPr>
          <w:ilvl w:val="0"/>
          <w:numId w:val="43"/>
        </w:numPr>
      </w:pPr>
      <w:r>
        <w:rPr>
          <w:rFonts w:ascii="Microsoft YaHei" w:hAnsi="Microsoft YaHei" w:eastAsia="Microsoft YaHei"/>
          <w:b w:val="0"/>
          <w:i w:val="0"/>
          <w:color w:val="1F2937"/>
          <w:sz w:val="22"/>
        </w:rPr>
        <w:t>使用“芝麻麻麻”对应的抖音账号回复这条私信。</w:t>
      </w:r>
    </w:p>
    <w:p>
      <w:pPr>
        <w:numPr>
          <w:ilvl w:val="0"/>
          <w:numId w:val="43"/>
        </w:numPr>
      </w:pPr>
      <w:r>
        <w:rPr>
          <w:rFonts w:ascii="Microsoft YaHei" w:hAnsi="Microsoft YaHei" w:eastAsia="Microsoft YaHei"/>
          <w:b w:val="0"/>
          <w:i w:val="0"/>
          <w:color w:val="1F2937"/>
          <w:sz w:val="22"/>
        </w:rPr>
        <w:t>回到建联任务页面顶部“回复监控”，点击“同步会话”。</w:t>
      </w:r>
    </w:p>
    <w:p>
      <w:pPr>
        <w:numPr>
          <w:ilvl w:val="0"/>
          <w:numId w:val="43"/>
        </w:numPr>
      </w:pPr>
      <w:r>
        <w:rPr>
          <w:rFonts w:ascii="Microsoft YaHei" w:hAnsi="Microsoft YaHei" w:eastAsia="Microsoft YaHei"/>
          <w:b w:val="0"/>
          <w:i w:val="0"/>
          <w:color w:val="1F2937"/>
          <w:sz w:val="22"/>
        </w:rPr>
        <w:t>打开芝麻麻麻会话卡片，测试意图识别、回复草稿生成、人工修改和确认发送。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i w:val="0"/>
                <w:color w:val="9B1C1C"/>
                <w:sz w:val="21"/>
              </w:rPr>
              <w:t>发送边界</w:t>
            </w:r>
          </w:p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1"/>
              </w:rPr>
              <w:t>点击最终确认会真实发送抖音私信，发送后不能由系统自动撤回。测试时只选择“芝麻麻麻”，不要选真实达人。</w:t>
            </w:r>
          </w:p>
        </w:tc>
      </w:tr>
    </w:tbl>
    <w:p>
      <w:pPr>
        <w:spacing w:after="0"/>
      </w:pPr>
    </w:p>
    <w:p>
      <w:pPr>
        <w:pStyle w:val="Heading1"/>
      </w:pPr>
      <w:r>
        <w:t>四、测试顶部“批量个性化建联”</w:t>
      </w:r>
    </w:p>
    <w:p>
      <w:pPr>
        <w:numPr>
          <w:ilvl w:val="0"/>
          <w:numId w:val="44"/>
        </w:numPr>
      </w:pPr>
      <w:r>
        <w:rPr>
          <w:rFonts w:ascii="Microsoft YaHei" w:hAnsi="Microsoft YaHei" w:eastAsia="Microsoft YaHei"/>
          <w:b w:val="0"/>
          <w:i w:val="0"/>
          <w:color w:val="1F2937"/>
          <w:sz w:val="22"/>
        </w:rPr>
        <w:t>顶部显示 0/5 时，先勾选 1-5 位未建联达人；未勾选时绿色按钮为灰色。</w:t>
      </w:r>
    </w:p>
    <w:p>
      <w:pPr>
        <w:numPr>
          <w:ilvl w:val="0"/>
          <w:numId w:val="44"/>
        </w:numPr>
      </w:pPr>
      <w:r>
        <w:rPr>
          <w:rFonts w:ascii="Microsoft YaHei" w:hAnsi="Microsoft YaHei" w:eastAsia="Microsoft YaHei"/>
          <w:b w:val="0"/>
          <w:i w:val="0"/>
          <w:color w:val="1F2937"/>
          <w:sz w:val="22"/>
        </w:rPr>
        <w:t>建议首次只选 1 人，点击“批量生成个性化话术”。</w:t>
      </w:r>
    </w:p>
    <w:p>
      <w:pPr>
        <w:numPr>
          <w:ilvl w:val="0"/>
          <w:numId w:val="44"/>
        </w:numPr>
      </w:pPr>
      <w:r>
        <w:rPr>
          <w:rFonts w:ascii="Microsoft YaHei" w:hAnsi="Microsoft YaHei" w:eastAsia="Microsoft YaHei"/>
          <w:b w:val="0"/>
          <w:i w:val="0"/>
          <w:color w:val="1F2937"/>
          <w:sz w:val="22"/>
        </w:rPr>
        <w:t>逐条检查称呼、品牌、产品、合作目的和语气，不合适时直接编辑。</w:t>
      </w:r>
    </w:p>
    <w:p>
      <w:pPr>
        <w:numPr>
          <w:ilvl w:val="0"/>
          <w:numId w:val="44"/>
        </w:numPr>
      </w:pPr>
      <w:r>
        <w:rPr>
          <w:rFonts w:ascii="Microsoft YaHei" w:hAnsi="Microsoft YaHei" w:eastAsia="Microsoft YaHei"/>
          <w:b w:val="0"/>
          <w:i w:val="0"/>
          <w:color w:val="1F2937"/>
          <w:sz w:val="22"/>
        </w:rPr>
        <w:t>只有在确认收件人是真实要联系的达人后，才点击“检查后确认批量发送”。</w:t>
      </w:r>
    </w:p>
    <w:p>
      <w:pPr>
        <w:numPr>
          <w:ilvl w:val="0"/>
          <w:numId w:val="44"/>
        </w:numPr>
      </w:pPr>
      <w:r>
        <w:rPr>
          <w:rFonts w:ascii="Microsoft YaHei" w:hAnsi="Microsoft YaHei" w:eastAsia="Microsoft YaHei"/>
          <w:b w:val="0"/>
          <w:i w:val="0"/>
          <w:color w:val="1F2937"/>
          <w:sz w:val="22"/>
        </w:rPr>
        <w:t>批量发送期间保持页面和专用 Chrome 开启，不要由另一位同事同时发送。</w:t>
      </w:r>
    </w:p>
    <w:p>
      <w:pPr>
        <w:pStyle w:val="Heading1"/>
      </w:pPr>
      <w:r>
        <w:t>五、业务部门重点验收内容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F2937"/>
          <w:sz w:val="22"/>
        </w:rPr>
        <w:t>筛选出的达人是否符合目标人群，误选原因是什么。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F2937"/>
          <w:sz w:val="22"/>
        </w:rPr>
        <w:t>达人主页样本、数据和画像结论是否足以支持判断。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F2937"/>
          <w:sz w:val="22"/>
        </w:rPr>
        <w:t>个性化话术是否自然、是否准确引用品牌和产品。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F2937"/>
          <w:sz w:val="22"/>
        </w:rPr>
        <w:t>发送前的确认步骤是否清晰，是否容易误操作。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F2937"/>
          <w:sz w:val="22"/>
        </w:rPr>
        <w:t>回复同步、意图识别和回复草稿是否符合业务习惯。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F2937"/>
          <w:sz w:val="22"/>
        </w:rPr>
        <w:t>页面是否存在找不到入口、按钮含义不清或长时间等待的问题。</w:t>
      </w:r>
    </w:p>
    <w:p>
      <w:pPr>
        <w:pStyle w:val="Heading1"/>
      </w:pPr>
      <w:r>
        <w:t>六、常见问题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600"/>
        <w:gridCol w:w="4860"/>
      </w:tblGrid>
      <w:tr>
        <w:trPr>
          <w:tblHeader/>
        </w:trPr>
        <w:tc>
          <w:tcPr>
            <w:tcW w:type="dxa" w:w="1900"/>
            <w:shd w:fill="176B6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现象</w:t>
            </w:r>
          </w:p>
        </w:tc>
        <w:tc>
          <w:tcPr>
            <w:tcW w:type="dxa" w:w="2600"/>
            <w:shd w:fill="176B6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先检查</w:t>
            </w:r>
          </w:p>
        </w:tc>
        <w:tc>
          <w:tcPr>
            <w:tcW w:type="dxa" w:w="4860"/>
            <w:shd w:fill="176B6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处理方式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同事打不开网页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是否连接同一办公室 Wi-Fi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确认地址为 http://172.26.6.161:3000；关闭代理重试；允许 Node.js 通过专用网络防火墙。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批量按钮为灰色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左侧是否显示 0/5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先勾选 1-5 位达人；选中后按钮才会启用。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找不到芝麻麻麻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是否只看顶部初次建联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芝麻麻麻已建联，位于页面下方“二次跟进”。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话术一直生成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AI 接口是否超时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等待页面报错后重试；不要连续点击。记录达人姓名和时间反馈给管理员。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私信发送失败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专用 Chrome 是否登录抖音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在主机上打开抖音确认登录和消息页；一次只让一人操作自动发送。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同步不到回复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回复是否已真实发送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确认测试账号已回复；点击“同步会话”；若仍失败，检查专用 Chrome 消息入口。</w:t>
            </w:r>
          </w:p>
        </w:tc>
      </w:tr>
    </w:tbl>
    <w:p>
      <w:pPr>
        <w:pStyle w:val="Heading1"/>
      </w:pPr>
      <w:r>
        <w:t>七、试用反馈模板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24F"/>
                <w:sz w:val="20"/>
              </w:rPr>
              <w:t>试用人 / 日期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____________________________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24F"/>
                <w:sz w:val="20"/>
              </w:rPr>
              <w:t>测试页面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Agent / 达人发现 / 复筛 / 达人库 / 建联任务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24F"/>
                <w:sz w:val="20"/>
              </w:rPr>
              <w:t>执行动作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____________________________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24F"/>
                <w:sz w:val="20"/>
              </w:rPr>
              <w:t>预期结果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____________________________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24F"/>
                <w:sz w:val="20"/>
              </w:rPr>
              <w:t>实际结果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____________________________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24F"/>
                <w:sz w:val="20"/>
              </w:rPr>
              <w:t>问题达人 / 时间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____________________________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24F"/>
                <w:sz w:val="20"/>
              </w:rPr>
              <w:t>是否阻断工作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是 / 否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24F"/>
                <w:sz w:val="20"/>
              </w:rPr>
              <w:t>建议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____________________________</w:t>
            </w:r>
          </w:p>
        </w:tc>
      </w:tr>
    </w:tbl>
    <w:p>
      <w:pPr>
        <w:spacing w:after="0"/>
      </w:pPr>
    </w:p>
    <w:p>
      <w:pPr>
        <w:pStyle w:val="Heading1"/>
      </w:pPr>
      <w:r>
        <w:t>八、管理员收尾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F2937"/>
          <w:sz w:val="22"/>
        </w:rPr>
        <w:t>汇总业务反馈，优先记录阻断发送、重复发送、数据误删和回复同步失败。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F2937"/>
          <w:sz w:val="22"/>
        </w:rPr>
        <w:t>试用结束后关闭临时访问，或停止 Web 服务。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F2937"/>
          <w:sz w:val="22"/>
        </w:rPr>
        <w:t>正式公网试用前必须补充登录权限、操作审计、HTTPS 和数据库自动备份。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23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i w:val="0"/>
        <w:color w:val="667085"/>
        <w:sz w:val="18"/>
      </w:rPr>
      <w:t xml:space="preserve">内部试用 · 第 </w:t>
    </w:r>
    <w:r>
      <w:rPr>
        <w:rFonts w:ascii="Microsoft YaHei" w:hAnsi="Microsoft YaHei" w:eastAsia="Microsoft YaHei"/>
        <w:b w:val="0"/>
        <w:i w:val="0"/>
        <w:color w:val="667085"/>
        <w:sz w:val="18"/>
      </w:rP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i w:val="0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/>
        <w:i w:val="0"/>
        <w:color w:val="667085"/>
        <w:sz w:val="18"/>
      </w:rPr>
      <w:t>KOL CRM｜业务部门试用手册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42">
    <w:abstractNumId w:val="42"/>
  </w:num>
  <w:num w:numId="43">
    <w:abstractNumId w:val="42"/>
  </w:num>
  <w:num w:numId="44">
    <w:abstractNumId w:val="42"/>
  </w:num>
  <w:num w:numId="45">
    <w:abstractNumId w:val="42"/>
  </w:num>
  <w:num w:numId="46">
    <w:abstractNumId w:val="42"/>
  </w:num>
  <w:num w:numId="47">
    <w:abstractNumId w:val="42"/>
  </w:num>
  <w:num w:numId="48">
    <w:abstractNumId w:val="42"/>
  </w:num>
  <w:num w:numId="49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KOL CRM 业务部门试用操作手册</dc:title>
  <dc:subject>产品营销部门局域网试用与完整建联测试</dc:subject>
  <dc:creator>KOL CRM 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