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Default="004C2D06" w:rsidP="00863D8F">
      <w:pPr>
        <w:rPr>
          <w:rFonts w:hint="eastAsia"/>
        </w:rPr>
      </w:pPr>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4067E" w:rsidRDefault="0034067E" w:rsidP="0034067E">
      <w:pPr>
        <w:pStyle w:val="2"/>
        <w:rPr>
          <w:rFonts w:hint="eastAsia"/>
        </w:rPr>
      </w:pPr>
      <w:r>
        <w:rPr>
          <w:rFonts w:hint="eastAsia"/>
        </w:rPr>
        <w:t>在配置文件中使用随机值</w:t>
      </w:r>
    </w:p>
    <w:p w:rsidR="003259D6" w:rsidRDefault="003259D6" w:rsidP="003259D6">
      <w:pPr>
        <w:rPr>
          <w:rFonts w:hint="eastAsia"/>
        </w:rPr>
      </w:pPr>
      <w:r>
        <w:rPr>
          <w:rFonts w:hint="eastAsia"/>
        </w:rPr>
        <w:t>RandomValuePropertySource</w:t>
      </w:r>
      <w:r>
        <w:rPr>
          <w:rFonts w:hint="eastAsia"/>
        </w:rPr>
        <w:t>用来注入随机值</w:t>
      </w:r>
      <w:r w:rsidR="005B68E4">
        <w:rPr>
          <w:rFonts w:hint="eastAsia"/>
        </w:rPr>
        <w:t>,</w:t>
      </w:r>
      <w:r w:rsidR="005B68E4">
        <w:rPr>
          <w:rFonts w:hint="eastAsia"/>
        </w:rPr>
        <w:t>在配置文件中使用</w:t>
      </w:r>
      <w:r w:rsidR="005B68E4">
        <w:rPr>
          <w:rFonts w:hint="eastAsia"/>
        </w:rPr>
        <w:t>${random.*}</w:t>
      </w:r>
      <w:r w:rsidR="00EA3387">
        <w:rPr>
          <w:rFonts w:hint="eastAsia"/>
        </w:rPr>
        <w:t>取随机值</w:t>
      </w:r>
    </w:p>
    <w:tbl>
      <w:tblPr>
        <w:tblStyle w:val="a7"/>
        <w:tblW w:w="0" w:type="auto"/>
        <w:tblLook w:val="04A0"/>
      </w:tblPr>
      <w:tblGrid>
        <w:gridCol w:w="8522"/>
      </w:tblGrid>
      <w:tr w:rsidR="00BD5651" w:rsidTr="00BD5651">
        <w:tc>
          <w:tcPr>
            <w:tcW w:w="8522" w:type="dxa"/>
          </w:tcPr>
          <w:p w:rsidR="00BD5651" w:rsidRDefault="00BD5651" w:rsidP="003259D6">
            <w:pPr>
              <w:rPr>
                <w:rFonts w:hint="eastAsia"/>
              </w:rPr>
            </w:pPr>
            <w:r>
              <w:rPr>
                <w:rFonts w:hint="eastAsia"/>
              </w:rPr>
              <w:t>my.secret=${random.value}</w:t>
            </w:r>
          </w:p>
          <w:p w:rsidR="00BD5651" w:rsidRDefault="00BD5651" w:rsidP="003259D6">
            <w:pPr>
              <w:rPr>
                <w:rFonts w:hint="eastAsia"/>
              </w:rPr>
            </w:pPr>
            <w:r>
              <w:rPr>
                <w:rFonts w:hint="eastAsia"/>
              </w:rPr>
              <w:t>my.number=${random.int}</w:t>
            </w:r>
          </w:p>
          <w:p w:rsidR="00BD5651" w:rsidRDefault="00BD5651" w:rsidP="003259D6">
            <w:pPr>
              <w:rPr>
                <w:rFonts w:hint="eastAsia"/>
              </w:rPr>
            </w:pPr>
            <w:r>
              <w:rPr>
                <w:rFonts w:hint="eastAsia"/>
              </w:rPr>
              <w:t>my.bignumber=${random.long}</w:t>
            </w:r>
          </w:p>
          <w:p w:rsidR="00BD5651" w:rsidRDefault="00BD5651" w:rsidP="003259D6">
            <w:pPr>
              <w:rPr>
                <w:rFonts w:hint="eastAsia"/>
              </w:rPr>
            </w:pPr>
            <w:r>
              <w:rPr>
                <w:rFonts w:hint="eastAsia"/>
              </w:rPr>
              <w:t>my.uuid=${random.uuid}</w:t>
            </w:r>
          </w:p>
          <w:p w:rsidR="00BD5651" w:rsidRDefault="00BD5651" w:rsidP="003259D6">
            <w:pPr>
              <w:rPr>
                <w:rFonts w:hint="eastAsia"/>
              </w:rPr>
            </w:pPr>
            <w:r>
              <w:rPr>
                <w:rFonts w:hint="eastAsia"/>
              </w:rPr>
              <w:t>my.number.less.than.ten=${random.int(10)}</w:t>
            </w:r>
          </w:p>
          <w:p w:rsidR="00BD5651" w:rsidRDefault="00BD5651" w:rsidP="003259D6">
            <w:pPr>
              <w:rPr>
                <w:rFonts w:hint="eastAsia"/>
              </w:rPr>
            </w:pPr>
            <w:r>
              <w:rPr>
                <w:rFonts w:hint="eastAsia"/>
              </w:rPr>
              <w:t>my.number.in.range=${random.int[1024,65536]}</w:t>
            </w:r>
          </w:p>
        </w:tc>
      </w:tr>
    </w:tbl>
    <w:p w:rsidR="00574BD4" w:rsidRPr="003259D6" w:rsidRDefault="00574BD4" w:rsidP="003259D6">
      <w:pPr>
        <w:rPr>
          <w:rFonts w:hint="eastAsia"/>
        </w:rPr>
      </w:pPr>
    </w:p>
    <w:p w:rsidR="0034067E" w:rsidRPr="0034067E" w:rsidRDefault="002E26A9" w:rsidP="003259D6">
      <w:pPr>
        <w:pStyle w:val="2"/>
      </w:pPr>
      <w:r>
        <w:rPr>
          <w:rFonts w:hint="eastAsia"/>
        </w:rPr>
        <w:t>在配置文件中配置集合</w:t>
      </w:r>
    </w:p>
    <w:p w:rsidR="003348CE" w:rsidRDefault="00F027FD" w:rsidP="00F027FD">
      <w:pPr>
        <w:pStyle w:val="1"/>
      </w:pPr>
      <w:r>
        <w:rPr>
          <w:rFonts w:hint="eastAsia"/>
        </w:rPr>
        <w:t>内置容器</w:t>
      </w:r>
    </w:p>
    <w:p w:rsidR="00F027FD" w:rsidRDefault="00F027FD" w:rsidP="00F027FD">
      <w:r>
        <w:rPr>
          <w:rFonts w:hint="eastAsia"/>
        </w:rPr>
        <w:t>spring boot</w:t>
      </w:r>
      <w:r>
        <w:rPr>
          <w:rFonts w:hint="eastAsia"/>
        </w:rPr>
        <w:t>通过内置容器的方式提供</w:t>
      </w:r>
      <w:r>
        <w:rPr>
          <w:rFonts w:hint="eastAsia"/>
        </w:rPr>
        <w:t>web</w:t>
      </w:r>
      <w:r>
        <w:rPr>
          <w:rFonts w:hint="eastAsia"/>
        </w:rPr>
        <w:t>服务</w:t>
      </w:r>
      <w:r>
        <w:rPr>
          <w:rFonts w:hint="eastAsia"/>
        </w:rPr>
        <w:t>,</w:t>
      </w:r>
      <w:r>
        <w:rPr>
          <w:rFonts w:hint="eastAsia"/>
        </w:rPr>
        <w:t>如果使用内置容器只需要将内置容器的相关依赖添加到</w:t>
      </w:r>
      <w:r>
        <w:rPr>
          <w:rFonts w:hint="eastAsia"/>
        </w:rPr>
        <w:t>classpath</w:t>
      </w:r>
      <w:r>
        <w:rPr>
          <w:rFonts w:hint="eastAsia"/>
        </w:rPr>
        <w:t>下即可</w:t>
      </w:r>
      <w:r w:rsidR="00557C00">
        <w:rPr>
          <w:rFonts w:hint="eastAsia"/>
        </w:rPr>
        <w:t>.</w:t>
      </w:r>
    </w:p>
    <w:p w:rsidR="00F45203" w:rsidRDefault="00690E7A" w:rsidP="00F027FD">
      <w:r>
        <w:rPr>
          <w:rFonts w:hint="eastAsia"/>
        </w:rPr>
        <w:t>spring</w:t>
      </w:r>
      <w:r>
        <w:rPr>
          <w:rFonts w:hint="eastAsia"/>
        </w:rPr>
        <w:t>默认使用</w:t>
      </w:r>
      <w:r>
        <w:rPr>
          <w:rFonts w:hint="eastAsia"/>
        </w:rPr>
        <w:t>tomcat</w:t>
      </w:r>
      <w:r>
        <w:rPr>
          <w:rFonts w:hint="eastAsia"/>
        </w:rPr>
        <w:t>作为内置容器</w:t>
      </w:r>
      <w:r>
        <w:rPr>
          <w:rFonts w:hint="eastAsia"/>
        </w:rPr>
        <w:t>.</w:t>
      </w:r>
    </w:p>
    <w:p w:rsidR="007D62B0" w:rsidRDefault="007D62B0" w:rsidP="007D62B0">
      <w:pPr>
        <w:pStyle w:val="2"/>
      </w:pPr>
      <w:r>
        <w:rPr>
          <w:rFonts w:hint="eastAsia"/>
        </w:rPr>
        <w:t>Servlet Context Initialization</w:t>
      </w:r>
    </w:p>
    <w:p w:rsidR="007D62B0" w:rsidRDefault="00052440" w:rsidP="007D62B0">
      <w:r>
        <w:rPr>
          <w:rFonts w:hint="eastAsia"/>
        </w:rPr>
        <w:t>如果想在</w:t>
      </w:r>
      <w:r>
        <w:rPr>
          <w:rFonts w:hint="eastAsia"/>
        </w:rPr>
        <w:t>spring boot</w:t>
      </w:r>
      <w:r>
        <w:rPr>
          <w:rFonts w:hint="eastAsia"/>
        </w:rPr>
        <w:t>项目中影响</w:t>
      </w:r>
      <w:r>
        <w:rPr>
          <w:rFonts w:hint="eastAsia"/>
        </w:rPr>
        <w:t>servlet context</w:t>
      </w:r>
      <w:r>
        <w:rPr>
          <w:rFonts w:hint="eastAsia"/>
        </w:rPr>
        <w:t>的初始化过程</w:t>
      </w:r>
      <w:r>
        <w:rPr>
          <w:rFonts w:hint="eastAsia"/>
        </w:rPr>
        <w:t>,</w:t>
      </w:r>
      <w:r>
        <w:rPr>
          <w:rFonts w:hint="eastAsia"/>
        </w:rPr>
        <w:t>你只需要向</w:t>
      </w:r>
      <w:r>
        <w:rPr>
          <w:rFonts w:hint="eastAsia"/>
        </w:rPr>
        <w:t>spring</w:t>
      </w:r>
      <w:r>
        <w:rPr>
          <w:rFonts w:hint="eastAsia"/>
        </w:rPr>
        <w:t>注册一个</w:t>
      </w:r>
      <w:r>
        <w:rPr>
          <w:rFonts w:hint="eastAsia"/>
        </w:rPr>
        <w:t>org.springframework.boot.context.embedded.ServletContextInitializer</w:t>
      </w:r>
      <w:r>
        <w:rPr>
          <w:rFonts w:hint="eastAsia"/>
        </w:rPr>
        <w:t>接口的实现类</w:t>
      </w:r>
      <w:r>
        <w:rPr>
          <w:rFonts w:hint="eastAsia"/>
        </w:rPr>
        <w:t>,</w:t>
      </w:r>
      <w:r>
        <w:rPr>
          <w:rFonts w:hint="eastAsia"/>
        </w:rPr>
        <w:t>该类只有一个方法</w:t>
      </w:r>
      <w:r>
        <w:rPr>
          <w:rFonts w:hint="eastAsia"/>
        </w:rPr>
        <w:t>onStartup(),</w:t>
      </w:r>
      <w:r>
        <w:rPr>
          <w:rFonts w:hint="eastAsia"/>
        </w:rPr>
        <w:t>在该方法中可以操作</w:t>
      </w:r>
      <w:r>
        <w:rPr>
          <w:rFonts w:hint="eastAsia"/>
        </w:rPr>
        <w:t>ServletContext</w:t>
      </w:r>
    </w:p>
    <w:p w:rsidR="003962CA" w:rsidRDefault="003962CA" w:rsidP="003962CA">
      <w:pPr>
        <w:pStyle w:val="2"/>
      </w:pPr>
      <w:r>
        <w:rPr>
          <w:rFonts w:hint="eastAsia"/>
        </w:rPr>
        <w:t>注册</w:t>
      </w:r>
      <w:r>
        <w:rPr>
          <w:rFonts w:hint="eastAsia"/>
        </w:rPr>
        <w:t>Servlets,Filters</w:t>
      </w:r>
      <w:r>
        <w:rPr>
          <w:rFonts w:hint="eastAsia"/>
        </w:rPr>
        <w:t>和</w:t>
      </w:r>
      <w:r>
        <w:rPr>
          <w:rFonts w:hint="eastAsia"/>
        </w:rPr>
        <w:t>Listeners</w:t>
      </w:r>
    </w:p>
    <w:p w:rsidR="003962CA" w:rsidRDefault="00F73332" w:rsidP="003962CA">
      <w:r>
        <w:rPr>
          <w:rFonts w:hint="eastAsia"/>
        </w:rPr>
        <w:t>可以通过扫描的方式注册</w:t>
      </w:r>
      <w:r>
        <w:rPr>
          <w:rFonts w:hint="eastAsia"/>
        </w:rPr>
        <w:t>Servlet,Filter</w:t>
      </w:r>
      <w:r>
        <w:rPr>
          <w:rFonts w:hint="eastAsia"/>
        </w:rPr>
        <w:t>和</w:t>
      </w:r>
      <w:r>
        <w:rPr>
          <w:rFonts w:hint="eastAsia"/>
        </w:rPr>
        <w:t>Listener</w:t>
      </w:r>
      <w:r>
        <w:rPr>
          <w:rFonts w:hint="eastAsia"/>
        </w:rPr>
        <w:t>组件</w:t>
      </w:r>
      <w:r>
        <w:rPr>
          <w:rFonts w:hint="eastAsia"/>
        </w:rPr>
        <w:t>,</w:t>
      </w:r>
      <w:r>
        <w:rPr>
          <w:rFonts w:hint="eastAsia"/>
        </w:rPr>
        <w:t>只要两步</w:t>
      </w:r>
    </w:p>
    <w:p w:rsidR="00F73332" w:rsidRDefault="00F73332" w:rsidP="003726D0">
      <w:pPr>
        <w:pStyle w:val="a9"/>
        <w:numPr>
          <w:ilvl w:val="0"/>
          <w:numId w:val="8"/>
        </w:numPr>
        <w:ind w:firstLineChars="0"/>
      </w:pPr>
      <w:r>
        <w:rPr>
          <w:rFonts w:hint="eastAsia"/>
        </w:rPr>
        <w:t>为</w:t>
      </w:r>
      <w:r>
        <w:rPr>
          <w:rFonts w:hint="eastAsia"/>
        </w:rPr>
        <w:t>Servlet,Filter,Listener</w:t>
      </w:r>
      <w:r>
        <w:rPr>
          <w:rFonts w:hint="eastAsia"/>
        </w:rPr>
        <w:t>添加相应的注解</w:t>
      </w:r>
      <w:r>
        <w:rPr>
          <w:rFonts w:hint="eastAsia"/>
        </w:rPr>
        <w:t>(@WebServlet</w:t>
      </w:r>
      <w:r>
        <w:rPr>
          <w:rFonts w:hint="eastAsia"/>
        </w:rPr>
        <w:t>、</w:t>
      </w:r>
      <w:r>
        <w:rPr>
          <w:rFonts w:hint="eastAsia"/>
        </w:rPr>
        <w:t>@WebFilter</w:t>
      </w:r>
      <w:r>
        <w:rPr>
          <w:rFonts w:hint="eastAsia"/>
        </w:rPr>
        <w:t>、</w:t>
      </w:r>
      <w:r>
        <w:rPr>
          <w:rFonts w:hint="eastAsia"/>
        </w:rPr>
        <w:t>@WebListener)</w:t>
      </w:r>
    </w:p>
    <w:p w:rsidR="003726D0" w:rsidRDefault="003726D0" w:rsidP="003726D0">
      <w:pPr>
        <w:pStyle w:val="a9"/>
        <w:numPr>
          <w:ilvl w:val="0"/>
          <w:numId w:val="8"/>
        </w:numPr>
        <w:ind w:firstLineChars="0"/>
      </w:pPr>
      <w:r>
        <w:rPr>
          <w:rFonts w:hint="eastAsia"/>
        </w:rPr>
        <w:t>使用</w:t>
      </w:r>
      <w:r>
        <w:rPr>
          <w:rFonts w:hint="eastAsia"/>
        </w:rPr>
        <w:t>@ServletComponentScan</w:t>
      </w:r>
      <w:r>
        <w:rPr>
          <w:rFonts w:hint="eastAsia"/>
        </w:rPr>
        <w:t>注解指定扫描的包</w:t>
      </w:r>
    </w:p>
    <w:p w:rsidR="0068436B" w:rsidRDefault="005643A2" w:rsidP="0068436B">
      <w:pPr>
        <w:rPr>
          <w:color w:val="FF0000"/>
        </w:rPr>
      </w:pPr>
      <w:r w:rsidRPr="006D3CFB">
        <w:rPr>
          <w:rFonts w:hint="eastAsia"/>
          <w:color w:val="FF0000"/>
        </w:rPr>
        <w:t>注意：</w:t>
      </w:r>
      <w:r w:rsidRPr="006D3CFB">
        <w:rPr>
          <w:rFonts w:hint="eastAsia"/>
          <w:color w:val="FF0000"/>
        </w:rPr>
        <w:t>@ServletComponentScan</w:t>
      </w:r>
      <w:r w:rsidRPr="006D3CFB">
        <w:rPr>
          <w:rFonts w:hint="eastAsia"/>
          <w:color w:val="FF0000"/>
        </w:rPr>
        <w:t>不会对独立运行的容器起作用，如单独启动</w:t>
      </w:r>
      <w:r w:rsidRPr="006D3CFB">
        <w:rPr>
          <w:rFonts w:hint="eastAsia"/>
          <w:color w:val="FF0000"/>
        </w:rPr>
        <w:t>tomcat</w:t>
      </w:r>
      <w:r w:rsidRPr="006D3CFB">
        <w:rPr>
          <w:rFonts w:hint="eastAsia"/>
          <w:color w:val="FF0000"/>
        </w:rPr>
        <w:t>运行</w:t>
      </w:r>
      <w:r w:rsidRPr="006D3CFB">
        <w:rPr>
          <w:rFonts w:hint="eastAsia"/>
          <w:color w:val="FF0000"/>
        </w:rPr>
        <w:t>war</w:t>
      </w:r>
      <w:r w:rsidRPr="006D3CFB">
        <w:rPr>
          <w:rFonts w:hint="eastAsia"/>
          <w:color w:val="FF0000"/>
        </w:rPr>
        <w:lastRenderedPageBreak/>
        <w:t>包</w:t>
      </w:r>
    </w:p>
    <w:p w:rsidR="006D3CFB" w:rsidRDefault="004475A5" w:rsidP="004475A5">
      <w:pPr>
        <w:pStyle w:val="2"/>
      </w:pPr>
      <w:r>
        <w:rPr>
          <w:rFonts w:hint="eastAsia"/>
        </w:rPr>
        <w:t>定制内置容器</w:t>
      </w:r>
    </w:p>
    <w:p w:rsidR="004475A5" w:rsidRDefault="00E13750" w:rsidP="004475A5">
      <w:r>
        <w:rPr>
          <w:rFonts w:hint="eastAsia"/>
        </w:rPr>
        <w:t>定制内置容器有三种途径：</w:t>
      </w:r>
    </w:p>
    <w:p w:rsidR="00E13750" w:rsidRDefault="00E13750" w:rsidP="00E13750">
      <w:pPr>
        <w:pStyle w:val="a9"/>
        <w:numPr>
          <w:ilvl w:val="0"/>
          <w:numId w:val="9"/>
        </w:numPr>
        <w:ind w:firstLineChars="0"/>
      </w:pPr>
      <w:r>
        <w:rPr>
          <w:rFonts w:hint="eastAsia"/>
        </w:rPr>
        <w:t>配置文件</w:t>
      </w:r>
      <w:r>
        <w:rPr>
          <w:rFonts w:hint="eastAsia"/>
        </w:rPr>
        <w:t>(</w:t>
      </w:r>
      <w:r>
        <w:rPr>
          <w:rFonts w:hint="eastAsia"/>
        </w:rPr>
        <w:t>如</w:t>
      </w:r>
      <w:r>
        <w:rPr>
          <w:rFonts w:hint="eastAsia"/>
        </w:rPr>
        <w:t>application.properties)</w:t>
      </w:r>
    </w:p>
    <w:p w:rsidR="00E13750" w:rsidRDefault="00E13750" w:rsidP="00E13750">
      <w:pPr>
        <w:pStyle w:val="a9"/>
        <w:numPr>
          <w:ilvl w:val="0"/>
          <w:numId w:val="9"/>
        </w:numPr>
        <w:ind w:firstLineChars="0"/>
      </w:pPr>
      <w:r>
        <w:rPr>
          <w:rFonts w:hint="eastAsia"/>
        </w:rPr>
        <w:t>EmbeddedServletContainerCustomizer</w:t>
      </w:r>
    </w:p>
    <w:p w:rsidR="00E13750" w:rsidRDefault="00E13750" w:rsidP="00E13750">
      <w:pPr>
        <w:pStyle w:val="a9"/>
        <w:numPr>
          <w:ilvl w:val="0"/>
          <w:numId w:val="9"/>
        </w:numPr>
        <w:ind w:firstLineChars="0"/>
      </w:pPr>
      <w:r>
        <w:rPr>
          <w:rFonts w:hint="eastAsia"/>
        </w:rPr>
        <w:t>ConfigurableEmbeddedServletContainer</w:t>
      </w:r>
    </w:p>
    <w:p w:rsidR="00086783" w:rsidRDefault="00945BC6" w:rsidP="00945BC6">
      <w:pPr>
        <w:pStyle w:val="3"/>
      </w:pPr>
      <w:r>
        <w:rPr>
          <w:rFonts w:hint="eastAsia"/>
        </w:rPr>
        <w:t>配置文件</w:t>
      </w:r>
    </w:p>
    <w:p w:rsidR="00B06737" w:rsidRDefault="000172DB" w:rsidP="00B06737">
      <w:r>
        <w:rPr>
          <w:rFonts w:hint="eastAsia"/>
        </w:rPr>
        <w:t>在</w:t>
      </w:r>
      <w:r>
        <w:rPr>
          <w:rFonts w:hint="eastAsia"/>
        </w:rPr>
        <w:t>application.properties</w:t>
      </w:r>
      <w:r>
        <w:rPr>
          <w:rFonts w:hint="eastAsia"/>
        </w:rPr>
        <w:t>中可以进行一些基本的设置</w:t>
      </w:r>
      <w:r w:rsidR="0064026B">
        <w:rPr>
          <w:rFonts w:hint="eastAsia"/>
        </w:rPr>
        <w:t>,</w:t>
      </w:r>
      <w:r w:rsidR="0064026B">
        <w:rPr>
          <w:rFonts w:hint="eastAsia"/>
        </w:rPr>
        <w:t>例如</w:t>
      </w:r>
      <w:r w:rsidR="0064026B">
        <w:rPr>
          <w:rFonts w:hint="eastAsia"/>
        </w:rPr>
        <w:t>server.port,server.address</w:t>
      </w:r>
    </w:p>
    <w:p w:rsidR="0064026B" w:rsidRDefault="0064026B" w:rsidP="00B06737">
      <w:r>
        <w:rPr>
          <w:rFonts w:hint="eastAsia"/>
        </w:rPr>
        <w:t>server.session.persistence</w:t>
      </w:r>
      <w:r>
        <w:rPr>
          <w:rFonts w:hint="eastAsia"/>
        </w:rPr>
        <w:tab/>
        <w:t>server.session.timeout</w:t>
      </w:r>
      <w:r>
        <w:rPr>
          <w:rFonts w:hint="eastAsia"/>
        </w:rPr>
        <w:tab/>
      </w:r>
      <w:r>
        <w:rPr>
          <w:rFonts w:hint="eastAsia"/>
        </w:rPr>
        <w:t>等</w:t>
      </w:r>
    </w:p>
    <w:p w:rsidR="00B06737" w:rsidRDefault="00B06737" w:rsidP="00B06737">
      <w:pPr>
        <w:pStyle w:val="3"/>
      </w:pPr>
      <w:r>
        <w:rPr>
          <w:rFonts w:hint="eastAsia"/>
        </w:rPr>
        <w:t>EmbeddedServletContainerCustomizer</w:t>
      </w:r>
    </w:p>
    <w:p w:rsidR="00B06737" w:rsidRDefault="004D347E" w:rsidP="00B06737">
      <w:r>
        <w:rPr>
          <w:rFonts w:hint="eastAsia"/>
        </w:rPr>
        <w:t>向</w:t>
      </w:r>
      <w:r>
        <w:rPr>
          <w:rFonts w:hint="eastAsia"/>
        </w:rPr>
        <w:t>spring</w:t>
      </w:r>
      <w:r>
        <w:rPr>
          <w:rFonts w:hint="eastAsia"/>
        </w:rPr>
        <w:t>注册一个</w:t>
      </w:r>
      <w:r>
        <w:rPr>
          <w:rFonts w:hint="eastAsia"/>
        </w:rPr>
        <w:t>EmbeddedServletContainerCustomizer</w:t>
      </w:r>
      <w:r>
        <w:rPr>
          <w:rFonts w:hint="eastAsia"/>
        </w:rPr>
        <w:t>实现类组件</w:t>
      </w:r>
      <w:r w:rsidR="007B03B8">
        <w:rPr>
          <w:rFonts w:hint="eastAsia"/>
        </w:rPr>
        <w:t>,</w:t>
      </w:r>
      <w:r w:rsidR="007B03B8">
        <w:rPr>
          <w:rFonts w:hint="eastAsia"/>
        </w:rPr>
        <w:t>在</w:t>
      </w:r>
      <w:r w:rsidR="007B03B8">
        <w:rPr>
          <w:rFonts w:hint="eastAsia"/>
        </w:rPr>
        <w:t>customize</w:t>
      </w:r>
      <w:r w:rsidR="007B03B8">
        <w:rPr>
          <w:rFonts w:hint="eastAsia"/>
        </w:rPr>
        <w:t>方法中可以对</w:t>
      </w:r>
      <w:r w:rsidR="007B03B8">
        <w:rPr>
          <w:rFonts w:hint="eastAsia"/>
        </w:rPr>
        <w:t>container</w:t>
      </w:r>
      <w:r w:rsidR="007B03B8">
        <w:rPr>
          <w:rFonts w:hint="eastAsia"/>
        </w:rPr>
        <w:t>进行操作</w:t>
      </w:r>
    </w:p>
    <w:tbl>
      <w:tblPr>
        <w:tblStyle w:val="a7"/>
        <w:tblW w:w="0" w:type="auto"/>
        <w:tblLook w:val="04A0"/>
      </w:tblPr>
      <w:tblGrid>
        <w:gridCol w:w="8522"/>
      </w:tblGrid>
      <w:tr w:rsidR="00697AEF" w:rsidRPr="000636B9" w:rsidTr="00697AEF">
        <w:tc>
          <w:tcPr>
            <w:tcW w:w="8522" w:type="dxa"/>
          </w:tcPr>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646464"/>
                <w:kern w:val="0"/>
                <w:sz w:val="18"/>
              </w:rPr>
              <w:t>@Component</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class</w:t>
            </w:r>
            <w:r w:rsidRPr="000636B9">
              <w:rPr>
                <w:rFonts w:ascii="Consolas" w:hAnsi="Consolas" w:cs="Consolas"/>
                <w:color w:val="000000"/>
                <w:kern w:val="0"/>
                <w:sz w:val="18"/>
              </w:rPr>
              <w:t xml:space="preserve"> CustomizationBean </w:t>
            </w:r>
            <w:r w:rsidRPr="000636B9">
              <w:rPr>
                <w:rFonts w:ascii="Consolas" w:hAnsi="Consolas" w:cs="Consolas"/>
                <w:b/>
                <w:bCs/>
                <w:color w:val="7F0055"/>
                <w:kern w:val="0"/>
                <w:sz w:val="18"/>
              </w:rPr>
              <w:t>implements</w:t>
            </w:r>
            <w:r w:rsidRPr="000636B9">
              <w:rPr>
                <w:rFonts w:ascii="Consolas" w:hAnsi="Consolas" w:cs="Consolas"/>
                <w:color w:val="000000"/>
                <w:kern w:val="0"/>
                <w:sz w:val="18"/>
              </w:rPr>
              <w:t xml:space="preserve"> EmbeddedServletContainerCustomizer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646464"/>
                <w:kern w:val="0"/>
                <w:sz w:val="18"/>
              </w:rPr>
              <w:t>@Override</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void</w:t>
            </w:r>
            <w:r w:rsidRPr="000636B9">
              <w:rPr>
                <w:rFonts w:ascii="Consolas" w:hAnsi="Consolas" w:cs="Consolas"/>
                <w:color w:val="000000"/>
                <w:kern w:val="0"/>
                <w:sz w:val="18"/>
              </w:rPr>
              <w:t xml:space="preserve"> customize(ConfigurableEmbeddedServletContainer </w:t>
            </w:r>
            <w:r w:rsidRPr="000636B9">
              <w:rPr>
                <w:rFonts w:ascii="Consolas" w:hAnsi="Consolas" w:cs="Consolas"/>
                <w:color w:val="6A3E3E"/>
                <w:kern w:val="0"/>
                <w:sz w:val="18"/>
              </w:rPr>
              <w:t>container</w:t>
            </w:r>
            <w:r w:rsidRPr="000636B9">
              <w:rPr>
                <w:rFonts w:ascii="Consolas" w:hAnsi="Consolas" w:cs="Consolas"/>
                <w:color w:val="000000"/>
                <w:kern w:val="0"/>
                <w:sz w:val="18"/>
              </w:rPr>
              <w:t>)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000000"/>
                <w:kern w:val="0"/>
                <w:sz w:val="18"/>
              </w:rPr>
              <w:tab/>
            </w:r>
            <w:r w:rsidRPr="000636B9">
              <w:rPr>
                <w:rFonts w:ascii="Consolas" w:hAnsi="Consolas" w:cs="Consolas"/>
                <w:color w:val="6A3E3E"/>
                <w:kern w:val="0"/>
                <w:sz w:val="18"/>
              </w:rPr>
              <w:t>container</w:t>
            </w:r>
            <w:r w:rsidRPr="000636B9">
              <w:rPr>
                <w:rFonts w:ascii="Consolas" w:hAnsi="Consolas" w:cs="Consolas"/>
                <w:color w:val="000000"/>
                <w:kern w:val="0"/>
                <w:sz w:val="18"/>
              </w:rPr>
              <w:t>.setPort(8070);</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t>}</w:t>
            </w:r>
          </w:p>
          <w:p w:rsidR="00697AEF" w:rsidRPr="000636B9" w:rsidRDefault="00697AEF" w:rsidP="00697AEF">
            <w:pPr>
              <w:rPr>
                <w:sz w:val="18"/>
              </w:rPr>
            </w:pPr>
            <w:r w:rsidRPr="000636B9">
              <w:rPr>
                <w:rFonts w:ascii="Consolas" w:hAnsi="Consolas" w:cs="Consolas"/>
                <w:color w:val="000000"/>
                <w:kern w:val="0"/>
                <w:sz w:val="18"/>
              </w:rPr>
              <w:t>}</w:t>
            </w:r>
          </w:p>
        </w:tc>
      </w:tr>
    </w:tbl>
    <w:p w:rsidR="006A1A36" w:rsidRDefault="006A1A36" w:rsidP="00B06737"/>
    <w:p w:rsidR="00521042" w:rsidRDefault="00521042" w:rsidP="00521042">
      <w:pPr>
        <w:pStyle w:val="3"/>
      </w:pPr>
      <w:r>
        <w:rPr>
          <w:rFonts w:hint="eastAsia"/>
        </w:rPr>
        <w:t>EmbeddedServletContainerFactory</w:t>
      </w:r>
    </w:p>
    <w:p w:rsidR="00521042" w:rsidRDefault="00521042" w:rsidP="00521042">
      <w:r>
        <w:rPr>
          <w:rFonts w:hint="eastAsia"/>
        </w:rPr>
        <w:t>在</w:t>
      </w:r>
      <w:r>
        <w:rPr>
          <w:rFonts w:hint="eastAsia"/>
        </w:rPr>
        <w:t>spring</w:t>
      </w:r>
      <w:r>
        <w:rPr>
          <w:rFonts w:hint="eastAsia"/>
        </w:rPr>
        <w:t>容器中可以注册</w:t>
      </w:r>
      <w:r>
        <w:rPr>
          <w:rFonts w:hint="eastAsia"/>
        </w:rPr>
        <w:t>EmbeddedServletContainerFactory</w:t>
      </w:r>
      <w:r>
        <w:rPr>
          <w:rFonts w:hint="eastAsia"/>
        </w:rPr>
        <w:t>实现类</w:t>
      </w:r>
      <w:r w:rsidR="004D48C4">
        <w:rPr>
          <w:rFonts w:hint="eastAsia"/>
        </w:rPr>
        <w:t>,</w:t>
      </w:r>
      <w:r w:rsidR="004D48C4">
        <w:rPr>
          <w:rFonts w:hint="eastAsia"/>
        </w:rPr>
        <w:t>在</w:t>
      </w:r>
      <w:r w:rsidR="004D48C4">
        <w:rPr>
          <w:rFonts w:hint="eastAsia"/>
        </w:rPr>
        <w:t>spring boot</w:t>
      </w:r>
      <w:r w:rsidR="004D48C4">
        <w:rPr>
          <w:rFonts w:hint="eastAsia"/>
        </w:rPr>
        <w:t>启动时会自动覆盖默认的</w:t>
      </w:r>
      <w:r w:rsidR="004D48C4">
        <w:rPr>
          <w:rFonts w:hint="eastAsia"/>
        </w:rPr>
        <w:t>EmbeddedServletContainerFactory</w:t>
      </w:r>
      <w:r w:rsidR="00A606EA">
        <w:rPr>
          <w:rFonts w:hint="eastAsia"/>
        </w:rPr>
        <w:t>.EmbeddedServletContainerFactory</w:t>
      </w:r>
      <w:r w:rsidR="00A606EA">
        <w:rPr>
          <w:rFonts w:hint="eastAsia"/>
        </w:rPr>
        <w:t>只有一个方法</w:t>
      </w:r>
    </w:p>
    <w:tbl>
      <w:tblPr>
        <w:tblStyle w:val="a7"/>
        <w:tblW w:w="0" w:type="auto"/>
        <w:tblLook w:val="04A0"/>
      </w:tblPr>
      <w:tblGrid>
        <w:gridCol w:w="8330"/>
      </w:tblGrid>
      <w:tr w:rsidR="00656CEF" w:rsidRPr="00656CEF" w:rsidTr="00F93AB0">
        <w:tc>
          <w:tcPr>
            <w:tcW w:w="8330" w:type="dxa"/>
          </w:tcPr>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646464"/>
                <w:kern w:val="0"/>
                <w:sz w:val="15"/>
              </w:rPr>
              <w:t>@</w:t>
            </w:r>
            <w:r w:rsidRPr="00656CEF">
              <w:rPr>
                <w:rFonts w:ascii="Consolas" w:hAnsi="Consolas" w:cs="Consolas"/>
                <w:color w:val="646464"/>
                <w:kern w:val="0"/>
                <w:sz w:val="15"/>
                <w:highlight w:val="lightGray"/>
              </w:rPr>
              <w:t>Bean</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b/>
                <w:bCs/>
                <w:color w:val="7F0055"/>
                <w:kern w:val="0"/>
                <w:sz w:val="15"/>
              </w:rPr>
              <w:t>public</w:t>
            </w:r>
            <w:r w:rsidRPr="00656CEF">
              <w:rPr>
                <w:rFonts w:ascii="Consolas" w:hAnsi="Consolas" w:cs="Consolas"/>
                <w:color w:val="000000"/>
                <w:kern w:val="0"/>
                <w:sz w:val="15"/>
              </w:rPr>
              <w:t xml:space="preserve"> EmbeddedServletContainerFactory servletContainer(){</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t xml:space="preserve">TomcatEmbeddedServletContainerFactory </w:t>
            </w:r>
            <w:r w:rsidRPr="00656CEF">
              <w:rPr>
                <w:rFonts w:ascii="Consolas" w:hAnsi="Consolas" w:cs="Consolas"/>
                <w:color w:val="6A3E3E"/>
                <w:kern w:val="0"/>
                <w:sz w:val="15"/>
              </w:rPr>
              <w:t>factory</w:t>
            </w:r>
            <w:r w:rsidRPr="00656CEF">
              <w:rPr>
                <w:rFonts w:ascii="Consolas" w:hAnsi="Consolas" w:cs="Consolas"/>
                <w:color w:val="000000"/>
                <w:kern w:val="0"/>
                <w:sz w:val="15"/>
              </w:rPr>
              <w:t xml:space="preserve"> = </w:t>
            </w:r>
            <w:r w:rsidRPr="00656CEF">
              <w:rPr>
                <w:rFonts w:ascii="Consolas" w:hAnsi="Consolas" w:cs="Consolas"/>
                <w:b/>
                <w:bCs/>
                <w:color w:val="7F0055"/>
                <w:kern w:val="0"/>
                <w:sz w:val="15"/>
              </w:rPr>
              <w:t>new</w:t>
            </w:r>
            <w:r w:rsidRPr="00656CEF">
              <w:rPr>
                <w:rFonts w:ascii="Consolas" w:hAnsi="Consolas" w:cs="Consolas"/>
                <w:color w:val="000000"/>
                <w:kern w:val="0"/>
                <w:sz w:val="15"/>
              </w:rPr>
              <w:t xml:space="preserve"> TomcatEmbeddedServletContainerFactory();</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.setPort(8060);</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.setSessionTimeout(30, TimeUnit.</w:t>
            </w:r>
            <w:r w:rsidRPr="00656CEF">
              <w:rPr>
                <w:rFonts w:ascii="Consolas" w:hAnsi="Consolas" w:cs="Consolas"/>
                <w:b/>
                <w:bCs/>
                <w:i/>
                <w:iCs/>
                <w:color w:val="0000C0"/>
                <w:kern w:val="0"/>
                <w:sz w:val="15"/>
              </w:rPr>
              <w:t>MINUTES</w:t>
            </w:r>
            <w:r w:rsidRPr="00656CEF">
              <w:rPr>
                <w:rFonts w:ascii="Consolas" w:hAnsi="Consolas" w:cs="Consolas"/>
                <w:color w:val="000000"/>
                <w:kern w:val="0"/>
                <w:sz w:val="15"/>
              </w:rPr>
              <w:t>);</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b/>
                <w:bCs/>
                <w:color w:val="7F0055"/>
                <w:kern w:val="0"/>
                <w:sz w:val="15"/>
              </w:rPr>
              <w:t>return</w:t>
            </w:r>
            <w:r w:rsidRPr="00656CEF">
              <w:rPr>
                <w:rFonts w:ascii="Consolas" w:hAnsi="Consolas" w:cs="Consolas"/>
                <w:color w:val="000000"/>
                <w:kern w:val="0"/>
                <w:sz w:val="15"/>
              </w:rPr>
              <w:t xml:space="preserve"> </w:t>
            </w:r>
            <w:r w:rsidRPr="00656CEF">
              <w:rPr>
                <w:rFonts w:ascii="Consolas" w:hAnsi="Consolas" w:cs="Consolas"/>
                <w:color w:val="6A3E3E"/>
                <w:kern w:val="0"/>
                <w:sz w:val="15"/>
              </w:rPr>
              <w:t>factory</w:t>
            </w:r>
            <w:r w:rsidRPr="00656CEF">
              <w:rPr>
                <w:rFonts w:ascii="Consolas" w:hAnsi="Consolas" w:cs="Consolas"/>
                <w:color w:val="000000"/>
                <w:kern w:val="0"/>
                <w:sz w:val="15"/>
              </w:rPr>
              <w:t>;</w:t>
            </w:r>
          </w:p>
          <w:p w:rsidR="00656CEF" w:rsidRPr="00656CEF" w:rsidRDefault="00656CEF" w:rsidP="00656CEF">
            <w:pPr>
              <w:rPr>
                <w:sz w:val="15"/>
              </w:rPr>
            </w:pPr>
            <w:r w:rsidRPr="00656CEF">
              <w:rPr>
                <w:rFonts w:ascii="Consolas" w:hAnsi="Consolas" w:cs="Consolas"/>
                <w:color w:val="000000"/>
                <w:kern w:val="0"/>
                <w:sz w:val="15"/>
              </w:rPr>
              <w:t>}</w:t>
            </w:r>
          </w:p>
        </w:tc>
      </w:tr>
    </w:tbl>
    <w:p w:rsidR="00656CEF" w:rsidRPr="00521042" w:rsidRDefault="00656CEF" w:rsidP="00521042"/>
    <w:p w:rsidR="00B06737" w:rsidRDefault="00640370" w:rsidP="00640370">
      <w:pPr>
        <w:pStyle w:val="1"/>
        <w:rPr>
          <w:rFonts w:hint="eastAsia"/>
        </w:rPr>
      </w:pPr>
      <w:r>
        <w:rPr>
          <w:rFonts w:hint="eastAsia"/>
        </w:rPr>
        <w:lastRenderedPageBreak/>
        <w:t>DataSource</w:t>
      </w:r>
    </w:p>
    <w:p w:rsidR="00324533" w:rsidRPr="00324533" w:rsidRDefault="00324533" w:rsidP="00324533">
      <w:pPr>
        <w:rPr>
          <w:rFonts w:hint="eastAsia"/>
        </w:rPr>
      </w:pPr>
      <w:r>
        <w:rPr>
          <w:rFonts w:hint="eastAsia"/>
        </w:rPr>
        <w:t>有两个比较关键的类</w:t>
      </w:r>
      <w:r w:rsidRPr="00D86803">
        <w:rPr>
          <w:rFonts w:hint="eastAsia"/>
          <w:b/>
        </w:rPr>
        <w:t>DataSourceAutoConfiguration</w:t>
      </w:r>
      <w:r>
        <w:rPr>
          <w:rFonts w:hint="eastAsia"/>
        </w:rPr>
        <w:t>和</w:t>
      </w:r>
      <w:r w:rsidRPr="00D86803">
        <w:rPr>
          <w:rFonts w:hint="eastAsia"/>
          <w:b/>
        </w:rPr>
        <w:t>DataSourceConfiguration</w:t>
      </w:r>
    </w:p>
    <w:p w:rsidR="009D3E8C" w:rsidRDefault="009D3E8C" w:rsidP="009D3E8C">
      <w:pPr>
        <w:rPr>
          <w:rFonts w:hint="eastAsia"/>
        </w:rPr>
      </w:pPr>
      <w:r>
        <w:rPr>
          <w:rFonts w:hint="eastAsia"/>
        </w:rPr>
        <w:t>spring boot</w:t>
      </w:r>
      <w:r>
        <w:rPr>
          <w:rFonts w:hint="eastAsia"/>
        </w:rPr>
        <w:t>中</w:t>
      </w:r>
      <w:r>
        <w:rPr>
          <w:rFonts w:hint="eastAsia"/>
        </w:rPr>
        <w:t>DataSource</w:t>
      </w:r>
      <w:r>
        <w:rPr>
          <w:rFonts w:hint="eastAsia"/>
        </w:rPr>
        <w:t>的配置工作在</w:t>
      </w:r>
      <w:r w:rsidRPr="00A63224">
        <w:rPr>
          <w:rFonts w:hint="eastAsia"/>
          <w:b/>
        </w:rPr>
        <w:t>DataSourceAutoConfiguration</w:t>
      </w:r>
      <w:r>
        <w:rPr>
          <w:rFonts w:hint="eastAsia"/>
        </w:rPr>
        <w:t>中进行</w:t>
      </w:r>
    </w:p>
    <w:p w:rsidR="00652A00" w:rsidRDefault="00A63224" w:rsidP="009D3E8C">
      <w:pPr>
        <w:rPr>
          <w:rFonts w:hint="eastAsia"/>
        </w:rPr>
      </w:pPr>
      <w:r>
        <w:rPr>
          <w:rFonts w:hint="eastAsia"/>
        </w:rPr>
        <w:t>在</w:t>
      </w:r>
      <w:r w:rsidR="00652A00" w:rsidRPr="00A63224">
        <w:rPr>
          <w:rFonts w:hint="eastAsia"/>
          <w:b/>
        </w:rPr>
        <w:t>DataSourceConfiguration</w:t>
      </w:r>
      <w:r w:rsidR="00652A00">
        <w:rPr>
          <w:rFonts w:hint="eastAsia"/>
        </w:rPr>
        <w:t>有一些内部类如</w:t>
      </w:r>
      <w:r w:rsidR="00652A00">
        <w:rPr>
          <w:rFonts w:hint="eastAsia"/>
        </w:rPr>
        <w:t>Tomcat,DBCP</w:t>
      </w:r>
      <w:r w:rsidR="00652A00">
        <w:rPr>
          <w:rFonts w:hint="eastAsia"/>
        </w:rPr>
        <w:t>等</w:t>
      </w:r>
      <w:r w:rsidR="00652A00">
        <w:rPr>
          <w:rFonts w:hint="eastAsia"/>
        </w:rPr>
        <w:t>,</w:t>
      </w:r>
      <w:r w:rsidR="00652A00">
        <w:rPr>
          <w:rFonts w:hint="eastAsia"/>
        </w:rPr>
        <w:t>这些类负责自动创建响应的连接池</w:t>
      </w:r>
      <w:r w:rsidR="00652A00">
        <w:rPr>
          <w:rFonts w:hint="eastAsia"/>
        </w:rPr>
        <w:t>,</w:t>
      </w:r>
      <w:r w:rsidR="00652A00">
        <w:rPr>
          <w:rFonts w:hint="eastAsia"/>
        </w:rPr>
        <w:t>并识别</w:t>
      </w:r>
      <w:r w:rsidR="00652A00">
        <w:rPr>
          <w:rFonts w:hint="eastAsia"/>
        </w:rPr>
        <w:t>spring.datasource.tomct.*</w:t>
      </w:r>
      <w:r w:rsidR="00652A00">
        <w:rPr>
          <w:rFonts w:hint="eastAsia"/>
        </w:rPr>
        <w:t>或</w:t>
      </w:r>
      <w:r w:rsidR="00652A00">
        <w:rPr>
          <w:rFonts w:hint="eastAsia"/>
        </w:rPr>
        <w:t>spring.datasource.dbcp.*</w:t>
      </w:r>
      <w:r w:rsidR="00652A00">
        <w:rPr>
          <w:rFonts w:hint="eastAsia"/>
        </w:rPr>
        <w:t>等配置</w:t>
      </w:r>
    </w:p>
    <w:tbl>
      <w:tblPr>
        <w:tblStyle w:val="a7"/>
        <w:tblW w:w="0" w:type="auto"/>
        <w:tblLook w:val="04A0"/>
      </w:tblPr>
      <w:tblGrid>
        <w:gridCol w:w="8522"/>
      </w:tblGrid>
      <w:tr w:rsidR="00B84BAA" w:rsidRPr="00B84BAA" w:rsidTr="00B84BAA">
        <w:tc>
          <w:tcPr>
            <w:tcW w:w="8522" w:type="dxa"/>
          </w:tcPr>
          <w:p w:rsidR="00B84BAA" w:rsidRPr="00CC12E6" w:rsidRDefault="00B84BAA" w:rsidP="00B84BAA">
            <w:pPr>
              <w:autoSpaceDE w:val="0"/>
              <w:autoSpaceDN w:val="0"/>
              <w:adjustRightInd w:val="0"/>
              <w:jc w:val="left"/>
              <w:rPr>
                <w:rFonts w:ascii="Consolas" w:hAnsi="Consolas" w:cs="Consolas" w:hint="eastAsia"/>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w:t>
            </w:r>
            <w:r w:rsidR="008A4D54">
              <w:rPr>
                <w:rFonts w:ascii="Consolas" w:hAnsi="Consolas" w:cs="Consolas" w:hint="eastAsia"/>
                <w:b/>
                <w:color w:val="00B050"/>
                <w:kern w:val="0"/>
                <w:sz w:val="18"/>
              </w:rPr>
              <w:t>创建</w:t>
            </w:r>
            <w:r w:rsidRPr="00CC12E6">
              <w:rPr>
                <w:rFonts w:ascii="Consolas" w:hAnsi="Consolas" w:cs="Consolas" w:hint="eastAsia"/>
                <w:b/>
                <w:color w:val="00B050"/>
                <w:kern w:val="0"/>
                <w:sz w:val="18"/>
              </w:rPr>
              <w:t>pooledDataSource</w:t>
            </w:r>
            <w:r w:rsidR="008A4D54">
              <w:rPr>
                <w:rFonts w:ascii="Consolas" w:hAnsi="Consolas" w:cs="Consolas" w:hint="eastAsia"/>
                <w:b/>
                <w:color w:val="00B050"/>
                <w:kern w:val="0"/>
                <w:sz w:val="18"/>
              </w:rPr>
              <w:t>的条件</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如果有</w:t>
            </w:r>
            <w:r w:rsidR="008A4D54">
              <w:rPr>
                <w:rFonts w:ascii="Consolas" w:hAnsi="Consolas" w:cs="Consolas" w:hint="eastAsia"/>
                <w:b/>
                <w:color w:val="00B050"/>
                <w:kern w:val="0"/>
                <w:sz w:val="18"/>
              </w:rPr>
              <w:t>EmbeddedDatabaseConfiguration</w:t>
            </w:r>
            <w:r w:rsidR="008A4D54">
              <w:rPr>
                <w:rFonts w:ascii="Consolas" w:hAnsi="Consolas" w:cs="Consolas" w:hint="eastAsia"/>
                <w:b/>
                <w:color w:val="00B050"/>
                <w:kern w:val="0"/>
                <w:sz w:val="18"/>
              </w:rPr>
              <w:t>就不起作用</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如果没有查看有没有创建内存数据库的条件</w:t>
            </w:r>
            <w:r w:rsidR="006C2A24">
              <w:rPr>
                <w:rFonts w:ascii="Consolas" w:hAnsi="Consolas" w:cs="Consolas" w:hint="eastAsia"/>
                <w:b/>
                <w:color w:val="00B050"/>
                <w:kern w:val="0"/>
                <w:sz w:val="18"/>
              </w:rPr>
              <w:t>,</w:t>
            </w:r>
            <w:r w:rsidR="006C2A24">
              <w:rPr>
                <w:rFonts w:ascii="Consolas" w:hAnsi="Consolas" w:cs="Consolas" w:hint="eastAsia"/>
                <w:b/>
                <w:color w:val="00B050"/>
                <w:kern w:val="0"/>
                <w:sz w:val="18"/>
              </w:rPr>
              <w:t>比如有没有内存数据库所需要的依赖</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(EmbeddedDatabaseCondition.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(EmbeddedDataSourceConfiguration.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EmbeddedDatabaseConfiguration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p>
          <w:p w:rsidR="00B84BAA" w:rsidRDefault="00B84BAA" w:rsidP="00B84BAA">
            <w:pPr>
              <w:autoSpaceDE w:val="0"/>
              <w:autoSpaceDN w:val="0"/>
              <w:adjustRightInd w:val="0"/>
              <w:jc w:val="left"/>
              <w:rPr>
                <w:rFonts w:ascii="Consolas" w:hAnsi="Consolas" w:cs="Consolas" w:hint="eastAsia"/>
                <w:color w:val="646464"/>
                <w:kern w:val="0"/>
                <w:sz w:val="18"/>
              </w:rPr>
            </w:pPr>
            <w:r w:rsidRPr="00B84BAA">
              <w:rPr>
                <w:rFonts w:ascii="Consolas" w:hAnsi="Consolas" w:cs="Consolas"/>
                <w:color w:val="646464"/>
                <w:kern w:val="0"/>
                <w:sz w:val="18"/>
              </w:rPr>
              <w:t>@Configuration</w:t>
            </w:r>
          </w:p>
          <w:p w:rsidR="00056E3F" w:rsidRPr="00CC12E6" w:rsidRDefault="00056E3F" w:rsidP="00B84BAA">
            <w:pPr>
              <w:autoSpaceDE w:val="0"/>
              <w:autoSpaceDN w:val="0"/>
              <w:adjustRightInd w:val="0"/>
              <w:jc w:val="left"/>
              <w:rPr>
                <w:rFonts w:ascii="Consolas" w:hAnsi="Consolas" w:cs="Consolas"/>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的作用就是查看有没有创建</w:t>
            </w:r>
            <w:r w:rsidRPr="00CC12E6">
              <w:rPr>
                <w:rFonts w:ascii="Consolas" w:hAnsi="Consolas" w:cs="Consolas" w:hint="eastAsia"/>
                <w:b/>
                <w:color w:val="00B050"/>
                <w:kern w:val="0"/>
                <w:sz w:val="18"/>
              </w:rPr>
              <w:t>PooledDataSource</w:t>
            </w:r>
            <w:r w:rsidRPr="00CC12E6">
              <w:rPr>
                <w:rFonts w:ascii="Consolas" w:hAnsi="Consolas" w:cs="Consolas" w:hint="eastAsia"/>
                <w:b/>
                <w:color w:val="00B050"/>
                <w:kern w:val="0"/>
                <w:sz w:val="18"/>
              </w:rPr>
              <w:t>所需要的资源</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(PooledDataSourceCondition.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 DataSourceConfiguration.Tomcat.</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DataSourceConfiguration.Hikari.</w:t>
            </w:r>
            <w:r w:rsidRPr="00B84BAA">
              <w:rPr>
                <w:rFonts w:ascii="Consolas" w:hAnsi="Consolas" w:cs="Consolas"/>
                <w:b/>
                <w:bCs/>
                <w:color w:val="7F0055"/>
                <w:kern w:val="0"/>
                <w:sz w:val="18"/>
              </w:rPr>
              <w:t>class</w:t>
            </w:r>
            <w:r w:rsidRPr="00B84BAA">
              <w:rPr>
                <w:rFonts w:ascii="Consolas" w:hAnsi="Consolas" w:cs="Consolas"/>
                <w:color w:val="000000"/>
                <w:kern w:val="0"/>
                <w:sz w:val="18"/>
              </w:rPr>
              <w:t>,</w:t>
            </w:r>
            <w:r w:rsidRPr="00B84BAA">
              <w:rPr>
                <w:rFonts w:ascii="Consolas" w:hAnsi="Consolas" w:cs="Consolas"/>
                <w:color w:val="000000"/>
                <w:kern w:val="0"/>
                <w:sz w:val="18"/>
              </w:rPr>
              <w:tab/>
              <w:t>DataSourceConfiguration.Dbcp.</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DataSourceConfiguration.Dbcp2.</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ab/>
              <w:t>DataSourceConfiguration.Generic.</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PooledDataSourceConfiguration {</w:t>
            </w:r>
          </w:p>
          <w:p w:rsidR="00B84BAA" w:rsidRPr="00B84BAA" w:rsidRDefault="00B84BAA" w:rsidP="00B84BAA">
            <w:pPr>
              <w:rPr>
                <w:sz w:val="18"/>
              </w:rPr>
            </w:pPr>
            <w:r w:rsidRPr="00B84BAA">
              <w:rPr>
                <w:rFonts w:ascii="Consolas" w:hAnsi="Consolas" w:cs="Consolas"/>
                <w:color w:val="000000"/>
                <w:kern w:val="0"/>
                <w:sz w:val="18"/>
              </w:rPr>
              <w:t>}</w:t>
            </w:r>
          </w:p>
        </w:tc>
      </w:tr>
    </w:tbl>
    <w:p w:rsidR="00B84BAA" w:rsidRPr="009D3E8C" w:rsidRDefault="00B84BAA" w:rsidP="009D3E8C"/>
    <w:p w:rsidR="001772A3" w:rsidRDefault="00E579D3" w:rsidP="00E579D3">
      <w:pPr>
        <w:pStyle w:val="2"/>
        <w:rPr>
          <w:rFonts w:hint="eastAsia"/>
        </w:rPr>
      </w:pPr>
      <w:r>
        <w:rPr>
          <w:rFonts w:hint="eastAsia"/>
        </w:rPr>
        <w:t>嵌入式数据库</w:t>
      </w:r>
    </w:p>
    <w:p w:rsidR="00D31C77" w:rsidRDefault="00D31C77" w:rsidP="00D31C77">
      <w:pPr>
        <w:rPr>
          <w:rFonts w:hint="eastAsia"/>
        </w:rPr>
      </w:pPr>
      <w:r>
        <w:rPr>
          <w:rFonts w:hint="eastAsia"/>
        </w:rPr>
        <w:t>判断是否使用嵌入式数据库的逻辑是在</w:t>
      </w:r>
      <w:r w:rsidRPr="00D31C77">
        <w:rPr>
          <w:rFonts w:hint="eastAsia"/>
          <w:b/>
          <w:sz w:val="18"/>
        </w:rPr>
        <w:t>DataSourceAutoConfiguration.EmbeddedDatabaseCondition</w:t>
      </w:r>
      <w:r>
        <w:rPr>
          <w:rFonts w:hint="eastAsia"/>
        </w:rPr>
        <w:t>中定义的</w:t>
      </w:r>
      <w:r>
        <w:rPr>
          <w:rFonts w:hint="eastAsia"/>
        </w:rPr>
        <w:t>,</w:t>
      </w:r>
      <w:r>
        <w:rPr>
          <w:rFonts w:hint="eastAsia"/>
        </w:rPr>
        <w:t>在该类中的</w:t>
      </w:r>
      <w:r w:rsidRPr="00D31C77">
        <w:t>getMatchOutcome</w:t>
      </w:r>
      <w:r>
        <w:rPr>
          <w:rFonts w:hint="eastAsia"/>
        </w:rPr>
        <w:t>方法中先判断是否有使用</w:t>
      </w:r>
      <w:r>
        <w:rPr>
          <w:rFonts w:hint="eastAsia"/>
        </w:rPr>
        <w:t>PooledDataSource</w:t>
      </w:r>
      <w:r>
        <w:rPr>
          <w:rFonts w:hint="eastAsia"/>
        </w:rPr>
        <w:t>的条件</w:t>
      </w:r>
      <w:r>
        <w:rPr>
          <w:rFonts w:hint="eastAsia"/>
        </w:rPr>
        <w:t>,</w:t>
      </w:r>
      <w:r>
        <w:rPr>
          <w:rFonts w:hint="eastAsia"/>
        </w:rPr>
        <w:t>如果没有在查看有哪些可以使用的</w:t>
      </w:r>
      <w:r>
        <w:rPr>
          <w:rFonts w:hint="eastAsia"/>
        </w:rPr>
        <w:t>EmbeddedDatabase,</w:t>
      </w:r>
      <w:r>
        <w:rPr>
          <w:rFonts w:hint="eastAsia"/>
        </w:rPr>
        <w:t>如果没有就不创建</w:t>
      </w:r>
    </w:p>
    <w:tbl>
      <w:tblPr>
        <w:tblStyle w:val="a7"/>
        <w:tblW w:w="0" w:type="auto"/>
        <w:tblLook w:val="04A0"/>
      </w:tblPr>
      <w:tblGrid>
        <w:gridCol w:w="8522"/>
      </w:tblGrid>
      <w:tr w:rsidR="0094191E" w:rsidRPr="0094191E" w:rsidTr="0094191E">
        <w:tc>
          <w:tcPr>
            <w:tcW w:w="8522" w:type="dxa"/>
          </w:tcPr>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646464"/>
                <w:kern w:val="0"/>
                <w:sz w:val="20"/>
              </w:rPr>
              <w:t>@Override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b/>
                <w:bCs/>
                <w:color w:val="7F0055"/>
                <w:kern w:val="0"/>
                <w:sz w:val="20"/>
              </w:rPr>
              <w:t>public</w:t>
            </w:r>
            <w:r w:rsidRPr="0094191E">
              <w:rPr>
                <w:rFonts w:ascii="Consolas" w:hAnsi="Consolas" w:cs="Consolas"/>
                <w:color w:val="000000"/>
                <w:kern w:val="0"/>
                <w:sz w:val="20"/>
              </w:rPr>
              <w:t xml:space="preserve"> ConditionOutcome getMatchOutcome(ConditionContext </w:t>
            </w:r>
            <w:r w:rsidRPr="0094191E">
              <w:rPr>
                <w:rFonts w:ascii="Consolas" w:hAnsi="Consolas" w:cs="Consolas"/>
                <w:color w:val="6A3E3E"/>
                <w:kern w:val="0"/>
                <w:sz w:val="20"/>
              </w:rPr>
              <w:t>context</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 xml:space="preserve">AnnotatedTypeMetadata </w:t>
            </w:r>
            <w:r w:rsidRPr="0094191E">
              <w:rPr>
                <w:rFonts w:ascii="Consolas" w:hAnsi="Consolas" w:cs="Consolas"/>
                <w:color w:val="6A3E3E"/>
                <w:kern w:val="0"/>
                <w:sz w:val="20"/>
              </w:rPr>
              <w:t>metadata</w:t>
            </w:r>
            <w:r w:rsidRPr="0094191E">
              <w:rPr>
                <w:rFonts w:ascii="Consolas" w:hAnsi="Consolas" w:cs="Consolas"/>
                <w:color w:val="000000"/>
                <w:kern w:val="0"/>
                <w:sz w:val="20"/>
              </w:rPr>
              <w:t>) {</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 xml:space="preserve">ConditionMessage.Builder </w:t>
            </w:r>
            <w:r w:rsidRPr="0094191E">
              <w:rPr>
                <w:rFonts w:ascii="Consolas" w:hAnsi="Consolas" w:cs="Consolas"/>
                <w:color w:val="6A3E3E"/>
                <w:kern w:val="0"/>
                <w:sz w:val="20"/>
              </w:rPr>
              <w:t>message</w:t>
            </w:r>
            <w:r w:rsidRPr="0094191E">
              <w:rPr>
                <w:rFonts w:ascii="Consolas" w:hAnsi="Consolas" w:cs="Consolas"/>
                <w:color w:val="000000"/>
                <w:kern w:val="0"/>
                <w:sz w:val="20"/>
              </w:rPr>
              <w:t xml:space="preserve"> = ConditionMessage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w:t>
            </w:r>
            <w:r w:rsidRPr="0094191E">
              <w:rPr>
                <w:rFonts w:ascii="Consolas" w:hAnsi="Consolas" w:cs="Consolas"/>
                <w:i/>
                <w:iCs/>
                <w:color w:val="000000"/>
                <w:kern w:val="0"/>
                <w:sz w:val="20"/>
              </w:rPr>
              <w:t>forCondition</w:t>
            </w:r>
            <w:r w:rsidRPr="0094191E">
              <w:rPr>
                <w:rFonts w:ascii="Consolas" w:hAnsi="Consolas" w:cs="Consolas"/>
                <w:color w:val="000000"/>
                <w:kern w:val="0"/>
                <w:sz w:val="20"/>
              </w:rPr>
              <w:t>(</w:t>
            </w:r>
            <w:r w:rsidRPr="0094191E">
              <w:rPr>
                <w:rFonts w:ascii="Consolas" w:hAnsi="Consolas" w:cs="Consolas"/>
                <w:color w:val="2A00FF"/>
                <w:kern w:val="0"/>
                <w:sz w:val="20"/>
              </w:rPr>
              <w:t>"EmbeddedDataSource"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(anyMatches(</w:t>
            </w:r>
            <w:r w:rsidRPr="0094191E">
              <w:rPr>
                <w:rFonts w:ascii="Consolas" w:hAnsi="Consolas" w:cs="Consolas"/>
                <w:color w:val="6A3E3E"/>
                <w:kern w:val="0"/>
                <w:sz w:val="20"/>
              </w:rPr>
              <w:t>context</w:t>
            </w:r>
            <w:r w:rsidRPr="0094191E">
              <w:rPr>
                <w:rFonts w:ascii="Consolas" w:hAnsi="Consolas" w:cs="Consolas"/>
                <w:color w:val="000000"/>
                <w:kern w:val="0"/>
                <w:sz w:val="20"/>
              </w:rPr>
              <w:t xml:space="preserve">, </w:t>
            </w:r>
            <w:r w:rsidRPr="0094191E">
              <w:rPr>
                <w:rFonts w:ascii="Consolas" w:hAnsi="Consolas" w:cs="Consolas"/>
                <w:color w:val="6A3E3E"/>
                <w:kern w:val="0"/>
                <w:sz w:val="20"/>
              </w:rPr>
              <w:t>metadata</w:t>
            </w:r>
            <w:r w:rsidRPr="0094191E">
              <w:rPr>
                <w:rFonts w:ascii="Consolas" w:hAnsi="Consolas" w:cs="Consolas"/>
                <w:color w:val="000000"/>
                <w:kern w:val="0"/>
                <w:sz w:val="20"/>
              </w:rPr>
              <w:t xml:space="preserve">, </w:t>
            </w:r>
            <w:r w:rsidRPr="0094191E">
              <w:rPr>
                <w:rFonts w:ascii="Consolas" w:hAnsi="Consolas" w:cs="Consolas"/>
                <w:b/>
                <w:bCs/>
                <w:color w:val="7F0055"/>
                <w:kern w:val="0"/>
                <w:sz w:val="20"/>
              </w:rPr>
              <w:t>this</w:t>
            </w:r>
            <w:r w:rsidRPr="0094191E">
              <w:rPr>
                <w:rFonts w:ascii="Consolas" w:hAnsi="Consolas" w:cs="Consolas"/>
                <w:color w:val="000000"/>
                <w:kern w:val="0"/>
                <w:sz w:val="20"/>
              </w:rPr>
              <w:t>.</w:t>
            </w:r>
            <w:r w:rsidRPr="0094191E">
              <w:rPr>
                <w:rFonts w:ascii="Consolas" w:hAnsi="Consolas" w:cs="Consolas"/>
                <w:color w:val="0000C0"/>
                <w:kern w:val="0"/>
                <w:sz w:val="20"/>
              </w:rPr>
              <w:t>pooledCondition</w:t>
            </w:r>
            <w:r w:rsidRPr="0094191E">
              <w:rPr>
                <w:rFonts w:ascii="Consolas" w:hAnsi="Consolas" w:cs="Consolas"/>
                <w:color w:val="000000"/>
                <w:kern w:val="0"/>
                <w:sz w:val="20"/>
              </w:rPr>
              <w:t>)) {</w:t>
            </w:r>
          </w:p>
          <w:p w:rsidR="009C424D" w:rsidRPr="009C424D" w:rsidRDefault="0094191E" w:rsidP="0094191E">
            <w:pPr>
              <w:autoSpaceDE w:val="0"/>
              <w:autoSpaceDN w:val="0"/>
              <w:adjustRightInd w:val="0"/>
              <w:jc w:val="left"/>
              <w:rPr>
                <w:rFonts w:ascii="Consolas" w:hAnsi="Consolas" w:cs="Consolas" w:hint="eastAsia"/>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9C424D"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0094191E" w:rsidRPr="0094191E">
              <w:rPr>
                <w:rFonts w:ascii="Consolas" w:hAnsi="Consolas" w:cs="Consolas"/>
                <w:color w:val="000000"/>
                <w:kern w:val="0"/>
                <w:sz w:val="20"/>
              </w:rPr>
              <w:t>.foundExactly(</w:t>
            </w:r>
            <w:r w:rsidR="0094191E" w:rsidRPr="0094191E">
              <w:rPr>
                <w:rFonts w:ascii="Consolas" w:hAnsi="Consolas" w:cs="Consolas"/>
                <w:color w:val="2A00FF"/>
                <w:kern w:val="0"/>
                <w:sz w:val="20"/>
              </w:rPr>
              <w:t>"supported pooled data source"</w:t>
            </w:r>
            <w:r w:rsidR="0094191E"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94191E">
              <w:rPr>
                <w:rFonts w:ascii="Consolas" w:hAnsi="Consolas" w:cs="Consolas"/>
                <w:color w:val="000000"/>
                <w:kern w:val="0"/>
                <w:sz w:val="20"/>
              </w:rPr>
              <w:tab/>
              <w:t xml:space="preserve">EmbeddedDatabaseType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3615F1">
              <w:rPr>
                <w:rFonts w:ascii="Consolas" w:hAnsi="Consolas" w:cs="Consolas"/>
                <w:b/>
                <w:color w:val="00B050"/>
                <w:kern w:val="0"/>
                <w:sz w:val="20"/>
              </w:rPr>
              <w:t>EmbeddedDatabaseConnection</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3615F1">
              <w:rPr>
                <w:rFonts w:ascii="Consolas" w:hAnsi="Consolas" w:cs="Consolas"/>
                <w:b/>
                <w:color w:val="00B050"/>
                <w:kern w:val="0"/>
                <w:sz w:val="20"/>
              </w:rPr>
              <w:tab/>
            </w:r>
            <w:r w:rsidRPr="003615F1">
              <w:rPr>
                <w:rFonts w:ascii="Consolas" w:hAnsi="Consolas" w:cs="Consolas"/>
                <w:b/>
                <w:color w:val="00B050"/>
                <w:kern w:val="0"/>
                <w:sz w:val="20"/>
              </w:rPr>
              <w:tab/>
            </w:r>
            <w:r w:rsidR="00566E20" w:rsidRPr="003615F1">
              <w:rPr>
                <w:rFonts w:ascii="Consolas" w:hAnsi="Consolas" w:cs="Consolas" w:hint="eastAsia"/>
                <w:b/>
                <w:color w:val="00B050"/>
                <w:kern w:val="0"/>
                <w:sz w:val="20"/>
              </w:rPr>
              <w:t xml:space="preserve">                          </w:t>
            </w:r>
            <w:r w:rsidRPr="003615F1">
              <w:rPr>
                <w:rFonts w:ascii="Consolas" w:hAnsi="Consolas" w:cs="Consolas"/>
                <w:b/>
                <w:color w:val="00B050"/>
                <w:kern w:val="0"/>
                <w:sz w:val="20"/>
              </w:rPr>
              <w:t>.</w:t>
            </w:r>
            <w:r w:rsidRPr="003615F1">
              <w:rPr>
                <w:rFonts w:ascii="Consolas" w:hAnsi="Consolas" w:cs="Consolas"/>
                <w:b/>
                <w:i/>
                <w:iCs/>
                <w:color w:val="00B050"/>
                <w:kern w:val="0"/>
                <w:sz w:val="20"/>
              </w:rPr>
              <w:t>get</w:t>
            </w:r>
            <w:r w:rsidRPr="003615F1">
              <w:rPr>
                <w:rFonts w:ascii="Consolas" w:hAnsi="Consolas" w:cs="Consolas"/>
                <w:b/>
                <w:color w:val="00B050"/>
                <w:kern w:val="0"/>
                <w:sz w:val="20"/>
              </w:rPr>
              <w:t>(context.getClassLoader()).getType();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lastRenderedPageBreak/>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94191E">
              <w:rPr>
                <w:rFonts w:ascii="Consolas" w:hAnsi="Consolas" w:cs="Consolas"/>
                <w:b/>
                <w:bCs/>
                <w:color w:val="7F0055"/>
                <w:kern w:val="0"/>
                <w:sz w:val="20"/>
              </w:rPr>
              <w:t>null</w:t>
            </w:r>
            <w:r w:rsidRPr="0094191E">
              <w:rPr>
                <w:rFonts w:ascii="Consolas" w:hAnsi="Consolas" w:cs="Consolas"/>
                <w:color w:val="000000"/>
                <w:kern w:val="0"/>
                <w:sz w:val="20"/>
              </w:rPr>
              <w:t>) {</w:t>
            </w:r>
          </w:p>
          <w:p w:rsidR="00EE540D" w:rsidRDefault="0094191E" w:rsidP="0094191E">
            <w:pPr>
              <w:autoSpaceDE w:val="0"/>
              <w:autoSpaceDN w:val="0"/>
              <w:adjustRightInd w:val="0"/>
              <w:jc w:val="left"/>
              <w:rPr>
                <w:rFonts w:ascii="Consolas" w:hAnsi="Consolas" w:cs="Consolas" w:hint="eastAsia"/>
                <w:color w:val="6A3E3E"/>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EE540D" w:rsidP="0094191E">
            <w:pPr>
              <w:autoSpaceDE w:val="0"/>
              <w:autoSpaceDN w:val="0"/>
              <w:adjustRightInd w:val="0"/>
              <w:jc w:val="left"/>
              <w:rPr>
                <w:rFonts w:ascii="Consolas" w:hAnsi="Consolas" w:cs="Consolas"/>
                <w:kern w:val="0"/>
                <w:sz w:val="20"/>
              </w:rPr>
            </w:pPr>
            <w:r>
              <w:rPr>
                <w:rFonts w:ascii="Consolas" w:hAnsi="Consolas" w:cs="Consolas" w:hint="eastAsia"/>
                <w:color w:val="6A3E3E"/>
                <w:kern w:val="0"/>
                <w:sz w:val="20"/>
              </w:rPr>
              <w:t xml:space="preserve">                                 </w:t>
            </w:r>
            <w:r w:rsidR="0094191E" w:rsidRPr="0094191E">
              <w:rPr>
                <w:rFonts w:ascii="Consolas" w:hAnsi="Consolas" w:cs="Consolas"/>
                <w:color w:val="000000"/>
                <w:kern w:val="0"/>
                <w:sz w:val="20"/>
              </w:rPr>
              <w:t>.didNotFind(</w:t>
            </w:r>
            <w:r w:rsidR="0094191E" w:rsidRPr="0094191E">
              <w:rPr>
                <w:rFonts w:ascii="Consolas" w:hAnsi="Consolas" w:cs="Consolas"/>
                <w:color w:val="2A00FF"/>
                <w:kern w:val="0"/>
                <w:sz w:val="20"/>
              </w:rPr>
              <w:t>"embedded database"</w:t>
            </w:r>
            <w:r w:rsidR="0094191E" w:rsidRPr="0094191E">
              <w:rPr>
                <w:rFonts w:ascii="Consolas" w:hAnsi="Consolas" w:cs="Consolas"/>
                <w:color w:val="000000"/>
                <w:kern w:val="0"/>
                <w:sz w:val="20"/>
              </w:rPr>
              <w:t>).atAll());</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Default="0094191E" w:rsidP="0094191E">
            <w:pPr>
              <w:autoSpaceDE w:val="0"/>
              <w:autoSpaceDN w:val="0"/>
              <w:adjustRightInd w:val="0"/>
              <w:jc w:val="left"/>
              <w:rPr>
                <w:rFonts w:ascii="Consolas" w:hAnsi="Consolas" w:cs="Consolas" w:hint="eastAsia"/>
                <w:color w:val="000000"/>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match</w:t>
            </w:r>
            <w:r w:rsidRPr="0094191E">
              <w:rPr>
                <w:rFonts w:ascii="Consolas" w:hAnsi="Consolas" w:cs="Consolas"/>
                <w:color w:val="000000"/>
                <w:kern w:val="0"/>
                <w:sz w:val="20"/>
              </w:rPr>
              <w:t>(</w:t>
            </w:r>
            <w:r w:rsidRPr="0094191E">
              <w:rPr>
                <w:rFonts w:ascii="Consolas" w:hAnsi="Consolas" w:cs="Consolas"/>
                <w:color w:val="6A3E3E"/>
                <w:kern w:val="0"/>
                <w:sz w:val="20"/>
              </w:rPr>
              <w:t>message</w:t>
            </w:r>
            <w:r w:rsidRPr="0094191E">
              <w:rPr>
                <w:rFonts w:ascii="Consolas" w:hAnsi="Consolas" w:cs="Consolas"/>
                <w:color w:val="000000"/>
                <w:kern w:val="0"/>
                <w:sz w:val="20"/>
              </w:rPr>
              <w:t>.found(</w:t>
            </w:r>
            <w:r w:rsidRPr="0094191E">
              <w:rPr>
                <w:rFonts w:ascii="Consolas" w:hAnsi="Consolas" w:cs="Consolas"/>
                <w:color w:val="2A00FF"/>
                <w:kern w:val="0"/>
                <w:sz w:val="20"/>
              </w:rPr>
              <w:t>"embedded database"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Pr="0094191E">
              <w:rPr>
                <w:rFonts w:ascii="Consolas" w:hAnsi="Consolas" w:cs="Consolas"/>
                <w:color w:val="000000"/>
                <w:kern w:val="0"/>
                <w:sz w:val="20"/>
              </w:rPr>
              <w:t>.items(</w:t>
            </w:r>
            <w:r w:rsidRPr="0094191E">
              <w:rPr>
                <w:rFonts w:ascii="Consolas" w:hAnsi="Consolas" w:cs="Consolas"/>
                <w:color w:val="6A3E3E"/>
                <w:kern w:val="0"/>
                <w:sz w:val="20"/>
              </w:rPr>
              <w:t>type</w:t>
            </w:r>
            <w:r w:rsidRPr="0094191E">
              <w:rPr>
                <w:rFonts w:ascii="Consolas" w:hAnsi="Consolas" w:cs="Consolas"/>
                <w:color w:val="000000"/>
                <w:kern w:val="0"/>
                <w:sz w:val="20"/>
              </w:rPr>
              <w:t>));</w:t>
            </w:r>
          </w:p>
          <w:p w:rsidR="0094191E" w:rsidRPr="0094191E" w:rsidRDefault="0094191E" w:rsidP="0094191E">
            <w:pPr>
              <w:rPr>
                <w:rFonts w:hint="eastAsia"/>
                <w:sz w:val="20"/>
              </w:rPr>
            </w:pPr>
            <w:r w:rsidRPr="0094191E">
              <w:rPr>
                <w:rFonts w:ascii="Consolas" w:hAnsi="Consolas" w:cs="Consolas"/>
                <w:color w:val="000000"/>
                <w:kern w:val="0"/>
                <w:sz w:val="20"/>
              </w:rPr>
              <w:t>}</w:t>
            </w:r>
          </w:p>
        </w:tc>
      </w:tr>
    </w:tbl>
    <w:p w:rsidR="0094191E" w:rsidRDefault="0094191E" w:rsidP="00D31C77">
      <w:pPr>
        <w:rPr>
          <w:rFonts w:hint="eastAsia"/>
        </w:rPr>
      </w:pPr>
    </w:p>
    <w:p w:rsidR="0094191E" w:rsidRDefault="0094191E" w:rsidP="00D31C77">
      <w:pPr>
        <w:rPr>
          <w:rFonts w:hint="eastAsia"/>
        </w:rPr>
      </w:pPr>
      <w:r>
        <w:rPr>
          <w:rFonts w:hint="eastAsia"/>
        </w:rPr>
        <w:t>查看有哪些可用的</w:t>
      </w:r>
      <w:r>
        <w:rPr>
          <w:rFonts w:hint="eastAsia"/>
        </w:rPr>
        <w:t>EmbeddedDatabase</w:t>
      </w:r>
      <w:r>
        <w:rPr>
          <w:rFonts w:hint="eastAsia"/>
        </w:rPr>
        <w:t>的逻辑是在</w:t>
      </w:r>
      <w:r w:rsidR="003615F1" w:rsidRPr="003615F1">
        <w:rPr>
          <w:rFonts w:hint="eastAsia"/>
          <w:b/>
          <w:color w:val="00B050"/>
        </w:rPr>
        <w:t>EmbeddedDatabaseConnection</w:t>
      </w:r>
      <w:r w:rsidR="003615F1">
        <w:rPr>
          <w:rFonts w:hint="eastAsia"/>
        </w:rPr>
        <w:t>中定义的</w:t>
      </w:r>
    </w:p>
    <w:p w:rsidR="003615F1" w:rsidRPr="00D31C77" w:rsidRDefault="003615F1" w:rsidP="00D31C77">
      <w:r>
        <w:rPr>
          <w:rFonts w:hint="eastAsia"/>
        </w:rPr>
        <w:t>该类中也定义了支持哪些内存数据库</w:t>
      </w:r>
      <w:r w:rsidR="001C3F5D">
        <w:rPr>
          <w:rFonts w:hint="eastAsia"/>
        </w:rPr>
        <w:t>,</w:t>
      </w:r>
      <w:r w:rsidR="001C3F5D">
        <w:rPr>
          <w:rFonts w:hint="eastAsia"/>
        </w:rPr>
        <w:t>以及内存数据库使用的优先级</w:t>
      </w:r>
    </w:p>
    <w:p w:rsidR="00E579D3" w:rsidRDefault="00E579D3" w:rsidP="00781D7F">
      <w:pPr>
        <w:pStyle w:val="a9"/>
        <w:numPr>
          <w:ilvl w:val="0"/>
          <w:numId w:val="10"/>
        </w:numPr>
        <w:ind w:firstLineChars="0"/>
      </w:pPr>
      <w:r>
        <w:rPr>
          <w:rFonts w:hint="eastAsia"/>
        </w:rPr>
        <w:t>spring boot</w:t>
      </w:r>
      <w:r>
        <w:rPr>
          <w:rFonts w:hint="eastAsia"/>
        </w:rPr>
        <w:t>支持嵌入式数据库</w:t>
      </w:r>
      <w:r>
        <w:rPr>
          <w:rFonts w:hint="eastAsia"/>
        </w:rPr>
        <w:t>H2,HSQL</w:t>
      </w:r>
      <w:r>
        <w:rPr>
          <w:rFonts w:hint="eastAsia"/>
        </w:rPr>
        <w:t>和</w:t>
      </w:r>
      <w:r>
        <w:rPr>
          <w:rFonts w:hint="eastAsia"/>
        </w:rPr>
        <w:t>Derby</w:t>
      </w:r>
      <w:r w:rsidR="00C66983">
        <w:rPr>
          <w:rFonts w:hint="eastAsia"/>
        </w:rPr>
        <w:t>,</w:t>
      </w:r>
      <w:r w:rsidR="00C66983">
        <w:rPr>
          <w:rFonts w:hint="eastAsia"/>
        </w:rPr>
        <w:t>配置起来很简单</w:t>
      </w:r>
      <w:r w:rsidR="00C66983">
        <w:rPr>
          <w:rFonts w:hint="eastAsia"/>
        </w:rPr>
        <w:t>,</w:t>
      </w:r>
      <w:r w:rsidR="00C66983">
        <w:rPr>
          <w:rFonts w:hint="eastAsia"/>
        </w:rPr>
        <w:t>只需要引入你想用的数据库相关的依赖即可</w:t>
      </w:r>
      <w:r w:rsidR="00C66983">
        <w:rPr>
          <w:rFonts w:hint="eastAsia"/>
        </w:rPr>
        <w:t>,</w:t>
      </w:r>
      <w:r w:rsidR="00C66983">
        <w:rPr>
          <w:rFonts w:hint="eastAsia"/>
        </w:rPr>
        <w:t>不需要配置任何东西</w:t>
      </w:r>
      <w:r w:rsidR="00C66983">
        <w:rPr>
          <w:rFonts w:hint="eastAsia"/>
        </w:rPr>
        <w:t>,</w:t>
      </w:r>
      <w:r w:rsidR="00C66983">
        <w:rPr>
          <w:rFonts w:hint="eastAsia"/>
        </w:rPr>
        <w:t>地址</w:t>
      </w:r>
      <w:r w:rsidR="0058497E">
        <w:rPr>
          <w:rFonts w:hint="eastAsia"/>
        </w:rPr>
        <w:t>也不需要</w:t>
      </w:r>
      <w:r w:rsidR="0058497E">
        <w:rPr>
          <w:rFonts w:hint="eastAsia"/>
        </w:rPr>
        <w:t>.</w:t>
      </w:r>
    </w:p>
    <w:p w:rsidR="006656D5" w:rsidRDefault="006656D5" w:rsidP="00781D7F">
      <w:pPr>
        <w:pStyle w:val="a9"/>
        <w:numPr>
          <w:ilvl w:val="0"/>
          <w:numId w:val="10"/>
        </w:numPr>
        <w:ind w:firstLineChars="0"/>
      </w:pPr>
      <w:r>
        <w:rPr>
          <w:rFonts w:hint="eastAsia"/>
        </w:rPr>
        <w:t>如果测试的时候在多个项目中使用嵌入式数据库</w:t>
      </w:r>
      <w:r>
        <w:rPr>
          <w:rFonts w:hint="eastAsia"/>
        </w:rPr>
        <w:t>,</w:t>
      </w:r>
      <w:r>
        <w:rPr>
          <w:rFonts w:hint="eastAsia"/>
        </w:rPr>
        <w:t>那么默认情况下这几个项目将共用一个数据库实例</w:t>
      </w:r>
      <w:r>
        <w:rPr>
          <w:rFonts w:hint="eastAsia"/>
        </w:rPr>
        <w:t>,</w:t>
      </w:r>
      <w:r>
        <w:rPr>
          <w:rFonts w:hint="eastAsia"/>
        </w:rPr>
        <w:t>如果不同的项目需要不同的数据库实例</w:t>
      </w:r>
      <w:r>
        <w:rPr>
          <w:rFonts w:hint="eastAsia"/>
        </w:rPr>
        <w:t>,</w:t>
      </w:r>
      <w:r>
        <w:rPr>
          <w:rFonts w:hint="eastAsia"/>
        </w:rPr>
        <w:t>那么需要设置</w:t>
      </w:r>
      <w:r>
        <w:rPr>
          <w:rFonts w:hint="eastAsia"/>
        </w:rPr>
        <w:t>spring.datasource.generate-unique-name</w:t>
      </w:r>
      <w:r>
        <w:rPr>
          <w:rFonts w:hint="eastAsia"/>
        </w:rPr>
        <w:t>为</w:t>
      </w:r>
      <w:r>
        <w:rPr>
          <w:rFonts w:hint="eastAsia"/>
        </w:rPr>
        <w:t>true</w:t>
      </w:r>
    </w:p>
    <w:p w:rsidR="00D7312C" w:rsidRDefault="006A10CA" w:rsidP="00781D7F">
      <w:pPr>
        <w:pStyle w:val="a9"/>
        <w:numPr>
          <w:ilvl w:val="0"/>
          <w:numId w:val="10"/>
        </w:numPr>
        <w:ind w:firstLineChars="0"/>
      </w:pPr>
      <w:r>
        <w:rPr>
          <w:rFonts w:hint="eastAsia"/>
        </w:rPr>
        <w:t>注意</w:t>
      </w:r>
      <w:r>
        <w:rPr>
          <w:rFonts w:hint="eastAsia"/>
        </w:rPr>
        <w:t>:</w:t>
      </w:r>
      <w:r>
        <w:rPr>
          <w:rFonts w:hint="eastAsia"/>
        </w:rPr>
        <w:t>不管是处于什么原因</w:t>
      </w:r>
      <w:r>
        <w:rPr>
          <w:rFonts w:hint="eastAsia"/>
        </w:rPr>
        <w:t>,</w:t>
      </w:r>
      <w:r>
        <w:rPr>
          <w:rFonts w:hint="eastAsia"/>
        </w:rPr>
        <w:t>如果你为嵌入式数据库配置了地址</w:t>
      </w:r>
      <w:r>
        <w:rPr>
          <w:rFonts w:hint="eastAsia"/>
        </w:rPr>
        <w:t>,</w:t>
      </w:r>
      <w:r>
        <w:rPr>
          <w:rFonts w:hint="eastAsia"/>
        </w:rPr>
        <w:t>那么</w:t>
      </w:r>
      <w:r>
        <w:rPr>
          <w:rFonts w:hint="eastAsia"/>
        </w:rPr>
        <w:t>,</w:t>
      </w:r>
      <w:r>
        <w:rPr>
          <w:rFonts w:hint="eastAsia"/>
        </w:rPr>
        <w:t>你需要将数据库的自动关闭功能关掉</w:t>
      </w:r>
      <w:r>
        <w:rPr>
          <w:rFonts w:hint="eastAsia"/>
        </w:rPr>
        <w:t>,</w:t>
      </w:r>
      <w:r>
        <w:rPr>
          <w:rFonts w:hint="eastAsia"/>
        </w:rPr>
        <w:t>这样</w:t>
      </w:r>
      <w:r>
        <w:rPr>
          <w:rFonts w:hint="eastAsia"/>
        </w:rPr>
        <w:t>spring boot</w:t>
      </w:r>
      <w:r>
        <w:rPr>
          <w:rFonts w:hint="eastAsia"/>
        </w:rPr>
        <w:t>才能控制什么时候关闭该数据库</w:t>
      </w:r>
    </w:p>
    <w:p w:rsidR="00BC3A4B" w:rsidRDefault="00BC3A4B" w:rsidP="00BC3A4B">
      <w:pPr>
        <w:pStyle w:val="2"/>
      </w:pPr>
      <w:r>
        <w:rPr>
          <w:rFonts w:hint="eastAsia"/>
        </w:rPr>
        <w:t>生产数据库</w:t>
      </w:r>
      <w:r w:rsidR="00906BC5">
        <w:rPr>
          <w:rFonts w:hint="eastAsia"/>
        </w:rPr>
        <w:t>连接池</w:t>
      </w:r>
    </w:p>
    <w:p w:rsidR="00BC3A4B" w:rsidRDefault="00BC3A4B" w:rsidP="00FE25AF">
      <w:pPr>
        <w:pStyle w:val="a9"/>
        <w:numPr>
          <w:ilvl w:val="0"/>
          <w:numId w:val="13"/>
        </w:numPr>
        <w:ind w:firstLineChars="0"/>
      </w:pPr>
      <w:r>
        <w:rPr>
          <w:rFonts w:hint="eastAsia"/>
        </w:rPr>
        <w:t>在生产环境下</w:t>
      </w:r>
      <w:r>
        <w:rPr>
          <w:rFonts w:hint="eastAsia"/>
        </w:rPr>
        <w:t>,spring boot</w:t>
      </w:r>
      <w:r>
        <w:rPr>
          <w:rFonts w:hint="eastAsia"/>
        </w:rPr>
        <w:t>会自动创建数据库连接池</w:t>
      </w:r>
      <w:r>
        <w:rPr>
          <w:rFonts w:hint="eastAsia"/>
        </w:rPr>
        <w:t>,</w:t>
      </w:r>
      <w:r>
        <w:rPr>
          <w:rFonts w:hint="eastAsia"/>
        </w:rPr>
        <w:t>如果在</w:t>
      </w:r>
      <w:r>
        <w:rPr>
          <w:rFonts w:hint="eastAsia"/>
        </w:rPr>
        <w:t>classpath</w:t>
      </w:r>
      <w:r>
        <w:rPr>
          <w:rFonts w:hint="eastAsia"/>
        </w:rPr>
        <w:t>下包含多个数据库连接池产品的依赖</w:t>
      </w:r>
      <w:r>
        <w:rPr>
          <w:rFonts w:hint="eastAsia"/>
        </w:rPr>
        <w:t>,</w:t>
      </w:r>
      <w:r>
        <w:rPr>
          <w:rFonts w:hint="eastAsia"/>
        </w:rPr>
        <w:t>那么</w:t>
      </w:r>
      <w:r>
        <w:rPr>
          <w:rFonts w:hint="eastAsia"/>
        </w:rPr>
        <w:t>spring boot</w:t>
      </w:r>
      <w:r>
        <w:rPr>
          <w:rFonts w:hint="eastAsia"/>
        </w:rPr>
        <w:t>选择连接池的先后循序是</w:t>
      </w:r>
      <w:r>
        <w:rPr>
          <w:rFonts w:hint="eastAsia"/>
        </w:rPr>
        <w:t>:</w:t>
      </w:r>
    </w:p>
    <w:p w:rsidR="00BC3A4B" w:rsidRDefault="00BC3A4B" w:rsidP="00FE25AF">
      <w:pPr>
        <w:pStyle w:val="a9"/>
        <w:numPr>
          <w:ilvl w:val="0"/>
          <w:numId w:val="13"/>
        </w:numPr>
        <w:ind w:firstLineChars="0"/>
      </w:pPr>
      <w:r>
        <w:rPr>
          <w:rFonts w:hint="eastAsia"/>
        </w:rPr>
        <w:t>Tomcat-jdbc--&gt;HikariCP--&gt;DBCP--&gt;DBCP2</w:t>
      </w:r>
    </w:p>
    <w:p w:rsidR="006D28BF" w:rsidRDefault="006D28BF" w:rsidP="00FE25AF">
      <w:pPr>
        <w:pStyle w:val="a9"/>
        <w:numPr>
          <w:ilvl w:val="0"/>
          <w:numId w:val="13"/>
        </w:numPr>
        <w:ind w:firstLineChars="0"/>
      </w:pPr>
      <w:r>
        <w:rPr>
          <w:rFonts w:hint="eastAsia"/>
        </w:rPr>
        <w:t>如果你想手动指定使用某个连接池产品</w:t>
      </w:r>
      <w:r>
        <w:rPr>
          <w:rFonts w:hint="eastAsia"/>
        </w:rPr>
        <w:t>,</w:t>
      </w:r>
      <w:r>
        <w:rPr>
          <w:rFonts w:hint="eastAsia"/>
        </w:rPr>
        <w:t>可以通过</w:t>
      </w:r>
      <w:r>
        <w:rPr>
          <w:rFonts w:hint="eastAsia"/>
        </w:rPr>
        <w:t>spring.datasource.type</w:t>
      </w:r>
      <w:r>
        <w:rPr>
          <w:rFonts w:hint="eastAsia"/>
        </w:rPr>
        <w:t>设置需要使用的连接池的</w:t>
      </w:r>
      <w:r>
        <w:rPr>
          <w:rFonts w:hint="eastAsia"/>
        </w:rPr>
        <w:t>Class</w:t>
      </w:r>
      <w:r>
        <w:rPr>
          <w:rFonts w:hint="eastAsia"/>
        </w:rPr>
        <w:t>全路径名</w:t>
      </w:r>
    </w:p>
    <w:p w:rsidR="002D3C40" w:rsidRDefault="004C32C7" w:rsidP="00FE25AF">
      <w:pPr>
        <w:pStyle w:val="a9"/>
        <w:numPr>
          <w:ilvl w:val="0"/>
          <w:numId w:val="13"/>
        </w:numPr>
        <w:ind w:firstLineChars="0"/>
      </w:pPr>
      <w:r>
        <w:rPr>
          <w:rFonts w:hint="eastAsia"/>
        </w:rPr>
        <w:t>如果使用</w:t>
      </w:r>
      <w:r>
        <w:rPr>
          <w:rFonts w:hint="eastAsia"/>
        </w:rPr>
        <w:t>spring-boot-starter-jdbc</w:t>
      </w:r>
      <w:r>
        <w:rPr>
          <w:rFonts w:hint="eastAsia"/>
        </w:rPr>
        <w:t>或者</w:t>
      </w:r>
      <w:r>
        <w:rPr>
          <w:rFonts w:hint="eastAsia"/>
        </w:rPr>
        <w:t>spring-boot-starter-data-jpa</w:t>
      </w:r>
      <w:r w:rsidR="003F4337">
        <w:rPr>
          <w:rFonts w:hint="eastAsia"/>
        </w:rPr>
        <w:t>, 'starters'</w:t>
      </w:r>
      <w:r>
        <w:rPr>
          <w:rFonts w:hint="eastAsia"/>
        </w:rPr>
        <w:t>将会自动引入</w:t>
      </w:r>
      <w:r>
        <w:rPr>
          <w:rFonts w:hint="eastAsia"/>
        </w:rPr>
        <w:t>tomcat-jdbc</w:t>
      </w:r>
      <w:r>
        <w:rPr>
          <w:rFonts w:hint="eastAsia"/>
        </w:rPr>
        <w:t>的依赖</w:t>
      </w:r>
    </w:p>
    <w:p w:rsidR="00F93B76" w:rsidRDefault="00F93B76" w:rsidP="00FE25AF">
      <w:pPr>
        <w:pStyle w:val="a9"/>
        <w:numPr>
          <w:ilvl w:val="0"/>
          <w:numId w:val="13"/>
        </w:numPr>
        <w:ind w:firstLineChars="0"/>
      </w:pPr>
      <w:r>
        <w:rPr>
          <w:rFonts w:hint="eastAsia"/>
        </w:rPr>
        <w:t>一般不需要指定</w:t>
      </w:r>
      <w:r>
        <w:rPr>
          <w:rFonts w:hint="eastAsia"/>
        </w:rPr>
        <w:t>driver-class-name,</w:t>
      </w:r>
      <w:r>
        <w:rPr>
          <w:rFonts w:hint="eastAsia"/>
        </w:rPr>
        <w:t>因为</w:t>
      </w:r>
      <w:r>
        <w:rPr>
          <w:rFonts w:hint="eastAsia"/>
        </w:rPr>
        <w:t>spring</w:t>
      </w:r>
      <w:r>
        <w:rPr>
          <w:rFonts w:hint="eastAsia"/>
        </w:rPr>
        <w:t>会根据</w:t>
      </w:r>
      <w:r>
        <w:rPr>
          <w:rFonts w:hint="eastAsia"/>
        </w:rPr>
        <w:t>url</w:t>
      </w:r>
      <w:r>
        <w:rPr>
          <w:rFonts w:hint="eastAsia"/>
        </w:rPr>
        <w:t>自动判断</w:t>
      </w:r>
    </w:p>
    <w:p w:rsidR="00FE25AF" w:rsidRDefault="00FE25AF" w:rsidP="00FE25AF"/>
    <w:p w:rsidR="00795C0E" w:rsidRDefault="000232F1" w:rsidP="000232F1">
      <w:pPr>
        <w:pStyle w:val="2"/>
      </w:pPr>
      <w:r>
        <w:rPr>
          <w:rFonts w:hint="eastAsia"/>
        </w:rPr>
        <w:t>数据库初始化</w:t>
      </w:r>
    </w:p>
    <w:p w:rsidR="000232F1" w:rsidRDefault="000232F1" w:rsidP="000232F1">
      <w:r>
        <w:rPr>
          <w:rFonts w:hint="eastAsia"/>
        </w:rPr>
        <w:t>在一些</w:t>
      </w:r>
      <w:r>
        <w:rPr>
          <w:rFonts w:hint="eastAsia"/>
        </w:rPr>
        <w:t>demo</w:t>
      </w:r>
      <w:r>
        <w:rPr>
          <w:rFonts w:hint="eastAsia"/>
        </w:rPr>
        <w:t>级别的项目</w:t>
      </w:r>
      <w:r>
        <w:rPr>
          <w:rFonts w:hint="eastAsia"/>
        </w:rPr>
        <w:t>,</w:t>
      </w:r>
      <w:r>
        <w:rPr>
          <w:rFonts w:hint="eastAsia"/>
        </w:rPr>
        <w:t>使用代码初始化数据库是一个不错的选择</w:t>
      </w:r>
      <w:r w:rsidR="000436C0">
        <w:rPr>
          <w:rFonts w:hint="eastAsia"/>
        </w:rPr>
        <w:t>,</w:t>
      </w:r>
      <w:r>
        <w:rPr>
          <w:rFonts w:hint="eastAsia"/>
        </w:rPr>
        <w:t>初始化数据库有两种常见的途径</w:t>
      </w:r>
      <w:r>
        <w:rPr>
          <w:rFonts w:hint="eastAsia"/>
        </w:rPr>
        <w:t>:</w:t>
      </w:r>
    </w:p>
    <w:p w:rsidR="000232F1" w:rsidRDefault="000232F1" w:rsidP="000232F1">
      <w:pPr>
        <w:pStyle w:val="3"/>
      </w:pPr>
      <w:r>
        <w:rPr>
          <w:rFonts w:hint="eastAsia"/>
        </w:rPr>
        <w:t>使用</w:t>
      </w:r>
      <w:r>
        <w:rPr>
          <w:rFonts w:hint="eastAsia"/>
        </w:rPr>
        <w:t>hibernate</w:t>
      </w:r>
      <w:r>
        <w:rPr>
          <w:rFonts w:hint="eastAsia"/>
        </w:rPr>
        <w:t>的初始化功能</w:t>
      </w:r>
    </w:p>
    <w:p w:rsidR="00C3460F" w:rsidRDefault="00CC0171" w:rsidP="00C3460F">
      <w:r>
        <w:rPr>
          <w:rFonts w:hint="eastAsia"/>
        </w:rPr>
        <w:tab/>
      </w:r>
      <w:r w:rsidR="00C3460F">
        <w:rPr>
          <w:rFonts w:hint="eastAsia"/>
        </w:rPr>
        <w:t>hibernate</w:t>
      </w:r>
      <w:r w:rsidR="00C3460F">
        <w:rPr>
          <w:rFonts w:hint="eastAsia"/>
        </w:rPr>
        <w:t>在启动的时候会自动加载</w:t>
      </w:r>
      <w:r w:rsidR="00C3460F">
        <w:rPr>
          <w:rFonts w:hint="eastAsia"/>
        </w:rPr>
        <w:t>classpath</w:t>
      </w:r>
      <w:r w:rsidR="00C3460F">
        <w:rPr>
          <w:rFonts w:hint="eastAsia"/>
        </w:rPr>
        <w:t>根目录下</w:t>
      </w:r>
      <w:r w:rsidR="00C3460F">
        <w:rPr>
          <w:rFonts w:hint="eastAsia"/>
        </w:rPr>
        <w:t>import.sql</w:t>
      </w:r>
      <w:r w:rsidR="00C3460F">
        <w:rPr>
          <w:rFonts w:hint="eastAsia"/>
        </w:rPr>
        <w:t>文件</w:t>
      </w:r>
      <w:r w:rsidR="00C3460F">
        <w:rPr>
          <w:rFonts w:hint="eastAsia"/>
        </w:rPr>
        <w:t>,</w:t>
      </w:r>
      <w:r w:rsidR="00C3460F">
        <w:rPr>
          <w:rFonts w:hint="eastAsia"/>
        </w:rPr>
        <w:t>这是</w:t>
      </w:r>
      <w:r w:rsidR="00C3460F">
        <w:rPr>
          <w:rFonts w:hint="eastAsia"/>
        </w:rPr>
        <w:t>hibernate</w:t>
      </w:r>
      <w:r w:rsidR="00C3460F">
        <w:rPr>
          <w:rFonts w:hint="eastAsia"/>
        </w:rPr>
        <w:t>的特性和</w:t>
      </w:r>
      <w:r w:rsidR="00C3460F">
        <w:rPr>
          <w:rFonts w:hint="eastAsia"/>
        </w:rPr>
        <w:t>spring boot</w:t>
      </w:r>
      <w:r w:rsidR="00C3460F">
        <w:rPr>
          <w:rFonts w:hint="eastAsia"/>
        </w:rPr>
        <w:t>无关</w:t>
      </w:r>
      <w:r w:rsidR="00C3460F">
        <w:rPr>
          <w:rFonts w:hint="eastAsia"/>
        </w:rPr>
        <w:t>,</w:t>
      </w:r>
      <w:r w:rsidR="00C3460F">
        <w:rPr>
          <w:rFonts w:hint="eastAsia"/>
        </w:rPr>
        <w:t>但是在</w:t>
      </w:r>
      <w:r w:rsidR="00C3460F">
        <w:rPr>
          <w:rFonts w:hint="eastAsia"/>
        </w:rPr>
        <w:t>spring boot</w:t>
      </w:r>
      <w:r w:rsidR="00C3460F">
        <w:rPr>
          <w:rFonts w:hint="eastAsia"/>
        </w:rPr>
        <w:t>下如果想要使用这一特性</w:t>
      </w:r>
      <w:r w:rsidR="00C3460F">
        <w:rPr>
          <w:rFonts w:hint="eastAsia"/>
        </w:rPr>
        <w:t>,</w:t>
      </w:r>
      <w:r w:rsidR="00C3460F">
        <w:rPr>
          <w:rFonts w:hint="eastAsia"/>
        </w:rPr>
        <w:t>需要设置</w:t>
      </w:r>
      <w:r w:rsidR="00C3460F">
        <w:rPr>
          <w:rFonts w:hint="eastAsia"/>
        </w:rPr>
        <w:t>spring.jpa.hibernate.ddl-auto</w:t>
      </w:r>
      <w:r w:rsidR="00C3460F">
        <w:rPr>
          <w:rFonts w:hint="eastAsia"/>
        </w:rPr>
        <w:t>为</w:t>
      </w:r>
      <w:r>
        <w:rPr>
          <w:rFonts w:hint="eastAsia"/>
        </w:rPr>
        <w:t>create</w:t>
      </w:r>
      <w:r>
        <w:rPr>
          <w:rFonts w:hint="eastAsia"/>
        </w:rPr>
        <w:t>或者</w:t>
      </w:r>
      <w:r>
        <w:rPr>
          <w:rFonts w:hint="eastAsia"/>
        </w:rPr>
        <w:t>create-drop.</w:t>
      </w:r>
      <w:r>
        <w:rPr>
          <w:rFonts w:hint="eastAsia"/>
        </w:rPr>
        <w:t>默认情况下</w:t>
      </w:r>
      <w:r>
        <w:rPr>
          <w:rFonts w:hint="eastAsia"/>
        </w:rPr>
        <w:t>,spring boot</w:t>
      </w:r>
      <w:r>
        <w:rPr>
          <w:rFonts w:hint="eastAsia"/>
        </w:rPr>
        <w:t>会检测使用的数据库是内置的数据库还是外置数据库</w:t>
      </w:r>
      <w:r>
        <w:rPr>
          <w:rFonts w:hint="eastAsia"/>
        </w:rPr>
        <w:t>,</w:t>
      </w:r>
      <w:r>
        <w:rPr>
          <w:rFonts w:hint="eastAsia"/>
        </w:rPr>
        <w:t>如果是内置数据库</w:t>
      </w:r>
      <w:r>
        <w:rPr>
          <w:rFonts w:hint="eastAsia"/>
        </w:rPr>
        <w:t>,</w:t>
      </w:r>
      <w:r>
        <w:rPr>
          <w:rFonts w:hint="eastAsia"/>
        </w:rPr>
        <w:t>那么</w:t>
      </w:r>
      <w:r>
        <w:rPr>
          <w:rFonts w:hint="eastAsia"/>
        </w:rPr>
        <w:t>,spring.jpa.hibernate.ddl-auto</w:t>
      </w:r>
      <w:r>
        <w:rPr>
          <w:rFonts w:hint="eastAsia"/>
        </w:rPr>
        <w:t>为</w:t>
      </w:r>
      <w:r>
        <w:rPr>
          <w:rFonts w:hint="eastAsia"/>
        </w:rPr>
        <w:t>create-drop</w:t>
      </w:r>
      <w:r w:rsidR="00324965">
        <w:rPr>
          <w:rFonts w:hint="eastAsia"/>
        </w:rPr>
        <w:t>否则为</w:t>
      </w:r>
      <w:r w:rsidR="00324965">
        <w:rPr>
          <w:rFonts w:hint="eastAsia"/>
        </w:rPr>
        <w:t>none</w:t>
      </w:r>
    </w:p>
    <w:p w:rsidR="001A569A" w:rsidRPr="00C3460F" w:rsidRDefault="001A569A" w:rsidP="00C3460F">
      <w:r>
        <w:rPr>
          <w:rFonts w:hint="eastAsia"/>
        </w:rPr>
        <w:lastRenderedPageBreak/>
        <w:tab/>
        <w:t>spring.jpa.hibernate.ddl-auto</w:t>
      </w:r>
      <w:r>
        <w:rPr>
          <w:rFonts w:hint="eastAsia"/>
        </w:rPr>
        <w:t>的可选值为</w:t>
      </w:r>
      <w:r w:rsidRPr="001A569A">
        <w:t>none, validate, update, create, create-drop</w:t>
      </w:r>
    </w:p>
    <w:p w:rsidR="000232F1" w:rsidRDefault="000232F1" w:rsidP="000232F1">
      <w:pPr>
        <w:pStyle w:val="3"/>
      </w:pPr>
      <w:r>
        <w:rPr>
          <w:rFonts w:hint="eastAsia"/>
        </w:rPr>
        <w:t>使用</w:t>
      </w:r>
      <w:r>
        <w:rPr>
          <w:rFonts w:hint="eastAsia"/>
        </w:rPr>
        <w:t>spring jdbc</w:t>
      </w:r>
      <w:r>
        <w:rPr>
          <w:rFonts w:hint="eastAsia"/>
        </w:rPr>
        <w:t>的初始化功能</w:t>
      </w:r>
    </w:p>
    <w:p w:rsidR="001359DE" w:rsidRDefault="001359DE" w:rsidP="001359DE">
      <w:pPr>
        <w:rPr>
          <w:rFonts w:hint="eastAsia"/>
        </w:rPr>
      </w:pPr>
      <w:r>
        <w:rPr>
          <w:rFonts w:hint="eastAsia"/>
        </w:rPr>
        <w:t>spring jdbc</w:t>
      </w:r>
      <w:r>
        <w:rPr>
          <w:rFonts w:hint="eastAsia"/>
        </w:rPr>
        <w:t>有初始化数据源的特性</w:t>
      </w:r>
      <w:r>
        <w:rPr>
          <w:rFonts w:hint="eastAsia"/>
        </w:rPr>
        <w:t>,spring boot</w:t>
      </w:r>
      <w:r>
        <w:rPr>
          <w:rFonts w:hint="eastAsia"/>
        </w:rPr>
        <w:t>默认开启该功能</w:t>
      </w:r>
      <w:r>
        <w:rPr>
          <w:rFonts w:hint="eastAsia"/>
        </w:rPr>
        <w:t>,</w:t>
      </w:r>
      <w:r>
        <w:rPr>
          <w:rFonts w:hint="eastAsia"/>
        </w:rPr>
        <w:t>默认加载</w:t>
      </w:r>
      <w:r>
        <w:rPr>
          <w:rFonts w:hint="eastAsia"/>
        </w:rPr>
        <w:t>classpath</w:t>
      </w:r>
      <w:r>
        <w:rPr>
          <w:rFonts w:hint="eastAsia"/>
        </w:rPr>
        <w:t>根目录下的</w:t>
      </w:r>
      <w:r>
        <w:rPr>
          <w:rFonts w:hint="eastAsia"/>
        </w:rPr>
        <w:t>schema.sql</w:t>
      </w:r>
      <w:r>
        <w:rPr>
          <w:rFonts w:hint="eastAsia"/>
        </w:rPr>
        <w:t>和</w:t>
      </w:r>
      <w:r>
        <w:rPr>
          <w:rFonts w:hint="eastAsia"/>
        </w:rPr>
        <w:t>data.sql(</w:t>
      </w:r>
      <w:r>
        <w:rPr>
          <w:rFonts w:hint="eastAsia"/>
        </w:rPr>
        <w:t>除此之外还有</w:t>
      </w:r>
      <w:r>
        <w:rPr>
          <w:rFonts w:hint="eastAsia"/>
        </w:rPr>
        <w:t>schema-{platform}.sql</w:t>
      </w:r>
      <w:r>
        <w:rPr>
          <w:rFonts w:hint="eastAsia"/>
        </w:rPr>
        <w:t>和</w:t>
      </w:r>
      <w:r>
        <w:rPr>
          <w:rFonts w:hint="eastAsia"/>
        </w:rPr>
        <w:t>data-{platform}.sql)</w:t>
      </w:r>
      <w:r w:rsidR="00861807">
        <w:rPr>
          <w:rFonts w:hint="eastAsia"/>
        </w:rPr>
        <w:t>.</w:t>
      </w:r>
      <w:r w:rsidR="00861807">
        <w:rPr>
          <w:rFonts w:hint="eastAsia"/>
        </w:rPr>
        <w:t>如果向改变</w:t>
      </w:r>
      <w:r w:rsidR="00861807">
        <w:rPr>
          <w:rFonts w:hint="eastAsia"/>
        </w:rPr>
        <w:t>spring jdbc</w:t>
      </w:r>
      <w:r w:rsidR="00861807">
        <w:rPr>
          <w:rFonts w:hint="eastAsia"/>
        </w:rPr>
        <w:t>查找</w:t>
      </w:r>
      <w:r w:rsidR="00861807">
        <w:rPr>
          <w:rFonts w:hint="eastAsia"/>
        </w:rPr>
        <w:t>sql</w:t>
      </w:r>
      <w:r w:rsidR="00861807">
        <w:rPr>
          <w:rFonts w:hint="eastAsia"/>
        </w:rPr>
        <w:t>脚本的位置可以使用</w:t>
      </w:r>
      <w:r w:rsidR="00861807">
        <w:rPr>
          <w:rFonts w:hint="eastAsia"/>
        </w:rPr>
        <w:t>spring.datasource.schema</w:t>
      </w:r>
      <w:r w:rsidR="00861807">
        <w:rPr>
          <w:rFonts w:hint="eastAsia"/>
        </w:rPr>
        <w:t>来指定脚本存放位置</w:t>
      </w:r>
      <w:r w:rsidR="00861807">
        <w:rPr>
          <w:rFonts w:hint="eastAsia"/>
        </w:rPr>
        <w:t>.</w:t>
      </w:r>
    </w:p>
    <w:p w:rsidR="00861807" w:rsidRDefault="00861807" w:rsidP="001359DE">
      <w:pPr>
        <w:rPr>
          <w:rFonts w:hint="eastAsia"/>
        </w:rPr>
      </w:pPr>
      <w:r>
        <w:rPr>
          <w:rFonts w:hint="eastAsia"/>
        </w:rPr>
        <w:t>初始化功能默认是开启的</w:t>
      </w:r>
      <w:r>
        <w:rPr>
          <w:rFonts w:hint="eastAsia"/>
        </w:rPr>
        <w:t>,</w:t>
      </w:r>
      <w:r>
        <w:rPr>
          <w:rFonts w:hint="eastAsia"/>
        </w:rPr>
        <w:t>如果向关闭初始化功能可以使用</w:t>
      </w:r>
      <w:r>
        <w:rPr>
          <w:rFonts w:hint="eastAsia"/>
        </w:rPr>
        <w:t>spring.datasource.initialize=false</w:t>
      </w:r>
    </w:p>
    <w:p w:rsidR="00275441" w:rsidRDefault="00275441" w:rsidP="00275441">
      <w:pPr>
        <w:pStyle w:val="1"/>
        <w:rPr>
          <w:rFonts w:hint="eastAsia"/>
        </w:rPr>
      </w:pPr>
      <w:r>
        <w:rPr>
          <w:rFonts w:hint="eastAsia"/>
        </w:rPr>
        <w:t>静态内容</w:t>
      </w:r>
    </w:p>
    <w:p w:rsidR="00275441" w:rsidRDefault="00275441" w:rsidP="00275441">
      <w:pPr>
        <w:rPr>
          <w:rFonts w:hint="eastAsia"/>
        </w:rPr>
      </w:pPr>
      <w:r>
        <w:rPr>
          <w:rFonts w:hint="eastAsia"/>
        </w:rPr>
        <w:t>默认情况下</w:t>
      </w:r>
      <w:r>
        <w:rPr>
          <w:rFonts w:hint="eastAsia"/>
        </w:rPr>
        <w:t>spring boot</w:t>
      </w:r>
      <w:r>
        <w:rPr>
          <w:rFonts w:hint="eastAsia"/>
        </w:rPr>
        <w:t>会从</w:t>
      </w:r>
      <w:r>
        <w:rPr>
          <w:rFonts w:hint="eastAsia"/>
        </w:rPr>
        <w:t>/static(</w:t>
      </w:r>
      <w:r>
        <w:rPr>
          <w:rFonts w:hint="eastAsia"/>
        </w:rPr>
        <w:t>或者</w:t>
      </w:r>
      <w:r>
        <w:rPr>
          <w:rFonts w:hint="eastAsia"/>
        </w:rPr>
        <w:t>/public</w:t>
      </w:r>
      <w:r>
        <w:rPr>
          <w:rFonts w:hint="eastAsia"/>
        </w:rPr>
        <w:t>或</w:t>
      </w:r>
      <w:r>
        <w:rPr>
          <w:rFonts w:hint="eastAsia"/>
        </w:rPr>
        <w:t>/resources</w:t>
      </w:r>
      <w:r>
        <w:rPr>
          <w:rFonts w:hint="eastAsia"/>
        </w:rPr>
        <w:t>或</w:t>
      </w:r>
      <w:r>
        <w:rPr>
          <w:rFonts w:hint="eastAsia"/>
        </w:rPr>
        <w:t>/META-INF/resources)</w:t>
      </w:r>
      <w:r>
        <w:rPr>
          <w:rFonts w:hint="eastAsia"/>
        </w:rPr>
        <w:t>目录下查找静态资源</w:t>
      </w:r>
    </w:p>
    <w:p w:rsidR="00275441" w:rsidRDefault="00275441" w:rsidP="00275441">
      <w:pPr>
        <w:rPr>
          <w:rFonts w:hint="eastAsia"/>
        </w:rPr>
      </w:pPr>
      <w:r>
        <w:rPr>
          <w:rFonts w:hint="eastAsia"/>
        </w:rPr>
        <w:t>你可以通过</w:t>
      </w:r>
      <w:r>
        <w:rPr>
          <w:rFonts w:hint="eastAsia"/>
        </w:rPr>
        <w:t>spring.resources.staticLocations</w:t>
      </w:r>
      <w:r>
        <w:rPr>
          <w:rFonts w:hint="eastAsia"/>
        </w:rPr>
        <w:t>来配置默认的静态资源查找目录</w:t>
      </w:r>
    </w:p>
    <w:p w:rsidR="00275441" w:rsidRPr="00275441" w:rsidRDefault="00A90BDD" w:rsidP="00275441">
      <w:r>
        <w:rPr>
          <w:rFonts w:hint="eastAsia"/>
        </w:rPr>
        <w:t>如果你在上面提到的目录下放置</w:t>
      </w:r>
      <w:r w:rsidR="00275441">
        <w:rPr>
          <w:rFonts w:hint="eastAsia"/>
        </w:rPr>
        <w:t>一个</w:t>
      </w:r>
      <w:r w:rsidR="00275441">
        <w:rPr>
          <w:rFonts w:hint="eastAsia"/>
        </w:rPr>
        <w:t>index.html,</w:t>
      </w:r>
      <w:r w:rsidR="00275441">
        <w:rPr>
          <w:rFonts w:hint="eastAsia"/>
        </w:rPr>
        <w:t>那么这个页面会成为欢迎页面</w:t>
      </w:r>
    </w:p>
    <w:sectPr w:rsidR="00275441" w:rsidRPr="00275441"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985" w:rsidRDefault="00547985" w:rsidP="00FC79B6">
      <w:r>
        <w:separator/>
      </w:r>
    </w:p>
  </w:endnote>
  <w:endnote w:type="continuationSeparator" w:id="1">
    <w:p w:rsidR="00547985" w:rsidRDefault="00547985"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985" w:rsidRDefault="00547985" w:rsidP="00FC79B6">
      <w:r>
        <w:separator/>
      </w:r>
    </w:p>
  </w:footnote>
  <w:footnote w:type="continuationSeparator" w:id="1">
    <w:p w:rsidR="00547985" w:rsidRDefault="00547985"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B6868B2"/>
    <w:multiLevelType w:val="hybridMultilevel"/>
    <w:tmpl w:val="79869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3D391A"/>
    <w:multiLevelType w:val="hybridMultilevel"/>
    <w:tmpl w:val="B20E4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05A94"/>
    <w:multiLevelType w:val="hybridMultilevel"/>
    <w:tmpl w:val="A5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D958D7"/>
    <w:multiLevelType w:val="hybridMultilevel"/>
    <w:tmpl w:val="03923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5B73AD"/>
    <w:multiLevelType w:val="hybridMultilevel"/>
    <w:tmpl w:val="F65A8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F01FA0"/>
    <w:multiLevelType w:val="hybridMultilevel"/>
    <w:tmpl w:val="7076C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8"/>
  </w:num>
  <w:num w:numId="3">
    <w:abstractNumId w:val="7"/>
  </w:num>
  <w:num w:numId="4">
    <w:abstractNumId w:val="3"/>
  </w:num>
  <w:num w:numId="5">
    <w:abstractNumId w:val="1"/>
  </w:num>
  <w:num w:numId="6">
    <w:abstractNumId w:val="2"/>
  </w:num>
  <w:num w:numId="7">
    <w:abstractNumId w:val="0"/>
  </w:num>
  <w:num w:numId="8">
    <w:abstractNumId w:val="4"/>
  </w:num>
  <w:num w:numId="9">
    <w:abstractNumId w:val="5"/>
  </w:num>
  <w:num w:numId="10">
    <w:abstractNumId w:val="6"/>
  </w:num>
  <w:num w:numId="11">
    <w:abstractNumId w:val="1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065BB"/>
    <w:rsid w:val="000172DB"/>
    <w:rsid w:val="000232F1"/>
    <w:rsid w:val="00025E96"/>
    <w:rsid w:val="000277CD"/>
    <w:rsid w:val="00030CBD"/>
    <w:rsid w:val="000436C0"/>
    <w:rsid w:val="00043885"/>
    <w:rsid w:val="00043D33"/>
    <w:rsid w:val="0004513E"/>
    <w:rsid w:val="00052440"/>
    <w:rsid w:val="00056E3F"/>
    <w:rsid w:val="00062BEF"/>
    <w:rsid w:val="000636B9"/>
    <w:rsid w:val="00063D5C"/>
    <w:rsid w:val="00065A0E"/>
    <w:rsid w:val="00074065"/>
    <w:rsid w:val="00074B8A"/>
    <w:rsid w:val="000754C5"/>
    <w:rsid w:val="000772EA"/>
    <w:rsid w:val="00086783"/>
    <w:rsid w:val="00086BC9"/>
    <w:rsid w:val="000947D9"/>
    <w:rsid w:val="00097C74"/>
    <w:rsid w:val="000A6158"/>
    <w:rsid w:val="000C0EAF"/>
    <w:rsid w:val="000C209C"/>
    <w:rsid w:val="000D0CC2"/>
    <w:rsid w:val="000D5361"/>
    <w:rsid w:val="000F5E00"/>
    <w:rsid w:val="00103B56"/>
    <w:rsid w:val="00105347"/>
    <w:rsid w:val="00114037"/>
    <w:rsid w:val="00123E76"/>
    <w:rsid w:val="001341E1"/>
    <w:rsid w:val="001359DE"/>
    <w:rsid w:val="00141634"/>
    <w:rsid w:val="0014332A"/>
    <w:rsid w:val="001502AE"/>
    <w:rsid w:val="00151D57"/>
    <w:rsid w:val="00153298"/>
    <w:rsid w:val="00162570"/>
    <w:rsid w:val="0017038F"/>
    <w:rsid w:val="00176139"/>
    <w:rsid w:val="001772A3"/>
    <w:rsid w:val="0019622F"/>
    <w:rsid w:val="001A569A"/>
    <w:rsid w:val="001A6A47"/>
    <w:rsid w:val="001B404A"/>
    <w:rsid w:val="001B6B67"/>
    <w:rsid w:val="001C3886"/>
    <w:rsid w:val="001C3F5D"/>
    <w:rsid w:val="001D62AE"/>
    <w:rsid w:val="001E3022"/>
    <w:rsid w:val="00206C64"/>
    <w:rsid w:val="00213487"/>
    <w:rsid w:val="00223DDB"/>
    <w:rsid w:val="00225A10"/>
    <w:rsid w:val="00251A48"/>
    <w:rsid w:val="00262200"/>
    <w:rsid w:val="0026485C"/>
    <w:rsid w:val="00273839"/>
    <w:rsid w:val="00275441"/>
    <w:rsid w:val="002762DC"/>
    <w:rsid w:val="002822B6"/>
    <w:rsid w:val="00291171"/>
    <w:rsid w:val="00295312"/>
    <w:rsid w:val="002C0D62"/>
    <w:rsid w:val="002C4292"/>
    <w:rsid w:val="002D2DB8"/>
    <w:rsid w:val="002D3C40"/>
    <w:rsid w:val="002E26A9"/>
    <w:rsid w:val="002F7737"/>
    <w:rsid w:val="00301CBA"/>
    <w:rsid w:val="00313A20"/>
    <w:rsid w:val="00314461"/>
    <w:rsid w:val="003148D6"/>
    <w:rsid w:val="00324533"/>
    <w:rsid w:val="00324965"/>
    <w:rsid w:val="003259D6"/>
    <w:rsid w:val="00331976"/>
    <w:rsid w:val="0033447E"/>
    <w:rsid w:val="003348CE"/>
    <w:rsid w:val="003360DC"/>
    <w:rsid w:val="003363E6"/>
    <w:rsid w:val="0034067E"/>
    <w:rsid w:val="003615F1"/>
    <w:rsid w:val="003624FB"/>
    <w:rsid w:val="00370971"/>
    <w:rsid w:val="003726D0"/>
    <w:rsid w:val="00382643"/>
    <w:rsid w:val="00391EEE"/>
    <w:rsid w:val="003962CA"/>
    <w:rsid w:val="00397F06"/>
    <w:rsid w:val="003A62F8"/>
    <w:rsid w:val="003B4C35"/>
    <w:rsid w:val="003C169E"/>
    <w:rsid w:val="003C35DC"/>
    <w:rsid w:val="003D08DE"/>
    <w:rsid w:val="003F4337"/>
    <w:rsid w:val="004062F2"/>
    <w:rsid w:val="004112F7"/>
    <w:rsid w:val="004211B6"/>
    <w:rsid w:val="00432D61"/>
    <w:rsid w:val="00445744"/>
    <w:rsid w:val="00446C5E"/>
    <w:rsid w:val="004475A5"/>
    <w:rsid w:val="00464925"/>
    <w:rsid w:val="0047408B"/>
    <w:rsid w:val="00475480"/>
    <w:rsid w:val="00475CC4"/>
    <w:rsid w:val="004A6538"/>
    <w:rsid w:val="004B22E5"/>
    <w:rsid w:val="004C14B0"/>
    <w:rsid w:val="004C2D06"/>
    <w:rsid w:val="004C32C7"/>
    <w:rsid w:val="004D28C4"/>
    <w:rsid w:val="004D347E"/>
    <w:rsid w:val="004D48C4"/>
    <w:rsid w:val="004E1FB5"/>
    <w:rsid w:val="004F0A94"/>
    <w:rsid w:val="004F557C"/>
    <w:rsid w:val="004F5A9C"/>
    <w:rsid w:val="00510E53"/>
    <w:rsid w:val="005206CB"/>
    <w:rsid w:val="00521042"/>
    <w:rsid w:val="00523CCF"/>
    <w:rsid w:val="00547985"/>
    <w:rsid w:val="00554482"/>
    <w:rsid w:val="0055545E"/>
    <w:rsid w:val="00557C00"/>
    <w:rsid w:val="005643A2"/>
    <w:rsid w:val="00566E20"/>
    <w:rsid w:val="00571182"/>
    <w:rsid w:val="00574BD4"/>
    <w:rsid w:val="0058497E"/>
    <w:rsid w:val="005B2EFB"/>
    <w:rsid w:val="005B4120"/>
    <w:rsid w:val="005B68E4"/>
    <w:rsid w:val="005C0290"/>
    <w:rsid w:val="005C390C"/>
    <w:rsid w:val="005D0244"/>
    <w:rsid w:val="005D1392"/>
    <w:rsid w:val="005D47EC"/>
    <w:rsid w:val="005D7583"/>
    <w:rsid w:val="005F7A15"/>
    <w:rsid w:val="006352BA"/>
    <w:rsid w:val="0064026B"/>
    <w:rsid w:val="00640370"/>
    <w:rsid w:val="00651B0F"/>
    <w:rsid w:val="00652A00"/>
    <w:rsid w:val="00653B0F"/>
    <w:rsid w:val="00656CEF"/>
    <w:rsid w:val="00657AC4"/>
    <w:rsid w:val="00663648"/>
    <w:rsid w:val="006656D5"/>
    <w:rsid w:val="00665E51"/>
    <w:rsid w:val="00682E37"/>
    <w:rsid w:val="0068436B"/>
    <w:rsid w:val="00690E7A"/>
    <w:rsid w:val="00697AEF"/>
    <w:rsid w:val="006A10CA"/>
    <w:rsid w:val="006A1A36"/>
    <w:rsid w:val="006A7D16"/>
    <w:rsid w:val="006B4FF7"/>
    <w:rsid w:val="006C05FE"/>
    <w:rsid w:val="006C1010"/>
    <w:rsid w:val="006C2A24"/>
    <w:rsid w:val="006C6C1B"/>
    <w:rsid w:val="006D28BF"/>
    <w:rsid w:val="006D3CFB"/>
    <w:rsid w:val="006D6E45"/>
    <w:rsid w:val="006E6533"/>
    <w:rsid w:val="006F19BA"/>
    <w:rsid w:val="006F43BA"/>
    <w:rsid w:val="006F6D34"/>
    <w:rsid w:val="007114B4"/>
    <w:rsid w:val="00711E1F"/>
    <w:rsid w:val="0072799F"/>
    <w:rsid w:val="007345DF"/>
    <w:rsid w:val="0074087E"/>
    <w:rsid w:val="00746A77"/>
    <w:rsid w:val="0077219E"/>
    <w:rsid w:val="00772451"/>
    <w:rsid w:val="00781D7F"/>
    <w:rsid w:val="0079185B"/>
    <w:rsid w:val="00794D3B"/>
    <w:rsid w:val="00795C0E"/>
    <w:rsid w:val="007A3EF5"/>
    <w:rsid w:val="007A5933"/>
    <w:rsid w:val="007B03B8"/>
    <w:rsid w:val="007B530E"/>
    <w:rsid w:val="007B7C95"/>
    <w:rsid w:val="007C0292"/>
    <w:rsid w:val="007C4068"/>
    <w:rsid w:val="007D4A5A"/>
    <w:rsid w:val="007D62B0"/>
    <w:rsid w:val="007E2217"/>
    <w:rsid w:val="007F580F"/>
    <w:rsid w:val="00804AA5"/>
    <w:rsid w:val="00817E02"/>
    <w:rsid w:val="00830F01"/>
    <w:rsid w:val="00832945"/>
    <w:rsid w:val="008331A3"/>
    <w:rsid w:val="00841867"/>
    <w:rsid w:val="0085316D"/>
    <w:rsid w:val="0085580A"/>
    <w:rsid w:val="00861807"/>
    <w:rsid w:val="00863D8F"/>
    <w:rsid w:val="008724FA"/>
    <w:rsid w:val="00877719"/>
    <w:rsid w:val="0088553E"/>
    <w:rsid w:val="008950D2"/>
    <w:rsid w:val="008A28E8"/>
    <w:rsid w:val="008A3BB7"/>
    <w:rsid w:val="008A4D54"/>
    <w:rsid w:val="008B49A4"/>
    <w:rsid w:val="008D4A34"/>
    <w:rsid w:val="008D7BA1"/>
    <w:rsid w:val="008E11BB"/>
    <w:rsid w:val="008F1E65"/>
    <w:rsid w:val="008F26B8"/>
    <w:rsid w:val="00906BC5"/>
    <w:rsid w:val="0091366A"/>
    <w:rsid w:val="00917B02"/>
    <w:rsid w:val="00921672"/>
    <w:rsid w:val="00934049"/>
    <w:rsid w:val="009350A5"/>
    <w:rsid w:val="0094191E"/>
    <w:rsid w:val="00945BC6"/>
    <w:rsid w:val="0094627D"/>
    <w:rsid w:val="00956216"/>
    <w:rsid w:val="00956931"/>
    <w:rsid w:val="00957348"/>
    <w:rsid w:val="00987FD3"/>
    <w:rsid w:val="009B229E"/>
    <w:rsid w:val="009C424D"/>
    <w:rsid w:val="009D3E8C"/>
    <w:rsid w:val="009D58B7"/>
    <w:rsid w:val="009D5C80"/>
    <w:rsid w:val="009E2034"/>
    <w:rsid w:val="009E3600"/>
    <w:rsid w:val="009F0316"/>
    <w:rsid w:val="009F26FF"/>
    <w:rsid w:val="009F350E"/>
    <w:rsid w:val="009F7436"/>
    <w:rsid w:val="00A00A9A"/>
    <w:rsid w:val="00A031D3"/>
    <w:rsid w:val="00A04A04"/>
    <w:rsid w:val="00A15E4C"/>
    <w:rsid w:val="00A2429E"/>
    <w:rsid w:val="00A253A2"/>
    <w:rsid w:val="00A32417"/>
    <w:rsid w:val="00A35664"/>
    <w:rsid w:val="00A43B15"/>
    <w:rsid w:val="00A55AE5"/>
    <w:rsid w:val="00A606EA"/>
    <w:rsid w:val="00A63224"/>
    <w:rsid w:val="00A90BDD"/>
    <w:rsid w:val="00AA0037"/>
    <w:rsid w:val="00AA0D24"/>
    <w:rsid w:val="00AB532B"/>
    <w:rsid w:val="00AC12E4"/>
    <w:rsid w:val="00AC4D72"/>
    <w:rsid w:val="00AD29B3"/>
    <w:rsid w:val="00AD2D8A"/>
    <w:rsid w:val="00AD5BC5"/>
    <w:rsid w:val="00AE2C08"/>
    <w:rsid w:val="00AF5F9D"/>
    <w:rsid w:val="00B01EB3"/>
    <w:rsid w:val="00B02102"/>
    <w:rsid w:val="00B06737"/>
    <w:rsid w:val="00B11395"/>
    <w:rsid w:val="00B12649"/>
    <w:rsid w:val="00B13AAF"/>
    <w:rsid w:val="00B260EA"/>
    <w:rsid w:val="00B3362A"/>
    <w:rsid w:val="00B36DF8"/>
    <w:rsid w:val="00B37AD2"/>
    <w:rsid w:val="00B4462E"/>
    <w:rsid w:val="00B54CF1"/>
    <w:rsid w:val="00B61169"/>
    <w:rsid w:val="00B613EA"/>
    <w:rsid w:val="00B70EC7"/>
    <w:rsid w:val="00B71BB9"/>
    <w:rsid w:val="00B72883"/>
    <w:rsid w:val="00B8323D"/>
    <w:rsid w:val="00B84BAA"/>
    <w:rsid w:val="00B86371"/>
    <w:rsid w:val="00B96AFC"/>
    <w:rsid w:val="00BA13A7"/>
    <w:rsid w:val="00BB39B8"/>
    <w:rsid w:val="00BB4E2A"/>
    <w:rsid w:val="00BB69ED"/>
    <w:rsid w:val="00BC3A4B"/>
    <w:rsid w:val="00BC5C73"/>
    <w:rsid w:val="00BC7B90"/>
    <w:rsid w:val="00BD38A5"/>
    <w:rsid w:val="00BD5651"/>
    <w:rsid w:val="00BF473C"/>
    <w:rsid w:val="00BF7904"/>
    <w:rsid w:val="00C01534"/>
    <w:rsid w:val="00C04F99"/>
    <w:rsid w:val="00C31742"/>
    <w:rsid w:val="00C33770"/>
    <w:rsid w:val="00C3460F"/>
    <w:rsid w:val="00C45E5E"/>
    <w:rsid w:val="00C466AE"/>
    <w:rsid w:val="00C65C58"/>
    <w:rsid w:val="00C66983"/>
    <w:rsid w:val="00C74DA6"/>
    <w:rsid w:val="00C80E28"/>
    <w:rsid w:val="00C82D5D"/>
    <w:rsid w:val="00C8449F"/>
    <w:rsid w:val="00C863AA"/>
    <w:rsid w:val="00C92CEA"/>
    <w:rsid w:val="00C9467D"/>
    <w:rsid w:val="00C96B2B"/>
    <w:rsid w:val="00C972D9"/>
    <w:rsid w:val="00CA2135"/>
    <w:rsid w:val="00CA316A"/>
    <w:rsid w:val="00CC0171"/>
    <w:rsid w:val="00CC12E6"/>
    <w:rsid w:val="00CC7BFE"/>
    <w:rsid w:val="00CD34D0"/>
    <w:rsid w:val="00CE0D35"/>
    <w:rsid w:val="00D03B74"/>
    <w:rsid w:val="00D124A6"/>
    <w:rsid w:val="00D139F0"/>
    <w:rsid w:val="00D164CF"/>
    <w:rsid w:val="00D16575"/>
    <w:rsid w:val="00D225E6"/>
    <w:rsid w:val="00D24744"/>
    <w:rsid w:val="00D25F14"/>
    <w:rsid w:val="00D2796A"/>
    <w:rsid w:val="00D31C77"/>
    <w:rsid w:val="00D460EE"/>
    <w:rsid w:val="00D54EF0"/>
    <w:rsid w:val="00D56329"/>
    <w:rsid w:val="00D56A29"/>
    <w:rsid w:val="00D633CD"/>
    <w:rsid w:val="00D64A17"/>
    <w:rsid w:val="00D710F2"/>
    <w:rsid w:val="00D71F18"/>
    <w:rsid w:val="00D72528"/>
    <w:rsid w:val="00D7312C"/>
    <w:rsid w:val="00D8092F"/>
    <w:rsid w:val="00D86803"/>
    <w:rsid w:val="00DB5075"/>
    <w:rsid w:val="00DC36E2"/>
    <w:rsid w:val="00DC4D14"/>
    <w:rsid w:val="00DC767E"/>
    <w:rsid w:val="00DD0BF0"/>
    <w:rsid w:val="00DE600E"/>
    <w:rsid w:val="00DE795A"/>
    <w:rsid w:val="00DF157A"/>
    <w:rsid w:val="00E06A47"/>
    <w:rsid w:val="00E13158"/>
    <w:rsid w:val="00E13750"/>
    <w:rsid w:val="00E16247"/>
    <w:rsid w:val="00E20D25"/>
    <w:rsid w:val="00E3110E"/>
    <w:rsid w:val="00E46B18"/>
    <w:rsid w:val="00E564F9"/>
    <w:rsid w:val="00E579D3"/>
    <w:rsid w:val="00E60FF6"/>
    <w:rsid w:val="00E70F7D"/>
    <w:rsid w:val="00E71891"/>
    <w:rsid w:val="00E771A8"/>
    <w:rsid w:val="00E81824"/>
    <w:rsid w:val="00E87D8B"/>
    <w:rsid w:val="00E91415"/>
    <w:rsid w:val="00EA0C7C"/>
    <w:rsid w:val="00EA3387"/>
    <w:rsid w:val="00EB2875"/>
    <w:rsid w:val="00ED4E6D"/>
    <w:rsid w:val="00EE540D"/>
    <w:rsid w:val="00EF6AB2"/>
    <w:rsid w:val="00EF78B7"/>
    <w:rsid w:val="00F027FD"/>
    <w:rsid w:val="00F047AC"/>
    <w:rsid w:val="00F13E4C"/>
    <w:rsid w:val="00F1448B"/>
    <w:rsid w:val="00F15FE1"/>
    <w:rsid w:val="00F24ACF"/>
    <w:rsid w:val="00F34A65"/>
    <w:rsid w:val="00F45203"/>
    <w:rsid w:val="00F5165D"/>
    <w:rsid w:val="00F61108"/>
    <w:rsid w:val="00F64C4E"/>
    <w:rsid w:val="00F70011"/>
    <w:rsid w:val="00F73332"/>
    <w:rsid w:val="00F7607F"/>
    <w:rsid w:val="00F8006B"/>
    <w:rsid w:val="00F82906"/>
    <w:rsid w:val="00F83B45"/>
    <w:rsid w:val="00F93AB0"/>
    <w:rsid w:val="00F93B76"/>
    <w:rsid w:val="00F970D8"/>
    <w:rsid w:val="00FC79B6"/>
    <w:rsid w:val="00FE1BC9"/>
    <w:rsid w:val="00FE25AF"/>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jc w:val="both"/>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5BC6"/>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5BC6"/>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3991</TotalTime>
  <Pages>16</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2318</cp:revision>
  <dcterms:created xsi:type="dcterms:W3CDTF">2016-10-22T08:32:00Z</dcterms:created>
  <dcterms:modified xsi:type="dcterms:W3CDTF">2017-03-02T03:01:00Z</dcterms:modified>
</cp:coreProperties>
</file>