
<file path=[Content_Types].xml><?xml version="1.0" encoding="utf-8"?>
<Types xmlns="http://schemas.openxmlformats.org/package/2006/content-types"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174D" w:rsidRPr="00DF174D" w:rsidRDefault="005E1510" w:rsidP="00DF174D">
      <w:pPr>
        <w:jc w:val="center"/>
        <w:rPr>
          <w:rFonts w:ascii="華康楷書體W5" w:eastAsia="華康楷書體W5" w:hAnsi="標楷體"/>
          <w:sz w:val="40"/>
          <w:szCs w:val="40"/>
        </w:rPr>
      </w:pPr>
      <w:r>
        <w:rPr>
          <w:rFonts w:ascii="華康楷書體W5" w:eastAsia="華康楷書體W5" w:hAnsi="標楷體" w:hint="eastAsia"/>
          <w:noProof/>
          <w:sz w:val="40"/>
          <w:szCs w:val="40"/>
        </w:rPr>
        <w:drawing>
          <wp:anchor distT="0" distB="0" distL="114300" distR="114300" simplePos="0" relativeHeight="251658240" behindDoc="1" locked="1" layoutInCell="1" allowOverlap="1">
            <wp:simplePos x="0" y="0"/>
            <wp:positionH relativeFrom="column">
              <wp:posOffset>5154295</wp:posOffset>
            </wp:positionH>
            <wp:positionV relativeFrom="paragraph">
              <wp:posOffset>9416415</wp:posOffset>
            </wp:positionV>
            <wp:extent cx="1342390" cy="266065"/>
            <wp:effectExtent l="0" t="0" r="0" b="635"/>
            <wp:wrapNone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0001N5_A.eps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2390" cy="266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174D" w:rsidRPr="00DF174D">
        <w:rPr>
          <w:rFonts w:ascii="華康楷書體W5" w:eastAsia="華康楷書體W5" w:hAnsi="標楷體" w:hint="eastAsia"/>
          <w:sz w:val="40"/>
          <w:szCs w:val="40"/>
        </w:rPr>
        <w:t>龍騰文化</w:t>
      </w:r>
    </w:p>
    <w:p w:rsidR="00DF174D" w:rsidRPr="00DF174D" w:rsidRDefault="00DF174D" w:rsidP="00DF174D">
      <w:pPr>
        <w:jc w:val="center"/>
        <w:rPr>
          <w:rFonts w:ascii="華康楷書體W5" w:eastAsia="華康楷書體W5" w:hAnsi="標楷體"/>
          <w:sz w:val="40"/>
          <w:szCs w:val="40"/>
        </w:rPr>
      </w:pPr>
      <w:r w:rsidRPr="00680E52">
        <w:rPr>
          <w:rFonts w:eastAsia="華康楷書體W5"/>
          <w:sz w:val="40"/>
          <w:szCs w:val="40"/>
        </w:rPr>
        <w:t>11</w:t>
      </w:r>
      <w:r w:rsidR="00361B51">
        <w:rPr>
          <w:rFonts w:eastAsia="華康楷書體W5" w:hint="eastAsia"/>
          <w:sz w:val="40"/>
          <w:szCs w:val="40"/>
        </w:rPr>
        <w:t>3</w:t>
      </w:r>
      <w:r w:rsidRPr="00DF174D">
        <w:rPr>
          <w:rFonts w:ascii="華康楷書體W5" w:eastAsia="華康楷書體W5" w:hAnsi="標楷體" w:hint="eastAsia"/>
          <w:sz w:val="40"/>
          <w:szCs w:val="40"/>
        </w:rPr>
        <w:t>學年度學科能力測驗</w:t>
      </w:r>
      <w:r w:rsidR="005368D4">
        <w:rPr>
          <w:rFonts w:ascii="華康楷書體W5" w:eastAsia="華康楷書體W5" w:hAnsi="標楷體" w:hint="eastAsia"/>
          <w:sz w:val="40"/>
          <w:szCs w:val="40"/>
        </w:rPr>
        <w:t>全真模擬</w:t>
      </w:r>
      <w:r w:rsidRPr="00DF174D">
        <w:rPr>
          <w:rFonts w:ascii="華康楷書體W5" w:eastAsia="華康楷書體W5" w:hAnsi="標楷體" w:hint="eastAsia"/>
          <w:sz w:val="40"/>
          <w:szCs w:val="40"/>
        </w:rPr>
        <w:t>試卷</w:t>
      </w:r>
    </w:p>
    <w:p w:rsidR="00AD323D" w:rsidRPr="00AD7E97" w:rsidRDefault="005368D4" w:rsidP="0004400F">
      <w:pPr>
        <w:spacing w:line="360" w:lineRule="auto"/>
        <w:jc w:val="center"/>
        <w:rPr>
          <w:rFonts w:eastAsia="華康楷書體W5"/>
          <w:sz w:val="48"/>
          <w:szCs w:val="56"/>
        </w:rPr>
      </w:pPr>
      <w:r>
        <w:rPr>
          <w:rFonts w:ascii="華康楷書體W5" w:eastAsia="華康楷書體W5" w:hAnsi="標楷體" w:hint="eastAsia"/>
          <w:sz w:val="40"/>
          <w:szCs w:val="40"/>
        </w:rPr>
        <w:t>國語文綜合能力測驗</w:t>
      </w:r>
      <w:r w:rsidR="005B6919" w:rsidRPr="00DF174D">
        <w:rPr>
          <w:rFonts w:eastAsia="華康楷書體W5"/>
          <w:sz w:val="40"/>
          <w:szCs w:val="40"/>
        </w:rPr>
        <w:t xml:space="preserve">　</w:t>
      </w:r>
      <w:r w:rsidR="0004400F" w:rsidRPr="00DF174D">
        <w:rPr>
          <w:rFonts w:eastAsia="華康楷書體W5"/>
          <w:sz w:val="40"/>
          <w:szCs w:val="40"/>
        </w:rPr>
        <w:t>解答</w:t>
      </w:r>
      <w:r w:rsidR="00AD323D" w:rsidRPr="00DF174D">
        <w:rPr>
          <w:rFonts w:eastAsia="華康楷書體W5"/>
          <w:sz w:val="40"/>
          <w:szCs w:val="40"/>
        </w:rPr>
        <w:t>卷</w:t>
      </w:r>
    </w:p>
    <w:p w:rsidR="00AD323D" w:rsidRPr="00AD7E97" w:rsidRDefault="0004400F" w:rsidP="0004400F">
      <w:pPr>
        <w:pStyle w:val="a8"/>
        <w:rPr>
          <w:rFonts w:eastAsia="華康中黑體"/>
          <w:b w:val="0"/>
          <w:sz w:val="24"/>
          <w:szCs w:val="24"/>
        </w:rPr>
      </w:pPr>
      <w:r w:rsidRPr="00AD7E97">
        <w:rPr>
          <w:rFonts w:eastAsia="華康中明體"/>
          <w:b w:val="0"/>
          <w:sz w:val="24"/>
          <w:szCs w:val="24"/>
        </w:rPr>
        <w:sym w:font="Webdings" w:char="F067"/>
      </w:r>
      <w:r w:rsidRPr="00AD7E97">
        <w:rPr>
          <w:rFonts w:eastAsia="華康中黑體"/>
          <w:b w:val="0"/>
          <w:sz w:val="24"/>
          <w:szCs w:val="24"/>
        </w:rPr>
        <w:t>答案</w:t>
      </w:r>
    </w:p>
    <w:p w:rsidR="005B6919" w:rsidRPr="00087415" w:rsidRDefault="005B6919" w:rsidP="005B6919">
      <w:pPr>
        <w:autoSpaceDE w:val="0"/>
        <w:autoSpaceDN w:val="0"/>
        <w:adjustRightInd w:val="0"/>
        <w:spacing w:line="331" w:lineRule="auto"/>
        <w:rPr>
          <w:rFonts w:eastAsia="華康中明體"/>
          <w:sz w:val="24"/>
        </w:rPr>
      </w:pPr>
      <w:r w:rsidRPr="00087415">
        <w:rPr>
          <w:rFonts w:eastAsia="華康中明體"/>
          <w:sz w:val="24"/>
        </w:rPr>
        <w:t>第壹部分：</w:t>
      </w:r>
      <w:r w:rsidR="00134B6E">
        <w:rPr>
          <w:rFonts w:eastAsia="華康中明體"/>
          <w:sz w:val="24"/>
        </w:rPr>
        <w:t>選擇題</w:t>
      </w:r>
    </w:p>
    <w:tbl>
      <w:tblPr>
        <w:tblW w:w="5000" w:type="pct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32"/>
        <w:gridCol w:w="726"/>
        <w:gridCol w:w="726"/>
        <w:gridCol w:w="735"/>
        <w:gridCol w:w="735"/>
        <w:gridCol w:w="737"/>
        <w:gridCol w:w="737"/>
        <w:gridCol w:w="737"/>
        <w:gridCol w:w="737"/>
        <w:gridCol w:w="733"/>
        <w:gridCol w:w="733"/>
        <w:gridCol w:w="733"/>
        <w:gridCol w:w="733"/>
        <w:gridCol w:w="726"/>
      </w:tblGrid>
      <w:tr w:rsidR="00781320" w:rsidRPr="00AD7E97" w:rsidTr="00840A72">
        <w:trPr>
          <w:trHeight w:hRule="exact" w:val="340"/>
        </w:trPr>
        <w:tc>
          <w:tcPr>
            <w:tcW w:w="357" w:type="pct"/>
            <w:shd w:val="clear" w:color="auto" w:fill="E6E6E6"/>
            <w:vAlign w:val="center"/>
          </w:tcPr>
          <w:p w:rsidR="00781320" w:rsidRPr="00AD7E97" w:rsidRDefault="00781320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1.</w:t>
            </w:r>
          </w:p>
        </w:tc>
        <w:tc>
          <w:tcPr>
            <w:tcW w:w="354" w:type="pct"/>
            <w:shd w:val="clear" w:color="auto" w:fill="E6E6E6"/>
            <w:vAlign w:val="center"/>
          </w:tcPr>
          <w:p w:rsidR="00781320" w:rsidRPr="00AD7E97" w:rsidRDefault="00781320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2.</w:t>
            </w:r>
          </w:p>
        </w:tc>
        <w:tc>
          <w:tcPr>
            <w:tcW w:w="354" w:type="pct"/>
            <w:shd w:val="clear" w:color="auto" w:fill="E6E6E6"/>
            <w:vAlign w:val="center"/>
          </w:tcPr>
          <w:p w:rsidR="00781320" w:rsidRPr="00AD7E97" w:rsidRDefault="00781320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3.</w:t>
            </w:r>
          </w:p>
        </w:tc>
        <w:tc>
          <w:tcPr>
            <w:tcW w:w="358" w:type="pct"/>
            <w:shd w:val="clear" w:color="auto" w:fill="E6E6E6"/>
            <w:vAlign w:val="center"/>
          </w:tcPr>
          <w:p w:rsidR="00781320" w:rsidRPr="00AD7E97" w:rsidRDefault="00781320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4.</w:t>
            </w:r>
          </w:p>
        </w:tc>
        <w:tc>
          <w:tcPr>
            <w:tcW w:w="358" w:type="pct"/>
            <w:tcBorders>
              <w:right w:val="single" w:sz="2" w:space="0" w:color="auto"/>
            </w:tcBorders>
            <w:shd w:val="clear" w:color="auto" w:fill="E6E6E6"/>
            <w:vAlign w:val="center"/>
          </w:tcPr>
          <w:p w:rsidR="00781320" w:rsidRPr="00AD7E97" w:rsidRDefault="00781320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5.</w:t>
            </w:r>
          </w:p>
        </w:tc>
        <w:tc>
          <w:tcPr>
            <w:tcW w:w="359" w:type="pct"/>
            <w:tcBorders>
              <w:left w:val="single" w:sz="2" w:space="0" w:color="auto"/>
            </w:tcBorders>
            <w:shd w:val="clear" w:color="auto" w:fill="E6E6E6"/>
            <w:vAlign w:val="center"/>
          </w:tcPr>
          <w:p w:rsidR="00781320" w:rsidRPr="00AD7E97" w:rsidRDefault="00781320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6.</w:t>
            </w:r>
          </w:p>
        </w:tc>
        <w:tc>
          <w:tcPr>
            <w:tcW w:w="359" w:type="pct"/>
            <w:shd w:val="clear" w:color="auto" w:fill="E6E6E6"/>
            <w:vAlign w:val="center"/>
          </w:tcPr>
          <w:p w:rsidR="00781320" w:rsidRPr="00AD7E97" w:rsidRDefault="00781320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7.</w:t>
            </w:r>
          </w:p>
        </w:tc>
        <w:tc>
          <w:tcPr>
            <w:tcW w:w="359" w:type="pct"/>
            <w:shd w:val="clear" w:color="auto" w:fill="E6E6E6"/>
            <w:vAlign w:val="center"/>
          </w:tcPr>
          <w:p w:rsidR="00781320" w:rsidRPr="00AD7E97" w:rsidRDefault="00781320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8</w:t>
            </w:r>
            <w:r w:rsidR="00E9411B">
              <w:rPr>
                <w:rFonts w:hint="eastAsia"/>
                <w:b w:val="0"/>
                <w:sz w:val="20"/>
                <w:szCs w:val="20"/>
              </w:rPr>
              <w:t>.</w:t>
            </w:r>
          </w:p>
        </w:tc>
        <w:tc>
          <w:tcPr>
            <w:tcW w:w="359" w:type="pct"/>
            <w:shd w:val="clear" w:color="auto" w:fill="E6E6E6"/>
            <w:vAlign w:val="center"/>
          </w:tcPr>
          <w:p w:rsidR="00781320" w:rsidRPr="00AD7E97" w:rsidRDefault="00781320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9</w:t>
            </w:r>
            <w:r w:rsidR="00E9411B">
              <w:rPr>
                <w:rFonts w:hint="eastAsia"/>
                <w:b w:val="0"/>
                <w:sz w:val="20"/>
                <w:szCs w:val="20"/>
              </w:rPr>
              <w:t>.</w:t>
            </w:r>
          </w:p>
        </w:tc>
        <w:tc>
          <w:tcPr>
            <w:tcW w:w="357" w:type="pct"/>
            <w:tcBorders>
              <w:right w:val="single" w:sz="2" w:space="0" w:color="auto"/>
            </w:tcBorders>
            <w:shd w:val="clear" w:color="auto" w:fill="E6E6E6"/>
            <w:vAlign w:val="center"/>
          </w:tcPr>
          <w:p w:rsidR="00781320" w:rsidRPr="00AD7E97" w:rsidRDefault="00781320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10</w:t>
            </w:r>
            <w:r w:rsidR="00E9411B">
              <w:rPr>
                <w:rFonts w:hint="eastAsia"/>
                <w:b w:val="0"/>
                <w:sz w:val="20"/>
                <w:szCs w:val="20"/>
              </w:rPr>
              <w:t>.</w:t>
            </w:r>
          </w:p>
        </w:tc>
        <w:tc>
          <w:tcPr>
            <w:tcW w:w="357" w:type="pct"/>
            <w:tcBorders>
              <w:left w:val="single" w:sz="2" w:space="0" w:color="auto"/>
            </w:tcBorders>
            <w:shd w:val="clear" w:color="auto" w:fill="E6E6E6"/>
            <w:vAlign w:val="center"/>
          </w:tcPr>
          <w:p w:rsidR="00781320" w:rsidRPr="00AD7E97" w:rsidRDefault="00781320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11</w:t>
            </w:r>
            <w:r w:rsidR="00E9411B">
              <w:rPr>
                <w:rFonts w:hint="eastAsia"/>
                <w:b w:val="0"/>
                <w:sz w:val="20"/>
                <w:szCs w:val="20"/>
              </w:rPr>
              <w:t>.</w:t>
            </w:r>
          </w:p>
        </w:tc>
        <w:tc>
          <w:tcPr>
            <w:tcW w:w="357" w:type="pct"/>
            <w:shd w:val="clear" w:color="auto" w:fill="E6E6E6"/>
            <w:vAlign w:val="center"/>
          </w:tcPr>
          <w:p w:rsidR="00781320" w:rsidRPr="00AD7E97" w:rsidRDefault="00781320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12</w:t>
            </w:r>
            <w:r w:rsidR="00E9411B">
              <w:rPr>
                <w:rFonts w:hint="eastAsia"/>
                <w:b w:val="0"/>
                <w:sz w:val="20"/>
                <w:szCs w:val="20"/>
              </w:rPr>
              <w:t>.</w:t>
            </w:r>
          </w:p>
        </w:tc>
        <w:tc>
          <w:tcPr>
            <w:tcW w:w="357" w:type="pct"/>
            <w:shd w:val="clear" w:color="auto" w:fill="E6E6E6"/>
            <w:vAlign w:val="center"/>
          </w:tcPr>
          <w:p w:rsidR="00781320" w:rsidRPr="00AD7E97" w:rsidRDefault="00781320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13</w:t>
            </w:r>
            <w:r w:rsidR="00E9411B">
              <w:rPr>
                <w:rFonts w:hint="eastAsia"/>
                <w:b w:val="0"/>
                <w:sz w:val="20"/>
                <w:szCs w:val="20"/>
              </w:rPr>
              <w:t>.</w:t>
            </w:r>
          </w:p>
        </w:tc>
        <w:tc>
          <w:tcPr>
            <w:tcW w:w="354" w:type="pct"/>
            <w:shd w:val="clear" w:color="auto" w:fill="E6E6E6"/>
            <w:vAlign w:val="center"/>
          </w:tcPr>
          <w:p w:rsidR="00781320" w:rsidRPr="00AD7E97" w:rsidRDefault="00781320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14</w:t>
            </w:r>
            <w:r w:rsidR="00E9411B">
              <w:rPr>
                <w:rFonts w:hint="eastAsia"/>
                <w:b w:val="0"/>
                <w:sz w:val="20"/>
                <w:szCs w:val="20"/>
              </w:rPr>
              <w:t>.</w:t>
            </w:r>
          </w:p>
        </w:tc>
      </w:tr>
      <w:tr w:rsidR="00781320" w:rsidRPr="00AD7E97" w:rsidTr="00840A72">
        <w:trPr>
          <w:trHeight w:hRule="exact" w:val="340"/>
        </w:trPr>
        <w:tc>
          <w:tcPr>
            <w:tcW w:w="357" w:type="pct"/>
            <w:vAlign w:val="center"/>
          </w:tcPr>
          <w:p w:rsidR="00781320" w:rsidRPr="00AD7E97" w:rsidRDefault="00361B51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</w:t>
            </w:r>
          </w:p>
        </w:tc>
        <w:tc>
          <w:tcPr>
            <w:tcW w:w="354" w:type="pct"/>
            <w:vAlign w:val="center"/>
          </w:tcPr>
          <w:p w:rsidR="00781320" w:rsidRPr="00AD7E97" w:rsidRDefault="00361B51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</w:t>
            </w:r>
          </w:p>
        </w:tc>
        <w:tc>
          <w:tcPr>
            <w:tcW w:w="354" w:type="pct"/>
            <w:vAlign w:val="center"/>
          </w:tcPr>
          <w:p w:rsidR="00781320" w:rsidRPr="00AD7E97" w:rsidRDefault="00361B51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D</w:t>
            </w:r>
          </w:p>
        </w:tc>
        <w:tc>
          <w:tcPr>
            <w:tcW w:w="358" w:type="pct"/>
            <w:vAlign w:val="center"/>
          </w:tcPr>
          <w:p w:rsidR="00781320" w:rsidRPr="00AD7E97" w:rsidRDefault="00361B51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D</w:t>
            </w:r>
          </w:p>
        </w:tc>
        <w:tc>
          <w:tcPr>
            <w:tcW w:w="358" w:type="pct"/>
            <w:tcBorders>
              <w:right w:val="single" w:sz="2" w:space="0" w:color="auto"/>
            </w:tcBorders>
            <w:vAlign w:val="center"/>
          </w:tcPr>
          <w:p w:rsidR="00781320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</w:t>
            </w:r>
          </w:p>
        </w:tc>
        <w:tc>
          <w:tcPr>
            <w:tcW w:w="359" w:type="pct"/>
            <w:tcBorders>
              <w:left w:val="single" w:sz="2" w:space="0" w:color="auto"/>
            </w:tcBorders>
            <w:vAlign w:val="center"/>
          </w:tcPr>
          <w:p w:rsidR="00781320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</w:t>
            </w:r>
          </w:p>
        </w:tc>
        <w:tc>
          <w:tcPr>
            <w:tcW w:w="359" w:type="pct"/>
            <w:vAlign w:val="center"/>
          </w:tcPr>
          <w:p w:rsidR="00781320" w:rsidRPr="00AD7E97" w:rsidRDefault="00361B51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</w:t>
            </w:r>
          </w:p>
        </w:tc>
        <w:tc>
          <w:tcPr>
            <w:tcW w:w="359" w:type="pct"/>
            <w:vAlign w:val="center"/>
          </w:tcPr>
          <w:p w:rsidR="00781320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</w:t>
            </w:r>
          </w:p>
        </w:tc>
        <w:tc>
          <w:tcPr>
            <w:tcW w:w="359" w:type="pct"/>
            <w:vAlign w:val="center"/>
          </w:tcPr>
          <w:p w:rsidR="00781320" w:rsidRPr="00AD7E97" w:rsidRDefault="00361B51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</w:t>
            </w:r>
          </w:p>
        </w:tc>
        <w:tc>
          <w:tcPr>
            <w:tcW w:w="357" w:type="pct"/>
            <w:tcBorders>
              <w:right w:val="single" w:sz="2" w:space="0" w:color="auto"/>
            </w:tcBorders>
            <w:vAlign w:val="center"/>
          </w:tcPr>
          <w:p w:rsidR="00781320" w:rsidRPr="00AD7E97" w:rsidRDefault="00361B51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</w:t>
            </w:r>
          </w:p>
        </w:tc>
        <w:tc>
          <w:tcPr>
            <w:tcW w:w="357" w:type="pct"/>
            <w:tcBorders>
              <w:left w:val="single" w:sz="2" w:space="0" w:color="auto"/>
            </w:tcBorders>
            <w:vAlign w:val="center"/>
          </w:tcPr>
          <w:p w:rsidR="00781320" w:rsidRPr="00AD7E97" w:rsidRDefault="00361B51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</w:t>
            </w:r>
          </w:p>
        </w:tc>
        <w:tc>
          <w:tcPr>
            <w:tcW w:w="357" w:type="pct"/>
            <w:vAlign w:val="center"/>
          </w:tcPr>
          <w:p w:rsidR="00781320" w:rsidRPr="00AD7E97" w:rsidRDefault="00506308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</w:t>
            </w:r>
          </w:p>
        </w:tc>
        <w:tc>
          <w:tcPr>
            <w:tcW w:w="357" w:type="pct"/>
            <w:vAlign w:val="center"/>
          </w:tcPr>
          <w:p w:rsidR="00781320" w:rsidRPr="00AD7E97" w:rsidRDefault="00506308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</w:t>
            </w:r>
          </w:p>
        </w:tc>
        <w:tc>
          <w:tcPr>
            <w:tcW w:w="354" w:type="pct"/>
            <w:vAlign w:val="center"/>
          </w:tcPr>
          <w:p w:rsidR="00781320" w:rsidRPr="00AD7E97" w:rsidRDefault="00506308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</w:t>
            </w:r>
          </w:p>
        </w:tc>
      </w:tr>
      <w:tr w:rsidR="005368D4" w:rsidRPr="00AD7E97" w:rsidTr="00840A72">
        <w:trPr>
          <w:trHeight w:hRule="exact" w:val="340"/>
        </w:trPr>
        <w:tc>
          <w:tcPr>
            <w:tcW w:w="357" w:type="pct"/>
            <w:shd w:val="clear" w:color="auto" w:fill="E6E6E6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15.</w:t>
            </w:r>
          </w:p>
        </w:tc>
        <w:tc>
          <w:tcPr>
            <w:tcW w:w="354" w:type="pct"/>
            <w:shd w:val="clear" w:color="auto" w:fill="E6E6E6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16.</w:t>
            </w:r>
          </w:p>
        </w:tc>
        <w:tc>
          <w:tcPr>
            <w:tcW w:w="354" w:type="pct"/>
            <w:shd w:val="clear" w:color="auto" w:fill="E6E6E6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17.</w:t>
            </w:r>
          </w:p>
        </w:tc>
        <w:tc>
          <w:tcPr>
            <w:tcW w:w="358" w:type="pct"/>
            <w:shd w:val="clear" w:color="auto" w:fill="E6E6E6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18.</w:t>
            </w:r>
          </w:p>
        </w:tc>
        <w:tc>
          <w:tcPr>
            <w:tcW w:w="358" w:type="pct"/>
            <w:tcBorders>
              <w:right w:val="single" w:sz="2" w:space="0" w:color="auto"/>
            </w:tcBorders>
            <w:shd w:val="clear" w:color="auto" w:fill="E6E6E6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19.</w:t>
            </w:r>
          </w:p>
        </w:tc>
        <w:tc>
          <w:tcPr>
            <w:tcW w:w="359" w:type="pct"/>
            <w:tcBorders>
              <w:left w:val="single" w:sz="2" w:space="0" w:color="auto"/>
            </w:tcBorders>
            <w:shd w:val="clear" w:color="auto" w:fill="E6E6E6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20.</w:t>
            </w:r>
          </w:p>
        </w:tc>
        <w:tc>
          <w:tcPr>
            <w:tcW w:w="359" w:type="pct"/>
            <w:shd w:val="clear" w:color="auto" w:fill="E6E6E6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21.</w:t>
            </w:r>
          </w:p>
        </w:tc>
        <w:tc>
          <w:tcPr>
            <w:tcW w:w="359" w:type="pct"/>
            <w:shd w:val="clear" w:color="auto" w:fill="E6E6E6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22.</w:t>
            </w:r>
          </w:p>
        </w:tc>
        <w:tc>
          <w:tcPr>
            <w:tcW w:w="359" w:type="pct"/>
            <w:shd w:val="clear" w:color="auto" w:fill="E6E6E6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23.</w:t>
            </w:r>
          </w:p>
        </w:tc>
        <w:tc>
          <w:tcPr>
            <w:tcW w:w="357" w:type="pct"/>
            <w:tcBorders>
              <w:right w:val="single" w:sz="2" w:space="0" w:color="auto"/>
            </w:tcBorders>
            <w:shd w:val="clear" w:color="auto" w:fill="E6E6E6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24.</w:t>
            </w:r>
          </w:p>
        </w:tc>
        <w:tc>
          <w:tcPr>
            <w:tcW w:w="357" w:type="pct"/>
            <w:tcBorders>
              <w:left w:val="single" w:sz="2" w:space="0" w:color="auto"/>
            </w:tcBorders>
            <w:shd w:val="clear" w:color="auto" w:fill="E6E6E6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25.</w:t>
            </w:r>
          </w:p>
        </w:tc>
        <w:tc>
          <w:tcPr>
            <w:tcW w:w="357" w:type="pct"/>
            <w:shd w:val="clear" w:color="auto" w:fill="E6E6E6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26.</w:t>
            </w:r>
          </w:p>
        </w:tc>
        <w:tc>
          <w:tcPr>
            <w:tcW w:w="357" w:type="pct"/>
            <w:shd w:val="clear" w:color="auto" w:fill="E6E6E6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27.</w:t>
            </w:r>
          </w:p>
        </w:tc>
        <w:tc>
          <w:tcPr>
            <w:tcW w:w="354" w:type="pct"/>
            <w:shd w:val="clear" w:color="auto" w:fill="E6E6E6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28.</w:t>
            </w:r>
          </w:p>
        </w:tc>
      </w:tr>
      <w:tr w:rsidR="005368D4" w:rsidRPr="00AD7E97" w:rsidTr="00840A72">
        <w:trPr>
          <w:trHeight w:hRule="exact" w:val="340"/>
        </w:trPr>
        <w:tc>
          <w:tcPr>
            <w:tcW w:w="357" w:type="pct"/>
            <w:vAlign w:val="center"/>
          </w:tcPr>
          <w:p w:rsidR="005368D4" w:rsidRPr="00AD7E97" w:rsidRDefault="00506308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</w:t>
            </w:r>
          </w:p>
        </w:tc>
        <w:tc>
          <w:tcPr>
            <w:tcW w:w="354" w:type="pct"/>
            <w:vAlign w:val="center"/>
          </w:tcPr>
          <w:p w:rsidR="005368D4" w:rsidRPr="00AD7E97" w:rsidRDefault="00361B51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</w:t>
            </w:r>
          </w:p>
        </w:tc>
        <w:tc>
          <w:tcPr>
            <w:tcW w:w="354" w:type="pct"/>
            <w:vAlign w:val="center"/>
          </w:tcPr>
          <w:p w:rsidR="005368D4" w:rsidRPr="00AD7E97" w:rsidRDefault="00361B51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</w:t>
            </w:r>
          </w:p>
        </w:tc>
        <w:tc>
          <w:tcPr>
            <w:tcW w:w="358" w:type="pct"/>
            <w:vAlign w:val="center"/>
          </w:tcPr>
          <w:p w:rsidR="005368D4" w:rsidRPr="00AD7E97" w:rsidRDefault="00361B51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</w:t>
            </w:r>
          </w:p>
        </w:tc>
        <w:tc>
          <w:tcPr>
            <w:tcW w:w="358" w:type="pct"/>
            <w:tcBorders>
              <w:right w:val="single" w:sz="2" w:space="0" w:color="auto"/>
            </w:tcBorders>
            <w:vAlign w:val="center"/>
          </w:tcPr>
          <w:p w:rsidR="005368D4" w:rsidRPr="00AD7E97" w:rsidRDefault="00361B51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</w:t>
            </w:r>
          </w:p>
        </w:tc>
        <w:tc>
          <w:tcPr>
            <w:tcW w:w="359" w:type="pct"/>
            <w:tcBorders>
              <w:left w:val="single" w:sz="2" w:space="0" w:color="auto"/>
            </w:tcBorders>
            <w:vAlign w:val="center"/>
          </w:tcPr>
          <w:p w:rsidR="005368D4" w:rsidRPr="00AD7E97" w:rsidRDefault="00361B51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</w:t>
            </w:r>
          </w:p>
        </w:tc>
        <w:tc>
          <w:tcPr>
            <w:tcW w:w="359" w:type="pct"/>
            <w:vAlign w:val="center"/>
          </w:tcPr>
          <w:p w:rsidR="005368D4" w:rsidRPr="00AD7E97" w:rsidRDefault="00506308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</w:t>
            </w:r>
          </w:p>
        </w:tc>
        <w:tc>
          <w:tcPr>
            <w:tcW w:w="359" w:type="pct"/>
            <w:vAlign w:val="center"/>
          </w:tcPr>
          <w:p w:rsidR="005368D4" w:rsidRPr="00AD7E97" w:rsidRDefault="00506308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</w:t>
            </w:r>
          </w:p>
        </w:tc>
        <w:tc>
          <w:tcPr>
            <w:tcW w:w="359" w:type="pct"/>
            <w:vAlign w:val="center"/>
          </w:tcPr>
          <w:p w:rsidR="005368D4" w:rsidRPr="00AD7E97" w:rsidRDefault="00506308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</w:t>
            </w:r>
          </w:p>
        </w:tc>
        <w:tc>
          <w:tcPr>
            <w:tcW w:w="357" w:type="pct"/>
            <w:tcBorders>
              <w:right w:val="single" w:sz="2" w:space="0" w:color="auto"/>
            </w:tcBorders>
            <w:vAlign w:val="center"/>
          </w:tcPr>
          <w:p w:rsidR="005368D4" w:rsidRPr="00AD7E97" w:rsidRDefault="00506308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</w:t>
            </w:r>
          </w:p>
        </w:tc>
        <w:tc>
          <w:tcPr>
            <w:tcW w:w="357" w:type="pct"/>
            <w:tcBorders>
              <w:left w:val="single" w:sz="2" w:space="0" w:color="auto"/>
            </w:tcBorders>
            <w:vAlign w:val="center"/>
          </w:tcPr>
          <w:p w:rsidR="005368D4" w:rsidRPr="00AD7E97" w:rsidRDefault="00506308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</w:t>
            </w:r>
          </w:p>
        </w:tc>
        <w:tc>
          <w:tcPr>
            <w:tcW w:w="357" w:type="pct"/>
            <w:vAlign w:val="center"/>
          </w:tcPr>
          <w:p w:rsidR="005368D4" w:rsidRPr="00AD7E97" w:rsidRDefault="00506308" w:rsidP="00361B51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</w:t>
            </w:r>
            <w:r w:rsidR="00361B51">
              <w:rPr>
                <w:rFonts w:hint="eastAsia"/>
                <w:b w:val="0"/>
                <w:sz w:val="20"/>
                <w:szCs w:val="20"/>
              </w:rPr>
              <w:t>E</w:t>
            </w:r>
          </w:p>
        </w:tc>
        <w:tc>
          <w:tcPr>
            <w:tcW w:w="357" w:type="pct"/>
            <w:vAlign w:val="center"/>
          </w:tcPr>
          <w:p w:rsidR="005368D4" w:rsidRPr="00AD7E97" w:rsidRDefault="00361B51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ADE</w:t>
            </w:r>
          </w:p>
        </w:tc>
        <w:tc>
          <w:tcPr>
            <w:tcW w:w="354" w:type="pct"/>
            <w:vAlign w:val="center"/>
          </w:tcPr>
          <w:p w:rsidR="005368D4" w:rsidRPr="00AD7E97" w:rsidRDefault="00506308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CD</w:t>
            </w:r>
          </w:p>
        </w:tc>
      </w:tr>
      <w:tr w:rsidR="005368D4" w:rsidRPr="00AD7E97" w:rsidTr="00840A72">
        <w:trPr>
          <w:trHeight w:hRule="exact" w:val="340"/>
        </w:trPr>
        <w:tc>
          <w:tcPr>
            <w:tcW w:w="357" w:type="pct"/>
            <w:shd w:val="clear" w:color="auto" w:fill="E6E6E6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29.</w:t>
            </w:r>
          </w:p>
        </w:tc>
        <w:tc>
          <w:tcPr>
            <w:tcW w:w="354" w:type="pct"/>
            <w:shd w:val="clear" w:color="auto" w:fill="E6E6E6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30.</w:t>
            </w:r>
          </w:p>
        </w:tc>
        <w:tc>
          <w:tcPr>
            <w:tcW w:w="354" w:type="pct"/>
            <w:shd w:val="clear" w:color="auto" w:fill="E6E6E6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31.</w:t>
            </w:r>
          </w:p>
        </w:tc>
        <w:tc>
          <w:tcPr>
            <w:tcW w:w="358" w:type="pct"/>
            <w:shd w:val="clear" w:color="auto" w:fill="E6E6E6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32.</w:t>
            </w:r>
          </w:p>
        </w:tc>
        <w:tc>
          <w:tcPr>
            <w:tcW w:w="358" w:type="pct"/>
            <w:tcBorders>
              <w:right w:val="single" w:sz="2" w:space="0" w:color="auto"/>
            </w:tcBorders>
            <w:shd w:val="clear" w:color="auto" w:fill="E6E6E6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9" w:type="pct"/>
            <w:tcBorders>
              <w:left w:val="single" w:sz="2" w:space="0" w:color="auto"/>
            </w:tcBorders>
            <w:shd w:val="clear" w:color="auto" w:fill="E6E6E6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9" w:type="pct"/>
            <w:shd w:val="clear" w:color="auto" w:fill="E6E6E6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9" w:type="pct"/>
            <w:shd w:val="clear" w:color="auto" w:fill="E6E6E6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9" w:type="pct"/>
            <w:shd w:val="clear" w:color="auto" w:fill="E6E6E6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7" w:type="pct"/>
            <w:tcBorders>
              <w:right w:val="single" w:sz="2" w:space="0" w:color="auto"/>
            </w:tcBorders>
            <w:shd w:val="clear" w:color="auto" w:fill="E6E6E6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7" w:type="pct"/>
            <w:tcBorders>
              <w:left w:val="single" w:sz="2" w:space="0" w:color="auto"/>
            </w:tcBorders>
            <w:shd w:val="clear" w:color="auto" w:fill="E6E6E6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7" w:type="pct"/>
            <w:shd w:val="clear" w:color="auto" w:fill="E6E6E6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7" w:type="pct"/>
            <w:shd w:val="clear" w:color="auto" w:fill="E6E6E6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4" w:type="pct"/>
            <w:shd w:val="clear" w:color="auto" w:fill="E6E6E6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</w:p>
        </w:tc>
      </w:tr>
      <w:tr w:rsidR="005368D4" w:rsidRPr="00AD7E97" w:rsidTr="00840A72">
        <w:trPr>
          <w:trHeight w:hRule="exact" w:val="340"/>
        </w:trPr>
        <w:tc>
          <w:tcPr>
            <w:tcW w:w="357" w:type="pct"/>
            <w:vAlign w:val="center"/>
          </w:tcPr>
          <w:p w:rsidR="005368D4" w:rsidRPr="00AD7E97" w:rsidRDefault="00506308" w:rsidP="00361B51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</w:t>
            </w:r>
            <w:r w:rsidR="00361B51">
              <w:rPr>
                <w:rFonts w:hint="eastAsia"/>
                <w:b w:val="0"/>
                <w:sz w:val="20"/>
                <w:szCs w:val="20"/>
              </w:rPr>
              <w:t>BC</w:t>
            </w:r>
          </w:p>
        </w:tc>
        <w:tc>
          <w:tcPr>
            <w:tcW w:w="354" w:type="pct"/>
            <w:vAlign w:val="center"/>
          </w:tcPr>
          <w:p w:rsidR="005368D4" w:rsidRPr="00AD7E97" w:rsidRDefault="00506308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BD</w:t>
            </w:r>
          </w:p>
        </w:tc>
        <w:tc>
          <w:tcPr>
            <w:tcW w:w="354" w:type="pct"/>
            <w:vAlign w:val="center"/>
          </w:tcPr>
          <w:p w:rsidR="005368D4" w:rsidRPr="00AD7E97" w:rsidRDefault="00361B51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ABE</w:t>
            </w:r>
          </w:p>
        </w:tc>
        <w:tc>
          <w:tcPr>
            <w:tcW w:w="358" w:type="pct"/>
            <w:vAlign w:val="center"/>
          </w:tcPr>
          <w:p w:rsidR="005368D4" w:rsidRPr="00AD7E97" w:rsidRDefault="00361B51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AC</w:t>
            </w:r>
          </w:p>
        </w:tc>
        <w:tc>
          <w:tcPr>
            <w:tcW w:w="358" w:type="pct"/>
            <w:tcBorders>
              <w:right w:val="single" w:sz="2" w:space="0" w:color="auto"/>
            </w:tcBorders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9" w:type="pct"/>
            <w:tcBorders>
              <w:left w:val="single" w:sz="2" w:space="0" w:color="auto"/>
            </w:tcBorders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9" w:type="pct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9" w:type="pct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9" w:type="pct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7" w:type="pct"/>
            <w:tcBorders>
              <w:right w:val="single" w:sz="2" w:space="0" w:color="auto"/>
            </w:tcBorders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7" w:type="pct"/>
            <w:tcBorders>
              <w:left w:val="single" w:sz="2" w:space="0" w:color="auto"/>
            </w:tcBorders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7" w:type="pct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7" w:type="pct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4" w:type="pct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</w:p>
        </w:tc>
      </w:tr>
    </w:tbl>
    <w:p w:rsidR="00AD323D" w:rsidRPr="0021587E" w:rsidRDefault="00AD323D" w:rsidP="0004400F">
      <w:pPr>
        <w:pStyle w:val="a8"/>
        <w:rPr>
          <w:rFonts w:eastAsia="華康中明體"/>
          <w:sz w:val="16"/>
          <w:szCs w:val="16"/>
        </w:rPr>
      </w:pPr>
    </w:p>
    <w:p w:rsidR="005B6919" w:rsidRPr="00087415" w:rsidRDefault="005B6919" w:rsidP="0021587E">
      <w:pPr>
        <w:autoSpaceDE w:val="0"/>
        <w:autoSpaceDN w:val="0"/>
        <w:adjustRightInd w:val="0"/>
        <w:rPr>
          <w:rFonts w:eastAsia="華康中明體"/>
          <w:sz w:val="24"/>
        </w:rPr>
      </w:pPr>
      <w:r w:rsidRPr="00087415">
        <w:rPr>
          <w:rFonts w:eastAsia="華康中明體"/>
          <w:sz w:val="24"/>
        </w:rPr>
        <w:t>第貳部分：</w:t>
      </w:r>
      <w:r w:rsidR="00134B6E">
        <w:rPr>
          <w:rFonts w:eastAsia="華康中明體"/>
          <w:sz w:val="24"/>
        </w:rPr>
        <w:t>混合題或非選擇題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05"/>
        <w:gridCol w:w="9655"/>
      </w:tblGrid>
      <w:tr w:rsidR="002A6762" w:rsidRPr="00AD7E97" w:rsidTr="0021587E">
        <w:trPr>
          <w:trHeight w:hRule="exact" w:val="454"/>
        </w:trPr>
        <w:tc>
          <w:tcPr>
            <w:tcW w:w="295" w:type="pct"/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A6762" w:rsidRPr="00AD7E97" w:rsidRDefault="002A6762" w:rsidP="00A522C4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33.</w:t>
            </w:r>
          </w:p>
        </w:tc>
        <w:tc>
          <w:tcPr>
            <w:tcW w:w="4705" w:type="pct"/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A6762" w:rsidRPr="00840A72" w:rsidRDefault="002A6762" w:rsidP="00546C64">
            <w:pPr>
              <w:pStyle w:val="11"/>
              <w:snapToGrid/>
              <w:spacing w:line="240" w:lineRule="auto"/>
              <w:ind w:left="323" w:hanging="323"/>
            </w:pPr>
            <w:r w:rsidRPr="00840A72">
              <w:rPr>
                <w:rFonts w:hint="eastAsia"/>
              </w:rPr>
              <w:t>B</w:t>
            </w:r>
          </w:p>
        </w:tc>
      </w:tr>
      <w:tr w:rsidR="002A6762" w:rsidRPr="002620AB" w:rsidTr="0021587E">
        <w:tc>
          <w:tcPr>
            <w:tcW w:w="295" w:type="pct"/>
            <w:tcBorders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A6762" w:rsidRPr="002620AB" w:rsidRDefault="002A6762" w:rsidP="00BA41CF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34.</w:t>
            </w:r>
          </w:p>
        </w:tc>
        <w:tc>
          <w:tcPr>
            <w:tcW w:w="4705" w:type="pct"/>
            <w:tcBorders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151881" w:rsidRDefault="00361B51" w:rsidP="00840A72">
            <w:pPr>
              <w:pStyle w:val="11"/>
              <w:ind w:left="323" w:hanging="323"/>
            </w:pPr>
            <w:r w:rsidRPr="00387195">
              <w:rPr>
                <w:rFonts w:hint="eastAsia"/>
              </w:rPr>
              <w:t>(1)</w:t>
            </w:r>
            <w:r w:rsidRPr="00117118">
              <w:rPr>
                <w:rFonts w:hint="eastAsia"/>
              </w:rPr>
              <w:t>外國人會認為中國好欺負，各國都要求割地</w:t>
            </w:r>
            <w:r w:rsidR="00C05AEC">
              <w:rPr>
                <w:rFonts w:hint="eastAsia"/>
              </w:rPr>
              <w:t>。</w:t>
            </w:r>
          </w:p>
          <w:p w:rsidR="00151881" w:rsidRDefault="00361B51" w:rsidP="00840A72">
            <w:pPr>
              <w:pStyle w:val="11"/>
              <w:ind w:left="323" w:hanging="323"/>
            </w:pPr>
            <w:r w:rsidRPr="001E26C6">
              <w:rPr>
                <w:rFonts w:hint="eastAsia"/>
              </w:rPr>
              <w:t>(2)</w:t>
            </w:r>
            <w:r w:rsidRPr="00117118">
              <w:rPr>
                <w:rFonts w:hint="eastAsia"/>
              </w:rPr>
              <w:t>他們會像日本一樣開戰，</w:t>
            </w:r>
            <w:r>
              <w:rPr>
                <w:rFonts w:hint="eastAsia"/>
              </w:rPr>
              <w:t>震驚</w:t>
            </w:r>
            <w:r w:rsidRPr="00117118">
              <w:rPr>
                <w:rFonts w:hint="eastAsia"/>
              </w:rPr>
              <w:t>首都</w:t>
            </w:r>
            <w:r w:rsidR="00C05AEC">
              <w:rPr>
                <w:rFonts w:hint="eastAsia"/>
              </w:rPr>
              <w:t>。</w:t>
            </w:r>
          </w:p>
          <w:p w:rsidR="002A6762" w:rsidRPr="00840A72" w:rsidRDefault="00361B51" w:rsidP="00840A72">
            <w:pPr>
              <w:pStyle w:val="11"/>
              <w:ind w:left="323" w:hanging="323"/>
            </w:pPr>
            <w:r w:rsidRPr="00CD1906">
              <w:rPr>
                <w:rFonts w:hint="eastAsia"/>
              </w:rPr>
              <w:t>(3)</w:t>
            </w:r>
            <w:r w:rsidRPr="00CD1906">
              <w:rPr>
                <w:rFonts w:hint="eastAsia"/>
              </w:rPr>
              <w:t>答應各國割地的要求</w:t>
            </w:r>
            <w:r w:rsidR="00C05AEC">
              <w:rPr>
                <w:rFonts w:hint="eastAsia"/>
              </w:rPr>
              <w:t>。</w:t>
            </w:r>
          </w:p>
        </w:tc>
      </w:tr>
      <w:tr w:rsidR="002A6762" w:rsidRPr="002620AB" w:rsidTr="0021587E">
        <w:tc>
          <w:tcPr>
            <w:tcW w:w="295" w:type="pct"/>
            <w:vMerge w:val="restart"/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A6762" w:rsidRDefault="002A6762" w:rsidP="00BA41CF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35.</w:t>
            </w:r>
          </w:p>
        </w:tc>
        <w:tc>
          <w:tcPr>
            <w:tcW w:w="4705" w:type="pct"/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2A6762" w:rsidRPr="00840A72" w:rsidRDefault="0039464B" w:rsidP="00C05AEC">
            <w:pPr>
              <w:pStyle w:val="1"/>
              <w:ind w:left="308" w:hanging="308"/>
            </w:pPr>
            <w:r>
              <w:rPr>
                <w:rFonts w:hint="eastAsia"/>
              </w:rPr>
              <w:t>(1)</w:t>
            </w:r>
            <w:r>
              <w:tab/>
            </w:r>
            <w:r w:rsidR="00361B51" w:rsidRPr="000446FE">
              <w:rPr>
                <w:rFonts w:hint="eastAsia"/>
              </w:rPr>
              <w:t>寫出以下</w:t>
            </w:r>
            <w:r w:rsidR="00361B51">
              <w:rPr>
                <w:rFonts w:hint="eastAsia"/>
              </w:rPr>
              <w:t>任</w:t>
            </w:r>
            <w:r w:rsidR="00361B51" w:rsidRPr="000446FE">
              <w:rPr>
                <w:rFonts w:hint="eastAsia"/>
              </w:rPr>
              <w:t>一種答案即可</w:t>
            </w:r>
            <w:r>
              <w:br/>
            </w:r>
            <w:r w:rsidR="00C05AEC" w:rsidRPr="00C05AEC">
              <w:rPr>
                <w:rFonts w:asciiTheme="majorEastAsia" w:eastAsiaTheme="majorEastAsia" w:hAnsiTheme="majorEastAsia"/>
              </w:rPr>
              <w:t>①</w:t>
            </w:r>
            <w:r w:rsidR="00361B51" w:rsidRPr="000446FE">
              <w:rPr>
                <w:rFonts w:hint="eastAsia"/>
              </w:rPr>
              <w:t>鼓勵為國捐軀，成為「烈士」。</w:t>
            </w:r>
            <w:r>
              <w:br/>
            </w:r>
            <w:r w:rsidR="00C05AEC">
              <w:rPr>
                <w:rFonts w:asciiTheme="majorEastAsia" w:eastAsiaTheme="majorEastAsia" w:hAnsiTheme="majorEastAsia" w:hint="eastAsia"/>
              </w:rPr>
              <w:t>②</w:t>
            </w:r>
            <w:r w:rsidR="00361B51" w:rsidRPr="000446FE">
              <w:rPr>
                <w:rFonts w:hint="eastAsia"/>
              </w:rPr>
              <w:t>鼓吹為國家民族而慷慨赴義。</w:t>
            </w:r>
            <w:r>
              <w:br/>
            </w:r>
            <w:r w:rsidR="00C05AEC">
              <w:rPr>
                <w:rFonts w:asciiTheme="majorEastAsia" w:eastAsiaTheme="majorEastAsia" w:hAnsiTheme="majorEastAsia" w:hint="eastAsia"/>
              </w:rPr>
              <w:t>③</w:t>
            </w:r>
            <w:r w:rsidR="00361B51" w:rsidRPr="000446FE">
              <w:rPr>
                <w:rFonts w:hint="eastAsia"/>
              </w:rPr>
              <w:t>宣揚各時代烈士對抗政治壓迫。</w:t>
            </w:r>
          </w:p>
        </w:tc>
      </w:tr>
      <w:tr w:rsidR="002A6762" w:rsidRPr="002620AB" w:rsidTr="0021587E">
        <w:tc>
          <w:tcPr>
            <w:tcW w:w="295" w:type="pct"/>
            <w:vMerge/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A6762" w:rsidRDefault="002A6762" w:rsidP="00BA41CF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4705" w:type="pct"/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2A6762" w:rsidRPr="00840A72" w:rsidRDefault="0039464B" w:rsidP="00C05AEC">
            <w:pPr>
              <w:pStyle w:val="1"/>
              <w:ind w:left="308" w:hanging="308"/>
            </w:pPr>
            <w:r>
              <w:rPr>
                <w:rFonts w:hint="eastAsia"/>
              </w:rPr>
              <w:t>(2)</w:t>
            </w:r>
            <w:r>
              <w:tab/>
            </w:r>
            <w:r w:rsidR="00361B51" w:rsidRPr="000446FE">
              <w:rPr>
                <w:rFonts w:hint="eastAsia"/>
              </w:rPr>
              <w:t>寫出以下</w:t>
            </w:r>
            <w:r w:rsidR="00361B51">
              <w:rPr>
                <w:rFonts w:hint="eastAsia"/>
              </w:rPr>
              <w:t>任</w:t>
            </w:r>
            <w:r w:rsidR="00361B51" w:rsidRPr="000446FE">
              <w:rPr>
                <w:rFonts w:hint="eastAsia"/>
              </w:rPr>
              <w:t>一種答案即可</w:t>
            </w:r>
            <w:r>
              <w:br/>
            </w:r>
            <w:r w:rsidR="00C05AEC" w:rsidRPr="00C05AEC">
              <w:rPr>
                <w:rFonts w:asciiTheme="majorEastAsia" w:eastAsiaTheme="majorEastAsia" w:hAnsiTheme="majorEastAsia"/>
              </w:rPr>
              <w:t>①</w:t>
            </w:r>
            <w:r w:rsidR="00361B51" w:rsidRPr="005500BB">
              <w:rPr>
                <w:rFonts w:hint="eastAsia"/>
              </w:rPr>
              <w:t>在頌揚烈士之外，應看見戰爭殘酷，對犧牲者的苦難懷抱同情。</w:t>
            </w:r>
            <w:r>
              <w:br/>
            </w:r>
            <w:r w:rsidR="00C05AEC">
              <w:rPr>
                <w:rFonts w:asciiTheme="majorEastAsia" w:eastAsiaTheme="majorEastAsia" w:hAnsiTheme="majorEastAsia" w:hint="eastAsia"/>
              </w:rPr>
              <w:t>②</w:t>
            </w:r>
            <w:r w:rsidR="00361B51" w:rsidRPr="005500BB">
              <w:rPr>
                <w:rFonts w:hint="eastAsia"/>
              </w:rPr>
              <w:t>烈士承擔了人類戰爭裡的亙古解脫不了的原罪，他們應當得到救贖。</w:t>
            </w:r>
          </w:p>
        </w:tc>
      </w:tr>
      <w:tr w:rsidR="002A6762" w:rsidRPr="002620AB" w:rsidTr="0021587E">
        <w:tc>
          <w:tcPr>
            <w:tcW w:w="295" w:type="pct"/>
            <w:tcBorders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A6762" w:rsidRDefault="002A6762" w:rsidP="00BA41CF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36.</w:t>
            </w:r>
          </w:p>
        </w:tc>
        <w:tc>
          <w:tcPr>
            <w:tcW w:w="4705" w:type="pct"/>
            <w:tcBorders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151881" w:rsidRDefault="00361B51" w:rsidP="00840A72">
            <w:pPr>
              <w:pStyle w:val="11"/>
              <w:ind w:left="323" w:hanging="323"/>
            </w:pPr>
            <w:r w:rsidRPr="00387195">
              <w:rPr>
                <w:rFonts w:hint="eastAsia"/>
              </w:rPr>
              <w:t>(1)</w:t>
            </w:r>
            <w:r w:rsidRPr="00387195">
              <w:rPr>
                <w:rFonts w:hint="eastAsia"/>
              </w:rPr>
              <w:t>執劍而舞</w:t>
            </w:r>
          </w:p>
          <w:p w:rsidR="00151881" w:rsidRDefault="00361B51" w:rsidP="00840A72">
            <w:pPr>
              <w:pStyle w:val="11"/>
              <w:ind w:left="323" w:hanging="323"/>
            </w:pPr>
            <w:r w:rsidRPr="001E26C6">
              <w:rPr>
                <w:rFonts w:hint="eastAsia"/>
              </w:rPr>
              <w:t>(2)</w:t>
            </w:r>
            <w:r w:rsidRPr="001E26C6">
              <w:rPr>
                <w:rFonts w:hint="eastAsia"/>
              </w:rPr>
              <w:t>紅光</w:t>
            </w:r>
          </w:p>
          <w:p w:rsidR="002A6762" w:rsidRPr="00840A72" w:rsidRDefault="00361B51" w:rsidP="00840A72">
            <w:pPr>
              <w:pStyle w:val="11"/>
              <w:ind w:left="323" w:hanging="323"/>
            </w:pPr>
            <w:r w:rsidRPr="001E26C6">
              <w:rPr>
                <w:rFonts w:hint="eastAsia"/>
              </w:rPr>
              <w:t>(3)</w:t>
            </w:r>
            <w:r>
              <w:rPr>
                <w:rFonts w:hint="eastAsia"/>
              </w:rPr>
              <w:t>受政治迫害，</w:t>
            </w:r>
            <w:r w:rsidRPr="001E26C6">
              <w:rPr>
                <w:rFonts w:hint="eastAsia"/>
              </w:rPr>
              <w:t>遭</w:t>
            </w:r>
            <w:r>
              <w:rPr>
                <w:rFonts w:hint="eastAsia"/>
              </w:rPr>
              <w:t>到</w:t>
            </w:r>
            <w:r w:rsidRPr="001E26C6">
              <w:rPr>
                <w:rFonts w:hint="eastAsia"/>
              </w:rPr>
              <w:t>槍決。</w:t>
            </w:r>
            <w:r w:rsidRPr="001E26C6">
              <w:t>或：</w:t>
            </w:r>
            <w:r w:rsidRPr="001E26C6">
              <w:rPr>
                <w:rFonts w:hint="eastAsia"/>
              </w:rPr>
              <w:t>遭受</w:t>
            </w:r>
            <w:r>
              <w:rPr>
                <w:rFonts w:hint="eastAsia"/>
              </w:rPr>
              <w:t>政權迫害、</w:t>
            </w:r>
            <w:r w:rsidRPr="001E26C6">
              <w:rPr>
                <w:rFonts w:hint="eastAsia"/>
              </w:rPr>
              <w:t>屠殺</w:t>
            </w:r>
          </w:p>
        </w:tc>
      </w:tr>
      <w:tr w:rsidR="002A6762" w:rsidRPr="002620AB" w:rsidTr="0021587E">
        <w:tc>
          <w:tcPr>
            <w:tcW w:w="295" w:type="pct"/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A6762" w:rsidRDefault="002A6762" w:rsidP="002A6762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37.</w:t>
            </w:r>
          </w:p>
        </w:tc>
        <w:tc>
          <w:tcPr>
            <w:tcW w:w="4705" w:type="pct"/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A6762" w:rsidRPr="00546C64" w:rsidRDefault="002A6762" w:rsidP="00546C64">
            <w:pPr>
              <w:pStyle w:val="11"/>
              <w:snapToGrid/>
              <w:spacing w:line="240" w:lineRule="auto"/>
              <w:ind w:left="323" w:hanging="323"/>
              <w:jc w:val="left"/>
              <w:rPr>
                <w:position w:val="-16"/>
              </w:rPr>
            </w:pPr>
            <w:r w:rsidRPr="00546C64">
              <w:rPr>
                <w:rFonts w:hint="eastAsia"/>
                <w:position w:val="-16"/>
              </w:rPr>
              <w:t>A</w:t>
            </w:r>
          </w:p>
        </w:tc>
      </w:tr>
    </w:tbl>
    <w:p w:rsidR="005B6919" w:rsidRPr="00134B6E" w:rsidRDefault="005B6919" w:rsidP="00134B6E">
      <w:pPr>
        <w:pStyle w:val="a8"/>
        <w:snapToGrid w:val="0"/>
        <w:rPr>
          <w:rFonts w:eastAsia="華康中明體"/>
          <w:sz w:val="20"/>
          <w:szCs w:val="20"/>
        </w:rPr>
      </w:pPr>
    </w:p>
    <w:p w:rsidR="0004400F" w:rsidRPr="00AD7E97" w:rsidRDefault="0004400F" w:rsidP="0004400F">
      <w:pPr>
        <w:pStyle w:val="a8"/>
        <w:rPr>
          <w:rFonts w:eastAsia="華康中明體"/>
          <w:sz w:val="24"/>
          <w:szCs w:val="24"/>
        </w:rPr>
      </w:pPr>
      <w:r w:rsidRPr="00AD7E97">
        <w:rPr>
          <w:rFonts w:eastAsia="華康中明體"/>
          <w:b w:val="0"/>
          <w:sz w:val="24"/>
          <w:szCs w:val="24"/>
        </w:rPr>
        <w:sym w:font="Webdings" w:char="F067"/>
      </w:r>
      <w:r w:rsidRPr="00AD7E97">
        <w:rPr>
          <w:rFonts w:eastAsia="華康中黑體"/>
          <w:b w:val="0"/>
          <w:sz w:val="24"/>
          <w:szCs w:val="24"/>
        </w:rPr>
        <w:t>解析</w:t>
      </w:r>
    </w:p>
    <w:p w:rsidR="00353DB9" w:rsidRPr="00AD7E97" w:rsidRDefault="00353DB9" w:rsidP="005514CA">
      <w:pPr>
        <w:pStyle w:val="a8"/>
        <w:numPr>
          <w:ilvl w:val="0"/>
          <w:numId w:val="3"/>
        </w:numPr>
        <w:rPr>
          <w:rFonts w:eastAsia="華康中明體"/>
          <w:b w:val="0"/>
          <w:bCs/>
          <w:kern w:val="0"/>
          <w:sz w:val="20"/>
          <w:szCs w:val="20"/>
        </w:rPr>
        <w:sectPr w:rsidR="00353DB9" w:rsidRPr="00AD7E97" w:rsidSect="00353DB9">
          <w:headerReference w:type="even" r:id="rId10"/>
          <w:footerReference w:type="even" r:id="rId11"/>
          <w:footerReference w:type="default" r:id="rId12"/>
          <w:pgSz w:w="11906" w:h="16838" w:code="9"/>
          <w:pgMar w:top="851" w:right="851" w:bottom="1134" w:left="851" w:header="0" w:footer="0" w:gutter="0"/>
          <w:pgNumType w:fmt="numberInDash" w:start="1"/>
          <w:cols w:space="425"/>
          <w:docGrid w:type="linesAndChars" w:linePitch="390" w:charSpace="3092"/>
        </w:sectPr>
      </w:pPr>
    </w:p>
    <w:p w:rsidR="00134B6E" w:rsidRPr="00087415" w:rsidRDefault="00134B6E" w:rsidP="00134B6E">
      <w:pPr>
        <w:autoSpaceDE w:val="0"/>
        <w:autoSpaceDN w:val="0"/>
        <w:adjustRightInd w:val="0"/>
        <w:spacing w:line="331" w:lineRule="auto"/>
        <w:rPr>
          <w:rFonts w:eastAsia="華康中明體"/>
          <w:sz w:val="24"/>
        </w:rPr>
      </w:pPr>
      <w:r w:rsidRPr="00087415">
        <w:rPr>
          <w:rFonts w:eastAsia="華康中明體"/>
          <w:sz w:val="24"/>
        </w:rPr>
        <w:lastRenderedPageBreak/>
        <w:t>第壹部分：</w:t>
      </w:r>
      <w:r>
        <w:rPr>
          <w:rFonts w:eastAsia="華康中明體"/>
          <w:sz w:val="24"/>
        </w:rPr>
        <w:t>選擇題</w:t>
      </w:r>
    </w:p>
    <w:p w:rsidR="00A522C4" w:rsidRDefault="00361B51" w:rsidP="00151881">
      <w:pPr>
        <w:pStyle w:val="1"/>
        <w:ind w:left="292" w:hanging="292"/>
      </w:pPr>
      <w:r>
        <w:rPr>
          <w:rFonts w:hint="eastAsia"/>
        </w:rPr>
        <w:t>1.</w:t>
      </w:r>
      <w:r>
        <w:rPr>
          <w:rFonts w:hint="eastAsia"/>
        </w:rPr>
        <w:tab/>
      </w:r>
      <w:r w:rsidRPr="008E0B9A">
        <w:rPr>
          <w:rFonts w:hint="eastAsia"/>
        </w:rPr>
        <w:t>(</w:t>
      </w:r>
      <w:r w:rsidRPr="008E0B9A">
        <w:t>A</w:t>
      </w:r>
      <w:r w:rsidRPr="008E0B9A">
        <w:rPr>
          <w:rFonts w:hint="eastAsia"/>
        </w:rPr>
        <w:t>)</w:t>
      </w:r>
      <w:r w:rsidRPr="008E0B9A">
        <w:rPr>
          <w:rFonts w:hint="eastAsia"/>
        </w:rPr>
        <w:t>ㄖㄨ</w:t>
      </w:r>
      <w:r w:rsidRPr="008E0B9A">
        <w:rPr>
          <w:rFonts w:ascii="標楷體" w:eastAsia="標楷體" w:hAnsi="標楷體" w:hint="eastAsia"/>
        </w:rPr>
        <w:t>ˋ</w:t>
      </w:r>
      <w:r w:rsidRPr="008E0B9A">
        <w:rPr>
          <w:rFonts w:hint="eastAsia"/>
        </w:rPr>
        <w:t>。</w:t>
      </w:r>
      <w:r w:rsidRPr="00C05AEC">
        <w:rPr>
          <w:rFonts w:ascii="新細明體" w:eastAsia="新細明體" w:hAnsi="新細明體" w:hint="eastAsia"/>
        </w:rPr>
        <w:t>祁</w:t>
      </w:r>
      <w:r w:rsidRPr="008E0B9A">
        <w:rPr>
          <w:rFonts w:hint="eastAsia"/>
        </w:rPr>
        <w:t>寒溽暑：冬天酷寒而夏天溼熱。形容日子過得十分艱苦。</w:t>
      </w:r>
      <w:r w:rsidRPr="00C05AEC">
        <w:rPr>
          <w:rFonts w:ascii="新細明體" w:eastAsia="新細明體" w:hAnsi="新細明體" w:hint="eastAsia"/>
        </w:rPr>
        <w:t>祁</w:t>
      </w:r>
      <w:r w:rsidRPr="008E0B9A">
        <w:rPr>
          <w:rFonts w:hint="eastAsia"/>
        </w:rPr>
        <w:t>，音ㄑㄧ</w:t>
      </w:r>
      <w:r w:rsidRPr="008E0B9A">
        <w:rPr>
          <w:rFonts w:ascii="標楷體" w:eastAsia="標楷體" w:hAnsi="標楷體" w:hint="eastAsia"/>
        </w:rPr>
        <w:t>ˊ</w:t>
      </w:r>
      <w:r w:rsidR="00151881">
        <w:rPr>
          <w:rFonts w:hint="eastAsia"/>
        </w:rPr>
        <w:t xml:space="preserve">  </w:t>
      </w:r>
      <w:r w:rsidRPr="008E0B9A">
        <w:t>(B)</w:t>
      </w:r>
      <w:r w:rsidRPr="008E0B9A">
        <w:rPr>
          <w:rFonts w:hint="eastAsia"/>
        </w:rPr>
        <w:t>ㄗ</w:t>
      </w:r>
      <w:r w:rsidRPr="008E0B9A">
        <w:rPr>
          <w:rFonts w:ascii="標楷體" w:eastAsia="標楷體" w:hAnsi="標楷體" w:hint="eastAsia"/>
        </w:rPr>
        <w:t>ˋ</w:t>
      </w:r>
      <w:r w:rsidRPr="008E0B9A">
        <w:rPr>
          <w:rFonts w:hint="eastAsia"/>
        </w:rPr>
        <w:t>／ㄗ</w:t>
      </w:r>
      <w:r w:rsidR="005E7EA3">
        <w:rPr>
          <w:rFonts w:hint="eastAsia"/>
        </w:rPr>
        <w:t xml:space="preserve">  </w:t>
      </w:r>
      <w:r w:rsidRPr="008E0B9A">
        <w:t>(C)</w:t>
      </w:r>
      <w:r w:rsidRPr="008E0B9A">
        <w:rPr>
          <w:rFonts w:hint="eastAsia"/>
        </w:rPr>
        <w:t>ㄜ</w:t>
      </w:r>
      <w:r w:rsidRPr="008E0B9A">
        <w:rPr>
          <w:rFonts w:ascii="標楷體" w:eastAsia="標楷體" w:hAnsi="標楷體" w:hint="eastAsia"/>
        </w:rPr>
        <w:t>ˋ</w:t>
      </w:r>
      <w:r w:rsidRPr="008E0B9A">
        <w:rPr>
          <w:rFonts w:hint="eastAsia"/>
        </w:rPr>
        <w:t>／ㄎㄞ</w:t>
      </w:r>
      <w:r w:rsidRPr="008E0B9A">
        <w:rPr>
          <w:rFonts w:ascii="標楷體" w:eastAsia="標楷體" w:hAnsi="標楷體" w:hint="eastAsia"/>
        </w:rPr>
        <w:t>ˋ</w:t>
      </w:r>
      <w:r w:rsidRPr="008E0B9A">
        <w:rPr>
          <w:rFonts w:hint="eastAsia"/>
        </w:rPr>
        <w:t>。響遏行雲：形容聲音響亮高妙，能止住行雲。玩日愒歲：怠惰偷安，虛度光陰。玩，音</w:t>
      </w:r>
      <w:r w:rsidRPr="008E0B9A">
        <w:rPr>
          <w:rFonts w:ascii="標楷體" w:eastAsia="標楷體" w:hAnsi="標楷體" w:hint="eastAsia"/>
        </w:rPr>
        <w:t>ㄨㄢˋ</w:t>
      </w:r>
      <w:r w:rsidRPr="008E0B9A">
        <w:rPr>
          <w:rFonts w:hint="eastAsia"/>
        </w:rPr>
        <w:t>，用輕忽的態度來對待。愒，音</w:t>
      </w:r>
      <w:r w:rsidRPr="008E0B9A">
        <w:rPr>
          <w:rFonts w:ascii="標楷體" w:eastAsia="標楷體" w:hAnsi="標楷體" w:hint="eastAsia"/>
        </w:rPr>
        <w:t>ㄎㄞˋ，</w:t>
      </w:r>
      <w:r w:rsidRPr="008E0B9A">
        <w:rPr>
          <w:rFonts w:hint="eastAsia"/>
        </w:rPr>
        <w:t>貪圖</w:t>
      </w:r>
      <w:r w:rsidR="00151881">
        <w:rPr>
          <w:rFonts w:hint="eastAsia"/>
        </w:rPr>
        <w:t xml:space="preserve">  </w:t>
      </w:r>
      <w:r w:rsidRPr="008E0B9A">
        <w:t>(D)</w:t>
      </w:r>
      <w:r w:rsidRPr="008E0B9A">
        <w:rPr>
          <w:rFonts w:hint="eastAsia"/>
        </w:rPr>
        <w:t>ㄨㄟ</w:t>
      </w:r>
      <w:r w:rsidRPr="008E0B9A">
        <w:rPr>
          <w:rFonts w:ascii="標楷體" w:eastAsia="標楷體" w:hAnsi="標楷體" w:hint="eastAsia"/>
        </w:rPr>
        <w:t>ˇ</w:t>
      </w:r>
      <w:r w:rsidRPr="008E0B9A">
        <w:rPr>
          <w:rFonts w:hint="eastAsia"/>
        </w:rPr>
        <w:t>／ㄨㄟ</w:t>
      </w:r>
      <w:r w:rsidRPr="008E0B9A">
        <w:rPr>
          <w:rFonts w:ascii="標楷體" w:eastAsia="標楷體" w:hAnsi="標楷體" w:hint="eastAsia"/>
        </w:rPr>
        <w:t>ˊ</w:t>
      </w:r>
      <w:r w:rsidRPr="008E0B9A">
        <w:rPr>
          <w:rFonts w:eastAsia="標楷體" w:hint="eastAsia"/>
        </w:rPr>
        <w:t>。</w:t>
      </w:r>
      <w:r w:rsidRPr="008E0B9A">
        <w:rPr>
          <w:rFonts w:hint="eastAsia"/>
        </w:rPr>
        <w:t>韋編三絕：比喻讀書勤奮，刻苦治學。</w:t>
      </w:r>
    </w:p>
    <w:p w:rsidR="00361B51" w:rsidRDefault="00361B51" w:rsidP="00151881">
      <w:pPr>
        <w:pStyle w:val="1"/>
        <w:ind w:left="292" w:hanging="292"/>
      </w:pPr>
      <w:r>
        <w:rPr>
          <w:rFonts w:hint="eastAsia"/>
        </w:rPr>
        <w:t>2.</w:t>
      </w:r>
      <w:r>
        <w:rPr>
          <w:rFonts w:hint="eastAsia"/>
        </w:rPr>
        <w:tab/>
      </w:r>
      <w:r w:rsidRPr="006E527C">
        <w:t>(A)</w:t>
      </w:r>
      <w:r w:rsidRPr="006E527C">
        <w:rPr>
          <w:rFonts w:hint="eastAsia"/>
        </w:rPr>
        <w:t>修「膳」→繕</w:t>
      </w:r>
      <w:r w:rsidR="00151881">
        <w:rPr>
          <w:rFonts w:hint="eastAsia"/>
        </w:rPr>
        <w:t xml:space="preserve">  </w:t>
      </w:r>
      <w:r w:rsidRPr="006E527C">
        <w:t>(C)</w:t>
      </w:r>
      <w:r w:rsidRPr="006E527C">
        <w:rPr>
          <w:rFonts w:hint="eastAsia"/>
        </w:rPr>
        <w:t>花團錦</w:t>
      </w:r>
      <w:r w:rsidRPr="002545FE">
        <w:rPr>
          <w:rFonts w:hint="eastAsia"/>
        </w:rPr>
        <w:t>「促」→簇</w:t>
      </w:r>
      <w:r w:rsidRPr="002545FE">
        <w:br/>
      </w:r>
      <w:r w:rsidRPr="006E527C">
        <w:t>(D)</w:t>
      </w:r>
      <w:r w:rsidRPr="006E527C">
        <w:rPr>
          <w:rFonts w:hint="eastAsia"/>
        </w:rPr>
        <w:t>「孜」生源→孳。</w:t>
      </w:r>
    </w:p>
    <w:p w:rsidR="00361B51" w:rsidRDefault="00361B51" w:rsidP="00151881">
      <w:pPr>
        <w:pStyle w:val="1"/>
        <w:ind w:left="292" w:hanging="292"/>
      </w:pPr>
      <w:r>
        <w:rPr>
          <w:rFonts w:hint="eastAsia"/>
        </w:rPr>
        <w:t>3.</w:t>
      </w:r>
      <w:r>
        <w:rPr>
          <w:rFonts w:hint="eastAsia"/>
        </w:rPr>
        <w:tab/>
      </w:r>
      <w:r w:rsidRPr="006E527C">
        <w:t>(A)</w:t>
      </w:r>
      <w:r>
        <w:rPr>
          <w:rFonts w:hint="eastAsia"/>
        </w:rPr>
        <w:t>鬼斧神工：</w:t>
      </w:r>
      <w:r w:rsidRPr="00B3528D">
        <w:rPr>
          <w:rFonts w:hint="eastAsia"/>
        </w:rPr>
        <w:t>鬼</w:t>
      </w:r>
      <w:r w:rsidRPr="00C05AEC">
        <w:rPr>
          <w:rFonts w:ascii="新細明體" w:eastAsia="新細明體" w:hAnsi="新細明體" w:hint="eastAsia"/>
        </w:rPr>
        <w:t>神</w:t>
      </w:r>
      <w:r w:rsidRPr="00B3528D">
        <w:rPr>
          <w:rFonts w:hint="eastAsia"/>
        </w:rPr>
        <w:t>的斧斤、工夫。形容景觀奇特或技藝精巧，像是鬼</w:t>
      </w:r>
      <w:r w:rsidRPr="00C05AEC">
        <w:rPr>
          <w:rFonts w:ascii="新細明體" w:eastAsia="新細明體" w:hAnsi="新細明體" w:hint="eastAsia"/>
        </w:rPr>
        <w:t>神</w:t>
      </w:r>
      <w:r w:rsidRPr="00B3528D">
        <w:rPr>
          <w:rFonts w:hint="eastAsia"/>
        </w:rPr>
        <w:t>所造</w:t>
      </w:r>
      <w:r w:rsidR="00151881">
        <w:rPr>
          <w:rFonts w:hint="eastAsia"/>
        </w:rPr>
        <w:t xml:space="preserve">  </w:t>
      </w:r>
      <w:r w:rsidRPr="006E527C">
        <w:rPr>
          <w:rFonts w:hint="eastAsia"/>
        </w:rPr>
        <w:t>(B)</w:t>
      </w:r>
      <w:r w:rsidRPr="006E527C">
        <w:rPr>
          <w:rFonts w:hint="eastAsia"/>
        </w:rPr>
        <w:t>青出於藍：</w:t>
      </w:r>
      <w:r>
        <w:rPr>
          <w:rFonts w:hint="eastAsia"/>
        </w:rPr>
        <w:t>比喻弟子勝過</w:t>
      </w:r>
      <w:r>
        <w:rPr>
          <w:rFonts w:hint="eastAsia"/>
        </w:rPr>
        <w:lastRenderedPageBreak/>
        <w:t>老師，或後輩優於前輩</w:t>
      </w:r>
      <w:r w:rsidR="00151881">
        <w:rPr>
          <w:rFonts w:hint="eastAsia"/>
        </w:rPr>
        <w:t xml:space="preserve">  </w:t>
      </w:r>
      <w:r w:rsidRPr="006E527C">
        <w:rPr>
          <w:rFonts w:hint="eastAsia"/>
        </w:rPr>
        <w:t>(C)</w:t>
      </w:r>
      <w:r>
        <w:rPr>
          <w:rFonts w:hint="eastAsia"/>
        </w:rPr>
        <w:t>狡兔三窟：比喻人有多處藏身的地方或多種避禍的準備</w:t>
      </w:r>
      <w:r w:rsidR="00151881">
        <w:rPr>
          <w:rFonts w:hint="eastAsia"/>
        </w:rPr>
        <w:t xml:space="preserve">  </w:t>
      </w:r>
      <w:r w:rsidRPr="006E527C">
        <w:rPr>
          <w:rFonts w:hint="eastAsia"/>
        </w:rPr>
        <w:t>(D)</w:t>
      </w:r>
      <w:r w:rsidRPr="006E527C">
        <w:rPr>
          <w:rFonts w:hint="eastAsia"/>
        </w:rPr>
        <w:t>遊刃有餘：比喻做事</w:t>
      </w:r>
      <w:r>
        <w:rPr>
          <w:rFonts w:hint="eastAsia"/>
        </w:rPr>
        <w:t>技巧純熟，</w:t>
      </w:r>
      <w:r w:rsidRPr="006E527C">
        <w:rPr>
          <w:rFonts w:hint="eastAsia"/>
        </w:rPr>
        <w:t>勝任愉快。此處宜用「力不從心」。</w:t>
      </w:r>
    </w:p>
    <w:p w:rsidR="00361B51" w:rsidRDefault="00361B51" w:rsidP="00151881">
      <w:pPr>
        <w:pStyle w:val="1"/>
        <w:ind w:left="292" w:hanging="292"/>
      </w:pPr>
      <w:r>
        <w:rPr>
          <w:rFonts w:hint="eastAsia"/>
        </w:rPr>
        <w:t>4.</w:t>
      </w:r>
      <w:r>
        <w:rPr>
          <w:rFonts w:hint="eastAsia"/>
        </w:rPr>
        <w:tab/>
      </w:r>
      <w:r w:rsidRPr="008E0B9A">
        <w:rPr>
          <w:rFonts w:hint="eastAsia"/>
        </w:rPr>
        <w:t>第一個</w:t>
      </w:r>
      <w:r w:rsidRPr="008E0B9A">
        <w:rPr>
          <w:rStyle w:val="af7"/>
          <w:rFonts w:hint="eastAsia"/>
        </w:rPr>
        <w:t>□□，</w:t>
      </w:r>
      <w:r w:rsidRPr="008E0B9A">
        <w:rPr>
          <w:rFonts w:hint="eastAsia"/>
        </w:rPr>
        <w:t>由第二句「</w:t>
      </w:r>
      <w:r w:rsidRPr="00C05AEC">
        <w:rPr>
          <w:rFonts w:ascii="新細明體" w:eastAsia="新細明體" w:hAnsi="新細明體" w:hint="eastAsia"/>
        </w:rPr>
        <w:t>雨</w:t>
      </w:r>
      <w:r>
        <w:rPr>
          <w:rFonts w:hint="eastAsia"/>
        </w:rPr>
        <w:t>淒淒</w:t>
      </w:r>
      <w:r w:rsidRPr="008E0B9A">
        <w:rPr>
          <w:rFonts w:hint="eastAsia"/>
        </w:rPr>
        <w:t>」可知「勁風」、「飄風」較能凸顯風雨淒淒的畫面。故</w:t>
      </w:r>
      <w:r w:rsidRPr="008E0B9A">
        <w:rPr>
          <w:rFonts w:hint="eastAsia"/>
        </w:rPr>
        <w:t>(A)</w:t>
      </w:r>
      <w:r w:rsidRPr="008E0B9A">
        <w:rPr>
          <w:rFonts w:hint="eastAsia"/>
        </w:rPr>
        <w:t>、</w:t>
      </w:r>
      <w:r w:rsidRPr="008E0B9A">
        <w:rPr>
          <w:rFonts w:hint="eastAsia"/>
        </w:rPr>
        <w:t>(C)</w:t>
      </w:r>
      <w:r w:rsidRPr="008E0B9A">
        <w:rPr>
          <w:rFonts w:hint="eastAsia"/>
        </w:rPr>
        <w:t>可刪。第二個□□，由第四句「片月低」與第五句「更長」可知詩中所述時間為夜晚，「半夜」、「清夜」較能呼應夜間聽聞蟬聲的情境。</w:t>
      </w:r>
      <w:r>
        <w:rPr>
          <w:rFonts w:hint="eastAsia"/>
        </w:rPr>
        <w:t>故</w:t>
      </w:r>
      <w:r>
        <w:rPr>
          <w:rFonts w:hint="eastAsia"/>
        </w:rPr>
        <w:t>(B)</w:t>
      </w:r>
      <w:r>
        <w:rPr>
          <w:rFonts w:hint="eastAsia"/>
        </w:rPr>
        <w:t>可刪。</w:t>
      </w:r>
      <w:r w:rsidRPr="008E0B9A">
        <w:rPr>
          <w:rFonts w:hint="eastAsia"/>
        </w:rPr>
        <w:t>第三個</w:t>
      </w:r>
      <w:r w:rsidRPr="008E0B9A">
        <w:rPr>
          <w:rStyle w:val="af7"/>
          <w:rFonts w:hint="eastAsia"/>
        </w:rPr>
        <w:t>□□，</w:t>
      </w:r>
      <w:r w:rsidRPr="008E0B9A">
        <w:rPr>
          <w:rFonts w:hint="eastAsia"/>
        </w:rPr>
        <w:t>則由末句「待曙雞」可知作者難以成眠，等待天亮雞鳴，選擇「錦</w:t>
      </w:r>
      <w:bookmarkStart w:id="0" w:name="_GoBack"/>
      <w:bookmarkEnd w:id="0"/>
      <w:r w:rsidRPr="008E0B9A">
        <w:rPr>
          <w:rFonts w:hint="eastAsia"/>
        </w:rPr>
        <w:t>被」、「玉簟」、「寒衾」等寢具詞彙較佳。答案為</w:t>
      </w:r>
      <w:r w:rsidRPr="008E0B9A">
        <w:rPr>
          <w:rFonts w:hint="eastAsia"/>
        </w:rPr>
        <w:t>(</w:t>
      </w:r>
      <w:r w:rsidRPr="008E0B9A">
        <w:t>D</w:t>
      </w:r>
      <w:r w:rsidRPr="008E0B9A">
        <w:rPr>
          <w:rFonts w:hint="eastAsia"/>
        </w:rPr>
        <w:t>)</w:t>
      </w:r>
      <w:r w:rsidRPr="008E0B9A">
        <w:rPr>
          <w:rFonts w:hint="eastAsia"/>
        </w:rPr>
        <w:t>。</w:t>
      </w:r>
      <w:r>
        <w:br/>
      </w:r>
      <w:r w:rsidRPr="00151881">
        <w:rPr>
          <w:b/>
        </w:rPr>
        <w:t>題幹</w:t>
      </w:r>
      <w:r w:rsidRPr="00151881">
        <w:rPr>
          <w:rFonts w:hint="eastAsia"/>
          <w:b/>
        </w:rPr>
        <w:t>語譯：</w:t>
      </w:r>
      <w:r w:rsidRPr="00151881">
        <w:rPr>
          <w:b/>
        </w:rPr>
        <w:br/>
      </w:r>
      <w:r w:rsidRPr="008E0B9A">
        <w:rPr>
          <w:rFonts w:hint="eastAsia"/>
        </w:rPr>
        <w:t xml:space="preserve">　　翠綠的竹子、高聳的梧桐</w:t>
      </w:r>
      <w:r>
        <w:rPr>
          <w:rFonts w:hint="eastAsia"/>
        </w:rPr>
        <w:t>沿著後面的溪流兩岸生長</w:t>
      </w:r>
      <w:r w:rsidRPr="008E0B9A">
        <w:rPr>
          <w:rFonts w:hint="eastAsia"/>
        </w:rPr>
        <w:t>，</w:t>
      </w:r>
      <w:r w:rsidRPr="008E0B9A">
        <w:rPr>
          <w:rFonts w:hint="eastAsia"/>
        </w:rPr>
        <w:lastRenderedPageBreak/>
        <w:t>強勁的風勢、高處凝結的</w:t>
      </w:r>
      <w:r w:rsidRPr="00C05AEC">
        <w:rPr>
          <w:rFonts w:ascii="新細明體" w:eastAsia="新細明體" w:hAnsi="新細明體" w:hint="eastAsia"/>
        </w:rPr>
        <w:t>雨</w:t>
      </w:r>
      <w:r w:rsidRPr="008E0B9A">
        <w:rPr>
          <w:rFonts w:hint="eastAsia"/>
        </w:rPr>
        <w:t>露更顯</w:t>
      </w:r>
      <w:r>
        <w:rPr>
          <w:rFonts w:hint="eastAsia"/>
        </w:rPr>
        <w:t>得這場</w:t>
      </w:r>
      <w:r w:rsidRPr="00C05AEC">
        <w:rPr>
          <w:rFonts w:ascii="新細明體" w:eastAsia="新細明體" w:hAnsi="新細明體" w:hint="eastAsia"/>
        </w:rPr>
        <w:t>雨</w:t>
      </w:r>
      <w:r w:rsidRPr="008E0B9A">
        <w:rPr>
          <w:rFonts w:hint="eastAsia"/>
        </w:rPr>
        <w:t>淒涼寒冷。怎知北窗僅剩的燈光才剛暗</w:t>
      </w:r>
      <w:r>
        <w:rPr>
          <w:rFonts w:hint="eastAsia"/>
        </w:rPr>
        <w:t>去</w:t>
      </w:r>
      <w:r w:rsidRPr="008E0B9A">
        <w:rPr>
          <w:rFonts w:hint="eastAsia"/>
        </w:rPr>
        <w:t>，又</w:t>
      </w:r>
      <w:r>
        <w:rPr>
          <w:rFonts w:hint="eastAsia"/>
        </w:rPr>
        <w:t>目送</w:t>
      </w:r>
      <w:r w:rsidRPr="008E0B9A">
        <w:rPr>
          <w:rFonts w:hint="eastAsia"/>
        </w:rPr>
        <w:t>西邊的高樓半片明月落下。寂靜</w:t>
      </w:r>
      <w:r>
        <w:rPr>
          <w:rFonts w:hint="eastAsia"/>
        </w:rPr>
        <w:t>清幽</w:t>
      </w:r>
      <w:r w:rsidRPr="008E0B9A">
        <w:rPr>
          <w:rFonts w:hint="eastAsia"/>
        </w:rPr>
        <w:t>的夜晚中，報時的更</w:t>
      </w:r>
      <w:r w:rsidRPr="00C05AEC">
        <w:rPr>
          <w:rFonts w:ascii="新細明體" w:eastAsia="新細明體" w:hAnsi="新細明體" w:hint="eastAsia"/>
        </w:rPr>
        <w:t>漏</w:t>
      </w:r>
      <w:r w:rsidRPr="008E0B9A">
        <w:rPr>
          <w:rFonts w:hint="eastAsia"/>
        </w:rPr>
        <w:t>聲提醒這個夜晚應當還長，只能尋覓眺望雲煙的盡頭，希望蟬不要頻頻嘶鳴。對滯留他鄉的人來說，這一夜彷彿三年那麼久，不蓋冰冷的衾被，等待天明的雞鳴。</w:t>
      </w:r>
    </w:p>
    <w:p w:rsidR="00361B51" w:rsidRDefault="00361B51" w:rsidP="00151881">
      <w:pPr>
        <w:pStyle w:val="1"/>
        <w:ind w:left="292" w:hanging="292"/>
      </w:pPr>
      <w:r>
        <w:rPr>
          <w:rFonts w:hint="eastAsia"/>
        </w:rPr>
        <w:t>5.</w:t>
      </w:r>
      <w:r>
        <w:rPr>
          <w:rFonts w:hint="eastAsia"/>
        </w:rPr>
        <w:tab/>
      </w:r>
      <w:r w:rsidRPr="00543CDA">
        <w:rPr>
          <w:rFonts w:hint="eastAsia"/>
          <w:spacing w:val="-2"/>
        </w:rPr>
        <w:t>首句描寫潭水幽黝，須待撒網後才得見潭水顏色，故後接</w:t>
      </w:r>
      <w:r w:rsidRPr="00543CDA">
        <w:rPr>
          <w:rFonts w:hint="eastAsia"/>
          <w:spacing w:val="-2"/>
        </w:rPr>
        <w:t>(</w:t>
      </w:r>
      <w:r w:rsidRPr="00543CDA">
        <w:rPr>
          <w:rFonts w:hint="eastAsia"/>
          <w:spacing w:val="-2"/>
        </w:rPr>
        <w:t>戊</w:t>
      </w:r>
      <w:r w:rsidRPr="00543CDA">
        <w:rPr>
          <w:rFonts w:hint="eastAsia"/>
          <w:spacing w:val="-2"/>
        </w:rPr>
        <w:t>)</w:t>
      </w:r>
      <w:r w:rsidRPr="00543CDA">
        <w:rPr>
          <w:rFonts w:hint="eastAsia"/>
          <w:spacing w:val="-2"/>
        </w:rPr>
        <w:t>為宜；</w:t>
      </w:r>
      <w:r w:rsidRPr="00543CDA">
        <w:rPr>
          <w:rFonts w:hint="eastAsia"/>
          <w:spacing w:val="-2"/>
        </w:rPr>
        <w:t>(</w:t>
      </w:r>
      <w:r w:rsidRPr="00543CDA">
        <w:rPr>
          <w:rFonts w:hint="eastAsia"/>
          <w:spacing w:val="-2"/>
        </w:rPr>
        <w:t>丙</w:t>
      </w:r>
      <w:r w:rsidRPr="00543CDA">
        <w:rPr>
          <w:rFonts w:hint="eastAsia"/>
          <w:spacing w:val="-2"/>
        </w:rPr>
        <w:t>)</w:t>
      </w:r>
      <w:r w:rsidRPr="00543CDA">
        <w:rPr>
          <w:rFonts w:hint="eastAsia"/>
          <w:spacing w:val="-2"/>
        </w:rPr>
        <w:t>敘述眺望之舉，故後接</w:t>
      </w:r>
      <w:r w:rsidRPr="00543CDA">
        <w:rPr>
          <w:rFonts w:hint="eastAsia"/>
          <w:spacing w:val="-2"/>
        </w:rPr>
        <w:t>(</w:t>
      </w:r>
      <w:r w:rsidRPr="00543CDA">
        <w:rPr>
          <w:rFonts w:hint="eastAsia"/>
          <w:spacing w:val="-2"/>
        </w:rPr>
        <w:t>甲</w:t>
      </w:r>
      <w:r w:rsidRPr="00543CDA">
        <w:rPr>
          <w:rFonts w:hint="eastAsia"/>
          <w:spacing w:val="-2"/>
        </w:rPr>
        <w:t>)</w:t>
      </w:r>
      <w:r w:rsidRPr="00543CDA">
        <w:rPr>
          <w:rFonts w:hint="eastAsia"/>
          <w:spacing w:val="-2"/>
        </w:rPr>
        <w:t>眼見人家稀少之景，再接補充說明導致人家稀少的原因為</w:t>
      </w:r>
      <w:r w:rsidRPr="00543CDA">
        <w:rPr>
          <w:rFonts w:hint="eastAsia"/>
          <w:spacing w:val="-2"/>
        </w:rPr>
        <w:t>(</w:t>
      </w:r>
      <w:r w:rsidRPr="00543CDA">
        <w:rPr>
          <w:rFonts w:hint="eastAsia"/>
          <w:spacing w:val="-2"/>
        </w:rPr>
        <w:t>丁</w:t>
      </w:r>
      <w:r w:rsidRPr="00543CDA">
        <w:rPr>
          <w:rFonts w:hint="eastAsia"/>
          <w:spacing w:val="-2"/>
        </w:rPr>
        <w:t>)</w:t>
      </w:r>
      <w:r w:rsidRPr="00543CDA">
        <w:rPr>
          <w:rFonts w:hint="eastAsia"/>
          <w:spacing w:val="-2"/>
        </w:rPr>
        <w:t>，故</w:t>
      </w:r>
      <w:r w:rsidRPr="00543CDA">
        <w:rPr>
          <w:rFonts w:hint="eastAsia"/>
          <w:spacing w:val="-2"/>
        </w:rPr>
        <w:t>(</w:t>
      </w:r>
      <w:r w:rsidRPr="00543CDA">
        <w:rPr>
          <w:rFonts w:hint="eastAsia"/>
          <w:spacing w:val="-2"/>
        </w:rPr>
        <w:t>甲</w:t>
      </w:r>
      <w:r w:rsidRPr="00543CDA">
        <w:rPr>
          <w:rFonts w:hint="eastAsia"/>
          <w:spacing w:val="-2"/>
        </w:rPr>
        <w:t>)</w:t>
      </w:r>
      <w:r w:rsidRPr="00543CDA">
        <w:rPr>
          <w:rFonts w:hint="eastAsia"/>
          <w:spacing w:val="-2"/>
        </w:rPr>
        <w:t>、</w:t>
      </w:r>
      <w:r w:rsidRPr="00543CDA">
        <w:rPr>
          <w:rFonts w:hint="eastAsia"/>
          <w:spacing w:val="-2"/>
        </w:rPr>
        <w:t>(</w:t>
      </w:r>
      <w:r w:rsidRPr="00543CDA">
        <w:rPr>
          <w:rFonts w:hint="eastAsia"/>
          <w:spacing w:val="-2"/>
        </w:rPr>
        <w:t>丁</w:t>
      </w:r>
      <w:r w:rsidRPr="00543CDA">
        <w:rPr>
          <w:rFonts w:hint="eastAsia"/>
          <w:spacing w:val="-2"/>
        </w:rPr>
        <w:t>)</w:t>
      </w:r>
      <w:r w:rsidRPr="00543CDA">
        <w:rPr>
          <w:rFonts w:hint="eastAsia"/>
          <w:spacing w:val="-2"/>
        </w:rPr>
        <w:t>必須相連；尾句敘述當今現況，故前句以昔日從前作為對照，故尾句前接</w:t>
      </w:r>
      <w:r w:rsidRPr="00543CDA">
        <w:rPr>
          <w:rFonts w:hint="eastAsia"/>
          <w:spacing w:val="-2"/>
        </w:rPr>
        <w:t>(</w:t>
      </w:r>
      <w:r w:rsidRPr="00543CDA">
        <w:rPr>
          <w:rFonts w:hint="eastAsia"/>
          <w:spacing w:val="-2"/>
        </w:rPr>
        <w:t>乙</w:t>
      </w:r>
      <w:r w:rsidRPr="00543CDA">
        <w:rPr>
          <w:rFonts w:hint="eastAsia"/>
          <w:spacing w:val="-2"/>
        </w:rPr>
        <w:t>)</w:t>
      </w:r>
      <w:r w:rsidRPr="00543CDA">
        <w:rPr>
          <w:rFonts w:hint="eastAsia"/>
          <w:spacing w:val="-2"/>
        </w:rPr>
        <w:t>為宜。最適當的文意排序為：</w:t>
      </w:r>
      <w:r w:rsidRPr="00543CDA">
        <w:rPr>
          <w:rFonts w:hint="eastAsia"/>
          <w:spacing w:val="-2"/>
        </w:rPr>
        <w:t>(</w:t>
      </w:r>
      <w:r w:rsidRPr="00543CDA">
        <w:rPr>
          <w:rFonts w:hint="eastAsia"/>
          <w:spacing w:val="-2"/>
        </w:rPr>
        <w:t>戊</w:t>
      </w:r>
      <w:r w:rsidRPr="00543CDA">
        <w:rPr>
          <w:rFonts w:hint="eastAsia"/>
          <w:spacing w:val="-2"/>
        </w:rPr>
        <w:t>)(</w:t>
      </w:r>
      <w:r w:rsidRPr="00543CDA">
        <w:rPr>
          <w:rFonts w:hint="eastAsia"/>
          <w:spacing w:val="-2"/>
        </w:rPr>
        <w:t>丙</w:t>
      </w:r>
      <w:r w:rsidRPr="00543CDA">
        <w:rPr>
          <w:rFonts w:hint="eastAsia"/>
          <w:spacing w:val="-2"/>
        </w:rPr>
        <w:t>)(</w:t>
      </w:r>
      <w:r w:rsidRPr="00543CDA">
        <w:rPr>
          <w:rFonts w:hint="eastAsia"/>
          <w:spacing w:val="-2"/>
        </w:rPr>
        <w:t>甲</w:t>
      </w:r>
      <w:r w:rsidRPr="00543CDA">
        <w:rPr>
          <w:rFonts w:hint="eastAsia"/>
          <w:spacing w:val="-2"/>
        </w:rPr>
        <w:t>)(</w:t>
      </w:r>
      <w:r w:rsidRPr="00543CDA">
        <w:rPr>
          <w:rFonts w:hint="eastAsia"/>
          <w:spacing w:val="-2"/>
        </w:rPr>
        <w:t>丁</w:t>
      </w:r>
      <w:r w:rsidRPr="00543CDA">
        <w:rPr>
          <w:rFonts w:hint="eastAsia"/>
          <w:spacing w:val="-2"/>
        </w:rPr>
        <w:t>)(</w:t>
      </w:r>
      <w:r w:rsidRPr="00543CDA">
        <w:rPr>
          <w:rFonts w:hint="eastAsia"/>
          <w:spacing w:val="-2"/>
        </w:rPr>
        <w:t>乙</w:t>
      </w:r>
      <w:r w:rsidRPr="00543CDA">
        <w:rPr>
          <w:rFonts w:hint="eastAsia"/>
          <w:spacing w:val="-2"/>
        </w:rPr>
        <w:t>)</w:t>
      </w:r>
      <w:r w:rsidRPr="00543CDA">
        <w:rPr>
          <w:rFonts w:hint="eastAsia"/>
          <w:spacing w:val="-2"/>
        </w:rPr>
        <w:t>，故選</w:t>
      </w:r>
      <w:r w:rsidRPr="00543CDA">
        <w:rPr>
          <w:rFonts w:hint="eastAsia"/>
          <w:spacing w:val="-2"/>
        </w:rPr>
        <w:t>(B)</w:t>
      </w:r>
      <w:r w:rsidRPr="00543CDA">
        <w:rPr>
          <w:rFonts w:hint="eastAsia"/>
          <w:spacing w:val="-2"/>
        </w:rPr>
        <w:t>。</w:t>
      </w:r>
    </w:p>
    <w:p w:rsidR="00361B51" w:rsidRDefault="00151881" w:rsidP="00151881">
      <w:pPr>
        <w:pStyle w:val="1"/>
        <w:ind w:left="292" w:hanging="292"/>
      </w:pPr>
      <w:r>
        <w:rPr>
          <w:rFonts w:hint="eastAsia"/>
        </w:rPr>
        <w:tab/>
      </w:r>
      <w:r w:rsidR="00361B51" w:rsidRPr="00151881">
        <w:rPr>
          <w:rFonts w:hint="eastAsia"/>
          <w:b/>
        </w:rPr>
        <w:t>題幹語譯：</w:t>
      </w:r>
      <w:r>
        <w:rPr>
          <w:b/>
        </w:rPr>
        <w:br/>
      </w:r>
      <w:r w:rsidR="00361B51">
        <w:rPr>
          <w:rFonts w:hint="eastAsia"/>
        </w:rPr>
        <w:t xml:space="preserve">　　山勢高聳潭水幽深，整個潭面深沉黝黑，漁舟撒網的時候，才見到潭水的顏色。停船登上拉魯島眺望，這裡的人家和草木都很稀少，原住民已經遷徙到遠方別的山</w:t>
      </w:r>
      <w:r w:rsidR="00361B51" w:rsidRPr="00E87068">
        <w:rPr>
          <w:rFonts w:hint="eastAsia"/>
          <w:color w:val="0070C0"/>
        </w:rPr>
        <w:t>，</w:t>
      </w:r>
      <w:r w:rsidR="00361B51">
        <w:rPr>
          <w:rFonts w:hint="eastAsia"/>
        </w:rPr>
        <w:t>過去在竹筏上積土耕種的浮田，今天已經看不見了。</w:t>
      </w:r>
    </w:p>
    <w:p w:rsidR="00361B51" w:rsidRDefault="00361B51" w:rsidP="00151881">
      <w:pPr>
        <w:pStyle w:val="1"/>
        <w:ind w:left="292" w:hanging="292"/>
      </w:pPr>
      <w:r>
        <w:rPr>
          <w:rFonts w:hint="eastAsia"/>
        </w:rPr>
        <w:t>6.</w:t>
      </w:r>
      <w:r>
        <w:rPr>
          <w:rFonts w:hint="eastAsia"/>
        </w:rPr>
        <w:tab/>
      </w:r>
      <w:r w:rsidR="00151881">
        <w:rPr>
          <w:rFonts w:hint="eastAsia"/>
        </w:rPr>
        <w:t>(B)</w:t>
      </w:r>
      <w:r>
        <w:rPr>
          <w:rFonts w:hint="eastAsia"/>
        </w:rPr>
        <w:t>自製比例整體趨勢為日益增加，</w:t>
      </w:r>
      <w:r>
        <w:rPr>
          <w:rFonts w:hint="eastAsia"/>
        </w:rPr>
        <w:t>2016</w:t>
      </w:r>
      <w:r>
        <w:rPr>
          <w:rFonts w:hint="eastAsia"/>
        </w:rPr>
        <w:t>年提升，</w:t>
      </w:r>
      <w:r>
        <w:rPr>
          <w:rFonts w:hint="eastAsia"/>
        </w:rPr>
        <w:t>2017</w:t>
      </w:r>
      <w:r>
        <w:rPr>
          <w:rFonts w:hint="eastAsia"/>
        </w:rPr>
        <w:t>年較前年度持平，</w:t>
      </w:r>
      <w:r>
        <w:rPr>
          <w:rFonts w:hint="eastAsia"/>
        </w:rPr>
        <w:t>2018</w:t>
      </w:r>
      <w:r>
        <w:rPr>
          <w:rFonts w:hint="eastAsia"/>
        </w:rPr>
        <w:t>年則再度提升</w:t>
      </w:r>
      <w:r w:rsidR="00151881">
        <w:rPr>
          <w:rFonts w:hint="eastAsia"/>
        </w:rPr>
        <w:t xml:space="preserve">  (C)</w:t>
      </w:r>
      <w:r w:rsidRPr="000B563A">
        <w:rPr>
          <w:rFonts w:hint="eastAsia"/>
        </w:rPr>
        <w:t>票房收入仍</w:t>
      </w:r>
      <w:r>
        <w:rPr>
          <w:rFonts w:hint="eastAsia"/>
        </w:rPr>
        <w:t>以</w:t>
      </w:r>
      <w:r w:rsidRPr="000B563A">
        <w:rPr>
          <w:rFonts w:hint="eastAsia"/>
        </w:rPr>
        <w:t>美洲地區電影</w:t>
      </w:r>
      <w:r>
        <w:rPr>
          <w:rFonts w:hint="eastAsia"/>
        </w:rPr>
        <w:t>為主要來源</w:t>
      </w:r>
      <w:r w:rsidR="00151881">
        <w:rPr>
          <w:rFonts w:hint="eastAsia"/>
        </w:rPr>
        <w:t xml:space="preserve">  (D)</w:t>
      </w:r>
      <w:r w:rsidRPr="000B563A">
        <w:rPr>
          <w:rFonts w:hint="eastAsia"/>
        </w:rPr>
        <w:t>比較</w:t>
      </w:r>
      <w:r w:rsidRPr="000B563A">
        <w:rPr>
          <w:rFonts w:hint="eastAsia"/>
        </w:rPr>
        <w:t>2015</w:t>
      </w:r>
      <w:r w:rsidRPr="000B563A">
        <w:rPr>
          <w:rFonts w:hint="eastAsia"/>
        </w:rPr>
        <w:t>年與</w:t>
      </w:r>
      <w:r w:rsidRPr="000B563A">
        <w:rPr>
          <w:rFonts w:hint="eastAsia"/>
        </w:rPr>
        <w:t>2018</w:t>
      </w:r>
      <w:r w:rsidRPr="000B563A">
        <w:rPr>
          <w:rFonts w:hint="eastAsia"/>
        </w:rPr>
        <w:t>年數據，自製比例與製作業產值提高，但後製業產值減少。</w:t>
      </w:r>
    </w:p>
    <w:p w:rsidR="00361B51" w:rsidRDefault="00361B51" w:rsidP="00151881">
      <w:pPr>
        <w:pStyle w:val="1"/>
        <w:ind w:left="292" w:hanging="292"/>
      </w:pPr>
      <w:r>
        <w:rPr>
          <w:rFonts w:hint="eastAsia"/>
        </w:rPr>
        <w:t>7.</w:t>
      </w:r>
      <w:r>
        <w:rPr>
          <w:rFonts w:hint="eastAsia"/>
        </w:rPr>
        <w:tab/>
      </w:r>
      <w:r>
        <w:rPr>
          <w:rFonts w:hint="eastAsia"/>
        </w:rPr>
        <w:t>由「遲客之家，他饌或可先設以待，魚則必須活養，候客至旋烹」可知宴客時，魚料理宜等客人到了後再烹煮，否則「待客至而再經火氣」，一煮再煮，將使魚徒具其形，失去魚的鮮美味道。</w:t>
      </w:r>
      <w:r w:rsidR="00151881">
        <w:rPr>
          <w:rFonts w:hint="eastAsia"/>
        </w:rPr>
        <w:br/>
      </w:r>
      <w:r w:rsidRPr="00151881">
        <w:rPr>
          <w:rFonts w:hint="eastAsia"/>
          <w:b/>
        </w:rPr>
        <w:t>題幹語譯：</w:t>
      </w:r>
      <w:r w:rsidR="00151881">
        <w:rPr>
          <w:rFonts w:hint="eastAsia"/>
          <w:b/>
        </w:rPr>
        <w:br/>
      </w:r>
      <w:r w:rsidRPr="00EE28C8">
        <w:rPr>
          <w:rFonts w:hint="eastAsia"/>
        </w:rPr>
        <w:t xml:space="preserve">    </w:t>
      </w:r>
      <w:r w:rsidRPr="00EE28C8">
        <w:rPr>
          <w:rFonts w:hint="eastAsia"/>
        </w:rPr>
        <w:t>請客的時候，其他食物有的可預先做好，但魚必須是活的，等客人來了再立即烹煮。魚最美味之處在於新鮮，而最新鮮的味道又在於剛煮熟離鍋的那一刻，要是先煮好等著，就會讓魚最鮮美的味道，散發在無人之處了；等客人來了再加熱，就很像冷飯再拿去炊煮，冷酒再加以溫熱，有魚的樣子卻失去魚的味道了。</w:t>
      </w:r>
    </w:p>
    <w:p w:rsidR="00361B51" w:rsidRDefault="00361B51" w:rsidP="00151881">
      <w:pPr>
        <w:pStyle w:val="1"/>
        <w:ind w:left="292" w:hanging="292"/>
      </w:pPr>
      <w:r>
        <w:rPr>
          <w:rFonts w:hint="eastAsia"/>
        </w:rPr>
        <w:t>8.</w:t>
      </w:r>
      <w:r>
        <w:rPr>
          <w:rFonts w:hint="eastAsia"/>
        </w:rPr>
        <w:tab/>
      </w:r>
      <w:r w:rsidRPr="00CA0415">
        <w:rPr>
          <w:rFonts w:hint="eastAsia"/>
        </w:rPr>
        <w:t>(</w:t>
      </w:r>
      <w:r w:rsidRPr="00CA0415">
        <w:t>A</w:t>
      </w:r>
      <w:r w:rsidRPr="00CA0415">
        <w:rPr>
          <w:rFonts w:hint="eastAsia"/>
        </w:rPr>
        <w:t>)</w:t>
      </w:r>
      <w:r w:rsidRPr="00CA0415">
        <w:rPr>
          <w:rFonts w:hint="eastAsia"/>
        </w:rPr>
        <w:t>「</w:t>
      </w:r>
      <w:r w:rsidRPr="004D719A">
        <w:rPr>
          <w:rFonts w:hint="eastAsia"/>
        </w:rPr>
        <w:t>檢具</w:t>
      </w:r>
      <w:r w:rsidRPr="004D719A">
        <w:rPr>
          <w:rFonts w:hint="eastAsia"/>
        </w:rPr>
        <w:t>PCR</w:t>
      </w:r>
      <w:r w:rsidRPr="004D719A">
        <w:rPr>
          <w:rFonts w:hint="eastAsia"/>
        </w:rPr>
        <w:t>檢驗陰性證明」</w:t>
      </w:r>
      <w:r>
        <w:rPr>
          <w:rFonts w:hint="eastAsia"/>
        </w:rPr>
        <w:t>為</w:t>
      </w:r>
      <w:r w:rsidRPr="004D719A">
        <w:rPr>
          <w:rFonts w:hint="eastAsia"/>
        </w:rPr>
        <w:t>對「新進人員」</w:t>
      </w:r>
      <w:r>
        <w:rPr>
          <w:rFonts w:hint="eastAsia"/>
        </w:rPr>
        <w:t>的要求。</w:t>
      </w:r>
      <w:r w:rsidRPr="004D719A">
        <w:rPr>
          <w:rFonts w:hint="eastAsia"/>
        </w:rPr>
        <w:t>文中未對「免檢具</w:t>
      </w:r>
      <w:r w:rsidRPr="004D719A">
        <w:rPr>
          <w:rFonts w:hint="eastAsia"/>
        </w:rPr>
        <w:t>3</w:t>
      </w:r>
      <w:r w:rsidRPr="004D719A">
        <w:rPr>
          <w:rFonts w:hint="eastAsia"/>
        </w:rPr>
        <w:t>日內</w:t>
      </w:r>
      <w:r w:rsidRPr="004D719A">
        <w:rPr>
          <w:rFonts w:hint="eastAsia"/>
        </w:rPr>
        <w:t>PCR</w:t>
      </w:r>
      <w:r w:rsidRPr="004D719A">
        <w:rPr>
          <w:rFonts w:hint="eastAsia"/>
        </w:rPr>
        <w:t>檢驗陰性證明」的條件進行說明，故無法判斷</w:t>
      </w:r>
      <w:r w:rsidR="00151881">
        <w:rPr>
          <w:rFonts w:hint="eastAsia"/>
        </w:rPr>
        <w:t xml:space="preserve">  </w:t>
      </w:r>
      <w:r w:rsidRPr="00CA0415">
        <w:t>(B)</w:t>
      </w:r>
      <w:r w:rsidRPr="00CA0415">
        <w:rPr>
          <w:rFonts w:hint="eastAsia"/>
        </w:rPr>
        <w:t>文中「</w:t>
      </w:r>
      <w:r>
        <w:rPr>
          <w:rFonts w:hint="eastAsia"/>
        </w:rPr>
        <w:t>以</w:t>
      </w:r>
      <w:r w:rsidRPr="00CA0415">
        <w:rPr>
          <w:rFonts w:hint="eastAsia"/>
        </w:rPr>
        <w:t>解除隔離通知書</w:t>
      </w:r>
      <w:r>
        <w:rPr>
          <w:rFonts w:hint="eastAsia"/>
        </w:rPr>
        <w:t>替代</w:t>
      </w:r>
      <w:r w:rsidRPr="00CA0415">
        <w:rPr>
          <w:rFonts w:hint="eastAsia"/>
        </w:rPr>
        <w:t>3</w:t>
      </w:r>
      <w:r w:rsidRPr="00CA0415">
        <w:rPr>
          <w:rFonts w:hint="eastAsia"/>
        </w:rPr>
        <w:t>日內</w:t>
      </w:r>
      <w:r w:rsidRPr="00CA0415">
        <w:rPr>
          <w:rFonts w:hint="eastAsia"/>
        </w:rPr>
        <w:t>PCR</w:t>
      </w:r>
      <w:r w:rsidRPr="00CA0415">
        <w:rPr>
          <w:rFonts w:hint="eastAsia"/>
        </w:rPr>
        <w:t>檢驗陰性證明」</w:t>
      </w:r>
      <w:r>
        <w:rPr>
          <w:rFonts w:hint="eastAsia"/>
        </w:rPr>
        <w:t>與「新進人員」</w:t>
      </w:r>
      <w:r w:rsidRPr="00CA0415">
        <w:rPr>
          <w:rFonts w:hint="eastAsia"/>
        </w:rPr>
        <w:t>之間並無</w:t>
      </w:r>
      <w:r>
        <w:rPr>
          <w:rFonts w:hint="eastAsia"/>
        </w:rPr>
        <w:t>條件</w:t>
      </w:r>
      <w:r w:rsidRPr="00CA0415">
        <w:rPr>
          <w:rFonts w:hint="eastAsia"/>
        </w:rPr>
        <w:t>關係；</w:t>
      </w:r>
      <w:r>
        <w:rPr>
          <w:rFonts w:hint="eastAsia"/>
        </w:rPr>
        <w:t>提供</w:t>
      </w:r>
      <w:r w:rsidRPr="00CA0415">
        <w:rPr>
          <w:rFonts w:hint="eastAsia"/>
        </w:rPr>
        <w:t>「</w:t>
      </w:r>
      <w:r w:rsidRPr="00CA0415">
        <w:rPr>
          <w:rFonts w:hint="eastAsia"/>
        </w:rPr>
        <w:t>3</w:t>
      </w:r>
      <w:r w:rsidRPr="00CA0415">
        <w:rPr>
          <w:rFonts w:hint="eastAsia"/>
        </w:rPr>
        <w:t>日內</w:t>
      </w:r>
      <w:r w:rsidRPr="00CA0415">
        <w:rPr>
          <w:rFonts w:hint="eastAsia"/>
        </w:rPr>
        <w:t>PCR</w:t>
      </w:r>
      <w:r w:rsidRPr="00CA0415">
        <w:rPr>
          <w:rFonts w:hint="eastAsia"/>
        </w:rPr>
        <w:t>檢驗陰性證明」為「新進人員首次服務」的條件</w:t>
      </w:r>
      <w:r w:rsidR="00151881">
        <w:rPr>
          <w:rFonts w:hint="eastAsia"/>
        </w:rPr>
        <w:t xml:space="preserve">  </w:t>
      </w:r>
      <w:r w:rsidRPr="00CA0415">
        <w:rPr>
          <w:rFonts w:hint="eastAsia"/>
        </w:rPr>
        <w:t>(</w:t>
      </w:r>
      <w:r w:rsidRPr="00CA0415">
        <w:t>C</w:t>
      </w:r>
      <w:r w:rsidRPr="00CA0415">
        <w:rPr>
          <w:rFonts w:hint="eastAsia"/>
        </w:rPr>
        <w:t>)</w:t>
      </w:r>
      <w:r w:rsidRPr="00CA0415">
        <w:rPr>
          <w:rFonts w:hint="eastAsia"/>
        </w:rPr>
        <w:t>「</w:t>
      </w:r>
      <w:r>
        <w:rPr>
          <w:rFonts w:hint="eastAsia"/>
        </w:rPr>
        <w:t>暫</w:t>
      </w:r>
      <w:r w:rsidRPr="00CA0415">
        <w:rPr>
          <w:rFonts w:hint="eastAsia"/>
        </w:rPr>
        <w:t>免檢具疫苗接種證明」的條件包含「曾為</w:t>
      </w:r>
      <w:r w:rsidRPr="00CA0415">
        <w:rPr>
          <w:rFonts w:hint="eastAsia"/>
        </w:rPr>
        <w:t>COVID-19</w:t>
      </w:r>
      <w:r w:rsidRPr="00CA0415">
        <w:rPr>
          <w:rFonts w:hint="eastAsia"/>
        </w:rPr>
        <w:t>確診個案」與「持有</w:t>
      </w:r>
      <w:r>
        <w:rPr>
          <w:rFonts w:hint="eastAsia"/>
        </w:rPr>
        <w:t>3</w:t>
      </w:r>
      <w:r>
        <w:rPr>
          <w:rFonts w:hint="eastAsia"/>
        </w:rPr>
        <w:t>個月內</w:t>
      </w:r>
      <w:r w:rsidRPr="00CA0415">
        <w:rPr>
          <w:rFonts w:hint="eastAsia"/>
        </w:rPr>
        <w:t>衛生機關開立之解除隔離通知書</w:t>
      </w:r>
      <w:r>
        <w:rPr>
          <w:rFonts w:hint="eastAsia"/>
        </w:rPr>
        <w:t>」</w:t>
      </w:r>
      <w:r w:rsidRPr="00CA0415">
        <w:rPr>
          <w:rFonts w:hint="eastAsia"/>
        </w:rPr>
        <w:t>，故本選項說明適當</w:t>
      </w:r>
      <w:r w:rsidR="00151881">
        <w:rPr>
          <w:rFonts w:hint="eastAsia"/>
        </w:rPr>
        <w:t xml:space="preserve">  </w:t>
      </w:r>
      <w:r w:rsidRPr="00CA0415">
        <w:t>(D)</w:t>
      </w:r>
      <w:r w:rsidRPr="00CA0415">
        <w:rPr>
          <w:rFonts w:hint="eastAsia"/>
        </w:rPr>
        <w:t>「</w:t>
      </w:r>
      <w:r>
        <w:rPr>
          <w:rFonts w:hint="eastAsia"/>
        </w:rPr>
        <w:t>解除隔離</w:t>
      </w:r>
      <w:r w:rsidRPr="00CA0415">
        <w:rPr>
          <w:rFonts w:hint="eastAsia"/>
        </w:rPr>
        <w:t>3</w:t>
      </w:r>
      <w:r w:rsidRPr="00CA0415">
        <w:rPr>
          <w:rFonts w:hint="eastAsia"/>
        </w:rPr>
        <w:t>個月後接種</w:t>
      </w:r>
      <w:r w:rsidRPr="00CA0415">
        <w:rPr>
          <w:rFonts w:hint="eastAsia"/>
        </w:rPr>
        <w:t>3</w:t>
      </w:r>
      <w:r w:rsidRPr="00CA0415">
        <w:rPr>
          <w:rFonts w:hint="eastAsia"/>
        </w:rPr>
        <w:t>劑疫苗」為「暫免檢具</w:t>
      </w:r>
      <w:r w:rsidRPr="00CA0415">
        <w:rPr>
          <w:rFonts w:hint="eastAsia"/>
        </w:rPr>
        <w:t>COVID-19</w:t>
      </w:r>
      <w:r w:rsidRPr="00CA0415">
        <w:rPr>
          <w:rFonts w:hint="eastAsia"/>
        </w:rPr>
        <w:t>疫苗接種證明」之後的提醒，</w:t>
      </w:r>
      <w:r w:rsidRPr="00D5621E">
        <w:rPr>
          <w:rFonts w:hint="eastAsia"/>
        </w:rPr>
        <w:t>故可知「解除隔離</w:t>
      </w:r>
      <w:r w:rsidRPr="00D5621E">
        <w:rPr>
          <w:rFonts w:hint="eastAsia"/>
        </w:rPr>
        <w:t>3</w:t>
      </w:r>
      <w:r w:rsidRPr="00D5621E">
        <w:rPr>
          <w:rFonts w:hint="eastAsia"/>
        </w:rPr>
        <w:t>個月後依時程接種</w:t>
      </w:r>
      <w:r w:rsidRPr="00D5621E">
        <w:rPr>
          <w:rFonts w:hint="eastAsia"/>
        </w:rPr>
        <w:t>3</w:t>
      </w:r>
      <w:r w:rsidRPr="00D5621E">
        <w:rPr>
          <w:rFonts w:hint="eastAsia"/>
        </w:rPr>
        <w:t>劑疫苗」的條件不包含「持有衛生機關開立之解除隔離通知書」</w:t>
      </w:r>
      <w:r>
        <w:rPr>
          <w:rFonts w:hint="eastAsia"/>
        </w:rPr>
        <w:t>。</w:t>
      </w:r>
    </w:p>
    <w:p w:rsidR="00361B51" w:rsidRDefault="00361B51" w:rsidP="00151881">
      <w:pPr>
        <w:pStyle w:val="1"/>
        <w:ind w:left="292" w:hanging="292"/>
      </w:pPr>
      <w:r>
        <w:rPr>
          <w:rFonts w:hint="eastAsia"/>
        </w:rPr>
        <w:t>9.</w:t>
      </w:r>
      <w:r>
        <w:rPr>
          <w:rFonts w:hint="eastAsia"/>
        </w:rPr>
        <w:tab/>
        <w:t>(A)</w:t>
      </w:r>
      <w:r>
        <w:rPr>
          <w:rFonts w:hint="eastAsia"/>
        </w:rPr>
        <w:t>文中提及，桃花源乃是一個得以落實人間的理想世界，只要人們願意轉念並改變世界，桃花源就在不遠處，故桃花源存在的關鍵，便是人們是否願意改變並實踐想法</w:t>
      </w:r>
      <w:r w:rsidR="00151881">
        <w:rPr>
          <w:rFonts w:hint="eastAsia"/>
        </w:rPr>
        <w:t xml:space="preserve">  </w:t>
      </w:r>
      <w:r>
        <w:rPr>
          <w:rFonts w:hint="eastAsia"/>
        </w:rPr>
        <w:t>(B)</w:t>
      </w:r>
      <w:r>
        <w:rPr>
          <w:rFonts w:hint="eastAsia"/>
        </w:rPr>
        <w:t>文中提及陶淵明「帝鄉不可期」一語乃是否定天堂仙境的存在，並非對理想社會的存在抱持悲觀想法</w:t>
      </w:r>
      <w:r w:rsidR="00151881">
        <w:rPr>
          <w:rFonts w:hint="eastAsia"/>
        </w:rPr>
        <w:t xml:space="preserve">  </w:t>
      </w:r>
      <w:r>
        <w:rPr>
          <w:rFonts w:hint="eastAsia"/>
        </w:rPr>
        <w:t>(C)</w:t>
      </w:r>
      <w:r>
        <w:rPr>
          <w:rFonts w:hint="eastAsia"/>
        </w:rPr>
        <w:t>文中提及桃花源可貴之處在於它不在遠處、也非與外界隔絕，只要人們心念一轉，美善的天地就在不遠處，故這理想天地的可貴處，並非與外界有諸多差異，反而</w:t>
      </w:r>
      <w:r>
        <w:rPr>
          <w:rFonts w:hint="eastAsia"/>
        </w:rPr>
        <w:lastRenderedPageBreak/>
        <w:t>在於此天地與外界其實並無差別</w:t>
      </w:r>
      <w:r w:rsidR="00151881">
        <w:rPr>
          <w:rFonts w:hint="eastAsia"/>
        </w:rPr>
        <w:t xml:space="preserve">  </w:t>
      </w:r>
      <w:r>
        <w:rPr>
          <w:rFonts w:hint="eastAsia"/>
        </w:rPr>
        <w:t>(D)</w:t>
      </w:r>
      <w:r>
        <w:rPr>
          <w:rFonts w:hint="eastAsia"/>
        </w:rPr>
        <w:t>文中提及桃花源除了避開戰亂而與歷史脫節外，與外界並無不同，故桃花源並未存在新穎的社會制度和文化。</w:t>
      </w:r>
    </w:p>
    <w:p w:rsidR="00361B51" w:rsidRDefault="00361B51" w:rsidP="00151881">
      <w:pPr>
        <w:pStyle w:val="1"/>
        <w:ind w:left="292" w:hanging="292"/>
      </w:pPr>
      <w:r>
        <w:rPr>
          <w:rFonts w:hint="eastAsia"/>
        </w:rPr>
        <w:t>10.</w:t>
      </w:r>
      <w:r>
        <w:rPr>
          <w:rFonts w:hint="eastAsia"/>
        </w:rPr>
        <w:tab/>
      </w:r>
      <w:r w:rsidRPr="00CA0415">
        <w:rPr>
          <w:rFonts w:hint="eastAsia"/>
        </w:rPr>
        <w:t>(</w:t>
      </w:r>
      <w:r w:rsidRPr="00CA0415">
        <w:t>A</w:t>
      </w:r>
      <w:r w:rsidRPr="00CA0415">
        <w:rPr>
          <w:rFonts w:hint="eastAsia"/>
        </w:rPr>
        <w:t>)</w:t>
      </w:r>
      <w:r w:rsidRPr="002304EF">
        <w:rPr>
          <w:rFonts w:hint="eastAsia"/>
        </w:rPr>
        <w:t>竹雞遇同類便</w:t>
      </w:r>
      <w:r>
        <w:rPr>
          <w:rFonts w:hint="eastAsia"/>
        </w:rPr>
        <w:t>想與之</w:t>
      </w:r>
      <w:r w:rsidRPr="002304EF">
        <w:rPr>
          <w:rFonts w:hint="eastAsia"/>
        </w:rPr>
        <w:t>爭鬥，並非鬥智而是鬥力</w:t>
      </w:r>
      <w:r w:rsidR="00151881">
        <w:rPr>
          <w:rFonts w:hint="eastAsia"/>
        </w:rPr>
        <w:br/>
      </w:r>
      <w:r w:rsidRPr="00CA0415">
        <w:rPr>
          <w:rFonts w:hint="eastAsia"/>
        </w:rPr>
        <w:t>(</w:t>
      </w:r>
      <w:r w:rsidRPr="00CA0415">
        <w:t>B</w:t>
      </w:r>
      <w:r w:rsidRPr="00CA0415">
        <w:rPr>
          <w:rFonts w:hint="eastAsia"/>
        </w:rPr>
        <w:t>)</w:t>
      </w:r>
      <w:r>
        <w:rPr>
          <w:rFonts w:hint="eastAsia"/>
        </w:rPr>
        <w:t>文中言：「鷓鴣性好潔」，因而獵人會將樹林掃淨以誘捕鷓鴣</w:t>
      </w:r>
      <w:r w:rsidR="00151881">
        <w:rPr>
          <w:rFonts w:hint="eastAsia"/>
        </w:rPr>
        <w:t xml:space="preserve">  </w:t>
      </w:r>
      <w:r w:rsidRPr="00CA0415">
        <w:rPr>
          <w:rFonts w:hint="eastAsia"/>
        </w:rPr>
        <w:t>(</w:t>
      </w:r>
      <w:r w:rsidRPr="00CA0415">
        <w:t>C</w:t>
      </w:r>
      <w:r w:rsidRPr="00CA0415">
        <w:rPr>
          <w:rFonts w:hint="eastAsia"/>
        </w:rPr>
        <w:t>)</w:t>
      </w:r>
      <w:r w:rsidRPr="002304EF">
        <w:rPr>
          <w:rFonts w:hint="eastAsia"/>
        </w:rPr>
        <w:t>麂生性謹慎，因此只循一條路而行</w:t>
      </w:r>
      <w:r w:rsidR="00151881">
        <w:rPr>
          <w:rFonts w:hint="eastAsia"/>
        </w:rPr>
        <w:br/>
      </w:r>
      <w:r w:rsidRPr="00CA0415">
        <w:rPr>
          <w:rFonts w:hint="eastAsia"/>
        </w:rPr>
        <w:t>(</w:t>
      </w:r>
      <w:r w:rsidRPr="00CA0415">
        <w:t>D</w:t>
      </w:r>
      <w:r w:rsidRPr="00CA0415">
        <w:rPr>
          <w:rFonts w:hint="eastAsia"/>
        </w:rPr>
        <w:t>)</w:t>
      </w:r>
      <w:r w:rsidRPr="002304EF">
        <w:rPr>
          <w:rFonts w:hint="eastAsia"/>
        </w:rPr>
        <w:t>人類以肉誘捕土蜂，可知土蜂並非只食花蜜</w:t>
      </w:r>
      <w:r>
        <w:rPr>
          <w:rFonts w:hint="eastAsia"/>
        </w:rPr>
        <w:t>，也會吃肉</w:t>
      </w:r>
      <w:r w:rsidRPr="002304EF">
        <w:rPr>
          <w:rFonts w:hint="eastAsia"/>
        </w:rPr>
        <w:t>。</w:t>
      </w:r>
      <w:r w:rsidR="00151881">
        <w:rPr>
          <w:rFonts w:hint="eastAsia"/>
        </w:rPr>
        <w:br/>
      </w:r>
      <w:r w:rsidRPr="00151881">
        <w:rPr>
          <w:rFonts w:hint="eastAsia"/>
          <w:b/>
        </w:rPr>
        <w:t>題幹語譯：</w:t>
      </w:r>
      <w:r w:rsidR="00151881" w:rsidRPr="00151881">
        <w:rPr>
          <w:rFonts w:hint="eastAsia"/>
          <w:b/>
        </w:rPr>
        <w:br/>
      </w:r>
      <w:r w:rsidRPr="00CA0415">
        <w:rPr>
          <w:rFonts w:hint="eastAsia"/>
        </w:rPr>
        <w:t xml:space="preserve">　　</w:t>
      </w:r>
      <w:r>
        <w:rPr>
          <w:rFonts w:hint="eastAsia"/>
        </w:rPr>
        <w:t>竹雞的本性，遇到同類必定爭鬥。捕竹雞的人掃落葉作為圍牆，把引誘用的竹雞放在裡面，自己隱蔽在後邊操縱羅網。</w:t>
      </w:r>
      <w:r w:rsidRPr="008E0B9A">
        <w:rPr>
          <w:rFonts w:hint="eastAsia"/>
        </w:rPr>
        <w:t>刺激引誘用的竹雞讓牠鳴叫，聽到叫聲的竹雞，必定隨聲到來，閉著眼睛飛進樹葉堆起的圍牆，一直向前想要爭鬥一番，</w:t>
      </w:r>
      <w:r>
        <w:rPr>
          <w:rFonts w:hint="eastAsia"/>
        </w:rPr>
        <w:t>而</w:t>
      </w:r>
      <w:r w:rsidRPr="008E0B9A">
        <w:rPr>
          <w:rFonts w:hint="eastAsia"/>
        </w:rPr>
        <w:t>這時網已收起，竹雞就無法逃脫，這是因為眼睛已經閉上，就不再看得見人了。鷓鴣本性喜歡</w:t>
      </w:r>
      <w:r>
        <w:rPr>
          <w:rFonts w:hint="eastAsia"/>
        </w:rPr>
        <w:t>乾淨</w:t>
      </w:r>
      <w:r w:rsidRPr="008E0B9A">
        <w:rPr>
          <w:rFonts w:hint="eastAsia"/>
        </w:rPr>
        <w:t>，獵人在茂密的樹林中將地打掃乾淨，稍稍撒些穀米在上面。鷓鴣來往行走，邊走邊啄食穀米，獵人就用長杆</w:t>
      </w:r>
      <w:r>
        <w:rPr>
          <w:rFonts w:hint="eastAsia"/>
        </w:rPr>
        <w:t>捕</w:t>
      </w:r>
      <w:r w:rsidRPr="008E0B9A">
        <w:rPr>
          <w:rFonts w:hint="eastAsia"/>
        </w:rPr>
        <w:t>取牠。麂在田野中行走，害怕人看到牠的足跡，不論遠近，只沿著一條小路走。村民把繩結成環套，放在麂會經過的地方，麂的腳一被環套絆住，就會倒掛在樹枝上，被人們生擒活捉。江南多產土蜂，人們無法尋找到牠的洞穴，</w:t>
      </w:r>
      <w:r>
        <w:rPr>
          <w:rFonts w:hint="eastAsia"/>
        </w:rPr>
        <w:t>常常</w:t>
      </w:r>
      <w:r w:rsidRPr="008E0B9A">
        <w:rPr>
          <w:rFonts w:hint="eastAsia"/>
        </w:rPr>
        <w:t>會把長紙帶黏在肉上，蜂看到必定會將它銜入洞穴，人們就能跟蹤尋找到牠的洞穴，用火燻洞穴取出牠的幼蟲。蟲鳥的智慧，自以為可以保全</w:t>
      </w:r>
      <w:r>
        <w:rPr>
          <w:rFonts w:hint="eastAsia"/>
        </w:rPr>
        <w:t>自身，但人類不仁要捕捉牠們，牠們又能怎麼辦呢？</w:t>
      </w:r>
    </w:p>
    <w:p w:rsidR="00361B51" w:rsidRDefault="00361B51" w:rsidP="00151881">
      <w:pPr>
        <w:pStyle w:val="1"/>
        <w:ind w:left="292" w:hanging="292"/>
      </w:pPr>
      <w:r>
        <w:rPr>
          <w:rFonts w:hint="eastAsia"/>
        </w:rPr>
        <w:t>11.</w:t>
      </w:r>
      <w:r>
        <w:rPr>
          <w:rFonts w:hint="eastAsia"/>
        </w:rPr>
        <w:tab/>
      </w:r>
      <w:r>
        <w:rPr>
          <w:rFonts w:hint="eastAsia"/>
        </w:rPr>
        <w:t xml:space="preserve">由文中述及竹雞、鷓鴣、麂與土蜂皆有保全自身的方法，但卻仍被人類捕獲，使作者感嘆「蟲鳥之智，自謂周身矣，如人之不仁何？」認為面對人類貪婪狡猾的捕獵手段，蟲鳥之智依舊無法讓牠們保全自身　</w:t>
      </w:r>
      <w:r w:rsidRPr="00CA0415">
        <w:rPr>
          <w:rFonts w:hint="eastAsia"/>
        </w:rPr>
        <w:t>(</w:t>
      </w:r>
      <w:r>
        <w:rPr>
          <w:rFonts w:hint="eastAsia"/>
        </w:rPr>
        <w:t>B</w:t>
      </w:r>
      <w:r w:rsidRPr="00CA0415">
        <w:rPr>
          <w:rFonts w:hint="eastAsia"/>
        </w:rPr>
        <w:t>)</w:t>
      </w:r>
      <w:r>
        <w:rPr>
          <w:rFonts w:hint="eastAsia"/>
        </w:rPr>
        <w:t>「聰明反被聰明誤」指自恃聰明，卻反而誤了自己。</w:t>
      </w:r>
    </w:p>
    <w:p w:rsidR="00361B51" w:rsidRDefault="00361B51" w:rsidP="00151881">
      <w:pPr>
        <w:pStyle w:val="1"/>
        <w:ind w:left="292" w:hanging="292"/>
      </w:pPr>
      <w:r>
        <w:rPr>
          <w:rFonts w:hint="eastAsia"/>
        </w:rPr>
        <w:t>12.</w:t>
      </w:r>
      <w:r>
        <w:rPr>
          <w:rFonts w:hint="eastAsia"/>
        </w:rPr>
        <w:tab/>
      </w:r>
      <w:r w:rsidRPr="00CA0415">
        <w:rPr>
          <w:rFonts w:hint="eastAsia"/>
        </w:rPr>
        <w:t>(</w:t>
      </w:r>
      <w:r w:rsidRPr="00CA0415">
        <w:t>A</w:t>
      </w:r>
      <w:r w:rsidRPr="00CA0415">
        <w:rPr>
          <w:rFonts w:hint="eastAsia"/>
        </w:rPr>
        <w:t>)</w:t>
      </w:r>
      <w:r w:rsidRPr="00CA0415">
        <w:rPr>
          <w:rFonts w:hint="eastAsia"/>
        </w:rPr>
        <w:t>文中僅提及「借典核以明博雅」，藉由填塞典故來顯露才學，但並未提及是科舉鼓吹八股文導致填塞典故的現象</w:t>
      </w:r>
      <w:r w:rsidR="00151881">
        <w:rPr>
          <w:rFonts w:hint="eastAsia"/>
        </w:rPr>
        <w:t xml:space="preserve">  </w:t>
      </w:r>
      <w:r w:rsidRPr="00CA0415">
        <w:rPr>
          <w:rFonts w:hint="eastAsia"/>
        </w:rPr>
        <w:t>(</w:t>
      </w:r>
      <w:r w:rsidRPr="00CA0415">
        <w:t>B</w:t>
      </w:r>
      <w:r w:rsidRPr="00CA0415">
        <w:rPr>
          <w:rFonts w:hint="eastAsia"/>
        </w:rPr>
        <w:t>)</w:t>
      </w:r>
      <w:r w:rsidRPr="00CA0415">
        <w:rPr>
          <w:rFonts w:hint="eastAsia"/>
        </w:rPr>
        <w:t>由「借典核以明博雅，假脂粉以見風姿，取現成以免思索」可知</w:t>
      </w:r>
      <w:r w:rsidR="00151881">
        <w:rPr>
          <w:rFonts w:hint="eastAsia"/>
        </w:rPr>
        <w:t xml:space="preserve">  </w:t>
      </w:r>
      <w:r w:rsidRPr="00CA0415">
        <w:rPr>
          <w:rFonts w:hint="eastAsia"/>
        </w:rPr>
        <w:t>(</w:t>
      </w:r>
      <w:r w:rsidRPr="00CA0415">
        <w:t>C</w:t>
      </w:r>
      <w:r w:rsidRPr="00CA0415">
        <w:rPr>
          <w:rFonts w:hint="eastAsia"/>
        </w:rPr>
        <w:t>)</w:t>
      </w:r>
      <w:r w:rsidRPr="00CA0415">
        <w:rPr>
          <w:rFonts w:hint="eastAsia"/>
        </w:rPr>
        <w:t>應避免冷僻典故與人名，多用耳熟能詳的文詞</w:t>
      </w:r>
      <w:r w:rsidR="00151881">
        <w:rPr>
          <w:rFonts w:hint="eastAsia"/>
        </w:rPr>
        <w:t xml:space="preserve">  </w:t>
      </w:r>
      <w:r w:rsidRPr="00CA0415">
        <w:rPr>
          <w:rFonts w:hint="eastAsia"/>
        </w:rPr>
        <w:t>(</w:t>
      </w:r>
      <w:r w:rsidRPr="00CA0415">
        <w:t>D</w:t>
      </w:r>
      <w:r w:rsidRPr="00CA0415">
        <w:rPr>
          <w:rFonts w:hint="eastAsia"/>
        </w:rPr>
        <w:t>)</w:t>
      </w:r>
      <w:r w:rsidRPr="00CA0415">
        <w:rPr>
          <w:rFonts w:hint="eastAsia"/>
        </w:rPr>
        <w:t>文中「街談巷議」一語乃是主張戲曲創作「其句則採街談巷議」，與填塞的文章形成對比。</w:t>
      </w:r>
      <w:r w:rsidRPr="00B476A7">
        <w:rPr>
          <w:rFonts w:hint="eastAsia"/>
        </w:rPr>
        <w:t>「街談巷議」為「古來填詞之家」的優點之一，非填塞</w:t>
      </w:r>
      <w:r>
        <w:rPr>
          <w:rFonts w:hint="eastAsia"/>
        </w:rPr>
        <w:t>之病</w:t>
      </w:r>
      <w:r w:rsidRPr="00B476A7">
        <w:rPr>
          <w:rFonts w:hint="eastAsia"/>
        </w:rPr>
        <w:t>的後果。</w:t>
      </w:r>
      <w:r w:rsidR="00151881">
        <w:rPr>
          <w:rFonts w:hint="eastAsia"/>
        </w:rPr>
        <w:br/>
      </w:r>
      <w:r w:rsidRPr="00151881">
        <w:rPr>
          <w:rFonts w:hint="eastAsia"/>
          <w:b/>
        </w:rPr>
        <w:t>題幹語譯：</w:t>
      </w:r>
      <w:r w:rsidR="00151881">
        <w:rPr>
          <w:rFonts w:hint="eastAsia"/>
          <w:b/>
        </w:rPr>
        <w:br/>
      </w:r>
      <w:r w:rsidRPr="00CA0415">
        <w:rPr>
          <w:rFonts w:hint="eastAsia"/>
        </w:rPr>
        <w:t xml:space="preserve">　　填塞的毛病有三個：大量引用典故、接連使用人名、直接援用前人文句。產生這些毛病的原因也有三個：藉用典故來彰顯自己學識淵博、利用胭脂水粉來展現作品風姿卓絕、取用現成文句以省去費心思索。……自古以來擅長填詞的大家，未曾不引用典故，未曾不使用人名，未曾不直接援用前人文句，但是他們引用的內容與創作書寫的內容，則與今日</w:t>
      </w:r>
      <w:r>
        <w:rPr>
          <w:rFonts w:hint="eastAsia"/>
        </w:rPr>
        <w:t>有填塞之病的作品</w:t>
      </w:r>
      <w:r w:rsidRPr="00CA0415">
        <w:rPr>
          <w:rFonts w:hint="eastAsia"/>
        </w:rPr>
        <w:t>不同；引用典故不選取幽深艱澀的，使用人名不搜尋冷僻隱微的，文句則採用大街小巷中的議論、傳言。即使偶爾涉及詩書內容，也是人們耳熟能詳、嘴裡常說的文詞，就算出自詩書，實際與街談巷議沒有差別。總而言之，傳奇戲文和文章不能相提並論，文章是寫給讀書人看的，所以不能怪它艱深，戲文是寫給讀書人和不曾讀過書的人一同看的，</w:t>
      </w:r>
      <w:r>
        <w:rPr>
          <w:rFonts w:hint="eastAsia"/>
        </w:rPr>
        <w:t>也</w:t>
      </w:r>
      <w:r w:rsidRPr="00CA0415">
        <w:rPr>
          <w:rFonts w:hint="eastAsia"/>
        </w:rPr>
        <w:t>是給不曾讀過書的婦人兒童</w:t>
      </w:r>
      <w:r>
        <w:rPr>
          <w:rFonts w:hint="eastAsia"/>
        </w:rPr>
        <w:t>一同</w:t>
      </w:r>
      <w:r w:rsidRPr="00CA0415">
        <w:rPr>
          <w:rFonts w:hint="eastAsia"/>
        </w:rPr>
        <w:t>看的，所以貴在淺近而不貴在艱深。假使文章的設定也是給讀書人、</w:t>
      </w:r>
      <w:r w:rsidRPr="00CA0415">
        <w:rPr>
          <w:rFonts w:hint="eastAsia"/>
        </w:rPr>
        <w:lastRenderedPageBreak/>
        <w:t>不曾讀過書的人及婦人兒童一起看，那麼自古以來聖賢所寫的經傳，也只能淺顯易懂而不能艱深，如同現在小說一般。</w:t>
      </w:r>
    </w:p>
    <w:p w:rsidR="00361B51" w:rsidRDefault="00361B51" w:rsidP="00151881">
      <w:pPr>
        <w:pStyle w:val="1"/>
        <w:ind w:left="292" w:hanging="292"/>
      </w:pPr>
      <w:r>
        <w:rPr>
          <w:rFonts w:hint="eastAsia"/>
        </w:rPr>
        <w:t>13.</w:t>
      </w:r>
      <w:r>
        <w:rPr>
          <w:rFonts w:hint="eastAsia"/>
        </w:rPr>
        <w:tab/>
      </w:r>
      <w:r w:rsidRPr="006D1F8A">
        <w:rPr>
          <w:rFonts w:hint="eastAsia"/>
        </w:rPr>
        <w:t>(C)</w:t>
      </w:r>
      <w:r w:rsidRPr="006D1F8A">
        <w:rPr>
          <w:rFonts w:hint="eastAsia"/>
        </w:rPr>
        <w:t>文中未提及給讀書人看的文章皆引用聖賢經傳且思想端正</w:t>
      </w:r>
      <w:r>
        <w:rPr>
          <w:rFonts w:hint="eastAsia"/>
        </w:rPr>
        <w:t>。</w:t>
      </w:r>
    </w:p>
    <w:p w:rsidR="00361B51" w:rsidRDefault="00361B51" w:rsidP="00151881">
      <w:pPr>
        <w:pStyle w:val="1"/>
        <w:ind w:left="292" w:hanging="292"/>
      </w:pPr>
      <w:r>
        <w:rPr>
          <w:rFonts w:hint="eastAsia"/>
        </w:rPr>
        <w:t>14.</w:t>
      </w:r>
      <w:r>
        <w:rPr>
          <w:rFonts w:hint="eastAsia"/>
        </w:rPr>
        <w:tab/>
      </w:r>
      <w:r w:rsidRPr="00CA0415">
        <w:t>(A)</w:t>
      </w:r>
      <w:r w:rsidRPr="00CA0415">
        <w:rPr>
          <w:rFonts w:hint="eastAsia"/>
        </w:rPr>
        <w:t>由甲文「為仁由己，而由人乎哉？」可知仁</w:t>
      </w:r>
      <w:r w:rsidRPr="00CA0415">
        <w:t>是內在的自律，並非外在規範</w:t>
      </w:r>
      <w:r w:rsidR="00151881">
        <w:rPr>
          <w:rFonts w:hint="eastAsia"/>
        </w:rPr>
        <w:t xml:space="preserve">  </w:t>
      </w:r>
      <w:r w:rsidRPr="00CA0415">
        <w:t>(B)</w:t>
      </w:r>
      <w:r w:rsidRPr="00CA0415">
        <w:t>甲、乙文皆未提及「仁」僅限於在上位者修為、實踐。</w:t>
      </w:r>
      <w:r w:rsidRPr="00CA0415">
        <w:rPr>
          <w:rFonts w:hint="eastAsia"/>
        </w:rPr>
        <w:t>由</w:t>
      </w:r>
      <w:r w:rsidRPr="00CA0415">
        <w:t>甲文中</w:t>
      </w:r>
      <w:r w:rsidRPr="00CA0415">
        <w:rPr>
          <w:rFonts w:hint="eastAsia"/>
        </w:rPr>
        <w:t>孔子回答顏淵的話可知，</w:t>
      </w:r>
      <w:r w:rsidRPr="00CA0415">
        <w:t>人人皆可行仁，亦應以仁為自身道德規範</w:t>
      </w:r>
      <w:r w:rsidR="00151881">
        <w:rPr>
          <w:rFonts w:hint="eastAsia"/>
        </w:rPr>
        <w:br/>
      </w:r>
      <w:r w:rsidRPr="00CA0415">
        <w:rPr>
          <w:rFonts w:hint="eastAsia"/>
        </w:rPr>
        <w:t>(C)</w:t>
      </w:r>
      <w:r w:rsidRPr="00CA0415">
        <w:rPr>
          <w:rFonts w:hint="eastAsia"/>
        </w:rPr>
        <w:t>從甲文所論「</w:t>
      </w:r>
      <w:r w:rsidRPr="00CA0415">
        <w:t>為仁由己，而由人乎哉</w:t>
      </w:r>
      <w:r w:rsidRPr="00CA0415">
        <w:rPr>
          <w:rFonts w:hint="eastAsia"/>
        </w:rPr>
        <w:t>」、「非</w:t>
      </w:r>
      <w:r w:rsidRPr="00CA0415">
        <w:t>禮勿視，非禮勿聽，非禮勿言，非禮勿動</w:t>
      </w:r>
      <w:r w:rsidRPr="00CA0415">
        <w:rPr>
          <w:rFonts w:hint="eastAsia"/>
        </w:rPr>
        <w:t>」</w:t>
      </w:r>
      <w:r w:rsidRPr="00CA0415">
        <w:t>可知</w:t>
      </w:r>
      <w:r w:rsidR="005E7EA3">
        <w:rPr>
          <w:rFonts w:hint="eastAsia"/>
        </w:rPr>
        <w:t xml:space="preserve">  </w:t>
      </w:r>
      <w:r w:rsidRPr="00CA0415">
        <w:t>(</w:t>
      </w:r>
      <w:r w:rsidRPr="00CA0415">
        <w:rPr>
          <w:rFonts w:hint="eastAsia"/>
        </w:rPr>
        <w:t>D</w:t>
      </w:r>
      <w:r w:rsidRPr="00CA0415">
        <w:t>)</w:t>
      </w:r>
      <w:r w:rsidRPr="00CA0415">
        <w:t>從乙文所述「己所不欲，勿施於人」可知「仁」乃是先站在他人立場，為人著想，</w:t>
      </w:r>
      <w:r w:rsidRPr="00CA0415">
        <w:rPr>
          <w:rFonts w:hint="eastAsia"/>
        </w:rPr>
        <w:t>並非他人對我不仁，我就不必對他展現仁</w:t>
      </w:r>
      <w:r w:rsidRPr="00CA0415">
        <w:t>。</w:t>
      </w:r>
      <w:r w:rsidR="00151881">
        <w:rPr>
          <w:rFonts w:hint="eastAsia"/>
        </w:rPr>
        <w:br/>
      </w:r>
      <w:r w:rsidRPr="00151881">
        <w:rPr>
          <w:rFonts w:hint="eastAsia"/>
          <w:b/>
        </w:rPr>
        <w:t>甲文語譯：</w:t>
      </w:r>
      <w:r w:rsidR="00151881">
        <w:rPr>
          <w:rFonts w:hint="eastAsia"/>
          <w:b/>
        </w:rPr>
        <w:br/>
      </w:r>
      <w:r>
        <w:rPr>
          <w:rFonts w:hint="eastAsia"/>
        </w:rPr>
        <w:t xml:space="preserve">    </w:t>
      </w:r>
      <w:r w:rsidRPr="00CA0415">
        <w:rPr>
          <w:rFonts w:hint="eastAsia"/>
        </w:rPr>
        <w:t>顏淵問怎樣才能做到仁的地步。孔子說：「克</w:t>
      </w:r>
      <w:r>
        <w:rPr>
          <w:rFonts w:hint="eastAsia"/>
        </w:rPr>
        <w:t>制</w:t>
      </w:r>
      <w:r w:rsidRPr="00CA0415">
        <w:rPr>
          <w:rFonts w:hint="eastAsia"/>
        </w:rPr>
        <w:t>自己的私欲，使言行都能合乎禮便是仁了。果真有一天能夠克</w:t>
      </w:r>
      <w:r>
        <w:rPr>
          <w:rFonts w:hint="eastAsia"/>
        </w:rPr>
        <w:t>制</w:t>
      </w:r>
      <w:r w:rsidRPr="00CA0415">
        <w:rPr>
          <w:rFonts w:hint="eastAsia"/>
        </w:rPr>
        <w:t>自己的私欲，使得凡事都能合乎禮，那麼天下的</w:t>
      </w:r>
      <w:r w:rsidRPr="005E7EA3">
        <w:rPr>
          <w:rFonts w:hint="eastAsia"/>
          <w:spacing w:val="2"/>
        </w:rPr>
        <w:t>人都會稱讚你是位仁者。實踐仁德完全要靠自己下工夫</w:t>
      </w:r>
      <w:r w:rsidRPr="00CA0415">
        <w:rPr>
          <w:rFonts w:hint="eastAsia"/>
        </w:rPr>
        <w:t>，難道還要靠別人嗎？」顏淵說：「請問實踐的具體條目是什麼？」孔子說：「不合禮的事不要看，不合禮的話不要聽，不合禮的話不要講，不合禮的事不要做。」顏淵說：「我雖然不夠聰敏，但一定會照老師指示的話去做。」</w:t>
      </w:r>
      <w:r w:rsidR="00151881">
        <w:rPr>
          <w:rFonts w:hint="eastAsia"/>
        </w:rPr>
        <w:br/>
      </w:r>
      <w:r w:rsidRPr="00151881">
        <w:rPr>
          <w:rFonts w:hint="eastAsia"/>
          <w:b/>
        </w:rPr>
        <w:t>乙文語譯：</w:t>
      </w:r>
      <w:r w:rsidR="00151881">
        <w:rPr>
          <w:rFonts w:hint="eastAsia"/>
          <w:b/>
        </w:rPr>
        <w:br/>
      </w:r>
      <w:r>
        <w:rPr>
          <w:rFonts w:hint="eastAsia"/>
        </w:rPr>
        <w:t xml:space="preserve">    </w:t>
      </w:r>
      <w:r w:rsidRPr="00CA0415">
        <w:rPr>
          <w:rFonts w:hint="eastAsia"/>
        </w:rPr>
        <w:t>仲弓問怎樣才能做到仁的地步。孔子說：「出門待人接物時，態度要像拜見貴賓般的恭敬；使役治理人民時，態度要像承辦隆重祭</w:t>
      </w:r>
      <w:r w:rsidRPr="00C05AEC">
        <w:rPr>
          <w:rFonts w:ascii="新細明體" w:eastAsia="新細明體" w:hAnsi="新細明體" w:hint="eastAsia"/>
        </w:rPr>
        <w:t>祀</w:t>
      </w:r>
      <w:r w:rsidRPr="00CA0415">
        <w:rPr>
          <w:rFonts w:hint="eastAsia"/>
        </w:rPr>
        <w:t>般的恭敬。自己不願意的事情，不要強加給他人。這樣子，在諸侯的國邦做官就不會招人怨恨，在卿大夫之家做官也不會招人怨恨。」仲弓說：「我雖不夠聰敏，但一定會照老師指示的話去做。」</w:t>
      </w:r>
      <w:r w:rsidR="00151881">
        <w:rPr>
          <w:rFonts w:hint="eastAsia"/>
        </w:rPr>
        <w:br/>
      </w:r>
      <w:r w:rsidRPr="00151881">
        <w:rPr>
          <w:rFonts w:hint="eastAsia"/>
          <w:b/>
        </w:rPr>
        <w:t>丙文語譯：</w:t>
      </w:r>
      <w:r w:rsidR="00151881">
        <w:rPr>
          <w:rFonts w:hint="eastAsia"/>
          <w:b/>
        </w:rPr>
        <w:br/>
      </w:r>
      <w:r>
        <w:rPr>
          <w:rFonts w:hint="eastAsia"/>
        </w:rPr>
        <w:t xml:space="preserve">    </w:t>
      </w:r>
      <w:r w:rsidRPr="00CA0415">
        <w:rPr>
          <w:rFonts w:hint="eastAsia"/>
        </w:rPr>
        <w:t>子貢問孔子：「有一個字可以終身奉行嗎？」孔子說：「那</w:t>
      </w:r>
      <w:r>
        <w:rPr>
          <w:rFonts w:hint="eastAsia"/>
        </w:rPr>
        <w:t>大概</w:t>
      </w:r>
      <w:r w:rsidRPr="00CA0415">
        <w:rPr>
          <w:rFonts w:hint="eastAsia"/>
        </w:rPr>
        <w:t>就是恕字吧！自己不願意的事情，不要強加給他人。」</w:t>
      </w:r>
    </w:p>
    <w:p w:rsidR="00361B51" w:rsidRDefault="00361B51" w:rsidP="00151881">
      <w:pPr>
        <w:pStyle w:val="1"/>
        <w:ind w:left="292" w:hanging="292"/>
      </w:pPr>
      <w:r>
        <w:rPr>
          <w:rFonts w:hint="eastAsia"/>
        </w:rPr>
        <w:t>15.</w:t>
      </w:r>
      <w:r>
        <w:rPr>
          <w:rFonts w:hint="eastAsia"/>
        </w:rPr>
        <w:tab/>
      </w:r>
      <w:r w:rsidRPr="00CA0415">
        <w:rPr>
          <w:rFonts w:hint="eastAsia"/>
        </w:rPr>
        <w:t>乙文「出門如見大賓，使民如承大祭」為「持己」的修為，以恭敬的態度待人，故「</w:t>
      </w:r>
      <w:r w:rsidRPr="00CA0415">
        <w:rPr>
          <w:rFonts w:hint="eastAsia"/>
        </w:rPr>
        <w:t>X</w:t>
      </w:r>
      <w:r w:rsidRPr="00CA0415">
        <w:rPr>
          <w:rFonts w:hint="eastAsia"/>
        </w:rPr>
        <w:t>」宜填「敬」。丙文的「己所不欲，勿施於人」即是「恕」，故「</w:t>
      </w:r>
      <w:r w:rsidRPr="00CA0415">
        <w:rPr>
          <w:rFonts w:hint="eastAsia"/>
        </w:rPr>
        <w:t>Y</w:t>
      </w:r>
      <w:r w:rsidRPr="00CA0415">
        <w:rPr>
          <w:rFonts w:hint="eastAsia"/>
        </w:rPr>
        <w:t>」宜填「恕」。選</w:t>
      </w:r>
      <w:r w:rsidRPr="00CA0415">
        <w:rPr>
          <w:rFonts w:hint="eastAsia"/>
        </w:rPr>
        <w:t>(A)</w:t>
      </w:r>
      <w:r w:rsidRPr="00CA0415">
        <w:rPr>
          <w:rFonts w:hint="eastAsia"/>
        </w:rPr>
        <w:t>。《論語》所載曾子曰：「吾日三省吾身：為人謀而不忠乎？與朋友交而不信乎？傳不習乎？」說明「忠」是「盡己」的態度，與乙文「見大賓」、「承大祭」的「恭敬」態度不同。</w:t>
      </w:r>
      <w:r>
        <w:br/>
      </w:r>
      <w:r w:rsidRPr="00151881">
        <w:rPr>
          <w:rFonts w:hint="eastAsia"/>
          <w:b/>
        </w:rPr>
        <w:t>題幹語譯：</w:t>
      </w:r>
      <w:r w:rsidRPr="00151881">
        <w:rPr>
          <w:b/>
        </w:rPr>
        <w:br/>
      </w:r>
      <w:r w:rsidRPr="00CA0415">
        <w:rPr>
          <w:rFonts w:hint="eastAsia"/>
        </w:rPr>
        <w:t xml:space="preserve">　　以敬修為自己，以恕推己及物，那麼私心就不會有空間容納，而心就能使自身的德行完全。不論是</w:t>
      </w:r>
      <w:r>
        <w:rPr>
          <w:rFonts w:hint="eastAsia"/>
        </w:rPr>
        <w:t>對</w:t>
      </w:r>
      <w:r w:rsidRPr="00CA0415">
        <w:rPr>
          <w:rFonts w:hint="eastAsia"/>
        </w:rPr>
        <w:t>內或</w:t>
      </w:r>
      <w:r>
        <w:rPr>
          <w:rFonts w:hint="eastAsia"/>
        </w:rPr>
        <w:t>對</w:t>
      </w:r>
      <w:r w:rsidRPr="00CA0415">
        <w:rPr>
          <w:rFonts w:hint="eastAsia"/>
        </w:rPr>
        <w:t>外，別人對他都沒有怨言，也能以這種功效</w:t>
      </w:r>
      <w:r w:rsidRPr="00CA0415">
        <w:rPr>
          <w:rFonts w:ascii="細明體" w:eastAsia="細明體" w:hAnsi="細明體" w:cs="細明體" w:hint="eastAsia"/>
        </w:rPr>
        <w:t>①</w:t>
      </w:r>
      <w:r w:rsidRPr="00CA0415">
        <w:rPr>
          <w:rFonts w:ascii="華康細明體" w:hAnsi="華康細明體" w:cs="華康細明體" w:hint="eastAsia"/>
        </w:rPr>
        <w:t>來說明，使人人都能自我省察。［注］</w:t>
      </w:r>
      <w:r w:rsidRPr="00CA0415">
        <w:rPr>
          <w:rFonts w:ascii="細明體" w:eastAsia="細明體" w:hAnsi="細明體" w:cs="細明體" w:hint="eastAsia"/>
        </w:rPr>
        <w:t>①</w:t>
      </w:r>
      <w:r w:rsidRPr="00CA0415">
        <w:rPr>
          <w:rFonts w:ascii="華康細明體" w:hAnsi="華康細明體" w:cs="華康細明體" w:hint="eastAsia"/>
        </w:rPr>
        <w:t>這種功效：指的是前所述「在內在外，別人對他都沒有怨言」。</w:t>
      </w:r>
    </w:p>
    <w:p w:rsidR="00361B51" w:rsidRDefault="00361B51" w:rsidP="00151881">
      <w:pPr>
        <w:pStyle w:val="1"/>
        <w:ind w:left="292" w:hanging="292"/>
      </w:pPr>
      <w:r>
        <w:rPr>
          <w:rFonts w:hint="eastAsia"/>
        </w:rPr>
        <w:t>16.</w:t>
      </w:r>
      <w:r>
        <w:rPr>
          <w:rFonts w:hint="eastAsia"/>
        </w:rPr>
        <w:tab/>
        <w:t>(</w:t>
      </w:r>
      <w:r>
        <w:rPr>
          <w:rFonts w:hint="eastAsia"/>
        </w:rPr>
        <w:t>甲</w:t>
      </w:r>
      <w:r>
        <w:rPr>
          <w:rFonts w:hint="eastAsia"/>
        </w:rPr>
        <w:t>)</w:t>
      </w:r>
      <w:r>
        <w:rPr>
          <w:rFonts w:hint="eastAsia"/>
        </w:rPr>
        <w:t>對應「春蘭秋菊」的道理，方其當令之時，一則「春葳蕤」，一則「秋皎潔」，煥發華采，而人亦應在其盛年之時，「盡一己之心，竭一己之力」。</w:t>
      </w:r>
      <w:r>
        <w:rPr>
          <w:rFonts w:hint="eastAsia"/>
        </w:rPr>
        <w:t>(</w:t>
      </w:r>
      <w:r>
        <w:rPr>
          <w:rFonts w:hint="eastAsia"/>
        </w:rPr>
        <w:t>乙</w:t>
      </w:r>
      <w:r>
        <w:rPr>
          <w:rFonts w:hint="eastAsia"/>
        </w:rPr>
        <w:t>)</w:t>
      </w:r>
      <w:r>
        <w:rPr>
          <w:rFonts w:hint="eastAsia"/>
        </w:rPr>
        <w:t>對應木芙蓉，儘管「澗戶寂無人」，仍欣欣然在「山中發紅萼」，是不因外在環境而改變奉獻之心，因此可接「不以物喜，不以己悲」（不因外在環境好壞而悲喜，不因個人際遇的窮達而哀樂）。</w:t>
      </w:r>
      <w:r w:rsidRPr="00CA0415">
        <w:rPr>
          <w:rFonts w:hint="eastAsia"/>
        </w:rPr>
        <w:t>(A)</w:t>
      </w:r>
      <w:r>
        <w:rPr>
          <w:rFonts w:hint="eastAsia"/>
        </w:rPr>
        <w:t>世事無法盡如所求，但至少要全力付出，無愧於心／比喻事情的好壞或成敗都由同一人造成的</w:t>
      </w:r>
      <w:r w:rsidR="00151881">
        <w:rPr>
          <w:rFonts w:hint="eastAsia"/>
        </w:rPr>
        <w:t xml:space="preserve">  </w:t>
      </w:r>
      <w:r w:rsidRPr="00CA0415">
        <w:rPr>
          <w:rFonts w:hint="eastAsia"/>
        </w:rPr>
        <w:t>(C</w:t>
      </w:r>
      <w:r w:rsidRPr="00CA0415">
        <w:t>)</w:t>
      </w:r>
      <w:r>
        <w:rPr>
          <w:rFonts w:hint="eastAsia"/>
        </w:rPr>
        <w:t>為了賞識自己的人而盡己之力／意指流動的水不會腐敗，常轉動的門軸不會被蛀蝕。比喻事物常活動則不易被侵蝕破壞</w:t>
      </w:r>
      <w:r w:rsidR="00151881">
        <w:rPr>
          <w:rFonts w:hint="eastAsia"/>
        </w:rPr>
        <w:t xml:space="preserve">  </w:t>
      </w:r>
      <w:r w:rsidRPr="00CA0415">
        <w:rPr>
          <w:rFonts w:hint="eastAsia"/>
        </w:rPr>
        <w:t>(D</w:t>
      </w:r>
      <w:r w:rsidRPr="00CA0415">
        <w:t>)</w:t>
      </w:r>
      <w:r>
        <w:rPr>
          <w:rFonts w:hint="eastAsia"/>
        </w:rPr>
        <w:t>為過往的聖賢傳承他們失傳的道統，為萬世子孫們開啟永久太平的時代／比喻地勢險要，易守難攻。</w:t>
      </w:r>
    </w:p>
    <w:p w:rsidR="00361B51" w:rsidRDefault="00361B51" w:rsidP="00151881">
      <w:pPr>
        <w:pStyle w:val="1"/>
        <w:ind w:left="292" w:hanging="292"/>
      </w:pPr>
      <w:r>
        <w:rPr>
          <w:rFonts w:hint="eastAsia"/>
        </w:rPr>
        <w:t>17.</w:t>
      </w:r>
      <w:r>
        <w:rPr>
          <w:rFonts w:hint="eastAsia"/>
        </w:rPr>
        <w:tab/>
      </w:r>
      <w:r w:rsidRPr="00CA0415">
        <w:rPr>
          <w:rFonts w:hint="eastAsia"/>
        </w:rPr>
        <w:t>(</w:t>
      </w:r>
      <w:r>
        <w:rPr>
          <w:rFonts w:hint="eastAsia"/>
        </w:rPr>
        <w:t>C</w:t>
      </w:r>
      <w:r w:rsidRPr="00CA0415">
        <w:rPr>
          <w:rFonts w:hint="eastAsia"/>
        </w:rPr>
        <w:t>)</w:t>
      </w:r>
      <w:r>
        <w:rPr>
          <w:rFonts w:hint="eastAsia"/>
        </w:rPr>
        <w:t>作者認為當人生落魄無所歸時，若能秉持「為善不必求於人知，為功無須期於令名」的態度，必能為自己造就無愧無憾、恬然適意的人生；若能奉獻所有，則其身命所發抒的光熱，亦必燦然爛然，德澤永垂。</w:t>
      </w:r>
    </w:p>
    <w:p w:rsidR="00361B51" w:rsidRDefault="00361B51" w:rsidP="00151881">
      <w:pPr>
        <w:pStyle w:val="1"/>
        <w:ind w:left="292" w:hanging="292"/>
      </w:pPr>
      <w:r>
        <w:rPr>
          <w:rFonts w:hint="eastAsia"/>
        </w:rPr>
        <w:t>18.</w:t>
      </w:r>
      <w:r>
        <w:rPr>
          <w:rFonts w:hint="eastAsia"/>
        </w:rPr>
        <w:tab/>
        <w:t>(A)</w:t>
      </w:r>
      <w:r w:rsidRPr="00F112C5">
        <w:rPr>
          <w:rFonts w:hint="eastAsia"/>
        </w:rPr>
        <w:t>文中由觀察荷花起興，由花朵的煥發與零落，聯想到人事之理</w:t>
      </w:r>
      <w:r w:rsidR="00151881">
        <w:rPr>
          <w:rFonts w:hint="eastAsia"/>
        </w:rPr>
        <w:t xml:space="preserve">  </w:t>
      </w:r>
      <w:r w:rsidRPr="00CA0415">
        <w:rPr>
          <w:rFonts w:hint="eastAsia"/>
        </w:rPr>
        <w:t>(B)</w:t>
      </w:r>
      <w:r>
        <w:rPr>
          <w:rFonts w:hint="eastAsia"/>
        </w:rPr>
        <w:t>春蘭秋菊與芙蓉花皆為正例，俱是使作者有所領悟，並思效法的對象</w:t>
      </w:r>
      <w:r w:rsidR="00151881">
        <w:rPr>
          <w:rFonts w:hint="eastAsia"/>
        </w:rPr>
        <w:t xml:space="preserve">  </w:t>
      </w:r>
      <w:r w:rsidRPr="00CA0415">
        <w:rPr>
          <w:rFonts w:hint="eastAsia"/>
        </w:rPr>
        <w:t>(C)</w:t>
      </w:r>
      <w:r>
        <w:rPr>
          <w:rFonts w:hint="eastAsia"/>
        </w:rPr>
        <w:t>引張九齡、王維之詩，揭示作者欣賞即使不為人知，也要竭盡心力煥發華采的態度</w:t>
      </w:r>
      <w:r w:rsidR="00151881">
        <w:rPr>
          <w:rFonts w:hint="eastAsia"/>
        </w:rPr>
        <w:t xml:space="preserve">  </w:t>
      </w:r>
      <w:r w:rsidRPr="00CA0415">
        <w:rPr>
          <w:rFonts w:hint="eastAsia"/>
        </w:rPr>
        <w:t>(D)</w:t>
      </w:r>
      <w:r w:rsidRPr="00F112C5">
        <w:rPr>
          <w:rFonts w:hint="eastAsia"/>
        </w:rPr>
        <w:t>文中引陳子昂、李白之詩，說明古代文人在落魄無所歸時，往往流露出感傷失落之情。</w:t>
      </w:r>
    </w:p>
    <w:p w:rsidR="00361B51" w:rsidRDefault="00361B51" w:rsidP="00151881">
      <w:pPr>
        <w:pStyle w:val="1"/>
        <w:ind w:left="292" w:hanging="292"/>
      </w:pPr>
      <w:r>
        <w:rPr>
          <w:rFonts w:hint="eastAsia"/>
        </w:rPr>
        <w:t>19.</w:t>
      </w:r>
      <w:r>
        <w:rPr>
          <w:rFonts w:hint="eastAsia"/>
        </w:rPr>
        <w:tab/>
        <w:t>(</w:t>
      </w:r>
      <w:r>
        <w:rPr>
          <w:rFonts w:hint="eastAsia"/>
        </w:rPr>
        <w:t>甲</w:t>
      </w:r>
      <w:r>
        <w:rPr>
          <w:rFonts w:hint="eastAsia"/>
        </w:rPr>
        <w:t>)</w:t>
      </w:r>
      <w:r>
        <w:rPr>
          <w:rFonts w:hint="eastAsia"/>
        </w:rPr>
        <w:t xml:space="preserve">曲牌名，規範填曲的樂譜、唱法、格律等　</w:t>
      </w:r>
      <w:r>
        <w:rPr>
          <w:rFonts w:hint="eastAsia"/>
        </w:rPr>
        <w:t>(</w:t>
      </w:r>
      <w:r>
        <w:rPr>
          <w:rFonts w:hint="eastAsia"/>
        </w:rPr>
        <w:t>丙</w:t>
      </w:r>
      <w:r>
        <w:rPr>
          <w:rFonts w:hint="eastAsia"/>
        </w:rPr>
        <w:t>)</w:t>
      </w:r>
      <w:r>
        <w:rPr>
          <w:rFonts w:hint="eastAsia"/>
        </w:rPr>
        <w:t>戲曲中的動作，指走下臺去。</w:t>
      </w:r>
      <w:r w:rsidR="00151881">
        <w:rPr>
          <w:rFonts w:hint="eastAsia"/>
        </w:rPr>
        <w:br/>
      </w:r>
      <w:r w:rsidRPr="00151881">
        <w:rPr>
          <w:rFonts w:hint="eastAsia"/>
          <w:b/>
        </w:rPr>
        <w:t>題幹</w:t>
      </w:r>
      <w:r w:rsidRPr="00151881">
        <w:rPr>
          <w:b/>
        </w:rPr>
        <w:t>語譯：</w:t>
      </w:r>
      <w:r w:rsidR="00151881">
        <w:rPr>
          <w:rFonts w:hint="eastAsia"/>
          <w:b/>
        </w:rPr>
        <w:br/>
      </w:r>
      <w:r>
        <w:rPr>
          <w:rFonts w:hint="eastAsia"/>
        </w:rPr>
        <w:t>【朝天子】﹝旦﹞溫好的酒暖溶溶，喝下去淡得像水似的，大概是被相思淚稀釋了。眼前的茶飯恐怕還沒等到吃的時候，憾恨愁緒就塞滿了腸胃。「微不足道的浮名虛譽，蠅頭般微小的利益」，將一對鴛鴦拆散在兩地。一個這邊，一個那邊，一聲又一聲長長的嘆氣。</w:t>
      </w:r>
      <w:r>
        <w:br/>
      </w:r>
      <w:r>
        <w:rPr>
          <w:rFonts w:hint="eastAsia"/>
        </w:rPr>
        <w:t>﹝夫人云﹞備好車子，我先回去，小姐之後和紅娘回來。﹝下﹞</w:t>
      </w:r>
    </w:p>
    <w:p w:rsidR="00361B51" w:rsidRDefault="00361B51" w:rsidP="00151881">
      <w:pPr>
        <w:pStyle w:val="1"/>
        <w:ind w:left="292" w:hanging="292"/>
      </w:pPr>
      <w:r>
        <w:rPr>
          <w:rFonts w:hint="eastAsia"/>
        </w:rPr>
        <w:tab/>
      </w:r>
      <w:r>
        <w:rPr>
          <w:rFonts w:hint="eastAsia"/>
        </w:rPr>
        <w:t>【四邊靜】﹝旦﹞霎時間杯盤狼籍，車子往東去，馬匹往西去，兩邊都有心留連徘徊，落日西下，橫著青翠的山巒。知他今晚住宿在哪裡？夢中也難以尋覓。</w:t>
      </w:r>
      <w:r w:rsidR="00866CE0">
        <w:br/>
      </w:r>
      <w:r>
        <w:rPr>
          <w:rFonts w:hint="eastAsia"/>
        </w:rPr>
        <w:t>﹝旦云﹞張生，這次離開不管得官不得官，趕緊回來。</w:t>
      </w:r>
      <w:r>
        <w:br/>
      </w:r>
      <w:r>
        <w:rPr>
          <w:rFonts w:hint="eastAsia"/>
        </w:rPr>
        <w:t>﹝末云﹞小生這次離開，就是要奪取一個狀元回來。</w:t>
      </w:r>
      <w:r>
        <w:br/>
      </w:r>
      <w:r>
        <w:rPr>
          <w:rFonts w:hint="eastAsia"/>
        </w:rPr>
        <w:t>﹝旦云﹞你要遠行，我沒有什麼好東西相贈，直接說一段話，為你送行：「拋棄我的人如今在哪裡，想當年多麼親密。還是把以前纏綿的情意，用來憐愛現在的新歡吧。」</w:t>
      </w:r>
      <w:r>
        <w:br/>
      </w:r>
      <w:r>
        <w:rPr>
          <w:rFonts w:hint="eastAsia"/>
        </w:rPr>
        <w:t>【耍孩兒】﹝旦﹞淋漓的淚水溼了衣襟與衣袖又混著紅妝，比江州司馬白居易的青衫更溼。伯勞鳥往東飛去，燕子往西飛去，還沒有登上旅程，先問你歸期在什麼時候。雖然眼底眷戀的人要到千里之外，暫且喝盡一杯餞行的酒。還沒飲下酒，心就先醉了，眼中流的是血，心中都是灰燼。</w:t>
      </w:r>
      <w:r>
        <w:br/>
      </w:r>
      <w:r>
        <w:rPr>
          <w:rFonts w:hint="eastAsia"/>
        </w:rPr>
        <w:t>【二煞】你不要憂慮「文章到了水準但考運福氣還不齊全」，我就怕你「分別了前妻，又再娶妻」。不要「一整個春天都沒有書信消息」，我這裡務須頻繁地讓青鸞送信，你可不要說「金榜上沒有名字，發誓不回家」。這件事你務須記得，如果見了那些異鄉的花草，不要像在我這裡般長期停留。</w:t>
      </w:r>
      <w:r w:rsidR="00DB0044">
        <w:rPr>
          <w:rFonts w:hint="eastAsia"/>
        </w:rPr>
        <w:t xml:space="preserve"> </w:t>
      </w:r>
      <w:r>
        <w:br/>
      </w:r>
      <w:r>
        <w:rPr>
          <w:rFonts w:hint="eastAsia"/>
        </w:rPr>
        <w:t>﹝紅云﹞夫人離開好一會兒了，姐姐，我們回家去！</w:t>
      </w:r>
    </w:p>
    <w:p w:rsidR="00361B51" w:rsidRDefault="00361B51" w:rsidP="00151881">
      <w:pPr>
        <w:pStyle w:val="1"/>
        <w:ind w:left="292" w:hanging="292"/>
      </w:pPr>
      <w:r>
        <w:rPr>
          <w:rFonts w:hint="eastAsia"/>
        </w:rPr>
        <w:t>20.</w:t>
      </w:r>
      <w:r>
        <w:rPr>
          <w:rFonts w:hint="eastAsia"/>
        </w:rPr>
        <w:tab/>
      </w:r>
      <w:r w:rsidRPr="00CA0415">
        <w:rPr>
          <w:rFonts w:hint="eastAsia"/>
        </w:rPr>
        <w:t>(A)</w:t>
      </w:r>
      <w:r>
        <w:rPr>
          <w:rFonts w:hint="eastAsia"/>
        </w:rPr>
        <w:t>由「俺先回去，小姐隨後和紅娘來」可知夫人早已離開</w:t>
      </w:r>
      <w:r w:rsidR="00151881">
        <w:rPr>
          <w:rFonts w:hint="eastAsia"/>
        </w:rPr>
        <w:t xml:space="preserve">  </w:t>
      </w:r>
      <w:r w:rsidRPr="00CA0415">
        <w:rPr>
          <w:rFonts w:hint="eastAsia"/>
        </w:rPr>
        <w:t>(B)</w:t>
      </w:r>
      <w:r>
        <w:rPr>
          <w:rFonts w:hint="eastAsia"/>
        </w:rPr>
        <w:t>由張生自述「奪一個狀元」可知他更願意考取功名，勝過與鶯鶯廝守一處</w:t>
      </w:r>
      <w:r w:rsidR="00151881">
        <w:rPr>
          <w:rFonts w:hint="eastAsia"/>
        </w:rPr>
        <w:t xml:space="preserve">  </w:t>
      </w:r>
      <w:r>
        <w:rPr>
          <w:rFonts w:hint="eastAsia"/>
        </w:rPr>
        <w:t>(C)</w:t>
      </w:r>
      <w:r>
        <w:rPr>
          <w:rFonts w:hint="eastAsia"/>
        </w:rPr>
        <w:t>由整段情節可知張生即將遠行，由「淋漓襟袖啼紅淚，比司馬青衫更溼」、「眼中流血，心內成灰」可知鶯</w:t>
      </w:r>
      <w:r w:rsidRPr="000B3663">
        <w:rPr>
          <w:rFonts w:hint="eastAsia"/>
        </w:rPr>
        <w:t>鶯</w:t>
      </w:r>
      <w:r>
        <w:rPr>
          <w:rFonts w:hint="eastAsia"/>
        </w:rPr>
        <w:t>因</w:t>
      </w:r>
      <w:r w:rsidRPr="000B3663">
        <w:rPr>
          <w:rFonts w:hint="eastAsia"/>
        </w:rPr>
        <w:t>悲痛而落淚</w:t>
      </w:r>
      <w:r w:rsidR="005E7EA3">
        <w:rPr>
          <w:rFonts w:hint="eastAsia"/>
        </w:rPr>
        <w:t xml:space="preserve">  </w:t>
      </w:r>
      <w:r w:rsidRPr="00CA0415">
        <w:rPr>
          <w:rFonts w:hint="eastAsia"/>
        </w:rPr>
        <w:t>(D)</w:t>
      </w:r>
      <w:r>
        <w:rPr>
          <w:rFonts w:hint="eastAsia"/>
        </w:rPr>
        <w:t>劇中紅娘依照夫人吩咐，催促「夫人去好一會，姐姐，咱家去」，沒有在一旁耐心勸慰。</w:t>
      </w:r>
    </w:p>
    <w:p w:rsidR="00361B51" w:rsidRDefault="00361B51" w:rsidP="00151881">
      <w:pPr>
        <w:pStyle w:val="1"/>
        <w:ind w:left="292" w:hanging="292"/>
      </w:pPr>
      <w:r>
        <w:rPr>
          <w:rFonts w:hint="eastAsia"/>
        </w:rPr>
        <w:t>21.</w:t>
      </w:r>
      <w:r>
        <w:rPr>
          <w:rFonts w:hint="eastAsia"/>
        </w:rPr>
        <w:tab/>
        <w:t>(B)</w:t>
      </w:r>
      <w:r w:rsidRPr="000B3663">
        <w:rPr>
          <w:rFonts w:hint="eastAsia"/>
        </w:rPr>
        <w:t>由「休要『一春魚雁無消息』」可知</w:t>
      </w:r>
      <w:r w:rsidR="00151881">
        <w:rPr>
          <w:rFonts w:hint="eastAsia"/>
        </w:rPr>
        <w:t xml:space="preserve">  </w:t>
      </w:r>
      <w:r>
        <w:rPr>
          <w:rFonts w:hint="eastAsia"/>
        </w:rPr>
        <w:t>(C)</w:t>
      </w:r>
      <w:r>
        <w:rPr>
          <w:rFonts w:hint="eastAsia"/>
        </w:rPr>
        <w:t>由「棄擲今何在，當時且自親。還將舊來意，憐取眼前人」可知</w:t>
      </w:r>
      <w:r>
        <w:br/>
      </w:r>
      <w:r>
        <w:rPr>
          <w:rFonts w:hint="eastAsia"/>
        </w:rPr>
        <w:t>(D)</w:t>
      </w:r>
      <w:r>
        <w:rPr>
          <w:rFonts w:hint="eastAsia"/>
        </w:rPr>
        <w:t>由「你卻休『金榜無名誓不歸』」可知。</w:t>
      </w:r>
    </w:p>
    <w:p w:rsidR="00361B51" w:rsidRDefault="00361B51" w:rsidP="00151881">
      <w:pPr>
        <w:pStyle w:val="1"/>
        <w:ind w:left="292" w:hanging="292"/>
      </w:pPr>
      <w:r>
        <w:rPr>
          <w:rFonts w:hint="eastAsia"/>
        </w:rPr>
        <w:t>22.</w:t>
      </w:r>
      <w:r>
        <w:rPr>
          <w:rFonts w:hint="eastAsia"/>
        </w:rPr>
        <w:tab/>
        <w:t>(A)</w:t>
      </w:r>
      <w:r w:rsidRPr="00CA0415">
        <w:rPr>
          <w:rFonts w:hint="eastAsia"/>
        </w:rPr>
        <w:t>史傳中，李靖本是智勇雙全。高</w:t>
      </w:r>
      <w:r w:rsidRPr="00C05AEC">
        <w:rPr>
          <w:rFonts w:ascii="新細明體" w:eastAsia="新細明體" w:hAnsi="新細明體" w:hint="eastAsia"/>
        </w:rPr>
        <w:t>禎</w:t>
      </w:r>
      <w:r w:rsidRPr="00CA0415">
        <w:rPr>
          <w:rFonts w:hint="eastAsia"/>
        </w:rPr>
        <w:t>霙認為穿鑿附會的是李靖「從史傳中的名將轉變為托塔李天王</w:t>
      </w:r>
      <w:r>
        <w:rPr>
          <w:rFonts w:hint="eastAsia"/>
        </w:rPr>
        <w:t>」</w:t>
      </w:r>
      <w:r w:rsidR="005E7EA3">
        <w:rPr>
          <w:rFonts w:hint="eastAsia"/>
        </w:rPr>
        <w:t xml:space="preserve">  </w:t>
      </w:r>
      <w:r w:rsidRPr="00CA0415">
        <w:rPr>
          <w:rFonts w:hint="eastAsia"/>
        </w:rPr>
        <w:t>(B)</w:t>
      </w:r>
      <w:r w:rsidRPr="00CA0415">
        <w:rPr>
          <w:rFonts w:hint="eastAsia"/>
        </w:rPr>
        <w:t>本文對李靖的評價是「他確實是唐代歷史中難能可</w:t>
      </w:r>
      <w:r>
        <w:rPr>
          <w:rFonts w:hint="eastAsia"/>
        </w:rPr>
        <w:t>貴的英雄豪傑」，有所褒獎。文中並未提及李靖舉發李淵父子叛變一事的歷史評價</w:t>
      </w:r>
      <w:r w:rsidR="00151881">
        <w:rPr>
          <w:rFonts w:hint="eastAsia"/>
        </w:rPr>
        <w:t xml:space="preserve">  </w:t>
      </w:r>
      <w:r>
        <w:rPr>
          <w:rFonts w:hint="eastAsia"/>
        </w:rPr>
        <w:t>(D)</w:t>
      </w:r>
      <w:r w:rsidRPr="00CA0415">
        <w:rPr>
          <w:rFonts w:hint="eastAsia"/>
        </w:rPr>
        <w:t>由「高</w:t>
      </w:r>
      <w:r w:rsidRPr="00C05AEC">
        <w:rPr>
          <w:rFonts w:ascii="新細明體" w:eastAsia="新細明體" w:hAnsi="新細明體" w:hint="eastAsia"/>
        </w:rPr>
        <w:t>禎</w:t>
      </w:r>
      <w:r w:rsidRPr="00CA0415">
        <w:rPr>
          <w:rFonts w:hint="eastAsia"/>
        </w:rPr>
        <w:t>霙提出了一個李靖經常被傳奇故事召喚的可能原因，</w:t>
      </w:r>
      <w:r w:rsidRPr="005E7EA3">
        <w:rPr>
          <w:rFonts w:hint="eastAsia"/>
        </w:rPr>
        <w:t>……</w:t>
      </w:r>
      <w:r w:rsidRPr="00CA0415">
        <w:rPr>
          <w:rFonts w:hint="eastAsia"/>
        </w:rPr>
        <w:t>對於熟讀經史的文人而言，是一個極有想像空間的豪俠人物」可知敘述錯誤。</w:t>
      </w:r>
    </w:p>
    <w:p w:rsidR="00361B51" w:rsidRDefault="00361B51" w:rsidP="00151881">
      <w:pPr>
        <w:pStyle w:val="1"/>
        <w:ind w:left="292" w:hanging="292"/>
      </w:pPr>
      <w:r>
        <w:rPr>
          <w:rFonts w:hint="eastAsia"/>
        </w:rPr>
        <w:t>23.</w:t>
      </w:r>
      <w:r>
        <w:rPr>
          <w:rFonts w:hint="eastAsia"/>
        </w:rPr>
        <w:tab/>
      </w:r>
      <w:r w:rsidRPr="00CA0415">
        <w:rPr>
          <w:rFonts w:hint="eastAsia"/>
        </w:rPr>
        <w:t>由「將李靖設定為寒士，則更烘托紅拂女慧眼識英雄」、「〈</w:t>
      </w:r>
      <w:r w:rsidRPr="00CA0415">
        <w:rPr>
          <w:rFonts w:ascii="細明體" w:eastAsia="細明體" w:hAnsi="細明體" w:cs="細明體" w:hint="eastAsia"/>
        </w:rPr>
        <w:t>虬</w:t>
      </w:r>
      <w:r w:rsidRPr="00CA0415">
        <w:rPr>
          <w:rFonts w:ascii="華康細明體" w:hAnsi="華康細明體" w:cs="華康細明體" w:hint="eastAsia"/>
        </w:rPr>
        <w:t>髯客傳〉原本就是定位為識真君，識時務的小說</w:t>
      </w:r>
      <w:r w:rsidRPr="00CA0415">
        <w:rPr>
          <w:rFonts w:hint="eastAsia"/>
        </w:rPr>
        <w:t>，女子擇夫君，男子擇主君」可知。</w:t>
      </w:r>
    </w:p>
    <w:p w:rsidR="00361B51" w:rsidRDefault="00361B51" w:rsidP="00151881">
      <w:pPr>
        <w:pStyle w:val="1"/>
        <w:ind w:left="292" w:hanging="292"/>
      </w:pPr>
      <w:r>
        <w:rPr>
          <w:rFonts w:hint="eastAsia"/>
        </w:rPr>
        <w:t>24.</w:t>
      </w:r>
      <w:r>
        <w:rPr>
          <w:rFonts w:hint="eastAsia"/>
        </w:rPr>
        <w:tab/>
      </w:r>
      <w:r>
        <w:tab/>
      </w:r>
      <w:r w:rsidRPr="00CA0415">
        <w:rPr>
          <w:rFonts w:hint="eastAsia"/>
        </w:rPr>
        <w:t>(A)</w:t>
      </w:r>
      <w:r w:rsidRPr="00CA0415">
        <w:rPr>
          <w:rFonts w:hint="eastAsia"/>
        </w:rPr>
        <w:t>由奢侈的用度可推斷人物為楊素。《隋書》。語譯：家中僮僕有數千之多，後院穿著綺羅的妓妾也上千位。居處華麗奢侈，規格比擬皇宮</w:t>
      </w:r>
      <w:r w:rsidR="00151881">
        <w:rPr>
          <w:rFonts w:hint="eastAsia"/>
        </w:rPr>
        <w:t xml:space="preserve">  </w:t>
      </w:r>
      <w:r w:rsidRPr="00CA0415">
        <w:rPr>
          <w:rFonts w:hint="eastAsia"/>
        </w:rPr>
        <w:t>(B)</w:t>
      </w:r>
      <w:r w:rsidRPr="00CA0415">
        <w:rPr>
          <w:rFonts w:hint="eastAsia"/>
        </w:rPr>
        <w:t>描述不符上文「功成益謙」的形象，所述者為劉文靜。《舊唐書》。語譯：自認為才能與辦事的幹練都不下於裴寂，又數次獲得軍功，地位卻比他低下，內心十分不平</w:t>
      </w:r>
      <w:r w:rsidR="00151881">
        <w:rPr>
          <w:rFonts w:hint="eastAsia"/>
        </w:rPr>
        <w:t xml:space="preserve">  </w:t>
      </w:r>
      <w:r w:rsidRPr="00CA0415">
        <w:rPr>
          <w:rFonts w:hint="eastAsia"/>
        </w:rPr>
        <w:t>(C)</w:t>
      </w:r>
      <w:r w:rsidRPr="00CA0415">
        <w:rPr>
          <w:rFonts w:hint="eastAsia"/>
        </w:rPr>
        <w:t>符合上文「少有大志，文韜武略兼備」、「立功立事，以取富貴」等敘述。《新唐書》。語譯：精通典籍歷史，曾經對身邊親信說：「丈夫一生的遭遇，應當拿功名來換取富貴，哪裡只是讀章句的書生！」</w:t>
      </w:r>
      <w:r w:rsidR="00151881">
        <w:rPr>
          <w:rFonts w:hint="eastAsia"/>
        </w:rPr>
        <w:t xml:space="preserve">  </w:t>
      </w:r>
      <w:r w:rsidRPr="00CA0415">
        <w:rPr>
          <w:rFonts w:hint="eastAsia"/>
        </w:rPr>
        <w:t>(D)</w:t>
      </w:r>
      <w:r w:rsidRPr="00CA0415">
        <w:rPr>
          <w:rFonts w:hint="eastAsia"/>
        </w:rPr>
        <w:t>由「屈節下士」可判斷較可能為李世民。《新唐書》。語譯：有遠大志向，又能紆尊降貴結交布衣之士。當時天下已經動亂，盜賊興起，他知道隋朝必定滅亡，於是不吝惜錢財來資助才士，結交英雄豪傑。</w:t>
      </w:r>
    </w:p>
    <w:p w:rsidR="00361B51" w:rsidRDefault="00361B51" w:rsidP="00151881">
      <w:pPr>
        <w:pStyle w:val="1"/>
        <w:ind w:left="292" w:hanging="292"/>
      </w:pPr>
      <w:r>
        <w:rPr>
          <w:rFonts w:hint="eastAsia"/>
        </w:rPr>
        <w:t>25.</w:t>
      </w:r>
      <w:r>
        <w:rPr>
          <w:rFonts w:hint="eastAsia"/>
        </w:rPr>
        <w:tab/>
      </w:r>
      <w:r w:rsidRPr="00CA0415">
        <w:rPr>
          <w:rFonts w:hint="eastAsia"/>
        </w:rPr>
        <w:t>(A)</w:t>
      </w:r>
      <w:r w:rsidRPr="00CA0415">
        <w:rPr>
          <w:rFonts w:hint="eastAsia"/>
        </w:rPr>
        <w:t>甲圖中的李靖為布衣寒士，身上所穿並非官服，故無法看出「位重能避，功成益謙」；乙圖僅可見「位重」、「功成」，而看不出謙退。</w:t>
      </w:r>
    </w:p>
    <w:p w:rsidR="00361B51" w:rsidRDefault="00361B51" w:rsidP="00151881">
      <w:pPr>
        <w:pStyle w:val="1"/>
        <w:ind w:left="292" w:hanging="292"/>
      </w:pPr>
      <w:r>
        <w:rPr>
          <w:rFonts w:hint="eastAsia"/>
        </w:rPr>
        <w:t>26.</w:t>
      </w:r>
      <w:r>
        <w:rPr>
          <w:rFonts w:hint="eastAsia"/>
        </w:rPr>
        <w:tab/>
      </w:r>
      <w:r>
        <w:tab/>
      </w:r>
      <w:r w:rsidRPr="00F5528B">
        <w:rPr>
          <w:rFonts w:hint="eastAsia"/>
        </w:rPr>
        <w:t>(</w:t>
      </w:r>
      <w:r w:rsidRPr="00F5528B">
        <w:t>A</w:t>
      </w:r>
      <w:r w:rsidRPr="00F5528B">
        <w:rPr>
          <w:rFonts w:hint="eastAsia"/>
        </w:rPr>
        <w:t>)</w:t>
      </w:r>
      <w:r w:rsidRPr="00F5528B">
        <w:rPr>
          <w:rFonts w:hint="eastAsia"/>
        </w:rPr>
        <w:t>遺漏。韓愈〈師說〉／遺留</w:t>
      </w:r>
      <w:r w:rsidRPr="00B55254">
        <w:rPr>
          <w:rFonts w:hint="eastAsia"/>
        </w:rPr>
        <w:t>、留下。</w:t>
      </w:r>
      <w:r w:rsidRPr="00F5528B">
        <w:rPr>
          <w:rFonts w:hint="eastAsia"/>
        </w:rPr>
        <w:t>諸葛亮〈出師表〉</w:t>
      </w:r>
      <w:r w:rsidR="00151881">
        <w:rPr>
          <w:rFonts w:hint="eastAsia"/>
        </w:rPr>
        <w:t xml:space="preserve">  </w:t>
      </w:r>
      <w:r w:rsidRPr="00F5528B">
        <w:t>(B)</w:t>
      </w:r>
      <w:r w:rsidRPr="00F5528B">
        <w:rPr>
          <w:rFonts w:hint="eastAsia"/>
        </w:rPr>
        <w:t>返回。歐陽脩〈醉翁亭記〉／返回。蒲松齡〈勞山道士〉</w:t>
      </w:r>
      <w:r w:rsidR="00151881">
        <w:rPr>
          <w:rFonts w:hint="eastAsia"/>
        </w:rPr>
        <w:t xml:space="preserve">  </w:t>
      </w:r>
      <w:r w:rsidRPr="00F5528B">
        <w:t>(C)</w:t>
      </w:r>
      <w:r>
        <w:rPr>
          <w:rFonts w:hint="eastAsia"/>
        </w:rPr>
        <w:t>你。歸有光〈項脊軒志〉／如。杜光庭〈</w:t>
      </w:r>
      <w:r>
        <w:rPr>
          <w:rFonts w:ascii="細明體" w:eastAsia="細明體" w:hAnsi="細明體" w:cs="細明體" w:hint="eastAsia"/>
        </w:rPr>
        <w:t>虬</w:t>
      </w:r>
      <w:r w:rsidRPr="00F5528B">
        <w:rPr>
          <w:rFonts w:hint="eastAsia"/>
        </w:rPr>
        <w:t>髯客傳〉</w:t>
      </w:r>
      <w:r w:rsidR="00151881">
        <w:rPr>
          <w:rFonts w:hint="eastAsia"/>
        </w:rPr>
        <w:t xml:space="preserve">  </w:t>
      </w:r>
      <w:r w:rsidRPr="00F5528B">
        <w:t>(D)</w:t>
      </w:r>
      <w:r w:rsidRPr="00F5528B">
        <w:rPr>
          <w:rFonts w:hint="eastAsia"/>
        </w:rPr>
        <w:t>給予。司馬遷〈鴻門宴〉／親近。〈燭之武退秦師〉</w:t>
      </w:r>
      <w:r w:rsidR="00151881">
        <w:rPr>
          <w:rFonts w:hint="eastAsia"/>
        </w:rPr>
        <w:t xml:space="preserve">  </w:t>
      </w:r>
      <w:r w:rsidRPr="00F5528B">
        <w:rPr>
          <w:rFonts w:hint="eastAsia"/>
        </w:rPr>
        <w:t>(</w:t>
      </w:r>
      <w:r w:rsidRPr="00F5528B">
        <w:t>E)</w:t>
      </w:r>
      <w:r>
        <w:rPr>
          <w:rFonts w:hint="eastAsia"/>
        </w:rPr>
        <w:t>說。陶淵明〈桃花源記〉／</w:t>
      </w:r>
      <w:r w:rsidRPr="00F5528B">
        <w:rPr>
          <w:rFonts w:hint="eastAsia"/>
        </w:rPr>
        <w:t>說。袁宏道〈晚遊六橋待月記〉</w:t>
      </w:r>
      <w:r>
        <w:rPr>
          <w:rFonts w:hint="eastAsia"/>
        </w:rPr>
        <w:t>。</w:t>
      </w:r>
    </w:p>
    <w:p w:rsidR="00361B51" w:rsidRDefault="00361B51" w:rsidP="00151881">
      <w:pPr>
        <w:pStyle w:val="1"/>
        <w:ind w:left="292" w:hanging="292"/>
      </w:pPr>
      <w:r>
        <w:rPr>
          <w:rFonts w:hint="eastAsia"/>
        </w:rPr>
        <w:t>27.</w:t>
      </w:r>
      <w:r>
        <w:rPr>
          <w:rFonts w:hint="eastAsia"/>
        </w:rPr>
        <w:tab/>
      </w:r>
      <w:r w:rsidRPr="00CD1906">
        <w:t>(B)</w:t>
      </w:r>
      <w:r w:rsidR="00C05AEC">
        <w:rPr>
          <w:rFonts w:hint="eastAsia"/>
        </w:rPr>
        <w:t>〈</w:t>
      </w:r>
      <w:r>
        <w:rPr>
          <w:rFonts w:hint="eastAsia"/>
        </w:rPr>
        <w:t>孔乙己</w:t>
      </w:r>
      <w:r w:rsidR="00C05AEC">
        <w:rPr>
          <w:rFonts w:hint="eastAsia"/>
        </w:rPr>
        <w:t>〉</w:t>
      </w:r>
      <w:r>
        <w:rPr>
          <w:rFonts w:hint="eastAsia"/>
        </w:rPr>
        <w:t>、</w:t>
      </w:r>
      <w:r w:rsidRPr="00CD1906">
        <w:rPr>
          <w:rFonts w:hint="eastAsia"/>
        </w:rPr>
        <w:t>《吶喊》為魯迅的作品</w:t>
      </w:r>
      <w:r w:rsidR="005E7EA3">
        <w:rPr>
          <w:rFonts w:hint="eastAsia"/>
        </w:rPr>
        <w:t xml:space="preserve">  </w:t>
      </w:r>
      <w:r w:rsidRPr="00CD1906">
        <w:rPr>
          <w:rFonts w:hint="eastAsia"/>
        </w:rPr>
        <w:t>(C)</w:t>
      </w:r>
      <w:r w:rsidRPr="00CD1906">
        <w:rPr>
          <w:rFonts w:hint="eastAsia"/>
        </w:rPr>
        <w:t>《半生緣》、《傾城之戀》</w:t>
      </w:r>
      <w:r>
        <w:rPr>
          <w:rFonts w:hint="eastAsia"/>
        </w:rPr>
        <w:t>的</w:t>
      </w:r>
      <w:r w:rsidRPr="00CD1906">
        <w:rPr>
          <w:rFonts w:hint="eastAsia"/>
        </w:rPr>
        <w:t>作者為張愛玲</w:t>
      </w:r>
      <w:r>
        <w:rPr>
          <w:rFonts w:hint="eastAsia"/>
        </w:rPr>
        <w:t>。</w:t>
      </w:r>
    </w:p>
    <w:p w:rsidR="00151881" w:rsidRDefault="00361B51" w:rsidP="00151881">
      <w:pPr>
        <w:pStyle w:val="1"/>
        <w:ind w:left="292" w:hanging="292"/>
      </w:pPr>
      <w:r>
        <w:rPr>
          <w:rFonts w:hint="eastAsia"/>
        </w:rPr>
        <w:t>28.</w:t>
      </w:r>
      <w:r>
        <w:rPr>
          <w:rFonts w:hint="eastAsia"/>
        </w:rPr>
        <w:tab/>
      </w:r>
      <w:r w:rsidRPr="00A701AB">
        <w:rPr>
          <w:rFonts w:hint="eastAsia"/>
        </w:rPr>
        <w:t>(A)</w:t>
      </w:r>
      <w:r w:rsidRPr="00A701AB">
        <w:rPr>
          <w:rFonts w:hint="eastAsia"/>
        </w:rPr>
        <w:t>「何」可表達疑問，也可能是怒罵之意，並非皆肯定之意</w:t>
      </w:r>
      <w:r w:rsidR="00151881">
        <w:rPr>
          <w:rFonts w:hint="eastAsia"/>
        </w:rPr>
        <w:t xml:space="preserve">  </w:t>
      </w:r>
      <w:r w:rsidRPr="00A701AB">
        <w:rPr>
          <w:rFonts w:hint="eastAsia"/>
        </w:rPr>
        <w:t>(B)</w:t>
      </w:r>
      <w:r w:rsidRPr="00A701AB">
        <w:rPr>
          <w:rFonts w:hint="eastAsia"/>
        </w:rPr>
        <w:t>「哉」可表達疑問，也可能是其他情感，並非皆肯定之意</w:t>
      </w:r>
      <w:r w:rsidR="00151881">
        <w:rPr>
          <w:rFonts w:hint="eastAsia"/>
        </w:rPr>
        <w:t xml:space="preserve">  (C)</w:t>
      </w:r>
      <w:r w:rsidRPr="00A701AB">
        <w:rPr>
          <w:rFonts w:hint="eastAsia"/>
        </w:rPr>
        <w:t>曾子說「汝何無罪也！」的意思是「你哪裡沒有罪過！」，意在指責「商」犯錯</w:t>
      </w:r>
      <w:r w:rsidR="00C05AEC">
        <w:rPr>
          <w:rFonts w:hint="eastAsia"/>
        </w:rPr>
        <w:t xml:space="preserve">  </w:t>
      </w:r>
      <w:r w:rsidRPr="00890821">
        <w:rPr>
          <w:rFonts w:hint="eastAsia"/>
        </w:rPr>
        <w:t>(D)</w:t>
      </w:r>
      <w:r>
        <w:rPr>
          <w:rFonts w:hint="eastAsia"/>
        </w:rPr>
        <w:t>畫底線處用以提起論點「寫出來若不用疑問符號，便沒有分別了」。</w:t>
      </w:r>
      <w:r w:rsidRPr="005545BB">
        <w:rPr>
          <w:rFonts w:hint="eastAsia"/>
        </w:rPr>
        <w:t>因本選項中出現兩次「取笑」，若之後不加標點符號，將難以判斷前者為</w:t>
      </w:r>
      <w:r w:rsidRPr="00C05AEC">
        <w:rPr>
          <w:rFonts w:ascii="新細明體" w:eastAsia="新細明體" w:hAnsi="新細明體" w:hint="eastAsia"/>
        </w:rPr>
        <w:t>祈</w:t>
      </w:r>
      <w:r w:rsidRPr="005545BB">
        <w:rPr>
          <w:rFonts w:hint="eastAsia"/>
        </w:rPr>
        <w:t>求語氣、後者為嘲諷語氣，故符合畫底線處舉例的功能。</w:t>
      </w:r>
      <w:r w:rsidRPr="00890821">
        <w:rPr>
          <w:rFonts w:hint="eastAsia"/>
        </w:rPr>
        <w:t>魯迅〈孔乙己〉</w:t>
      </w:r>
      <w:r w:rsidR="00151881">
        <w:rPr>
          <w:rFonts w:hint="eastAsia"/>
        </w:rPr>
        <w:br/>
      </w:r>
      <w:r w:rsidRPr="00890821">
        <w:rPr>
          <w:rFonts w:hint="eastAsia"/>
        </w:rPr>
        <w:t>(E)</w:t>
      </w:r>
      <w:r w:rsidRPr="00890821">
        <w:rPr>
          <w:rFonts w:hint="eastAsia"/>
        </w:rPr>
        <w:t>文中第一處「什麼都沒有嗎」後尚有「嗎」字，若省去句末的標點符號，仍可表現疑問語氣，不適合替換掉畫線處的舉例。賴和〈一桿「稱仔」〉。</w:t>
      </w:r>
    </w:p>
    <w:p w:rsidR="00361B51" w:rsidRDefault="00361B51" w:rsidP="00151881">
      <w:pPr>
        <w:pStyle w:val="1"/>
        <w:ind w:left="292" w:hanging="292"/>
      </w:pPr>
      <w:r>
        <w:rPr>
          <w:rFonts w:hint="eastAsia"/>
        </w:rPr>
        <w:t>29.</w:t>
      </w:r>
      <w:r>
        <w:rPr>
          <w:rFonts w:hint="eastAsia"/>
        </w:rPr>
        <w:tab/>
      </w:r>
      <w:r w:rsidRPr="00CA0415">
        <w:rPr>
          <w:rFonts w:hint="eastAsia"/>
        </w:rPr>
        <w:t>(D)</w:t>
      </w:r>
      <w:r w:rsidRPr="005545BB">
        <w:rPr>
          <w:rFonts w:hint="eastAsia"/>
        </w:rPr>
        <w:t>人類被機器取代後，現代人難以想像、描述進化的方向，故只能用「其他」一詞概括</w:t>
      </w:r>
      <w:r w:rsidR="00151881">
        <w:rPr>
          <w:rFonts w:hint="eastAsia"/>
        </w:rPr>
        <w:t xml:space="preserve">  </w:t>
      </w:r>
      <w:r w:rsidRPr="00CA0415">
        <w:rPr>
          <w:rFonts w:hint="eastAsia"/>
        </w:rPr>
        <w:t>(E)</w:t>
      </w:r>
      <w:r>
        <w:rPr>
          <w:rFonts w:hint="eastAsia"/>
        </w:rPr>
        <w:t>文中僅有「詞語索引」的起始頁碼，故無法判斷「詞語索引」總共幾頁。</w:t>
      </w:r>
    </w:p>
    <w:p w:rsidR="00361B51" w:rsidRPr="005E7EA3" w:rsidRDefault="00C05AEC" w:rsidP="00151881">
      <w:pPr>
        <w:pStyle w:val="1"/>
        <w:ind w:left="292" w:hanging="292"/>
      </w:pPr>
      <w:r>
        <w:br w:type="column"/>
      </w:r>
      <w:r w:rsidR="00361B51">
        <w:rPr>
          <w:rFonts w:hint="eastAsia"/>
        </w:rPr>
        <w:t>30.</w:t>
      </w:r>
      <w:r w:rsidR="00361B51">
        <w:rPr>
          <w:rFonts w:hint="eastAsia"/>
        </w:rPr>
        <w:tab/>
      </w:r>
      <w:r w:rsidR="00361B51" w:rsidRPr="00CA0415">
        <w:rPr>
          <w:rFonts w:hint="eastAsia"/>
        </w:rPr>
        <w:t>(</w:t>
      </w:r>
      <w:r w:rsidR="00361B51" w:rsidRPr="00CA0415">
        <w:t>A</w:t>
      </w:r>
      <w:r w:rsidR="00361B51" w:rsidRPr="00CA0415">
        <w:rPr>
          <w:rFonts w:hint="eastAsia"/>
        </w:rPr>
        <w:t>)</w:t>
      </w:r>
      <w:r w:rsidR="00361B51" w:rsidRPr="00CA0415">
        <w:rPr>
          <w:rFonts w:hint="eastAsia"/>
        </w:rPr>
        <w:t>不善治天下者好比治馬的伯樂，對馬匹造成傷害</w:t>
      </w:r>
      <w:r w:rsidR="00151881">
        <w:rPr>
          <w:rFonts w:hint="eastAsia"/>
        </w:rPr>
        <w:br/>
      </w:r>
      <w:r w:rsidR="00361B51">
        <w:rPr>
          <w:rFonts w:hint="eastAsia"/>
        </w:rPr>
        <w:t>(B)</w:t>
      </w:r>
      <w:r w:rsidR="00361B51" w:rsidRPr="0020164A">
        <w:rPr>
          <w:rFonts w:hint="eastAsia"/>
        </w:rPr>
        <w:t>文中批評伯樂以固定標準來規範馬匹</w:t>
      </w:r>
      <w:r w:rsidR="00361B51">
        <w:rPr>
          <w:rFonts w:hint="eastAsia"/>
        </w:rPr>
        <w:t>，違反馬的天性，反而造成損傷。莊子認為像伯樂治馬那樣治理人民，是錯誤的</w:t>
      </w:r>
      <w:r w:rsidR="00151881">
        <w:rPr>
          <w:rFonts w:hint="eastAsia"/>
        </w:rPr>
        <w:t xml:space="preserve">  </w:t>
      </w:r>
      <w:r w:rsidR="00361B51" w:rsidRPr="00CA0415">
        <w:t>(C)</w:t>
      </w:r>
      <w:r w:rsidR="00361B51" w:rsidRPr="00CA0415">
        <w:rPr>
          <w:rFonts w:hint="eastAsia"/>
        </w:rPr>
        <w:t>由末句：「此亦治天下者之過也」，可知莊子認為像陶者與匠人治天下是錯誤的，不可仿效，有違百姓的自然天性</w:t>
      </w:r>
      <w:r w:rsidR="00151881">
        <w:rPr>
          <w:rFonts w:hint="eastAsia"/>
        </w:rPr>
        <w:t xml:space="preserve">  </w:t>
      </w:r>
      <w:r w:rsidR="00361B51">
        <w:rPr>
          <w:rFonts w:hint="eastAsia"/>
        </w:rPr>
        <w:t>(D)</w:t>
      </w:r>
      <w:r w:rsidR="00361B51">
        <w:rPr>
          <w:rFonts w:hint="eastAsia"/>
        </w:rPr>
        <w:t>莊子以伯樂治馬</w:t>
      </w:r>
      <w:r w:rsidR="00361B51" w:rsidRPr="0020164A">
        <w:rPr>
          <w:rFonts w:hint="eastAsia"/>
        </w:rPr>
        <w:t>比喻治理天下的人違背人民的天性</w:t>
      </w:r>
      <w:r w:rsidR="00361B51">
        <w:rPr>
          <w:rFonts w:hint="eastAsia"/>
        </w:rPr>
        <w:t>，為政者治理人民應順應其天性</w:t>
      </w:r>
      <w:r w:rsidR="00151881">
        <w:rPr>
          <w:rFonts w:hint="eastAsia"/>
        </w:rPr>
        <w:br/>
      </w:r>
      <w:r w:rsidR="00361B51" w:rsidRPr="00CA0415">
        <w:rPr>
          <w:rFonts w:hint="eastAsia"/>
        </w:rPr>
        <w:t>(</w:t>
      </w:r>
      <w:r w:rsidR="00361B51" w:rsidRPr="00CA0415">
        <w:t>E)</w:t>
      </w:r>
      <w:r w:rsidR="00361B51" w:rsidRPr="00CA0415">
        <w:rPr>
          <w:rFonts w:hint="eastAsia"/>
        </w:rPr>
        <w:t>本文主張</w:t>
      </w:r>
      <w:r w:rsidR="00361B51">
        <w:rPr>
          <w:rFonts w:hint="eastAsia"/>
        </w:rPr>
        <w:t>治理人民應</w:t>
      </w:r>
      <w:r w:rsidR="00361B51" w:rsidRPr="00CA0415">
        <w:rPr>
          <w:rFonts w:hint="eastAsia"/>
        </w:rPr>
        <w:t>順應天性，而非</w:t>
      </w:r>
      <w:r w:rsidR="00361B51">
        <w:rPr>
          <w:rFonts w:hint="eastAsia"/>
        </w:rPr>
        <w:t>以推行禮樂來</w:t>
      </w:r>
      <w:r w:rsidR="00361B51" w:rsidRPr="00CA0415">
        <w:rPr>
          <w:rFonts w:hint="eastAsia"/>
        </w:rPr>
        <w:t>矯正天性不足</w:t>
      </w:r>
      <w:r w:rsidR="00361B51">
        <w:rPr>
          <w:rFonts w:hint="eastAsia"/>
        </w:rPr>
        <w:t>。</w:t>
      </w:r>
      <w:r w:rsidR="00151881">
        <w:rPr>
          <w:rFonts w:hint="eastAsia"/>
        </w:rPr>
        <w:br/>
      </w:r>
      <w:r w:rsidR="00361B51" w:rsidRPr="00151881">
        <w:rPr>
          <w:rFonts w:hint="eastAsia"/>
          <w:b/>
        </w:rPr>
        <w:t>題幹語譯：</w:t>
      </w:r>
      <w:r w:rsidR="00361B51" w:rsidRPr="00151881">
        <w:rPr>
          <w:b/>
        </w:rPr>
        <w:br/>
      </w:r>
      <w:r w:rsidR="00361B51" w:rsidRPr="005E7EA3">
        <w:rPr>
          <w:rFonts w:hint="eastAsia"/>
        </w:rPr>
        <w:t xml:space="preserve">　　馬，牠的蹄可用來踩踏霜雪，毛可用來抵禦風寒，吃草喝水，翹起腳跳躍，這是馬的真實天性。</w:t>
      </w:r>
      <w:r w:rsidR="00361B51" w:rsidRPr="005E7EA3">
        <w:rPr>
          <w:rFonts w:ascii="新細明體" w:hAnsi="新細明體" w:hint="eastAsia"/>
        </w:rPr>
        <w:t>……</w:t>
      </w:r>
      <w:r w:rsidR="00361B51" w:rsidRPr="005E7EA3">
        <w:rPr>
          <w:rFonts w:hint="eastAsia"/>
        </w:rPr>
        <w:t>等到伯樂出現，說：「我善於調教馬。」燙掉、修剪馬毛，鑿削馬的蹄甲後打上烙印，又給馬套上馬絡頭和韁繩，把牠們編排好順序關進馬棚，馬便死了十分之二三了。又讓馬飢餓口渴，叫馬快速奔馳，讓馬步伐整齊、速度一致，前面苦於馬嚼子與飾品，後面又有馬鞭威嚇，死掉的馬便超過一半了。陶工說：「我善於處理黏土，燒</w:t>
      </w:r>
      <w:r w:rsidR="00361B51" w:rsidRPr="005E7EA3">
        <w:rPr>
          <w:rFonts w:hint="eastAsia"/>
          <w:spacing w:val="2"/>
        </w:rPr>
        <w:t>製的陶器，圓的合乎圓規的法度，方的合乎矩尺的法度。」</w:t>
      </w:r>
      <w:r w:rsidR="00361B51" w:rsidRPr="005E7EA3">
        <w:rPr>
          <w:rFonts w:hint="eastAsia"/>
        </w:rPr>
        <w:t>木匠說：「我善於處理木材，做成的木器，彎曲的合乎曲尺的法度，筆直的合乎墨線的法度。」那黏土、木材的天性，難道是要去符合圓規、矩尺、曲尺和墨線嗎？但是世世代代的人們都讚揚說：「伯樂善於調教馬，而陶工、木匠善於處理黏土、木材。」這也是那些治理天下的人的過失。</w:t>
      </w:r>
    </w:p>
    <w:p w:rsidR="00361B51" w:rsidRDefault="00361B51" w:rsidP="00151881">
      <w:pPr>
        <w:pStyle w:val="1"/>
        <w:ind w:left="286" w:hanging="286"/>
      </w:pPr>
      <w:r>
        <w:rPr>
          <w:rFonts w:hint="eastAsia"/>
          <w:spacing w:val="-2"/>
        </w:rPr>
        <w:t>31.</w:t>
      </w:r>
      <w:r>
        <w:rPr>
          <w:rFonts w:hint="eastAsia"/>
          <w:spacing w:val="-2"/>
        </w:rPr>
        <w:tab/>
      </w:r>
      <w:r w:rsidRPr="00CA0415">
        <w:t>(</w:t>
      </w:r>
      <w:r w:rsidRPr="00CA0415">
        <w:rPr>
          <w:rFonts w:hint="eastAsia"/>
        </w:rPr>
        <w:t>A</w:t>
      </w:r>
      <w:r w:rsidRPr="00CA0415">
        <w:t>)</w:t>
      </w:r>
      <w:r>
        <w:rPr>
          <w:rFonts w:hint="eastAsia"/>
        </w:rPr>
        <w:t>由「從來生業賴何如」、「可曾服藥可曾醫」可知</w:t>
      </w:r>
      <w:r w:rsidR="00151881">
        <w:rPr>
          <w:rFonts w:hint="eastAsia"/>
        </w:rPr>
        <w:br/>
      </w:r>
      <w:r w:rsidRPr="00CA0415">
        <w:rPr>
          <w:rFonts w:hint="eastAsia"/>
        </w:rPr>
        <w:t>(B</w:t>
      </w:r>
      <w:r w:rsidRPr="00CA0415">
        <w:t>)</w:t>
      </w:r>
      <w:r>
        <w:rPr>
          <w:rFonts w:hint="eastAsia"/>
        </w:rPr>
        <w:t>由「細將苦痛訴余知，身中猶存潮寒熱。胃囗能無苦渴飢」可知</w:t>
      </w:r>
      <w:r w:rsidR="00151881">
        <w:rPr>
          <w:rFonts w:hint="eastAsia"/>
        </w:rPr>
        <w:t xml:space="preserve">  </w:t>
      </w:r>
      <w:r w:rsidRPr="00CA0415">
        <w:rPr>
          <w:rFonts w:hint="eastAsia"/>
        </w:rPr>
        <w:t>(E</w:t>
      </w:r>
      <w:r w:rsidRPr="00CA0415">
        <w:t>)</w:t>
      </w:r>
      <w:r>
        <w:rPr>
          <w:rFonts w:hint="eastAsia"/>
        </w:rPr>
        <w:t>由「幾番打診兼聽診。不辨清音或濁音，更還按脈別浮沉」可知。</w:t>
      </w:r>
      <w:r w:rsidR="00151881">
        <w:rPr>
          <w:rFonts w:hint="eastAsia"/>
        </w:rPr>
        <w:br/>
      </w:r>
      <w:r w:rsidRPr="00151881">
        <w:rPr>
          <w:rFonts w:hint="eastAsia"/>
          <w:b/>
        </w:rPr>
        <w:t>甲文語譯：</w:t>
      </w:r>
      <w:r w:rsidR="00151881">
        <w:rPr>
          <w:rFonts w:hint="eastAsia"/>
          <w:b/>
        </w:rPr>
        <w:br/>
      </w:r>
      <w:r w:rsidRPr="00890821">
        <w:rPr>
          <w:rFonts w:hint="eastAsia"/>
        </w:rPr>
        <w:t xml:space="preserve">　　問你今年幾歲，一直以來都仰賴什麼維生。這雖然病魔纏身，有什麼隱疾，你不要隱瞞。你仔細地將苦痛告訴我，讓我知道，身體還有哪裡冷、熱不適。胃口如何，特別覺得口渴或飢餓嗎？這病症到今天過了幾日？之前曾經服藥就醫嗎？幾回檢查胸腔的聲音。聽不出聲音清濁，又探查脈象變化。診斷為癆傷，又自己懷疑這診斷不夠仔細，搭配寒熱的症狀來調整藥方。</w:t>
      </w:r>
      <w:r w:rsidR="00151881">
        <w:rPr>
          <w:rFonts w:hint="eastAsia"/>
        </w:rPr>
        <w:br/>
      </w:r>
      <w:r w:rsidRPr="00151881">
        <w:rPr>
          <w:rFonts w:hint="eastAsia"/>
          <w:b/>
        </w:rPr>
        <w:t>乙文語譯：</w:t>
      </w:r>
      <w:r w:rsidR="00151881">
        <w:rPr>
          <w:rFonts w:hint="eastAsia"/>
          <w:b/>
        </w:rPr>
        <w:br/>
      </w:r>
      <w:r w:rsidRPr="00890821">
        <w:rPr>
          <w:rFonts w:hint="eastAsia"/>
        </w:rPr>
        <w:t xml:space="preserve">　　今天沒有能醫治國家的人，只能坐</w:t>
      </w:r>
      <w:r w:rsidRPr="00C05AEC">
        <w:rPr>
          <w:rFonts w:ascii="新細明體" w:eastAsia="新細明體" w:hAnsi="新細明體" w:hint="eastAsia"/>
        </w:rPr>
        <w:t>視</w:t>
      </w:r>
      <w:r w:rsidRPr="00890821">
        <w:rPr>
          <w:rFonts w:hint="eastAsia"/>
        </w:rPr>
        <w:t>天下像罹患病瘡一般。〈禹貢〉以來的疆域有四百多州那麼大，實在很難杜絕鴉片。</w:t>
      </w:r>
      <w:r>
        <w:rPr>
          <w:rFonts w:ascii="新細明體" w:hAnsi="新細明體" w:hint="eastAsia"/>
        </w:rPr>
        <w:t>……</w:t>
      </w:r>
      <w:r w:rsidRPr="00890821">
        <w:rPr>
          <w:rFonts w:hint="eastAsia"/>
        </w:rPr>
        <w:t>病患受到毒害的日子已久，為了感覺舒服一些而便宜行事。四肢都注射過針頭，針孔注射過的痕跡結痂，變得像蛇皮一般。接受注射的人愈感到喜悅，我的淚水愈是滂沱地流下。始作俑者竟然還有後代，這天道真令人疑惑。</w:t>
      </w:r>
    </w:p>
    <w:p w:rsidR="00361B51" w:rsidRDefault="00361B51" w:rsidP="00151881">
      <w:pPr>
        <w:pStyle w:val="1"/>
        <w:ind w:left="292" w:hanging="292"/>
      </w:pPr>
      <w:r>
        <w:rPr>
          <w:rFonts w:hint="eastAsia"/>
        </w:rPr>
        <w:t>32.</w:t>
      </w:r>
      <w:r>
        <w:rPr>
          <w:rFonts w:hint="eastAsia"/>
        </w:rPr>
        <w:tab/>
      </w:r>
      <w:r w:rsidRPr="00CA0415">
        <w:rPr>
          <w:rFonts w:hint="eastAsia"/>
        </w:rPr>
        <w:t>(B</w:t>
      </w:r>
      <w:r w:rsidRPr="00CA0415">
        <w:t>)</w:t>
      </w:r>
      <w:r>
        <w:rPr>
          <w:rFonts w:hint="eastAsia"/>
        </w:rPr>
        <w:t>甲詩敘述醫生治療病患過程，未敘述病患被治癒、醫生志得意滿；乙詩未描寫施針者</w:t>
      </w:r>
      <w:r w:rsidRPr="00C05AEC">
        <w:rPr>
          <w:rFonts w:ascii="新細明體" w:eastAsia="新細明體" w:hAnsi="新細明體" w:hint="eastAsia"/>
        </w:rPr>
        <w:t>神</w:t>
      </w:r>
      <w:r>
        <w:rPr>
          <w:rFonts w:hint="eastAsia"/>
        </w:rPr>
        <w:t>色慌張</w:t>
      </w:r>
      <w:r w:rsidR="005E7EA3">
        <w:rPr>
          <w:rFonts w:hint="eastAsia"/>
        </w:rPr>
        <w:t xml:space="preserve">  </w:t>
      </w:r>
      <w:r w:rsidRPr="00CA0415">
        <w:rPr>
          <w:rFonts w:hint="eastAsia"/>
        </w:rPr>
        <w:t>(D</w:t>
      </w:r>
      <w:r w:rsidRPr="00CA0415">
        <w:t>)</w:t>
      </w:r>
      <w:r>
        <w:rPr>
          <w:rFonts w:hint="eastAsia"/>
        </w:rPr>
        <w:t>甲詩可知病患「猶存潮寒熱」、像是「癆傷」；乙詩僅描述病患因長期施打嗎啡而導致四肢都是針孔痕跡，但看不出病患罹患的病症細節</w:t>
      </w:r>
      <w:r w:rsidR="00151881">
        <w:rPr>
          <w:rFonts w:hint="eastAsia"/>
        </w:rPr>
        <w:t xml:space="preserve">  </w:t>
      </w:r>
      <w:r w:rsidRPr="00CA0415">
        <w:rPr>
          <w:rFonts w:hint="eastAsia"/>
        </w:rPr>
        <w:t>(E)</w:t>
      </w:r>
      <w:r>
        <w:rPr>
          <w:rFonts w:hint="eastAsia"/>
        </w:rPr>
        <w:t>甲詩描寫出醫生與病患之間良性互動，乙詩則否。</w:t>
      </w:r>
    </w:p>
    <w:p w:rsidR="005E7EA3" w:rsidRPr="00087415" w:rsidRDefault="005E7EA3" w:rsidP="005E7EA3">
      <w:pPr>
        <w:autoSpaceDE w:val="0"/>
        <w:autoSpaceDN w:val="0"/>
        <w:adjustRightInd w:val="0"/>
        <w:spacing w:line="331" w:lineRule="auto"/>
        <w:rPr>
          <w:rFonts w:eastAsia="華康中明體"/>
          <w:sz w:val="24"/>
        </w:rPr>
      </w:pPr>
      <w:r>
        <w:br w:type="column"/>
      </w:r>
      <w:r w:rsidRPr="00087415">
        <w:rPr>
          <w:rFonts w:eastAsia="華康中明體"/>
          <w:sz w:val="24"/>
        </w:rPr>
        <w:t>第</w:t>
      </w:r>
      <w:r>
        <w:rPr>
          <w:rFonts w:eastAsia="華康中明體"/>
          <w:sz w:val="24"/>
        </w:rPr>
        <w:t>貳</w:t>
      </w:r>
      <w:r w:rsidRPr="00087415">
        <w:rPr>
          <w:rFonts w:eastAsia="華康中明體"/>
          <w:sz w:val="24"/>
        </w:rPr>
        <w:t>部分：</w:t>
      </w:r>
      <w:r>
        <w:rPr>
          <w:rFonts w:eastAsia="華康中明體"/>
          <w:sz w:val="24"/>
        </w:rPr>
        <w:t>混合題或非選擇題</w:t>
      </w:r>
    </w:p>
    <w:p w:rsidR="00C05AEC" w:rsidRDefault="00361B51" w:rsidP="00151881">
      <w:pPr>
        <w:pStyle w:val="1"/>
        <w:ind w:left="292" w:hanging="292"/>
      </w:pPr>
      <w:r>
        <w:rPr>
          <w:rFonts w:hint="eastAsia"/>
        </w:rPr>
        <w:t>33.</w:t>
      </w:r>
      <w:r>
        <w:rPr>
          <w:rFonts w:hint="eastAsia"/>
        </w:rPr>
        <w:tab/>
        <w:t>(B)</w:t>
      </w:r>
      <w:r>
        <w:rPr>
          <w:rFonts w:hint="eastAsia"/>
        </w:rPr>
        <w:t>本段並非扣著臺民或各國氣焰而論，而是論朝廷棄臺民後，會失去其他地區的人民的信任，而民心若離，「將有見土崩瓦解之患。」</w:t>
      </w:r>
    </w:p>
    <w:p w:rsidR="00361B51" w:rsidRPr="00151881" w:rsidRDefault="00C05AEC" w:rsidP="00151881">
      <w:pPr>
        <w:pStyle w:val="1"/>
        <w:ind w:left="292" w:hanging="292"/>
      </w:pPr>
      <w:r>
        <w:rPr>
          <w:rFonts w:hint="eastAsia"/>
        </w:rPr>
        <w:tab/>
      </w:r>
      <w:r w:rsidR="00361B51" w:rsidRPr="00151881">
        <w:rPr>
          <w:rFonts w:hint="eastAsia"/>
          <w:b/>
        </w:rPr>
        <w:t>題幹語譯：</w:t>
      </w:r>
      <w:r w:rsidR="00361B51" w:rsidRPr="00151881">
        <w:rPr>
          <w:b/>
        </w:rPr>
        <w:br/>
      </w:r>
      <w:r w:rsidR="00361B51">
        <w:rPr>
          <w:rFonts w:hint="eastAsia"/>
        </w:rPr>
        <w:t xml:space="preserve">　　天下人以為自己擁戴朝廷，但朝廷既然可以放棄臺灣人民，自然可以放棄任何人，一旦發生事情，先後割</w:t>
      </w:r>
      <w:r w:rsidR="00361B51" w:rsidRPr="005E7EA3">
        <w:rPr>
          <w:rFonts w:hint="eastAsia"/>
          <w:spacing w:val="2"/>
        </w:rPr>
        <w:t>讓拋棄，終難保住大清國的人們啊！人民的心已先離異，</w:t>
      </w:r>
      <w:r w:rsidR="00361B51">
        <w:rPr>
          <w:rFonts w:hint="eastAsia"/>
        </w:rPr>
        <w:t>未來將可見人民的反抗，及政權內部的爭鬥的憂患。《春秋》書上說：「梁亡」這件事，其實梁國並未真正滅亡，但梁國已遺棄它的人民，與滅亡結果相同。所以才說割棄臺灣人民這件事雖然不大，但將導致離散天下人民的情況卻很嚴重。</w:t>
      </w:r>
      <w:r w:rsidR="00361B51">
        <w:br/>
      </w:r>
      <w:r w:rsidR="00361B51">
        <w:rPr>
          <w:rFonts w:hint="eastAsia"/>
        </w:rPr>
        <w:t xml:space="preserve">　　日本對臺灣，並未多加一箭，只須大言恐嚇，清廷便割讓臺灣。各國認為中國好欺負，法國將干預雲南、廣西，英國將干預西藏、廣東，俄國將干預新疆，德、奧、意、日、葡、荷等國也都趁此時侵略。只要有一個地方不給予，都像日本一樣，與清廷開戰，王都皇室必定震驚；但若都應各國所求，就好像吃自己的肉，手、腳、肚子、心臟，最後割讓殆盡，只存一顆頭，這樣哪裡能夠存活呢？而且管轄的行省都沒了，何況是王都皇室呢？所以說割讓土地這件事雖是小事，但將會導致滅國可就相當嚴重了。</w:t>
      </w:r>
    </w:p>
    <w:p w:rsidR="00151881" w:rsidRDefault="00143DA4" w:rsidP="00840A72">
      <w:pPr>
        <w:pStyle w:val="1"/>
        <w:spacing w:line="259" w:lineRule="auto"/>
        <w:ind w:left="292" w:hanging="292"/>
      </w:pPr>
      <w:r w:rsidRPr="00143DA4">
        <w:rPr>
          <w:rFonts w:hint="eastAsia"/>
        </w:rPr>
        <w:t>34.</w:t>
      </w:r>
      <w:r w:rsidRPr="00143DA4">
        <w:rPr>
          <w:rFonts w:hint="eastAsia"/>
        </w:rPr>
        <w:tab/>
      </w:r>
      <w:r w:rsidR="00151881">
        <w:rPr>
          <w:rFonts w:hint="eastAsia"/>
        </w:rPr>
        <w:t>每小題獨立給分</w:t>
      </w:r>
    </w:p>
    <w:p w:rsidR="00143DA4" w:rsidRPr="00143DA4" w:rsidRDefault="00151881" w:rsidP="00840A72">
      <w:pPr>
        <w:pStyle w:val="1"/>
        <w:spacing w:line="259" w:lineRule="auto"/>
        <w:ind w:left="292" w:hanging="292"/>
      </w:pPr>
      <w:r>
        <w:rPr>
          <w:rFonts w:hint="eastAsia"/>
        </w:rPr>
        <w:tab/>
      </w:r>
      <w:r w:rsidR="00143DA4" w:rsidRPr="00143DA4">
        <w:rPr>
          <w:rFonts w:hint="eastAsia"/>
        </w:rPr>
        <w:t>(1)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94"/>
        <w:gridCol w:w="3766"/>
        <w:gridCol w:w="770"/>
      </w:tblGrid>
      <w:tr w:rsidR="004C148A" w:rsidTr="00621273">
        <w:tc>
          <w:tcPr>
            <w:tcW w:w="29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left w:w="0" w:type="dxa"/>
              <w:right w:w="0" w:type="dxa"/>
            </w:tcMar>
          </w:tcPr>
          <w:p w:rsidR="004C148A" w:rsidRPr="00CA0415" w:rsidRDefault="004C148A" w:rsidP="00840A72">
            <w:pPr>
              <w:pStyle w:val="1"/>
              <w:spacing w:line="259" w:lineRule="auto"/>
              <w:ind w:left="292" w:hanging="292"/>
            </w:pPr>
          </w:p>
        </w:tc>
        <w:tc>
          <w:tcPr>
            <w:tcW w:w="3766" w:type="dxa"/>
            <w:shd w:val="clear" w:color="auto" w:fill="auto"/>
          </w:tcPr>
          <w:p w:rsidR="004C148A" w:rsidRDefault="004C148A" w:rsidP="00840A72">
            <w:pPr>
              <w:pStyle w:val="1"/>
              <w:spacing w:line="259" w:lineRule="auto"/>
              <w:ind w:left="292" w:hanging="292"/>
            </w:pPr>
            <w:r w:rsidRPr="00CA0415">
              <w:rPr>
                <w:rFonts w:hint="eastAsia"/>
              </w:rPr>
              <w:t>評分原則</w:t>
            </w:r>
          </w:p>
        </w:tc>
        <w:tc>
          <w:tcPr>
            <w:tcW w:w="770" w:type="dxa"/>
            <w:shd w:val="clear" w:color="auto" w:fill="auto"/>
          </w:tcPr>
          <w:p w:rsidR="004C148A" w:rsidRDefault="004C148A" w:rsidP="00840A72">
            <w:pPr>
              <w:pStyle w:val="1"/>
              <w:spacing w:line="259" w:lineRule="auto"/>
              <w:ind w:left="292" w:hanging="292"/>
              <w:jc w:val="center"/>
            </w:pPr>
            <w:r w:rsidRPr="00CA0415">
              <w:rPr>
                <w:rFonts w:hint="eastAsia"/>
              </w:rPr>
              <w:t>給分</w:t>
            </w:r>
          </w:p>
        </w:tc>
      </w:tr>
      <w:tr w:rsidR="00361B51" w:rsidTr="0039464B">
        <w:tc>
          <w:tcPr>
            <w:tcW w:w="29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left w:w="0" w:type="dxa"/>
              <w:right w:w="0" w:type="dxa"/>
            </w:tcMar>
          </w:tcPr>
          <w:p w:rsidR="00361B51" w:rsidRPr="00CA0415" w:rsidRDefault="00361B51" w:rsidP="00840A72">
            <w:pPr>
              <w:pStyle w:val="1"/>
              <w:spacing w:line="259" w:lineRule="auto"/>
              <w:ind w:left="292" w:hanging="292"/>
            </w:pPr>
          </w:p>
        </w:tc>
        <w:tc>
          <w:tcPr>
            <w:tcW w:w="3766" w:type="dxa"/>
            <w:vAlign w:val="center"/>
          </w:tcPr>
          <w:p w:rsidR="00361B51" w:rsidRPr="00CD1906" w:rsidRDefault="00361B51" w:rsidP="00151881">
            <w:pPr>
              <w:pStyle w:val="1"/>
              <w:ind w:left="0" w:firstLineChars="0" w:firstLine="0"/>
            </w:pPr>
            <w:r w:rsidRPr="00CD1906">
              <w:rPr>
                <w:rFonts w:hint="eastAsia"/>
              </w:rPr>
              <w:t>能寫出「</w:t>
            </w:r>
            <w:r w:rsidRPr="005500BB">
              <w:rPr>
                <w:rFonts w:hint="eastAsia"/>
              </w:rPr>
              <w:t>外國人會認為中國好欺負，各國都要求割地</w:t>
            </w:r>
            <w:r w:rsidRPr="00CD1906">
              <w:rPr>
                <w:rFonts w:hint="eastAsia"/>
              </w:rPr>
              <w:t>」或相近涵義之文句</w:t>
            </w:r>
          </w:p>
        </w:tc>
        <w:tc>
          <w:tcPr>
            <w:tcW w:w="770" w:type="dxa"/>
            <w:vAlign w:val="center"/>
          </w:tcPr>
          <w:p w:rsidR="00361B51" w:rsidRDefault="00361B51" w:rsidP="0039464B">
            <w:pPr>
              <w:pStyle w:val="1"/>
              <w:spacing w:line="259" w:lineRule="auto"/>
              <w:ind w:left="292" w:hanging="292"/>
              <w:jc w:val="center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分</w:t>
            </w:r>
          </w:p>
        </w:tc>
      </w:tr>
      <w:tr w:rsidR="00361B51" w:rsidTr="0039464B">
        <w:tc>
          <w:tcPr>
            <w:tcW w:w="29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left w:w="0" w:type="dxa"/>
              <w:right w:w="0" w:type="dxa"/>
            </w:tcMar>
          </w:tcPr>
          <w:p w:rsidR="00361B51" w:rsidRPr="00CA0415" w:rsidRDefault="00361B51" w:rsidP="00840A72">
            <w:pPr>
              <w:pStyle w:val="1"/>
              <w:spacing w:line="259" w:lineRule="auto"/>
              <w:ind w:left="292" w:hanging="292"/>
            </w:pPr>
          </w:p>
        </w:tc>
        <w:tc>
          <w:tcPr>
            <w:tcW w:w="3766" w:type="dxa"/>
            <w:vAlign w:val="center"/>
          </w:tcPr>
          <w:p w:rsidR="00361B51" w:rsidRPr="00CD1906" w:rsidRDefault="00361B51" w:rsidP="00151881">
            <w:pPr>
              <w:pStyle w:val="1"/>
              <w:ind w:left="0" w:firstLineChars="0" w:firstLine="0"/>
            </w:pPr>
            <w:r w:rsidRPr="00CD1906">
              <w:rPr>
                <w:rFonts w:hint="eastAsia"/>
              </w:rPr>
              <w:t>表達不精確、未作答或答案完全錯誤</w:t>
            </w:r>
          </w:p>
        </w:tc>
        <w:tc>
          <w:tcPr>
            <w:tcW w:w="770" w:type="dxa"/>
            <w:vAlign w:val="center"/>
          </w:tcPr>
          <w:p w:rsidR="00361B51" w:rsidRDefault="00361B51" w:rsidP="0039464B">
            <w:pPr>
              <w:pStyle w:val="1"/>
              <w:spacing w:line="259" w:lineRule="auto"/>
              <w:ind w:left="292" w:hanging="292"/>
              <w:jc w:val="center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分</w:t>
            </w:r>
          </w:p>
        </w:tc>
      </w:tr>
    </w:tbl>
    <w:p w:rsidR="00A522C4" w:rsidRPr="00143DA4" w:rsidRDefault="00143DA4" w:rsidP="00840A72">
      <w:pPr>
        <w:pStyle w:val="1"/>
        <w:spacing w:beforeLines="10" w:before="27" w:line="259" w:lineRule="auto"/>
        <w:ind w:left="292" w:hanging="292"/>
      </w:pPr>
      <w:r>
        <w:rPr>
          <w:rFonts w:hint="eastAsia"/>
        </w:rPr>
        <w:tab/>
        <w:t>(2)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94"/>
        <w:gridCol w:w="3766"/>
        <w:gridCol w:w="770"/>
      </w:tblGrid>
      <w:tr w:rsidR="00FB499E" w:rsidTr="00621273">
        <w:tc>
          <w:tcPr>
            <w:tcW w:w="29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left w:w="0" w:type="dxa"/>
              <w:right w:w="0" w:type="dxa"/>
            </w:tcMar>
          </w:tcPr>
          <w:p w:rsidR="00FB499E" w:rsidRPr="00CA0415" w:rsidRDefault="00FB499E" w:rsidP="00840A72">
            <w:pPr>
              <w:pStyle w:val="1"/>
              <w:spacing w:line="259" w:lineRule="auto"/>
              <w:ind w:left="292" w:hanging="292"/>
            </w:pPr>
          </w:p>
        </w:tc>
        <w:tc>
          <w:tcPr>
            <w:tcW w:w="3766" w:type="dxa"/>
            <w:shd w:val="clear" w:color="auto" w:fill="auto"/>
          </w:tcPr>
          <w:p w:rsidR="00FB499E" w:rsidRDefault="00FB499E" w:rsidP="00840A72">
            <w:pPr>
              <w:pStyle w:val="1"/>
              <w:spacing w:line="259" w:lineRule="auto"/>
              <w:ind w:left="292" w:hanging="292"/>
            </w:pPr>
            <w:r w:rsidRPr="00CA0415">
              <w:rPr>
                <w:rFonts w:hint="eastAsia"/>
              </w:rPr>
              <w:t>評分原則</w:t>
            </w:r>
          </w:p>
        </w:tc>
        <w:tc>
          <w:tcPr>
            <w:tcW w:w="770" w:type="dxa"/>
            <w:shd w:val="clear" w:color="auto" w:fill="auto"/>
          </w:tcPr>
          <w:p w:rsidR="00FB499E" w:rsidRDefault="00FB499E" w:rsidP="00840A72">
            <w:pPr>
              <w:pStyle w:val="1"/>
              <w:spacing w:line="259" w:lineRule="auto"/>
              <w:ind w:left="292" w:hanging="292"/>
              <w:jc w:val="center"/>
            </w:pPr>
            <w:r w:rsidRPr="00CA0415">
              <w:rPr>
                <w:rFonts w:hint="eastAsia"/>
              </w:rPr>
              <w:t>給分</w:t>
            </w:r>
          </w:p>
        </w:tc>
      </w:tr>
      <w:tr w:rsidR="00361B51" w:rsidTr="00087434">
        <w:tc>
          <w:tcPr>
            <w:tcW w:w="29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left w:w="0" w:type="dxa"/>
              <w:right w:w="0" w:type="dxa"/>
            </w:tcMar>
          </w:tcPr>
          <w:p w:rsidR="00361B51" w:rsidRPr="00CA0415" w:rsidRDefault="00361B51" w:rsidP="00840A72">
            <w:pPr>
              <w:pStyle w:val="1"/>
              <w:spacing w:line="259" w:lineRule="auto"/>
              <w:ind w:left="292" w:hanging="292"/>
            </w:pPr>
          </w:p>
        </w:tc>
        <w:tc>
          <w:tcPr>
            <w:tcW w:w="3766" w:type="dxa"/>
            <w:vAlign w:val="center"/>
          </w:tcPr>
          <w:p w:rsidR="00361B51" w:rsidRPr="00CD1906" w:rsidRDefault="00361B51" w:rsidP="00151881">
            <w:pPr>
              <w:pStyle w:val="1"/>
              <w:ind w:left="0" w:firstLineChars="0" w:firstLine="0"/>
            </w:pPr>
            <w:r w:rsidRPr="00CD1906">
              <w:rPr>
                <w:rFonts w:hint="eastAsia"/>
              </w:rPr>
              <w:t>能寫出「像日本一樣對清廷開戰」之意或相近涵義之文句</w:t>
            </w:r>
          </w:p>
        </w:tc>
        <w:tc>
          <w:tcPr>
            <w:tcW w:w="770" w:type="dxa"/>
            <w:vAlign w:val="center"/>
          </w:tcPr>
          <w:p w:rsidR="00361B51" w:rsidRDefault="00361B51" w:rsidP="00840A72">
            <w:pPr>
              <w:pStyle w:val="1"/>
              <w:spacing w:line="259" w:lineRule="auto"/>
              <w:ind w:left="0" w:firstLineChars="0" w:firstLine="0"/>
              <w:jc w:val="center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分</w:t>
            </w:r>
          </w:p>
        </w:tc>
      </w:tr>
      <w:tr w:rsidR="00361B51" w:rsidTr="00087434">
        <w:tc>
          <w:tcPr>
            <w:tcW w:w="29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left w:w="0" w:type="dxa"/>
              <w:right w:w="0" w:type="dxa"/>
            </w:tcMar>
          </w:tcPr>
          <w:p w:rsidR="00361B51" w:rsidRPr="00CA0415" w:rsidRDefault="00361B51" w:rsidP="00840A72">
            <w:pPr>
              <w:pStyle w:val="1"/>
              <w:spacing w:line="259" w:lineRule="auto"/>
              <w:ind w:left="292" w:hanging="292"/>
            </w:pPr>
          </w:p>
        </w:tc>
        <w:tc>
          <w:tcPr>
            <w:tcW w:w="3766" w:type="dxa"/>
            <w:vAlign w:val="center"/>
          </w:tcPr>
          <w:p w:rsidR="00361B51" w:rsidRPr="00CD1906" w:rsidRDefault="00361B51" w:rsidP="00151881">
            <w:pPr>
              <w:pStyle w:val="1"/>
              <w:ind w:left="0" w:firstLineChars="0" w:firstLine="0"/>
            </w:pPr>
            <w:r w:rsidRPr="00CD1906">
              <w:rPr>
                <w:rFonts w:hint="eastAsia"/>
              </w:rPr>
              <w:t>表達不精確、未作答或答案完全錯誤</w:t>
            </w:r>
          </w:p>
        </w:tc>
        <w:tc>
          <w:tcPr>
            <w:tcW w:w="770" w:type="dxa"/>
            <w:vAlign w:val="center"/>
          </w:tcPr>
          <w:p w:rsidR="00361B51" w:rsidRDefault="00361B51" w:rsidP="00840A72">
            <w:pPr>
              <w:pStyle w:val="1"/>
              <w:spacing w:line="259" w:lineRule="auto"/>
              <w:ind w:left="0"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分</w:t>
            </w:r>
          </w:p>
        </w:tc>
      </w:tr>
    </w:tbl>
    <w:p w:rsidR="00361B51" w:rsidRPr="00143DA4" w:rsidRDefault="00361B51" w:rsidP="00361B51">
      <w:pPr>
        <w:pStyle w:val="1"/>
        <w:spacing w:beforeLines="10" w:before="27" w:line="259" w:lineRule="auto"/>
        <w:ind w:left="292" w:hanging="292"/>
      </w:pPr>
      <w:r>
        <w:rPr>
          <w:rFonts w:hint="eastAsia"/>
        </w:rPr>
        <w:tab/>
        <w:t>(3)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94"/>
        <w:gridCol w:w="3766"/>
        <w:gridCol w:w="770"/>
      </w:tblGrid>
      <w:tr w:rsidR="00361B51" w:rsidTr="00F252B7">
        <w:tc>
          <w:tcPr>
            <w:tcW w:w="29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left w:w="0" w:type="dxa"/>
              <w:right w:w="0" w:type="dxa"/>
            </w:tcMar>
          </w:tcPr>
          <w:p w:rsidR="00361B51" w:rsidRPr="00CA0415" w:rsidRDefault="00361B51" w:rsidP="00361B51">
            <w:pPr>
              <w:pStyle w:val="1"/>
              <w:spacing w:line="259" w:lineRule="auto"/>
              <w:ind w:left="292" w:hanging="292"/>
            </w:pPr>
          </w:p>
        </w:tc>
        <w:tc>
          <w:tcPr>
            <w:tcW w:w="3766" w:type="dxa"/>
            <w:shd w:val="clear" w:color="auto" w:fill="auto"/>
          </w:tcPr>
          <w:p w:rsidR="00361B51" w:rsidRDefault="00361B51" w:rsidP="00361B51">
            <w:pPr>
              <w:pStyle w:val="1"/>
              <w:spacing w:line="259" w:lineRule="auto"/>
              <w:ind w:left="292" w:hanging="292"/>
            </w:pPr>
            <w:r w:rsidRPr="00CA0415">
              <w:rPr>
                <w:rFonts w:hint="eastAsia"/>
              </w:rPr>
              <w:t>評分原則</w:t>
            </w:r>
          </w:p>
        </w:tc>
        <w:tc>
          <w:tcPr>
            <w:tcW w:w="770" w:type="dxa"/>
            <w:shd w:val="clear" w:color="auto" w:fill="auto"/>
          </w:tcPr>
          <w:p w:rsidR="00361B51" w:rsidRDefault="00361B51" w:rsidP="00361B51">
            <w:pPr>
              <w:pStyle w:val="1"/>
              <w:spacing w:line="259" w:lineRule="auto"/>
              <w:ind w:left="292" w:hanging="292"/>
              <w:jc w:val="center"/>
            </w:pPr>
            <w:r w:rsidRPr="00CA0415">
              <w:rPr>
                <w:rFonts w:hint="eastAsia"/>
              </w:rPr>
              <w:t>給分</w:t>
            </w:r>
          </w:p>
        </w:tc>
      </w:tr>
      <w:tr w:rsidR="00361B51" w:rsidTr="00F252B7">
        <w:tc>
          <w:tcPr>
            <w:tcW w:w="29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left w:w="0" w:type="dxa"/>
              <w:right w:w="0" w:type="dxa"/>
            </w:tcMar>
          </w:tcPr>
          <w:p w:rsidR="00361B51" w:rsidRPr="00CA0415" w:rsidRDefault="00361B51" w:rsidP="00361B51">
            <w:pPr>
              <w:pStyle w:val="1"/>
              <w:spacing w:line="259" w:lineRule="auto"/>
              <w:ind w:left="292" w:hanging="292"/>
            </w:pPr>
          </w:p>
        </w:tc>
        <w:tc>
          <w:tcPr>
            <w:tcW w:w="3766" w:type="dxa"/>
            <w:vAlign w:val="center"/>
          </w:tcPr>
          <w:p w:rsidR="00361B51" w:rsidRPr="00CD1906" w:rsidRDefault="00361B51" w:rsidP="00151881">
            <w:pPr>
              <w:pStyle w:val="1"/>
              <w:ind w:left="0" w:firstLineChars="0" w:firstLine="0"/>
            </w:pPr>
            <w:r w:rsidRPr="00CD1906">
              <w:rPr>
                <w:rFonts w:hint="eastAsia"/>
              </w:rPr>
              <w:t>能寫出文中「</w:t>
            </w:r>
            <w:r>
              <w:rPr>
                <w:rFonts w:hint="eastAsia"/>
              </w:rPr>
              <w:t>答應各國割地的要求</w:t>
            </w:r>
            <w:r w:rsidRPr="00CD1906">
              <w:rPr>
                <w:rFonts w:hint="eastAsia"/>
              </w:rPr>
              <w:t>」或相近涵義之文句</w:t>
            </w:r>
          </w:p>
        </w:tc>
        <w:tc>
          <w:tcPr>
            <w:tcW w:w="770" w:type="dxa"/>
            <w:vAlign w:val="center"/>
          </w:tcPr>
          <w:p w:rsidR="00361B51" w:rsidRDefault="00361B51" w:rsidP="00F252B7">
            <w:pPr>
              <w:pStyle w:val="1"/>
              <w:spacing w:line="259" w:lineRule="auto"/>
              <w:ind w:left="0" w:firstLineChars="0" w:firstLine="0"/>
              <w:jc w:val="center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分</w:t>
            </w:r>
          </w:p>
        </w:tc>
      </w:tr>
      <w:tr w:rsidR="00361B51" w:rsidTr="00F252B7">
        <w:tc>
          <w:tcPr>
            <w:tcW w:w="29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left w:w="0" w:type="dxa"/>
              <w:right w:w="0" w:type="dxa"/>
            </w:tcMar>
          </w:tcPr>
          <w:p w:rsidR="00361B51" w:rsidRPr="00CA0415" w:rsidRDefault="00361B51" w:rsidP="00361B51">
            <w:pPr>
              <w:pStyle w:val="1"/>
              <w:spacing w:line="259" w:lineRule="auto"/>
              <w:ind w:left="292" w:hanging="292"/>
            </w:pPr>
          </w:p>
        </w:tc>
        <w:tc>
          <w:tcPr>
            <w:tcW w:w="3766" w:type="dxa"/>
            <w:vAlign w:val="center"/>
          </w:tcPr>
          <w:p w:rsidR="00361B51" w:rsidRPr="00CD1906" w:rsidRDefault="00361B51" w:rsidP="00151881">
            <w:pPr>
              <w:pStyle w:val="1"/>
              <w:ind w:left="0" w:firstLineChars="0" w:firstLine="0"/>
            </w:pPr>
            <w:r w:rsidRPr="00CD1906">
              <w:rPr>
                <w:rFonts w:hint="eastAsia"/>
              </w:rPr>
              <w:t>表達不精確、未作答或答案完全錯誤</w:t>
            </w:r>
          </w:p>
        </w:tc>
        <w:tc>
          <w:tcPr>
            <w:tcW w:w="770" w:type="dxa"/>
            <w:vAlign w:val="center"/>
          </w:tcPr>
          <w:p w:rsidR="00361B51" w:rsidRDefault="00361B51" w:rsidP="00F252B7">
            <w:pPr>
              <w:pStyle w:val="1"/>
              <w:spacing w:line="259" w:lineRule="auto"/>
              <w:ind w:left="0"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分</w:t>
            </w:r>
          </w:p>
        </w:tc>
      </w:tr>
    </w:tbl>
    <w:p w:rsidR="00FB499E" w:rsidRPr="00143DA4" w:rsidRDefault="00143DA4" w:rsidP="00840A72">
      <w:pPr>
        <w:pStyle w:val="1"/>
        <w:spacing w:beforeLines="20" w:before="54" w:line="259" w:lineRule="auto"/>
        <w:ind w:left="292" w:hanging="292"/>
      </w:pPr>
      <w:r w:rsidRPr="00143DA4">
        <w:rPr>
          <w:rFonts w:hint="eastAsia"/>
        </w:rPr>
        <w:t>3</w:t>
      </w:r>
      <w:r>
        <w:rPr>
          <w:rFonts w:hint="eastAsia"/>
        </w:rPr>
        <w:t>5</w:t>
      </w:r>
      <w:r w:rsidRPr="00143DA4">
        <w:rPr>
          <w:rFonts w:hint="eastAsia"/>
        </w:rPr>
        <w:t>.</w:t>
      </w:r>
      <w:r w:rsidRPr="00143DA4">
        <w:rPr>
          <w:rFonts w:hint="eastAsia"/>
        </w:rPr>
        <w:tab/>
        <w:t>(1)</w:t>
      </w:r>
    </w:p>
    <w:tbl>
      <w:tblPr>
        <w:tblStyle w:val="af4"/>
        <w:tblW w:w="4830" w:type="dxa"/>
        <w:tblLook w:val="04A0" w:firstRow="1" w:lastRow="0" w:firstColumn="1" w:lastColumn="0" w:noHBand="0" w:noVBand="1"/>
      </w:tblPr>
      <w:tblGrid>
        <w:gridCol w:w="293"/>
        <w:gridCol w:w="3767"/>
        <w:gridCol w:w="770"/>
      </w:tblGrid>
      <w:tr w:rsidR="00FB499E" w:rsidTr="00621273">
        <w:tc>
          <w:tcPr>
            <w:tcW w:w="293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left w:w="0" w:type="dxa"/>
              <w:right w:w="0" w:type="dxa"/>
            </w:tcMar>
          </w:tcPr>
          <w:p w:rsidR="00FB499E" w:rsidRPr="00CA0415" w:rsidRDefault="00FB499E" w:rsidP="00840A72">
            <w:pPr>
              <w:pStyle w:val="1"/>
              <w:spacing w:line="259" w:lineRule="auto"/>
              <w:ind w:left="292" w:hanging="292"/>
            </w:pPr>
          </w:p>
        </w:tc>
        <w:tc>
          <w:tcPr>
            <w:tcW w:w="3767" w:type="dxa"/>
            <w:shd w:val="clear" w:color="auto" w:fill="auto"/>
          </w:tcPr>
          <w:p w:rsidR="00FB499E" w:rsidRDefault="00FB499E" w:rsidP="00840A72">
            <w:pPr>
              <w:pStyle w:val="1"/>
              <w:spacing w:line="259" w:lineRule="auto"/>
              <w:ind w:left="292" w:hanging="292"/>
            </w:pPr>
            <w:r w:rsidRPr="00CA0415">
              <w:rPr>
                <w:rFonts w:hint="eastAsia"/>
              </w:rPr>
              <w:t>評分原則</w:t>
            </w:r>
          </w:p>
        </w:tc>
        <w:tc>
          <w:tcPr>
            <w:tcW w:w="770" w:type="dxa"/>
            <w:shd w:val="clear" w:color="auto" w:fill="auto"/>
          </w:tcPr>
          <w:p w:rsidR="00FB499E" w:rsidRDefault="00FB499E" w:rsidP="00840A72">
            <w:pPr>
              <w:pStyle w:val="1"/>
              <w:spacing w:line="259" w:lineRule="auto"/>
              <w:ind w:left="292" w:hanging="292"/>
              <w:jc w:val="center"/>
            </w:pPr>
            <w:r w:rsidRPr="00CA0415">
              <w:rPr>
                <w:rFonts w:hint="eastAsia"/>
              </w:rPr>
              <w:t>給分</w:t>
            </w:r>
          </w:p>
        </w:tc>
      </w:tr>
      <w:tr w:rsidR="00151881" w:rsidTr="000E2904">
        <w:tc>
          <w:tcPr>
            <w:tcW w:w="293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left w:w="0" w:type="dxa"/>
              <w:right w:w="0" w:type="dxa"/>
            </w:tcMar>
          </w:tcPr>
          <w:p w:rsidR="00151881" w:rsidRPr="00CA0415" w:rsidRDefault="00151881" w:rsidP="00840A72">
            <w:pPr>
              <w:pStyle w:val="1"/>
              <w:spacing w:line="259" w:lineRule="auto"/>
              <w:ind w:left="292" w:hanging="292"/>
            </w:pPr>
          </w:p>
        </w:tc>
        <w:tc>
          <w:tcPr>
            <w:tcW w:w="3767" w:type="dxa"/>
            <w:vAlign w:val="center"/>
          </w:tcPr>
          <w:p w:rsidR="00151881" w:rsidRDefault="00151881" w:rsidP="00151881">
            <w:pPr>
              <w:pStyle w:val="1"/>
              <w:ind w:left="0" w:firstLineChars="0" w:firstLine="0"/>
            </w:pPr>
            <w:r w:rsidRPr="00CA0415">
              <w:rPr>
                <w:rFonts w:hint="eastAsia"/>
              </w:rPr>
              <w:t>能掌握主流文化「為國捐軀」的意旨，並寫出鼓勵、宣揚之意，作答精確、完整</w:t>
            </w:r>
          </w:p>
        </w:tc>
        <w:tc>
          <w:tcPr>
            <w:tcW w:w="770" w:type="dxa"/>
            <w:vAlign w:val="center"/>
          </w:tcPr>
          <w:p w:rsidR="00151881" w:rsidRDefault="00151881" w:rsidP="00840A72">
            <w:pPr>
              <w:pStyle w:val="1"/>
              <w:spacing w:line="259" w:lineRule="auto"/>
              <w:ind w:left="0" w:firstLineChars="0" w:firstLine="0"/>
              <w:jc w:val="center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分</w:t>
            </w:r>
          </w:p>
        </w:tc>
      </w:tr>
      <w:tr w:rsidR="00151881" w:rsidTr="000E2904">
        <w:tc>
          <w:tcPr>
            <w:tcW w:w="293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left w:w="0" w:type="dxa"/>
              <w:right w:w="0" w:type="dxa"/>
            </w:tcMar>
          </w:tcPr>
          <w:p w:rsidR="00151881" w:rsidRPr="00CA0415" w:rsidRDefault="00151881" w:rsidP="00840A72">
            <w:pPr>
              <w:pStyle w:val="1"/>
              <w:spacing w:line="259" w:lineRule="auto"/>
              <w:ind w:left="292" w:hanging="292"/>
            </w:pPr>
          </w:p>
        </w:tc>
        <w:tc>
          <w:tcPr>
            <w:tcW w:w="3767" w:type="dxa"/>
            <w:vAlign w:val="center"/>
          </w:tcPr>
          <w:p w:rsidR="00151881" w:rsidRDefault="00151881" w:rsidP="00151881">
            <w:pPr>
              <w:pStyle w:val="1"/>
              <w:ind w:left="0" w:firstLineChars="0" w:firstLine="0"/>
            </w:pPr>
            <w:r w:rsidRPr="00CA0415">
              <w:rPr>
                <w:rFonts w:hint="eastAsia"/>
              </w:rPr>
              <w:t>雖能稍有涉及「為國捐軀」、鼓勵犧牲</w:t>
            </w:r>
            <w:r>
              <w:rPr>
                <w:rFonts w:hint="eastAsia"/>
              </w:rPr>
              <w:t>、對抗壓迫</w:t>
            </w:r>
            <w:r w:rsidRPr="00CA0415">
              <w:rPr>
                <w:rFonts w:hint="eastAsia"/>
              </w:rPr>
              <w:t>等，但作答稍有模糊，如「鼓勵大家報效國家」</w:t>
            </w:r>
          </w:p>
        </w:tc>
        <w:tc>
          <w:tcPr>
            <w:tcW w:w="770" w:type="dxa"/>
            <w:vAlign w:val="center"/>
          </w:tcPr>
          <w:p w:rsidR="00151881" w:rsidRDefault="00151881" w:rsidP="00840A72">
            <w:pPr>
              <w:pStyle w:val="1"/>
              <w:spacing w:line="259" w:lineRule="auto"/>
              <w:ind w:left="0" w:firstLineChars="0" w:firstLine="0"/>
              <w:jc w:val="center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分</w:t>
            </w:r>
          </w:p>
        </w:tc>
      </w:tr>
      <w:tr w:rsidR="00151881" w:rsidTr="000E2904">
        <w:tc>
          <w:tcPr>
            <w:tcW w:w="293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left w:w="0" w:type="dxa"/>
              <w:right w:w="0" w:type="dxa"/>
            </w:tcMar>
          </w:tcPr>
          <w:p w:rsidR="00151881" w:rsidRPr="00CA0415" w:rsidRDefault="00151881" w:rsidP="00840A72">
            <w:pPr>
              <w:pStyle w:val="1"/>
              <w:spacing w:line="259" w:lineRule="auto"/>
              <w:ind w:left="292" w:hanging="292"/>
            </w:pPr>
          </w:p>
        </w:tc>
        <w:tc>
          <w:tcPr>
            <w:tcW w:w="3767" w:type="dxa"/>
            <w:vAlign w:val="center"/>
          </w:tcPr>
          <w:p w:rsidR="00151881" w:rsidRDefault="00151881" w:rsidP="00151881">
            <w:pPr>
              <w:pStyle w:val="1"/>
              <w:ind w:left="0" w:firstLineChars="0" w:firstLine="0"/>
            </w:pPr>
            <w:r w:rsidRPr="00CA0415">
              <w:rPr>
                <w:rFonts w:hint="eastAsia"/>
              </w:rPr>
              <w:t>答題偏離焦點，或未作答</w:t>
            </w:r>
          </w:p>
        </w:tc>
        <w:tc>
          <w:tcPr>
            <w:tcW w:w="770" w:type="dxa"/>
            <w:vAlign w:val="center"/>
          </w:tcPr>
          <w:p w:rsidR="00151881" w:rsidRDefault="00151881" w:rsidP="00840A72">
            <w:pPr>
              <w:pStyle w:val="1"/>
              <w:spacing w:line="259" w:lineRule="auto"/>
              <w:ind w:left="0"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分</w:t>
            </w:r>
          </w:p>
        </w:tc>
      </w:tr>
    </w:tbl>
    <w:p w:rsidR="005E7EA3" w:rsidRDefault="005E7EA3" w:rsidP="00840A72">
      <w:pPr>
        <w:pStyle w:val="1"/>
        <w:spacing w:beforeLines="20" w:before="54" w:line="259" w:lineRule="auto"/>
        <w:ind w:left="292" w:hanging="292"/>
      </w:pPr>
    </w:p>
    <w:p w:rsidR="005E7EA3" w:rsidRDefault="005E7EA3" w:rsidP="00840A72">
      <w:pPr>
        <w:pStyle w:val="1"/>
        <w:spacing w:beforeLines="20" w:before="54" w:line="259" w:lineRule="auto"/>
        <w:ind w:left="292" w:hanging="292"/>
      </w:pPr>
    </w:p>
    <w:p w:rsidR="005E7EA3" w:rsidRDefault="005E7EA3" w:rsidP="00840A72">
      <w:pPr>
        <w:pStyle w:val="1"/>
        <w:spacing w:beforeLines="20" w:before="54" w:line="259" w:lineRule="auto"/>
        <w:ind w:left="292" w:hanging="292"/>
      </w:pPr>
    </w:p>
    <w:p w:rsidR="005E7EA3" w:rsidRDefault="005E7EA3" w:rsidP="00840A72">
      <w:pPr>
        <w:pStyle w:val="1"/>
        <w:spacing w:beforeLines="20" w:before="54" w:line="259" w:lineRule="auto"/>
        <w:ind w:left="292" w:hanging="292"/>
      </w:pPr>
    </w:p>
    <w:p w:rsidR="005E7EA3" w:rsidRDefault="005E7EA3" w:rsidP="00840A72">
      <w:pPr>
        <w:pStyle w:val="1"/>
        <w:spacing w:beforeLines="20" w:before="54" w:line="259" w:lineRule="auto"/>
        <w:ind w:left="292" w:hanging="292"/>
      </w:pPr>
    </w:p>
    <w:p w:rsidR="00FB499E" w:rsidRDefault="005E7EA3" w:rsidP="00840A72">
      <w:pPr>
        <w:pStyle w:val="1"/>
        <w:spacing w:beforeLines="20" w:before="54" w:line="259" w:lineRule="auto"/>
        <w:ind w:left="292" w:hanging="292"/>
      </w:pPr>
      <w:r>
        <w:br w:type="column"/>
      </w:r>
      <w:r w:rsidR="00143DA4">
        <w:rPr>
          <w:rFonts w:hint="eastAsia"/>
        </w:rPr>
        <w:tab/>
        <w:t>(2)</w:t>
      </w:r>
    </w:p>
    <w:tbl>
      <w:tblPr>
        <w:tblStyle w:val="af4"/>
        <w:tblW w:w="4830" w:type="dxa"/>
        <w:tblLook w:val="04A0" w:firstRow="1" w:lastRow="0" w:firstColumn="1" w:lastColumn="0" w:noHBand="0" w:noVBand="1"/>
      </w:tblPr>
      <w:tblGrid>
        <w:gridCol w:w="293"/>
        <w:gridCol w:w="3838"/>
        <w:gridCol w:w="699"/>
      </w:tblGrid>
      <w:tr w:rsidR="00FB499E" w:rsidTr="00621273">
        <w:tc>
          <w:tcPr>
            <w:tcW w:w="293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left w:w="0" w:type="dxa"/>
              <w:right w:w="0" w:type="dxa"/>
            </w:tcMar>
          </w:tcPr>
          <w:p w:rsidR="00FB499E" w:rsidRPr="00CA0415" w:rsidRDefault="00FB499E" w:rsidP="00840A72">
            <w:pPr>
              <w:pStyle w:val="1"/>
              <w:spacing w:line="259" w:lineRule="auto"/>
              <w:ind w:left="292" w:hanging="292"/>
            </w:pPr>
          </w:p>
        </w:tc>
        <w:tc>
          <w:tcPr>
            <w:tcW w:w="3838" w:type="dxa"/>
            <w:shd w:val="clear" w:color="auto" w:fill="auto"/>
          </w:tcPr>
          <w:p w:rsidR="00FB499E" w:rsidRDefault="00FB499E" w:rsidP="00840A72">
            <w:pPr>
              <w:pStyle w:val="1"/>
              <w:spacing w:line="259" w:lineRule="auto"/>
              <w:ind w:left="292" w:hanging="292"/>
            </w:pPr>
            <w:r w:rsidRPr="00CA0415">
              <w:rPr>
                <w:rFonts w:hint="eastAsia"/>
              </w:rPr>
              <w:t>評分原則</w:t>
            </w:r>
          </w:p>
        </w:tc>
        <w:tc>
          <w:tcPr>
            <w:tcW w:w="699" w:type="dxa"/>
            <w:shd w:val="clear" w:color="auto" w:fill="auto"/>
          </w:tcPr>
          <w:p w:rsidR="00FB499E" w:rsidRDefault="00FB499E" w:rsidP="00840A72">
            <w:pPr>
              <w:pStyle w:val="1"/>
              <w:spacing w:line="259" w:lineRule="auto"/>
              <w:ind w:left="292" w:hanging="292"/>
              <w:jc w:val="center"/>
            </w:pPr>
            <w:r w:rsidRPr="00CA0415">
              <w:rPr>
                <w:rFonts w:hint="eastAsia"/>
              </w:rPr>
              <w:t>給分</w:t>
            </w:r>
          </w:p>
        </w:tc>
      </w:tr>
      <w:tr w:rsidR="00151881" w:rsidTr="00151881">
        <w:trPr>
          <w:trHeight w:val="227"/>
        </w:trPr>
        <w:tc>
          <w:tcPr>
            <w:tcW w:w="293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left w:w="0" w:type="dxa"/>
              <w:right w:w="0" w:type="dxa"/>
            </w:tcMar>
          </w:tcPr>
          <w:p w:rsidR="00151881" w:rsidRPr="00CA0415" w:rsidRDefault="00151881" w:rsidP="00840A72">
            <w:pPr>
              <w:pStyle w:val="1"/>
              <w:spacing w:line="259" w:lineRule="auto"/>
              <w:ind w:left="292" w:hanging="292"/>
            </w:pPr>
          </w:p>
        </w:tc>
        <w:tc>
          <w:tcPr>
            <w:tcW w:w="3838" w:type="dxa"/>
          </w:tcPr>
          <w:p w:rsidR="00151881" w:rsidRDefault="00151881" w:rsidP="00151881">
            <w:pPr>
              <w:pStyle w:val="1"/>
              <w:ind w:left="0" w:firstLineChars="0" w:firstLine="0"/>
            </w:pPr>
            <w:r w:rsidRPr="00CA0415">
              <w:rPr>
                <w:rFonts w:hint="eastAsia"/>
              </w:rPr>
              <w:t>能跳出主流文化的立場，在「認識戰爭的殘酷」、「同情犧牲者的苦難」、「獲得心靈救贖」等三個答題關鍵中，</w:t>
            </w:r>
            <w:r>
              <w:rPr>
                <w:rFonts w:hint="eastAsia"/>
              </w:rPr>
              <w:t>寫出</w:t>
            </w:r>
            <w:r w:rsidRPr="00CA0415">
              <w:rPr>
                <w:rFonts w:hint="eastAsia"/>
              </w:rPr>
              <w:t>兩項以上</w:t>
            </w:r>
            <w:r>
              <w:rPr>
                <w:rFonts w:hint="eastAsia"/>
              </w:rPr>
              <w:t>並</w:t>
            </w:r>
            <w:r w:rsidRPr="00CA0415">
              <w:rPr>
                <w:rFonts w:hint="eastAsia"/>
              </w:rPr>
              <w:t>表達精確</w:t>
            </w:r>
          </w:p>
        </w:tc>
        <w:tc>
          <w:tcPr>
            <w:tcW w:w="699" w:type="dxa"/>
            <w:vAlign w:val="center"/>
          </w:tcPr>
          <w:p w:rsidR="00151881" w:rsidRDefault="00151881" w:rsidP="00840A72">
            <w:pPr>
              <w:pStyle w:val="1"/>
              <w:spacing w:line="259" w:lineRule="auto"/>
              <w:ind w:left="0" w:firstLineChars="0" w:firstLine="0"/>
              <w:jc w:val="center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分</w:t>
            </w:r>
          </w:p>
        </w:tc>
      </w:tr>
      <w:tr w:rsidR="00151881" w:rsidTr="00621273">
        <w:tc>
          <w:tcPr>
            <w:tcW w:w="293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left w:w="0" w:type="dxa"/>
              <w:right w:w="0" w:type="dxa"/>
            </w:tcMar>
          </w:tcPr>
          <w:p w:rsidR="00151881" w:rsidRPr="00CA0415" w:rsidRDefault="00151881" w:rsidP="00840A72">
            <w:pPr>
              <w:pStyle w:val="1"/>
              <w:spacing w:line="259" w:lineRule="auto"/>
              <w:ind w:left="292" w:hanging="292"/>
            </w:pPr>
          </w:p>
        </w:tc>
        <w:tc>
          <w:tcPr>
            <w:tcW w:w="3838" w:type="dxa"/>
          </w:tcPr>
          <w:p w:rsidR="00151881" w:rsidRDefault="00151881" w:rsidP="00151881">
            <w:pPr>
              <w:pStyle w:val="1"/>
              <w:ind w:left="0" w:firstLineChars="0" w:firstLine="0"/>
            </w:pPr>
            <w:r w:rsidRPr="00CA0415">
              <w:rPr>
                <w:rFonts w:hint="eastAsia"/>
              </w:rPr>
              <w:t>能跳出主流文化的立場，在「認識戰爭的殘酷」、「同情犧牲者的苦難」、「獲得心靈救贖」等三個答題關鍵中，僅</w:t>
            </w:r>
            <w:r>
              <w:rPr>
                <w:rFonts w:hint="eastAsia"/>
              </w:rPr>
              <w:t>寫出</w:t>
            </w:r>
            <w:r w:rsidRPr="00CA0415">
              <w:rPr>
                <w:rFonts w:hint="eastAsia"/>
              </w:rPr>
              <w:t>一項</w:t>
            </w:r>
            <w:r>
              <w:rPr>
                <w:rFonts w:hint="eastAsia"/>
              </w:rPr>
              <w:t>，且</w:t>
            </w:r>
            <w:r w:rsidRPr="00CA0415">
              <w:rPr>
                <w:rFonts w:hint="eastAsia"/>
              </w:rPr>
              <w:t>表達精確</w:t>
            </w:r>
          </w:p>
        </w:tc>
        <w:tc>
          <w:tcPr>
            <w:tcW w:w="699" w:type="dxa"/>
            <w:vAlign w:val="center"/>
          </w:tcPr>
          <w:p w:rsidR="00151881" w:rsidRDefault="00151881" w:rsidP="00840A72">
            <w:pPr>
              <w:pStyle w:val="1"/>
              <w:spacing w:line="259" w:lineRule="auto"/>
              <w:ind w:left="0" w:firstLineChars="0" w:firstLine="0"/>
              <w:jc w:val="center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分</w:t>
            </w:r>
          </w:p>
        </w:tc>
      </w:tr>
      <w:tr w:rsidR="00151881" w:rsidTr="00621273">
        <w:tc>
          <w:tcPr>
            <w:tcW w:w="293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left w:w="0" w:type="dxa"/>
              <w:right w:w="0" w:type="dxa"/>
            </w:tcMar>
          </w:tcPr>
          <w:p w:rsidR="00151881" w:rsidRPr="00CA0415" w:rsidRDefault="00151881" w:rsidP="00840A72">
            <w:pPr>
              <w:pStyle w:val="1"/>
              <w:spacing w:line="259" w:lineRule="auto"/>
              <w:ind w:left="292" w:hanging="292"/>
            </w:pPr>
          </w:p>
        </w:tc>
        <w:tc>
          <w:tcPr>
            <w:tcW w:w="3838" w:type="dxa"/>
          </w:tcPr>
          <w:p w:rsidR="00151881" w:rsidRDefault="00151881" w:rsidP="00151881">
            <w:pPr>
              <w:pStyle w:val="1"/>
              <w:ind w:left="0" w:firstLineChars="0" w:firstLine="0"/>
            </w:pPr>
            <w:r w:rsidRPr="00CA0415">
              <w:rPr>
                <w:rFonts w:hint="eastAsia"/>
              </w:rPr>
              <w:t>答題偏離焦點，或未作答</w:t>
            </w:r>
          </w:p>
        </w:tc>
        <w:tc>
          <w:tcPr>
            <w:tcW w:w="699" w:type="dxa"/>
            <w:vAlign w:val="center"/>
          </w:tcPr>
          <w:p w:rsidR="00151881" w:rsidRDefault="00151881" w:rsidP="00840A72">
            <w:pPr>
              <w:pStyle w:val="1"/>
              <w:spacing w:line="259" w:lineRule="auto"/>
              <w:ind w:left="0"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分</w:t>
            </w:r>
          </w:p>
        </w:tc>
      </w:tr>
    </w:tbl>
    <w:p w:rsidR="0021587E" w:rsidRDefault="00143DA4" w:rsidP="00840A72">
      <w:pPr>
        <w:pStyle w:val="1"/>
        <w:spacing w:beforeLines="20" w:before="54" w:line="259" w:lineRule="auto"/>
        <w:ind w:left="292" w:hanging="292"/>
      </w:pPr>
      <w:r w:rsidRPr="00143DA4">
        <w:rPr>
          <w:rFonts w:hint="eastAsia"/>
        </w:rPr>
        <w:t>3</w:t>
      </w:r>
      <w:r>
        <w:rPr>
          <w:rFonts w:hint="eastAsia"/>
        </w:rPr>
        <w:t>6</w:t>
      </w:r>
      <w:r w:rsidRPr="00143DA4">
        <w:rPr>
          <w:rFonts w:hint="eastAsia"/>
        </w:rPr>
        <w:t>.</w:t>
      </w:r>
      <w:r w:rsidRPr="00143DA4">
        <w:rPr>
          <w:rFonts w:hint="eastAsia"/>
        </w:rPr>
        <w:tab/>
      </w:r>
      <w:r w:rsidR="0021587E">
        <w:rPr>
          <w:rFonts w:hint="eastAsia"/>
        </w:rPr>
        <w:t>每小題獨立給分</w:t>
      </w:r>
    </w:p>
    <w:p w:rsidR="00FB499E" w:rsidRPr="00143DA4" w:rsidRDefault="0021587E" w:rsidP="00840A72">
      <w:pPr>
        <w:pStyle w:val="1"/>
        <w:spacing w:beforeLines="20" w:before="54" w:line="259" w:lineRule="auto"/>
        <w:ind w:left="292" w:hanging="292"/>
      </w:pPr>
      <w:r>
        <w:tab/>
      </w:r>
      <w:r w:rsidR="00143DA4" w:rsidRPr="00143DA4">
        <w:rPr>
          <w:rFonts w:hint="eastAsia"/>
        </w:rPr>
        <w:t>(1)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94"/>
        <w:gridCol w:w="3836"/>
        <w:gridCol w:w="700"/>
      </w:tblGrid>
      <w:tr w:rsidR="00FB499E" w:rsidTr="00621273">
        <w:tc>
          <w:tcPr>
            <w:tcW w:w="29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left w:w="0" w:type="dxa"/>
              <w:right w:w="0" w:type="dxa"/>
            </w:tcMar>
          </w:tcPr>
          <w:p w:rsidR="00FB499E" w:rsidRPr="00CA0415" w:rsidRDefault="00FB499E" w:rsidP="00840A72">
            <w:pPr>
              <w:pStyle w:val="1"/>
              <w:spacing w:line="259" w:lineRule="auto"/>
              <w:ind w:left="292" w:hanging="292"/>
            </w:pPr>
          </w:p>
        </w:tc>
        <w:tc>
          <w:tcPr>
            <w:tcW w:w="3836" w:type="dxa"/>
            <w:shd w:val="clear" w:color="auto" w:fill="auto"/>
          </w:tcPr>
          <w:p w:rsidR="00FB499E" w:rsidRDefault="00FB499E" w:rsidP="00840A72">
            <w:pPr>
              <w:pStyle w:val="1"/>
              <w:spacing w:line="259" w:lineRule="auto"/>
              <w:ind w:left="292" w:hanging="292"/>
            </w:pPr>
            <w:r w:rsidRPr="00CA0415">
              <w:rPr>
                <w:rFonts w:hint="eastAsia"/>
              </w:rPr>
              <w:t>評分原則</w:t>
            </w:r>
          </w:p>
        </w:tc>
        <w:tc>
          <w:tcPr>
            <w:tcW w:w="700" w:type="dxa"/>
            <w:shd w:val="clear" w:color="auto" w:fill="auto"/>
          </w:tcPr>
          <w:p w:rsidR="00FB499E" w:rsidRDefault="00FB499E" w:rsidP="00840A72">
            <w:pPr>
              <w:pStyle w:val="1"/>
              <w:spacing w:line="259" w:lineRule="auto"/>
              <w:ind w:left="292" w:hanging="292"/>
              <w:jc w:val="center"/>
            </w:pPr>
            <w:r w:rsidRPr="00CA0415">
              <w:rPr>
                <w:rFonts w:hint="eastAsia"/>
              </w:rPr>
              <w:t>給分</w:t>
            </w:r>
          </w:p>
        </w:tc>
      </w:tr>
      <w:tr w:rsidR="00151881" w:rsidTr="00AF190A">
        <w:tc>
          <w:tcPr>
            <w:tcW w:w="29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left w:w="0" w:type="dxa"/>
              <w:right w:w="0" w:type="dxa"/>
            </w:tcMar>
          </w:tcPr>
          <w:p w:rsidR="00151881" w:rsidRPr="00CA0415" w:rsidRDefault="00151881" w:rsidP="00840A72">
            <w:pPr>
              <w:pStyle w:val="1"/>
              <w:spacing w:line="259" w:lineRule="auto"/>
              <w:ind w:left="292" w:hanging="292"/>
            </w:pPr>
          </w:p>
        </w:tc>
        <w:tc>
          <w:tcPr>
            <w:tcW w:w="3836" w:type="dxa"/>
            <w:vAlign w:val="center"/>
          </w:tcPr>
          <w:p w:rsidR="00151881" w:rsidRPr="001E26C6" w:rsidRDefault="00151881" w:rsidP="00151881">
            <w:pPr>
              <w:pStyle w:val="1"/>
              <w:ind w:left="292" w:hanging="292"/>
            </w:pPr>
            <w:r w:rsidRPr="001E26C6">
              <w:rPr>
                <w:rFonts w:hint="eastAsia"/>
              </w:rPr>
              <w:t>能寫出「執劍而舞」或相近涵義之文句</w:t>
            </w:r>
          </w:p>
        </w:tc>
        <w:tc>
          <w:tcPr>
            <w:tcW w:w="700" w:type="dxa"/>
            <w:vAlign w:val="center"/>
          </w:tcPr>
          <w:p w:rsidR="00151881" w:rsidRPr="00FB499E" w:rsidRDefault="00151881" w:rsidP="00840A72">
            <w:pPr>
              <w:pStyle w:val="1"/>
              <w:spacing w:line="259" w:lineRule="auto"/>
              <w:ind w:left="292" w:hanging="292"/>
              <w:jc w:val="center"/>
            </w:pPr>
            <w:r w:rsidRPr="00FB499E">
              <w:t>2</w:t>
            </w:r>
            <w:r w:rsidRPr="00FB499E">
              <w:rPr>
                <w:rFonts w:hint="eastAsia"/>
              </w:rPr>
              <w:t>分</w:t>
            </w:r>
          </w:p>
        </w:tc>
      </w:tr>
      <w:tr w:rsidR="00151881" w:rsidTr="00AF190A">
        <w:tc>
          <w:tcPr>
            <w:tcW w:w="29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left w:w="0" w:type="dxa"/>
              <w:right w:w="0" w:type="dxa"/>
            </w:tcMar>
          </w:tcPr>
          <w:p w:rsidR="00151881" w:rsidRPr="00CA0415" w:rsidRDefault="00151881" w:rsidP="00840A72">
            <w:pPr>
              <w:pStyle w:val="1"/>
              <w:spacing w:line="259" w:lineRule="auto"/>
              <w:ind w:left="292" w:hanging="292"/>
            </w:pPr>
          </w:p>
        </w:tc>
        <w:tc>
          <w:tcPr>
            <w:tcW w:w="3836" w:type="dxa"/>
            <w:vAlign w:val="center"/>
          </w:tcPr>
          <w:p w:rsidR="00151881" w:rsidRPr="001E26C6" w:rsidRDefault="00151881" w:rsidP="00151881">
            <w:pPr>
              <w:pStyle w:val="1"/>
              <w:ind w:left="292" w:hanging="292"/>
            </w:pPr>
            <w:r>
              <w:rPr>
                <w:rFonts w:hint="eastAsia"/>
              </w:rPr>
              <w:t>表達不精確、</w:t>
            </w:r>
            <w:r w:rsidRPr="001E26C6">
              <w:rPr>
                <w:rFonts w:hint="eastAsia"/>
              </w:rPr>
              <w:t>未作答或答案完全錯誤</w:t>
            </w:r>
          </w:p>
        </w:tc>
        <w:tc>
          <w:tcPr>
            <w:tcW w:w="700" w:type="dxa"/>
            <w:vAlign w:val="center"/>
          </w:tcPr>
          <w:p w:rsidR="00151881" w:rsidRPr="00FB499E" w:rsidRDefault="00151881" w:rsidP="00840A72">
            <w:pPr>
              <w:pStyle w:val="1"/>
              <w:spacing w:line="259" w:lineRule="auto"/>
              <w:ind w:left="292" w:hanging="292"/>
              <w:jc w:val="center"/>
            </w:pPr>
            <w:r w:rsidRPr="00FB499E">
              <w:t>0</w:t>
            </w:r>
            <w:r w:rsidRPr="00FB499E">
              <w:rPr>
                <w:rFonts w:hint="eastAsia"/>
              </w:rPr>
              <w:t>分</w:t>
            </w:r>
          </w:p>
        </w:tc>
      </w:tr>
    </w:tbl>
    <w:p w:rsidR="00FB499E" w:rsidRPr="00143DA4" w:rsidRDefault="00143DA4" w:rsidP="00840A72">
      <w:pPr>
        <w:pStyle w:val="1"/>
        <w:spacing w:beforeLines="10" w:before="27" w:line="259" w:lineRule="auto"/>
        <w:ind w:left="292" w:hanging="292"/>
      </w:pPr>
      <w:r>
        <w:rPr>
          <w:rFonts w:hint="eastAsia"/>
        </w:rPr>
        <w:tab/>
        <w:t>(2)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94"/>
        <w:gridCol w:w="3836"/>
        <w:gridCol w:w="714"/>
      </w:tblGrid>
      <w:tr w:rsidR="00FB499E" w:rsidTr="00621273">
        <w:tc>
          <w:tcPr>
            <w:tcW w:w="29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left w:w="0" w:type="dxa"/>
              <w:right w:w="0" w:type="dxa"/>
            </w:tcMar>
          </w:tcPr>
          <w:p w:rsidR="00FB499E" w:rsidRPr="00CA0415" w:rsidRDefault="00FB499E" w:rsidP="00840A72">
            <w:pPr>
              <w:pStyle w:val="1"/>
              <w:spacing w:line="259" w:lineRule="auto"/>
              <w:ind w:left="292" w:hanging="292"/>
            </w:pPr>
          </w:p>
        </w:tc>
        <w:tc>
          <w:tcPr>
            <w:tcW w:w="3836" w:type="dxa"/>
            <w:shd w:val="clear" w:color="auto" w:fill="auto"/>
          </w:tcPr>
          <w:p w:rsidR="00FB499E" w:rsidRDefault="00FB499E" w:rsidP="00840A72">
            <w:pPr>
              <w:pStyle w:val="1"/>
              <w:spacing w:line="259" w:lineRule="auto"/>
              <w:ind w:left="292" w:hanging="292"/>
            </w:pPr>
            <w:r w:rsidRPr="00CA0415">
              <w:rPr>
                <w:rFonts w:hint="eastAsia"/>
              </w:rPr>
              <w:t>評分原則</w:t>
            </w:r>
          </w:p>
        </w:tc>
        <w:tc>
          <w:tcPr>
            <w:tcW w:w="714" w:type="dxa"/>
            <w:shd w:val="clear" w:color="auto" w:fill="auto"/>
          </w:tcPr>
          <w:p w:rsidR="00FB499E" w:rsidRDefault="00FB499E" w:rsidP="00840A72">
            <w:pPr>
              <w:pStyle w:val="1"/>
              <w:spacing w:line="259" w:lineRule="auto"/>
              <w:ind w:left="292" w:hanging="292"/>
              <w:jc w:val="center"/>
            </w:pPr>
            <w:r w:rsidRPr="00CA0415">
              <w:rPr>
                <w:rFonts w:hint="eastAsia"/>
              </w:rPr>
              <w:t>給分</w:t>
            </w:r>
          </w:p>
        </w:tc>
      </w:tr>
      <w:tr w:rsidR="00151881" w:rsidTr="00CD2743">
        <w:tc>
          <w:tcPr>
            <w:tcW w:w="29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left w:w="0" w:type="dxa"/>
              <w:right w:w="0" w:type="dxa"/>
            </w:tcMar>
          </w:tcPr>
          <w:p w:rsidR="00151881" w:rsidRPr="00CA0415" w:rsidRDefault="00151881" w:rsidP="00840A72">
            <w:pPr>
              <w:pStyle w:val="1"/>
              <w:spacing w:line="259" w:lineRule="auto"/>
              <w:ind w:left="292" w:hanging="292"/>
            </w:pPr>
          </w:p>
        </w:tc>
        <w:tc>
          <w:tcPr>
            <w:tcW w:w="3836" w:type="dxa"/>
            <w:vAlign w:val="center"/>
          </w:tcPr>
          <w:p w:rsidR="00151881" w:rsidRPr="001E26C6" w:rsidRDefault="00151881" w:rsidP="00151881">
            <w:pPr>
              <w:pStyle w:val="1"/>
              <w:ind w:left="292" w:hanging="292"/>
            </w:pPr>
            <w:r w:rsidRPr="001E26C6">
              <w:rPr>
                <w:rFonts w:hint="eastAsia"/>
              </w:rPr>
              <w:t>能寫出「紅光」或相近涵義的詞彙</w:t>
            </w:r>
          </w:p>
        </w:tc>
        <w:tc>
          <w:tcPr>
            <w:tcW w:w="714" w:type="dxa"/>
            <w:vAlign w:val="center"/>
          </w:tcPr>
          <w:p w:rsidR="00151881" w:rsidRPr="00FB499E" w:rsidRDefault="00151881" w:rsidP="00840A72">
            <w:pPr>
              <w:pStyle w:val="1"/>
              <w:spacing w:line="259" w:lineRule="auto"/>
              <w:ind w:left="0" w:firstLineChars="0" w:firstLine="0"/>
              <w:jc w:val="center"/>
            </w:pPr>
            <w:r w:rsidRPr="00FB499E">
              <w:t>2</w:t>
            </w:r>
            <w:r w:rsidRPr="00FB499E">
              <w:rPr>
                <w:rFonts w:hint="eastAsia"/>
              </w:rPr>
              <w:t>分</w:t>
            </w:r>
          </w:p>
        </w:tc>
      </w:tr>
      <w:tr w:rsidR="00151881" w:rsidTr="00CD2743">
        <w:tc>
          <w:tcPr>
            <w:tcW w:w="29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left w:w="0" w:type="dxa"/>
              <w:right w:w="0" w:type="dxa"/>
            </w:tcMar>
          </w:tcPr>
          <w:p w:rsidR="00151881" w:rsidRPr="00CA0415" w:rsidRDefault="00151881" w:rsidP="00840A72">
            <w:pPr>
              <w:pStyle w:val="1"/>
              <w:spacing w:line="259" w:lineRule="auto"/>
              <w:ind w:left="292" w:hanging="292"/>
            </w:pPr>
          </w:p>
        </w:tc>
        <w:tc>
          <w:tcPr>
            <w:tcW w:w="3836" w:type="dxa"/>
            <w:vAlign w:val="center"/>
          </w:tcPr>
          <w:p w:rsidR="00151881" w:rsidRPr="001E26C6" w:rsidRDefault="00151881" w:rsidP="00151881">
            <w:pPr>
              <w:pStyle w:val="1"/>
              <w:ind w:left="292" w:hanging="292"/>
            </w:pPr>
            <w:r>
              <w:rPr>
                <w:rFonts w:hint="eastAsia"/>
              </w:rPr>
              <w:t>表達不精確、</w:t>
            </w:r>
            <w:r w:rsidRPr="001E26C6">
              <w:rPr>
                <w:rFonts w:hint="eastAsia"/>
              </w:rPr>
              <w:t>未作答或答案完全錯誤</w:t>
            </w:r>
          </w:p>
        </w:tc>
        <w:tc>
          <w:tcPr>
            <w:tcW w:w="714" w:type="dxa"/>
            <w:vAlign w:val="center"/>
          </w:tcPr>
          <w:p w:rsidR="00151881" w:rsidRPr="00FB499E" w:rsidRDefault="00151881" w:rsidP="00840A72">
            <w:pPr>
              <w:pStyle w:val="1"/>
              <w:spacing w:line="259" w:lineRule="auto"/>
              <w:ind w:left="0" w:firstLineChars="0" w:firstLine="0"/>
              <w:jc w:val="center"/>
            </w:pPr>
            <w:r w:rsidRPr="00FB499E">
              <w:t>0</w:t>
            </w:r>
            <w:r w:rsidRPr="00FB499E">
              <w:rPr>
                <w:rFonts w:hint="eastAsia"/>
              </w:rPr>
              <w:t>分</w:t>
            </w:r>
          </w:p>
        </w:tc>
      </w:tr>
    </w:tbl>
    <w:p w:rsidR="00FB499E" w:rsidRPr="00143DA4" w:rsidRDefault="00143DA4" w:rsidP="00840A72">
      <w:pPr>
        <w:pStyle w:val="1"/>
        <w:spacing w:beforeLines="10" w:before="27" w:line="259" w:lineRule="auto"/>
        <w:ind w:left="292" w:hanging="292"/>
      </w:pPr>
      <w:r>
        <w:rPr>
          <w:rFonts w:hint="eastAsia"/>
        </w:rPr>
        <w:tab/>
        <w:t>(3)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94"/>
        <w:gridCol w:w="3836"/>
        <w:gridCol w:w="700"/>
      </w:tblGrid>
      <w:tr w:rsidR="00FB499E" w:rsidTr="00621273">
        <w:tc>
          <w:tcPr>
            <w:tcW w:w="29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left w:w="0" w:type="dxa"/>
              <w:right w:w="0" w:type="dxa"/>
            </w:tcMar>
          </w:tcPr>
          <w:p w:rsidR="00FB499E" w:rsidRPr="00CA0415" w:rsidRDefault="00FB499E" w:rsidP="00840A72">
            <w:pPr>
              <w:pStyle w:val="1"/>
              <w:spacing w:line="259" w:lineRule="auto"/>
              <w:ind w:left="292" w:hanging="292"/>
            </w:pPr>
          </w:p>
        </w:tc>
        <w:tc>
          <w:tcPr>
            <w:tcW w:w="3836" w:type="dxa"/>
            <w:shd w:val="clear" w:color="auto" w:fill="auto"/>
          </w:tcPr>
          <w:p w:rsidR="00FB499E" w:rsidRDefault="00FB499E" w:rsidP="00840A72">
            <w:pPr>
              <w:pStyle w:val="1"/>
              <w:spacing w:line="259" w:lineRule="auto"/>
              <w:ind w:left="292" w:hanging="292"/>
            </w:pPr>
            <w:r w:rsidRPr="00CA0415">
              <w:rPr>
                <w:rFonts w:hint="eastAsia"/>
              </w:rPr>
              <w:t>評分原則</w:t>
            </w:r>
          </w:p>
        </w:tc>
        <w:tc>
          <w:tcPr>
            <w:tcW w:w="700" w:type="dxa"/>
            <w:shd w:val="clear" w:color="auto" w:fill="auto"/>
          </w:tcPr>
          <w:p w:rsidR="00FB499E" w:rsidRDefault="00FB499E" w:rsidP="00840A72">
            <w:pPr>
              <w:pStyle w:val="1"/>
              <w:spacing w:line="259" w:lineRule="auto"/>
              <w:ind w:left="292" w:hanging="292"/>
              <w:jc w:val="center"/>
            </w:pPr>
            <w:r w:rsidRPr="00CA0415">
              <w:rPr>
                <w:rFonts w:hint="eastAsia"/>
              </w:rPr>
              <w:t>給分</w:t>
            </w:r>
          </w:p>
        </w:tc>
      </w:tr>
      <w:tr w:rsidR="00151881" w:rsidTr="001964BA">
        <w:tc>
          <w:tcPr>
            <w:tcW w:w="29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left w:w="0" w:type="dxa"/>
              <w:right w:w="0" w:type="dxa"/>
            </w:tcMar>
          </w:tcPr>
          <w:p w:rsidR="00151881" w:rsidRPr="00CA0415" w:rsidRDefault="00151881" w:rsidP="00840A72">
            <w:pPr>
              <w:pStyle w:val="1"/>
              <w:spacing w:line="259" w:lineRule="auto"/>
              <w:ind w:left="292" w:hanging="292"/>
            </w:pPr>
          </w:p>
        </w:tc>
        <w:tc>
          <w:tcPr>
            <w:tcW w:w="3836" w:type="dxa"/>
            <w:vAlign w:val="center"/>
          </w:tcPr>
          <w:p w:rsidR="00151881" w:rsidRPr="001E26C6" w:rsidRDefault="00151881" w:rsidP="00151881">
            <w:pPr>
              <w:pStyle w:val="1"/>
              <w:ind w:left="0" w:firstLineChars="0" w:firstLine="0"/>
            </w:pPr>
            <w:r>
              <w:rPr>
                <w:rFonts w:hint="eastAsia"/>
              </w:rPr>
              <w:t>能寫出「</w:t>
            </w:r>
            <w:r w:rsidRPr="001E26C6">
              <w:rPr>
                <w:rFonts w:hint="eastAsia"/>
              </w:rPr>
              <w:t>受</w:t>
            </w:r>
            <w:r>
              <w:rPr>
                <w:rFonts w:hint="eastAsia"/>
              </w:rPr>
              <w:t>政治迫害，遭到</w:t>
            </w:r>
            <w:r w:rsidRPr="001E26C6">
              <w:rPr>
                <w:rFonts w:hint="eastAsia"/>
              </w:rPr>
              <w:t>槍決</w:t>
            </w:r>
            <w:r>
              <w:rPr>
                <w:rFonts w:hint="eastAsia"/>
              </w:rPr>
              <w:t>」、「</w:t>
            </w:r>
            <w:r w:rsidRPr="001E26C6">
              <w:rPr>
                <w:rFonts w:hint="eastAsia"/>
              </w:rPr>
              <w:t>遭受</w:t>
            </w:r>
            <w:r>
              <w:rPr>
                <w:rFonts w:hint="eastAsia"/>
              </w:rPr>
              <w:t>政權迫害、</w:t>
            </w:r>
            <w:r w:rsidRPr="001E26C6">
              <w:rPr>
                <w:rFonts w:hint="eastAsia"/>
              </w:rPr>
              <w:t>屠殺」或相近涵義</w:t>
            </w:r>
            <w:r w:rsidRPr="001E26C6">
              <w:t>之文句</w:t>
            </w:r>
          </w:p>
        </w:tc>
        <w:tc>
          <w:tcPr>
            <w:tcW w:w="700" w:type="dxa"/>
            <w:vAlign w:val="center"/>
          </w:tcPr>
          <w:p w:rsidR="00151881" w:rsidRPr="00FB499E" w:rsidRDefault="00151881" w:rsidP="00840A72">
            <w:pPr>
              <w:pStyle w:val="1"/>
              <w:spacing w:line="259" w:lineRule="auto"/>
              <w:ind w:left="0" w:firstLineChars="0" w:firstLine="0"/>
              <w:jc w:val="center"/>
            </w:pPr>
            <w:r w:rsidRPr="00FB499E">
              <w:t>2</w:t>
            </w:r>
            <w:r w:rsidRPr="00FB499E">
              <w:rPr>
                <w:rFonts w:hint="eastAsia"/>
              </w:rPr>
              <w:t>分</w:t>
            </w:r>
          </w:p>
        </w:tc>
      </w:tr>
      <w:tr w:rsidR="00151881" w:rsidTr="001964BA">
        <w:tc>
          <w:tcPr>
            <w:tcW w:w="29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left w:w="0" w:type="dxa"/>
              <w:right w:w="0" w:type="dxa"/>
            </w:tcMar>
          </w:tcPr>
          <w:p w:rsidR="00151881" w:rsidRPr="00CA0415" w:rsidRDefault="00151881" w:rsidP="00840A72">
            <w:pPr>
              <w:pStyle w:val="1"/>
              <w:spacing w:line="259" w:lineRule="auto"/>
              <w:ind w:left="292" w:hanging="292"/>
            </w:pPr>
          </w:p>
        </w:tc>
        <w:tc>
          <w:tcPr>
            <w:tcW w:w="3836" w:type="dxa"/>
            <w:vAlign w:val="center"/>
          </w:tcPr>
          <w:p w:rsidR="00151881" w:rsidRPr="001E26C6" w:rsidRDefault="00151881" w:rsidP="00151881">
            <w:pPr>
              <w:pStyle w:val="1"/>
              <w:ind w:left="0" w:firstLineChars="0" w:firstLine="0"/>
            </w:pPr>
            <w:r>
              <w:rPr>
                <w:rFonts w:hint="eastAsia"/>
              </w:rPr>
              <w:t>表達不精確、</w:t>
            </w:r>
            <w:r w:rsidRPr="001E26C6">
              <w:rPr>
                <w:rFonts w:hint="eastAsia"/>
              </w:rPr>
              <w:t>未作答或答案完全錯誤</w:t>
            </w:r>
          </w:p>
        </w:tc>
        <w:tc>
          <w:tcPr>
            <w:tcW w:w="700" w:type="dxa"/>
            <w:vAlign w:val="center"/>
          </w:tcPr>
          <w:p w:rsidR="00151881" w:rsidRPr="00FB499E" w:rsidRDefault="00151881" w:rsidP="00840A72">
            <w:pPr>
              <w:pStyle w:val="1"/>
              <w:spacing w:line="259" w:lineRule="auto"/>
              <w:ind w:left="0" w:firstLineChars="0" w:firstLine="0"/>
              <w:jc w:val="center"/>
            </w:pPr>
            <w:r w:rsidRPr="00FB499E">
              <w:t>0</w:t>
            </w:r>
            <w:r w:rsidRPr="00FB499E">
              <w:rPr>
                <w:rFonts w:hint="eastAsia"/>
              </w:rPr>
              <w:t>分</w:t>
            </w:r>
          </w:p>
        </w:tc>
      </w:tr>
    </w:tbl>
    <w:p w:rsidR="00840A72" w:rsidRDefault="00A522C4" w:rsidP="00151881">
      <w:pPr>
        <w:pStyle w:val="1"/>
        <w:ind w:left="292" w:hanging="292"/>
      </w:pPr>
      <w:r>
        <w:rPr>
          <w:rFonts w:hint="eastAsia"/>
        </w:rPr>
        <w:t>37.</w:t>
      </w:r>
      <w:r>
        <w:rPr>
          <w:rFonts w:hint="eastAsia"/>
        </w:rPr>
        <w:tab/>
      </w:r>
      <w:r w:rsidR="00151881" w:rsidRPr="00CA0415">
        <w:t>(</w:t>
      </w:r>
      <w:r w:rsidR="00151881" w:rsidRPr="00CA0415">
        <w:rPr>
          <w:rFonts w:hint="eastAsia"/>
        </w:rPr>
        <w:t>A</w:t>
      </w:r>
      <w:r w:rsidR="00151881" w:rsidRPr="00CA0415">
        <w:t>)</w:t>
      </w:r>
      <w:r w:rsidR="00151881" w:rsidRPr="00CA0415">
        <w:rPr>
          <w:rFonts w:hint="eastAsia"/>
        </w:rPr>
        <w:t>文末「聖殤」一詞點出舞劇結尾的「冷酷」與「悲憫」，故冷酷揭露戰爭殘</w:t>
      </w:r>
      <w:r w:rsidR="00151881">
        <w:rPr>
          <w:rFonts w:hint="eastAsia"/>
        </w:rPr>
        <w:t>暴與人民受難的〈石壕吏〉最符合編劇旨趣</w:t>
      </w:r>
      <w:r w:rsidR="00151881">
        <w:rPr>
          <w:rFonts w:hint="eastAsia"/>
        </w:rPr>
        <w:t xml:space="preserve">  </w:t>
      </w:r>
      <w:r w:rsidR="00151881" w:rsidRPr="00CA0415">
        <w:rPr>
          <w:rFonts w:hint="eastAsia"/>
        </w:rPr>
        <w:t>(B</w:t>
      </w:r>
      <w:r w:rsidR="00151881" w:rsidRPr="00CA0415">
        <w:t>)</w:t>
      </w:r>
      <w:r w:rsidR="00151881" w:rsidRPr="005545BB">
        <w:rPr>
          <w:rFonts w:hint="eastAsia"/>
        </w:rPr>
        <w:t>呈現眾醉獨醒的苦悶</w:t>
      </w:r>
      <w:r w:rsidR="00151881">
        <w:rPr>
          <w:rFonts w:hint="eastAsia"/>
        </w:rPr>
        <w:t>，文中並未觸及戰爭議題</w:t>
      </w:r>
      <w:r w:rsidR="00151881">
        <w:rPr>
          <w:rFonts w:hint="eastAsia"/>
        </w:rPr>
        <w:t xml:space="preserve">  </w:t>
      </w:r>
      <w:r w:rsidR="00151881" w:rsidRPr="00CA0415">
        <w:rPr>
          <w:rFonts w:hint="eastAsia"/>
        </w:rPr>
        <w:t>(C</w:t>
      </w:r>
      <w:r w:rsidR="00151881" w:rsidRPr="00CA0415">
        <w:t>)</w:t>
      </w:r>
      <w:r w:rsidR="00151881" w:rsidRPr="007F0568">
        <w:rPr>
          <w:rFonts w:hint="eastAsia"/>
        </w:rPr>
        <w:t>宣揚李唐</w:t>
      </w:r>
      <w:r w:rsidR="00151881">
        <w:rPr>
          <w:rFonts w:hint="eastAsia"/>
        </w:rPr>
        <w:t>的</w:t>
      </w:r>
      <w:r w:rsidR="00151881" w:rsidRPr="007F0568">
        <w:rPr>
          <w:rFonts w:hint="eastAsia"/>
        </w:rPr>
        <w:t>正統思想，並未關注改朝換代之際受難的群體</w:t>
      </w:r>
      <w:r w:rsidR="00151881">
        <w:rPr>
          <w:rFonts w:hint="eastAsia"/>
        </w:rPr>
        <w:t xml:space="preserve">  </w:t>
      </w:r>
      <w:r w:rsidR="00151881" w:rsidRPr="00CA0415">
        <w:rPr>
          <w:rFonts w:hint="eastAsia"/>
        </w:rPr>
        <w:t>(D</w:t>
      </w:r>
      <w:r w:rsidR="00151881" w:rsidRPr="00CA0415">
        <w:t>)</w:t>
      </w:r>
      <w:r w:rsidR="00151881" w:rsidRPr="00CA0415">
        <w:rPr>
          <w:rFonts w:hint="eastAsia"/>
        </w:rPr>
        <w:t>敘述戰爭前夕的角力，並未關注戰爭中犧牲的人們。</w:t>
      </w:r>
    </w:p>
    <w:sectPr w:rsidR="00840A72" w:rsidSect="00840A72">
      <w:type w:val="continuous"/>
      <w:pgSz w:w="11906" w:h="16838" w:code="9"/>
      <w:pgMar w:top="851" w:right="851" w:bottom="1134" w:left="851" w:header="0" w:footer="0" w:gutter="0"/>
      <w:pgNumType w:fmt="numberInDash" w:start="1"/>
      <w:cols w:num="2" w:sep="1" w:space="425"/>
      <w:docGrid w:type="linesAndChars" w:linePitch="270" w:charSpace="91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E609C" w:rsidRDefault="00BE609C">
      <w:r>
        <w:separator/>
      </w:r>
    </w:p>
  </w:endnote>
  <w:endnote w:type="continuationSeparator" w:id="0">
    <w:p w:rsidR="00BE609C" w:rsidRDefault="00BE60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細明體">
    <w:panose1 w:val="02020309000000000000"/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楷書體W5">
    <w:panose1 w:val="03000509000000000000"/>
    <w:charset w:val="88"/>
    <w:family w:val="script"/>
    <w:pitch w:val="fixed"/>
    <w:sig w:usb0="80000001" w:usb1="28091800" w:usb2="00000016" w:usb3="00000000" w:csb0="00100000" w:csb1="00000000"/>
  </w:font>
  <w:font w:name="華康中明體">
    <w:altName w:val="微軟正黑體"/>
    <w:panose1 w:val="02020509000000000000"/>
    <w:charset w:val="88"/>
    <w:family w:val="modern"/>
    <w:pitch w:val="fixed"/>
    <w:sig w:usb0="80000001" w:usb1="28091800" w:usb2="00000016" w:usb3="00000000" w:csb0="00100000" w:csb1="00000000"/>
  </w:font>
  <w:font w:name="華康中黑體"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72" w:rsidRDefault="00DF6572" w:rsidP="003C5590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DF6572" w:rsidRDefault="00DF6572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72" w:rsidRDefault="00DF6572" w:rsidP="005514CA">
    <w:pPr>
      <w:pStyle w:val="a6"/>
      <w:framePr w:h="794" w:hRule="exact" w:wrap="around" w:vAnchor="text" w:hAnchor="margin" w:xAlign="center" w:y="1042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5E1510">
      <w:rPr>
        <w:rStyle w:val="a7"/>
        <w:noProof/>
      </w:rPr>
      <w:t>- 1 -</w:t>
    </w:r>
    <w:r>
      <w:rPr>
        <w:rStyle w:val="a7"/>
      </w:rPr>
      <w:fldChar w:fldCharType="end"/>
    </w:r>
  </w:p>
  <w:p w:rsidR="00DF6572" w:rsidRDefault="007C3485">
    <w:pPr>
      <w:pStyle w:val="a6"/>
    </w:pPr>
    <w:r>
      <w:rPr>
        <w:noProof/>
      </w:rPr>
      <w:drawing>
        <wp:anchor distT="0" distB="0" distL="114300" distR="114300" simplePos="0" relativeHeight="251660288" behindDoc="1" locked="1" layoutInCell="1" allowOverlap="1">
          <wp:simplePos x="0" y="0"/>
          <wp:positionH relativeFrom="column">
            <wp:posOffset>5941060</wp:posOffset>
          </wp:positionH>
          <wp:positionV relativeFrom="paragraph">
            <wp:posOffset>9827895</wp:posOffset>
          </wp:positionV>
          <wp:extent cx="1350010" cy="237490"/>
          <wp:effectExtent l="0" t="0" r="2540" b="0"/>
          <wp:wrapNone/>
          <wp:docPr id="10" name="圖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0010" cy="237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7216" behindDoc="1" locked="0" layoutInCell="1" allowOverlap="1">
          <wp:simplePos x="0" y="0"/>
          <wp:positionH relativeFrom="column">
            <wp:posOffset>0</wp:posOffset>
          </wp:positionH>
          <wp:positionV relativeFrom="paragraph">
            <wp:posOffset>-575310</wp:posOffset>
          </wp:positionV>
          <wp:extent cx="856800" cy="313200"/>
          <wp:effectExtent l="0" t="0" r="635" b="0"/>
          <wp:wrapNone/>
          <wp:docPr id="7" name="圖片 7" descr="標準字-龍騰文化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標準字-龍騰文化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184" t="44232" r="24529" b="43796"/>
                  <a:stretch>
                    <a:fillRect/>
                  </a:stretch>
                </pic:blipFill>
                <pic:spPr bwMode="auto">
                  <a:xfrm>
                    <a:off x="0" y="0"/>
                    <a:ext cx="856800" cy="313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1" layoutInCell="1" allowOverlap="1">
          <wp:simplePos x="0" y="0"/>
          <wp:positionH relativeFrom="column">
            <wp:posOffset>5941060</wp:posOffset>
          </wp:positionH>
          <wp:positionV relativeFrom="paragraph">
            <wp:posOffset>9827895</wp:posOffset>
          </wp:positionV>
          <wp:extent cx="1350010" cy="237490"/>
          <wp:effectExtent l="0" t="0" r="2540" b="0"/>
          <wp:wrapNone/>
          <wp:docPr id="9" name="圖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0010" cy="237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1" layoutInCell="1" allowOverlap="1">
          <wp:simplePos x="0" y="0"/>
          <wp:positionH relativeFrom="column">
            <wp:posOffset>5941060</wp:posOffset>
          </wp:positionH>
          <wp:positionV relativeFrom="paragraph">
            <wp:posOffset>9827895</wp:posOffset>
          </wp:positionV>
          <wp:extent cx="1350010" cy="237490"/>
          <wp:effectExtent l="0" t="0" r="2540" b="0"/>
          <wp:wrapNone/>
          <wp:docPr id="8" name="圖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0010" cy="237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E609C" w:rsidRDefault="00BE609C">
      <w:r>
        <w:separator/>
      </w:r>
    </w:p>
  </w:footnote>
  <w:footnote w:type="continuationSeparator" w:id="0">
    <w:p w:rsidR="00BE609C" w:rsidRDefault="00BE609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72" w:rsidRDefault="007C3485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1" layoutInCell="1" allowOverlap="1">
              <wp:simplePos x="0" y="0"/>
              <wp:positionH relativeFrom="column">
                <wp:posOffset>5469890</wp:posOffset>
              </wp:positionH>
              <wp:positionV relativeFrom="page">
                <wp:posOffset>377825</wp:posOffset>
              </wp:positionV>
              <wp:extent cx="918210" cy="486410"/>
              <wp:effectExtent l="2540" t="0" r="3175" b="2540"/>
              <wp:wrapNone/>
              <wp:docPr id="2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8210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第</w:t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instrText xml:space="preserve"> PAGE </w:instrText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Style w:val="a7"/>
                              <w:noProof/>
                              <w:sz w:val="21"/>
                              <w:szCs w:val="21"/>
                            </w:rPr>
                            <w:t>2</w:t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共</w:t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instrText xml:space="preserve"> NUMPAGES </w:instrText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fldChar w:fldCharType="separate"/>
                          </w:r>
                          <w:r w:rsidR="00C05AEC">
                            <w:rPr>
                              <w:rStyle w:val="a7"/>
                              <w:noProof/>
                              <w:sz w:val="21"/>
                              <w:szCs w:val="21"/>
                            </w:rPr>
                            <w:t>5</w:t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left:0;text-align:left;margin-left:430.7pt;margin-top:29.75pt;width:72.3pt;height:38.3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" filled="f" stroked="f">
              <v:textbox>
                <w:txbxContent>
                  <w:p w:rsidR="00DF6572" w:rsidRDefault="00DF6572">
                    <w:pPr>
                      <w:spacing w:line="240" w:lineRule="exact"/>
                      <w:jc w:val="center"/>
                      <w:rPr>
                        <w:rFonts w:eastAsia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第</w:t>
                    </w:r>
                    <w:r>
                      <w:rPr>
                        <w:rStyle w:val="a7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Style w:val="a7"/>
                        <w:sz w:val="21"/>
                        <w:szCs w:val="21"/>
                      </w:rPr>
                      <w:instrText xml:space="preserve"> PAGE </w:instrText>
                    </w:r>
                    <w:r>
                      <w:rPr>
                        <w:rStyle w:val="a7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Style w:val="a7"/>
                        <w:noProof/>
                        <w:sz w:val="21"/>
                        <w:szCs w:val="21"/>
                      </w:rPr>
                      <w:t>2</w:t>
                    </w:r>
                    <w:r>
                      <w:rPr>
                        <w:rStyle w:val="a7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  <w:p w:rsidR="00DF6572" w:rsidRDefault="00DF6572">
                    <w:pPr>
                      <w:spacing w:line="240" w:lineRule="exact"/>
                      <w:jc w:val="center"/>
                      <w:rPr>
                        <w:rFonts w:eastAsia="標楷體"/>
                        <w:sz w:val="21"/>
                        <w:szCs w:val="21"/>
                      </w:rPr>
                    </w:pP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共</w:t>
                    </w:r>
                    <w:r>
                      <w:rPr>
                        <w:rStyle w:val="a7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Style w:val="a7"/>
                        <w:sz w:val="21"/>
                        <w:szCs w:val="21"/>
                      </w:rPr>
                      <w:instrText xml:space="preserve"> NUMPAGES </w:instrText>
                    </w:r>
                    <w:r>
                      <w:rPr>
                        <w:rStyle w:val="a7"/>
                        <w:sz w:val="21"/>
                        <w:szCs w:val="21"/>
                      </w:rPr>
                      <w:fldChar w:fldCharType="separate"/>
                    </w:r>
                    <w:r w:rsidR="00C05AEC">
                      <w:rPr>
                        <w:rStyle w:val="a7"/>
                        <w:noProof/>
                        <w:sz w:val="21"/>
                        <w:szCs w:val="21"/>
                      </w:rPr>
                      <w:t>5</w:t>
                    </w:r>
                    <w:r>
                      <w:rPr>
                        <w:rStyle w:val="a7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1" layoutInCell="1" allowOverlap="1">
              <wp:simplePos x="0" y="0"/>
              <wp:positionH relativeFrom="column">
                <wp:posOffset>-133350</wp:posOffset>
              </wp:positionH>
              <wp:positionV relativeFrom="page">
                <wp:posOffset>377825</wp:posOffset>
              </wp:positionV>
              <wp:extent cx="918210" cy="486410"/>
              <wp:effectExtent l="0" t="0" r="0" b="2540"/>
              <wp:wrapNone/>
              <wp:docPr id="1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8210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學測模擬卷</w:t>
                          </w:r>
                        </w:p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數學考科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5" o:spid="_x0000_s1027" type="#_x0000_t202" style="position:absolute;left:0;text-align:left;margin-left:-10.5pt;margin-top:29.75pt;width:72.3pt;height:38.3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" filled="f" stroked="f">
              <v:textbox>
                <w:txbxContent>
                  <w:p w:rsidR="00DF6572" w:rsidRDefault="00DF6572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學測模擬卷</w:t>
                    </w:r>
                  </w:p>
                  <w:p w:rsidR="00DF6572" w:rsidRDefault="00DF6572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數學考科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1214A3"/>
    <w:multiLevelType w:val="multilevel"/>
    <w:tmpl w:val="143227E8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20F1C61"/>
    <w:multiLevelType w:val="multilevel"/>
    <w:tmpl w:val="E3A014C0"/>
    <w:lvl w:ilvl="0">
      <w:start w:val="1"/>
      <w:numFmt w:val="taiwaneseCountingThousand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32162399"/>
    <w:multiLevelType w:val="multilevel"/>
    <w:tmpl w:val="143227E8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33B200CB"/>
    <w:multiLevelType w:val="hybridMultilevel"/>
    <w:tmpl w:val="143227E8"/>
    <w:lvl w:ilvl="0" w:tplc="EAB016E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436E07A5"/>
    <w:multiLevelType w:val="hybridMultilevel"/>
    <w:tmpl w:val="6B3E9778"/>
    <w:lvl w:ilvl="0" w:tplc="FB6ACAD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475B3530"/>
    <w:multiLevelType w:val="multilevel"/>
    <w:tmpl w:val="E3A014C0"/>
    <w:lvl w:ilvl="0">
      <w:start w:val="1"/>
      <w:numFmt w:val="taiwaneseCountingThousand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550620A4"/>
    <w:multiLevelType w:val="hybridMultilevel"/>
    <w:tmpl w:val="867A8796"/>
    <w:lvl w:ilvl="0" w:tplc="0C768AC0">
      <w:start w:val="1"/>
      <w:numFmt w:val="taiwaneseCountingThousand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60293D44"/>
    <w:multiLevelType w:val="hybridMultilevel"/>
    <w:tmpl w:val="1598E54C"/>
    <w:lvl w:ilvl="0" w:tplc="5394C4F0">
      <w:start w:val="1"/>
      <w:numFmt w:val="decimal"/>
      <w:lvlRestart w:val="0"/>
      <w:lvlText w:val="%1."/>
      <w:lvlJc w:val="left"/>
      <w:pPr>
        <w:tabs>
          <w:tab w:val="num" w:pos="357"/>
        </w:tabs>
        <w:ind w:left="0" w:firstLine="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>
    <w:nsid w:val="668131B6"/>
    <w:multiLevelType w:val="hybridMultilevel"/>
    <w:tmpl w:val="7AC8CBF0"/>
    <w:lvl w:ilvl="0" w:tplc="308AAD0A">
      <w:start w:val="1"/>
      <w:numFmt w:val="upperLetter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>
    <w:nsid w:val="6ADD6484"/>
    <w:multiLevelType w:val="hybridMultilevel"/>
    <w:tmpl w:val="CA083CFC"/>
    <w:lvl w:ilvl="0" w:tplc="BBD09FB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>
    <w:nsid w:val="7D521362"/>
    <w:multiLevelType w:val="multilevel"/>
    <w:tmpl w:val="143227E8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9"/>
  </w:num>
  <w:num w:numId="2">
    <w:abstractNumId w:val="4"/>
  </w:num>
  <w:num w:numId="3">
    <w:abstractNumId w:val="3"/>
  </w:num>
  <w:num w:numId="4">
    <w:abstractNumId w:val="2"/>
  </w:num>
  <w:num w:numId="5">
    <w:abstractNumId w:val="10"/>
  </w:num>
  <w:num w:numId="6">
    <w:abstractNumId w:val="6"/>
  </w:num>
  <w:num w:numId="7">
    <w:abstractNumId w:val="1"/>
  </w:num>
  <w:num w:numId="8">
    <w:abstractNumId w:val="7"/>
  </w:num>
  <w:num w:numId="9">
    <w:abstractNumId w:val="0"/>
  </w:num>
  <w:num w:numId="10">
    <w:abstractNumId w:val="8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bordersDoNotSurroundHeader/>
  <w:bordersDoNotSurroundFooter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481"/>
  <w:drawingGridHorizontalSpacing w:val="122"/>
  <w:drawingGridVerticalSpacing w:val="135"/>
  <w:displayHorizontalDrawingGridEvery w:val="0"/>
  <w:displayVerticalDrawingGridEvery w:val="2"/>
  <w:characterSpacingControl w:val="compressPunctuation"/>
  <w:hdrShapeDefaults>
    <o:shapedefaults v:ext="edit" spidmax="378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323D"/>
    <w:rsid w:val="00001FCF"/>
    <w:rsid w:val="0004400F"/>
    <w:rsid w:val="00052FBB"/>
    <w:rsid w:val="00074E84"/>
    <w:rsid w:val="00087415"/>
    <w:rsid w:val="00092CCC"/>
    <w:rsid w:val="000A455C"/>
    <w:rsid w:val="000A5A06"/>
    <w:rsid w:val="000C3B86"/>
    <w:rsid w:val="00124B88"/>
    <w:rsid w:val="00134B6E"/>
    <w:rsid w:val="0013796F"/>
    <w:rsid w:val="00143DA4"/>
    <w:rsid w:val="001448CC"/>
    <w:rsid w:val="00151881"/>
    <w:rsid w:val="00180C97"/>
    <w:rsid w:val="00182FE0"/>
    <w:rsid w:val="001B43BD"/>
    <w:rsid w:val="001B4DA2"/>
    <w:rsid w:val="001F1747"/>
    <w:rsid w:val="00203989"/>
    <w:rsid w:val="0021587E"/>
    <w:rsid w:val="002609D6"/>
    <w:rsid w:val="002620AB"/>
    <w:rsid w:val="002726A6"/>
    <w:rsid w:val="00273721"/>
    <w:rsid w:val="002A6762"/>
    <w:rsid w:val="002A7B6D"/>
    <w:rsid w:val="003224DE"/>
    <w:rsid w:val="003264EA"/>
    <w:rsid w:val="00353DB9"/>
    <w:rsid w:val="00361B51"/>
    <w:rsid w:val="00387B9C"/>
    <w:rsid w:val="0039464B"/>
    <w:rsid w:val="003C5590"/>
    <w:rsid w:val="003D5AF0"/>
    <w:rsid w:val="003D793C"/>
    <w:rsid w:val="003E2C31"/>
    <w:rsid w:val="00416514"/>
    <w:rsid w:val="0043126B"/>
    <w:rsid w:val="00431C6D"/>
    <w:rsid w:val="00433096"/>
    <w:rsid w:val="004C0A17"/>
    <w:rsid w:val="004C148A"/>
    <w:rsid w:val="004C3D92"/>
    <w:rsid w:val="00506308"/>
    <w:rsid w:val="005368D4"/>
    <w:rsid w:val="00546C64"/>
    <w:rsid w:val="005514CA"/>
    <w:rsid w:val="005904B3"/>
    <w:rsid w:val="00595717"/>
    <w:rsid w:val="005A6C68"/>
    <w:rsid w:val="005B6919"/>
    <w:rsid w:val="005C5087"/>
    <w:rsid w:val="005E1510"/>
    <w:rsid w:val="005E229D"/>
    <w:rsid w:val="005E7EA3"/>
    <w:rsid w:val="00621273"/>
    <w:rsid w:val="0064711E"/>
    <w:rsid w:val="00671C4A"/>
    <w:rsid w:val="00680E52"/>
    <w:rsid w:val="006B75C7"/>
    <w:rsid w:val="006C1C9F"/>
    <w:rsid w:val="006E0A12"/>
    <w:rsid w:val="006E2BC5"/>
    <w:rsid w:val="006E5BD4"/>
    <w:rsid w:val="00716C31"/>
    <w:rsid w:val="00781320"/>
    <w:rsid w:val="007970F0"/>
    <w:rsid w:val="007A4953"/>
    <w:rsid w:val="007C1801"/>
    <w:rsid w:val="007C3485"/>
    <w:rsid w:val="007D7574"/>
    <w:rsid w:val="007F07FB"/>
    <w:rsid w:val="00810C5E"/>
    <w:rsid w:val="00827AB1"/>
    <w:rsid w:val="00840A72"/>
    <w:rsid w:val="00844EE3"/>
    <w:rsid w:val="00866CE0"/>
    <w:rsid w:val="008824EF"/>
    <w:rsid w:val="008B4D49"/>
    <w:rsid w:val="008B4FCD"/>
    <w:rsid w:val="008D7CE9"/>
    <w:rsid w:val="008E352D"/>
    <w:rsid w:val="009126A4"/>
    <w:rsid w:val="00946594"/>
    <w:rsid w:val="00982720"/>
    <w:rsid w:val="009D10C2"/>
    <w:rsid w:val="009E0E2A"/>
    <w:rsid w:val="009F0C72"/>
    <w:rsid w:val="00A522C4"/>
    <w:rsid w:val="00A527BD"/>
    <w:rsid w:val="00A57429"/>
    <w:rsid w:val="00A612D8"/>
    <w:rsid w:val="00A654FF"/>
    <w:rsid w:val="00A7192F"/>
    <w:rsid w:val="00A90804"/>
    <w:rsid w:val="00A978A4"/>
    <w:rsid w:val="00AD323D"/>
    <w:rsid w:val="00AD7E97"/>
    <w:rsid w:val="00AF3908"/>
    <w:rsid w:val="00B069C3"/>
    <w:rsid w:val="00B40B79"/>
    <w:rsid w:val="00B649F9"/>
    <w:rsid w:val="00B65909"/>
    <w:rsid w:val="00B71EBE"/>
    <w:rsid w:val="00B813BE"/>
    <w:rsid w:val="00B81F03"/>
    <w:rsid w:val="00BA41CF"/>
    <w:rsid w:val="00BE31AD"/>
    <w:rsid w:val="00BE609C"/>
    <w:rsid w:val="00C02658"/>
    <w:rsid w:val="00C05AEC"/>
    <w:rsid w:val="00CA7C27"/>
    <w:rsid w:val="00CB12F8"/>
    <w:rsid w:val="00CC0B59"/>
    <w:rsid w:val="00CC7EF0"/>
    <w:rsid w:val="00CD22C9"/>
    <w:rsid w:val="00D00792"/>
    <w:rsid w:val="00D60BBC"/>
    <w:rsid w:val="00D61207"/>
    <w:rsid w:val="00DB0044"/>
    <w:rsid w:val="00DB7E85"/>
    <w:rsid w:val="00DD7F13"/>
    <w:rsid w:val="00DF174D"/>
    <w:rsid w:val="00DF6572"/>
    <w:rsid w:val="00E002DB"/>
    <w:rsid w:val="00E45444"/>
    <w:rsid w:val="00E50A04"/>
    <w:rsid w:val="00E677E2"/>
    <w:rsid w:val="00E72D00"/>
    <w:rsid w:val="00E74AE9"/>
    <w:rsid w:val="00E825A2"/>
    <w:rsid w:val="00E9411B"/>
    <w:rsid w:val="00EA667E"/>
    <w:rsid w:val="00EB5099"/>
    <w:rsid w:val="00EF3AA3"/>
    <w:rsid w:val="00F06697"/>
    <w:rsid w:val="00F2022B"/>
    <w:rsid w:val="00F25C1C"/>
    <w:rsid w:val="00F52D75"/>
    <w:rsid w:val="00F8671D"/>
    <w:rsid w:val="00FB079A"/>
    <w:rsid w:val="00FB499E"/>
    <w:rsid w:val="00FB7BE9"/>
    <w:rsid w:val="00FD5281"/>
    <w:rsid w:val="00FD7C60"/>
    <w:rsid w:val="00FE3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788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3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FB7BE9"/>
    <w:pPr>
      <w:widowControl w:val="0"/>
      <w:jc w:val="both"/>
    </w:pPr>
    <w:rPr>
      <w:rFonts w:eastAsia="華康細明體"/>
      <w:kern w:val="2"/>
      <w:sz w:val="19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解析"/>
    <w:basedOn w:val="a"/>
    <w:link w:val="a4"/>
    <w:rsid w:val="00FB7BE9"/>
    <w:pPr>
      <w:snapToGrid w:val="0"/>
      <w:spacing w:line="326" w:lineRule="auto"/>
      <w:ind w:leftChars="150" w:left="650" w:hangingChars="500" w:hanging="500"/>
    </w:pPr>
    <w:rPr>
      <w:rFonts w:eastAsia="新細明體"/>
      <w:color w:val="FF0000"/>
      <w:sz w:val="22"/>
    </w:rPr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page number"/>
    <w:basedOn w:val="a0"/>
  </w:style>
  <w:style w:type="paragraph" w:customStyle="1" w:styleId="a8">
    <w:name w:val="壹"/>
    <w:aliases w:val="貳--標"/>
    <w:basedOn w:val="a"/>
    <w:rPr>
      <w:b/>
      <w:sz w:val="32"/>
      <w:szCs w:val="32"/>
    </w:rPr>
  </w:style>
  <w:style w:type="paragraph" w:customStyle="1" w:styleId="--">
    <w:name w:val="一.二.三--標"/>
    <w:basedOn w:val="a"/>
    <w:pPr>
      <w:spacing w:beforeLines="50" w:before="50" w:afterLines="50" w:after="50"/>
    </w:pPr>
    <w:rPr>
      <w:b/>
      <w:sz w:val="28"/>
      <w:szCs w:val="28"/>
    </w:rPr>
  </w:style>
  <w:style w:type="paragraph" w:customStyle="1" w:styleId="a9">
    <w:name w:val="說明"/>
    <w:basedOn w:val="a"/>
    <w:pPr>
      <w:pBdr>
        <w:top w:val="single" w:sz="4" w:space="1" w:color="auto"/>
        <w:left w:val="single" w:sz="4" w:space="4" w:color="auto"/>
        <w:bottom w:val="single" w:sz="4" w:space="4" w:color="auto"/>
        <w:right w:val="single" w:sz="4" w:space="4" w:color="auto"/>
      </w:pBdr>
      <w:spacing w:line="330" w:lineRule="exact"/>
      <w:ind w:leftChars="50" w:left="843" w:rightChars="50" w:right="120" w:hangingChars="300" w:hanging="723"/>
    </w:pPr>
    <w:rPr>
      <w:rFonts w:eastAsia="標楷體" w:hAnsi="標楷體"/>
    </w:rPr>
  </w:style>
  <w:style w:type="paragraph" w:customStyle="1" w:styleId="aa">
    <w:name w:val="單一選擇題"/>
    <w:basedOn w:val="a"/>
    <w:pPr>
      <w:tabs>
        <w:tab w:val="center" w:pos="509"/>
        <w:tab w:val="left" w:pos="771"/>
        <w:tab w:val="left" w:pos="1133"/>
        <w:tab w:val="left" w:pos="1462"/>
      </w:tabs>
      <w:ind w:left="560" w:hangingChars="560" w:hanging="560"/>
    </w:pPr>
  </w:style>
  <w:style w:type="paragraph" w:customStyle="1" w:styleId="ab">
    <w:name w:val="多重選擇題"/>
    <w:basedOn w:val="a"/>
    <w:pPr>
      <w:tabs>
        <w:tab w:val="center" w:pos="705"/>
        <w:tab w:val="left" w:pos="1122"/>
        <w:tab w:val="left" w:pos="1501"/>
        <w:tab w:val="left" w:pos="1827"/>
      </w:tabs>
      <w:ind w:left="700" w:hangingChars="700" w:hanging="700"/>
    </w:pPr>
  </w:style>
  <w:style w:type="character" w:styleId="ac">
    <w:name w:val="annotation reference"/>
    <w:rsid w:val="00DF174D"/>
    <w:rPr>
      <w:sz w:val="18"/>
      <w:szCs w:val="18"/>
    </w:rPr>
  </w:style>
  <w:style w:type="character" w:customStyle="1" w:styleId="ad">
    <w:name w:val="選填題 字元"/>
    <w:rPr>
      <w:rFonts w:eastAsia="新細明體"/>
      <w:kern w:val="2"/>
      <w:sz w:val="24"/>
      <w:szCs w:val="24"/>
      <w:lang w:val="en-US" w:eastAsia="zh-TW" w:bidi="ar-SA"/>
    </w:rPr>
  </w:style>
  <w:style w:type="paragraph" w:customStyle="1" w:styleId="ae">
    <w:name w:val="選填題"/>
    <w:basedOn w:val="a"/>
    <w:pPr>
      <w:tabs>
        <w:tab w:val="left" w:pos="392"/>
      </w:tabs>
      <w:ind w:left="150" w:hangingChars="150" w:hanging="150"/>
    </w:pPr>
  </w:style>
  <w:style w:type="paragraph" w:customStyle="1" w:styleId="1">
    <w:name w:val="1."/>
    <w:basedOn w:val="a"/>
    <w:rsid w:val="00840A72"/>
    <w:pPr>
      <w:tabs>
        <w:tab w:val="left" w:pos="291"/>
      </w:tabs>
      <w:snapToGrid w:val="0"/>
      <w:spacing w:line="262" w:lineRule="auto"/>
      <w:ind w:left="150" w:hangingChars="150" w:hanging="150"/>
    </w:pPr>
    <w:rPr>
      <w:kern w:val="0"/>
    </w:rPr>
  </w:style>
  <w:style w:type="paragraph" w:customStyle="1" w:styleId="10">
    <w:name w:val="(1)"/>
    <w:basedOn w:val="a"/>
    <w:rsid w:val="00A527BD"/>
    <w:pPr>
      <w:snapToGrid w:val="0"/>
      <w:spacing w:line="322" w:lineRule="auto"/>
      <w:ind w:leftChars="150" w:left="300" w:hangingChars="150" w:hanging="150"/>
    </w:pPr>
    <w:rPr>
      <w:kern w:val="0"/>
    </w:rPr>
  </w:style>
  <w:style w:type="paragraph" w:customStyle="1" w:styleId="af">
    <w:name w:val="一、"/>
    <w:basedOn w:val="a"/>
    <w:rsid w:val="00A527BD"/>
    <w:pPr>
      <w:snapToGrid w:val="0"/>
      <w:spacing w:line="322" w:lineRule="auto"/>
      <w:ind w:left="220" w:hangingChars="220" w:hanging="220"/>
    </w:pPr>
    <w:rPr>
      <w:kern w:val="0"/>
    </w:rPr>
  </w:style>
  <w:style w:type="character" w:customStyle="1" w:styleId="520">
    <w:name w:val="曉玲  分機：520"/>
    <w:semiHidden/>
    <w:rsid w:val="00052FBB"/>
    <w:rPr>
      <w:color w:val="000000"/>
    </w:rPr>
  </w:style>
  <w:style w:type="paragraph" w:styleId="af0">
    <w:name w:val="Balloon Text"/>
    <w:basedOn w:val="a"/>
    <w:link w:val="af1"/>
    <w:semiHidden/>
    <w:rsid w:val="00AF3908"/>
    <w:rPr>
      <w:rFonts w:ascii="Arial" w:eastAsia="新細明體" w:hAnsi="Arial"/>
      <w:sz w:val="18"/>
      <w:szCs w:val="18"/>
    </w:rPr>
  </w:style>
  <w:style w:type="paragraph" w:styleId="af2">
    <w:name w:val="annotation text"/>
    <w:basedOn w:val="a"/>
    <w:link w:val="af3"/>
    <w:rsid w:val="00DF174D"/>
    <w:pPr>
      <w:jc w:val="left"/>
    </w:pPr>
  </w:style>
  <w:style w:type="table" w:styleId="af4">
    <w:name w:val="Table Grid"/>
    <w:basedOn w:val="a1"/>
    <w:uiPriority w:val="39"/>
    <w:rsid w:val="00B71EBE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3">
    <w:name w:val="註解文字 字元"/>
    <w:link w:val="af2"/>
    <w:rsid w:val="00DF174D"/>
    <w:rPr>
      <w:rFonts w:eastAsia="華康細明體"/>
      <w:kern w:val="2"/>
      <w:sz w:val="19"/>
      <w:szCs w:val="24"/>
    </w:rPr>
  </w:style>
  <w:style w:type="paragraph" w:styleId="af5">
    <w:name w:val="annotation subject"/>
    <w:basedOn w:val="af2"/>
    <w:next w:val="af2"/>
    <w:link w:val="af6"/>
    <w:rsid w:val="00DF174D"/>
    <w:rPr>
      <w:b/>
      <w:bCs/>
    </w:rPr>
  </w:style>
  <w:style w:type="character" w:customStyle="1" w:styleId="af6">
    <w:name w:val="註解主旨 字元"/>
    <w:link w:val="af5"/>
    <w:rsid w:val="00DF174D"/>
    <w:rPr>
      <w:rFonts w:eastAsia="華康細明體"/>
      <w:b/>
      <w:bCs/>
      <w:kern w:val="2"/>
      <w:sz w:val="19"/>
      <w:szCs w:val="24"/>
    </w:rPr>
  </w:style>
  <w:style w:type="character" w:customStyle="1" w:styleId="a4">
    <w:name w:val="解析 字元"/>
    <w:link w:val="a3"/>
    <w:rsid w:val="00E9411B"/>
    <w:rPr>
      <w:color w:val="FF0000"/>
      <w:kern w:val="2"/>
      <w:sz w:val="22"/>
      <w:szCs w:val="24"/>
    </w:rPr>
  </w:style>
  <w:style w:type="paragraph" w:customStyle="1" w:styleId="-1">
    <w:name w:val="解析-1"/>
    <w:basedOn w:val="a3"/>
    <w:rsid w:val="00E9411B"/>
    <w:pPr>
      <w:tabs>
        <w:tab w:val="left" w:pos="1567"/>
      </w:tabs>
      <w:snapToGrid/>
      <w:spacing w:line="240" w:lineRule="auto"/>
      <w:ind w:leftChars="650" w:left="800" w:hangingChars="150" w:hanging="150"/>
    </w:pPr>
  </w:style>
  <w:style w:type="paragraph" w:customStyle="1" w:styleId="11">
    <w:name w:val="答案(1)"/>
    <w:basedOn w:val="a8"/>
    <w:qFormat/>
    <w:rsid w:val="00840A72"/>
    <w:pPr>
      <w:snapToGrid w:val="0"/>
      <w:spacing w:line="262" w:lineRule="auto"/>
      <w:ind w:left="150" w:hangingChars="150" w:hanging="150"/>
    </w:pPr>
    <w:rPr>
      <w:b w:val="0"/>
      <w:sz w:val="20"/>
      <w:szCs w:val="20"/>
    </w:rPr>
  </w:style>
  <w:style w:type="character" w:customStyle="1" w:styleId="af1">
    <w:name w:val="註解方塊文字 字元"/>
    <w:link w:val="af0"/>
    <w:semiHidden/>
    <w:locked/>
    <w:rsid w:val="00A522C4"/>
    <w:rPr>
      <w:rFonts w:ascii="Arial" w:hAnsi="Arial"/>
      <w:kern w:val="2"/>
      <w:sz w:val="18"/>
      <w:szCs w:val="18"/>
    </w:rPr>
  </w:style>
  <w:style w:type="character" w:customStyle="1" w:styleId="af7">
    <w:name w:val="標楷體字體"/>
    <w:basedOn w:val="a0"/>
    <w:uiPriority w:val="1"/>
    <w:qFormat/>
    <w:rsid w:val="00A522C4"/>
    <w:rPr>
      <w:rFonts w:ascii="Times New Roman" w:eastAsia="標楷體" w:hAnsi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3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FB7BE9"/>
    <w:pPr>
      <w:widowControl w:val="0"/>
      <w:jc w:val="both"/>
    </w:pPr>
    <w:rPr>
      <w:rFonts w:eastAsia="華康細明體"/>
      <w:kern w:val="2"/>
      <w:sz w:val="19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解析"/>
    <w:basedOn w:val="a"/>
    <w:link w:val="a4"/>
    <w:rsid w:val="00FB7BE9"/>
    <w:pPr>
      <w:snapToGrid w:val="0"/>
      <w:spacing w:line="326" w:lineRule="auto"/>
      <w:ind w:leftChars="150" w:left="650" w:hangingChars="500" w:hanging="500"/>
    </w:pPr>
    <w:rPr>
      <w:rFonts w:eastAsia="新細明體"/>
      <w:color w:val="FF0000"/>
      <w:sz w:val="22"/>
    </w:rPr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page number"/>
    <w:basedOn w:val="a0"/>
  </w:style>
  <w:style w:type="paragraph" w:customStyle="1" w:styleId="a8">
    <w:name w:val="壹"/>
    <w:aliases w:val="貳--標"/>
    <w:basedOn w:val="a"/>
    <w:rPr>
      <w:b/>
      <w:sz w:val="32"/>
      <w:szCs w:val="32"/>
    </w:rPr>
  </w:style>
  <w:style w:type="paragraph" w:customStyle="1" w:styleId="--">
    <w:name w:val="一.二.三--標"/>
    <w:basedOn w:val="a"/>
    <w:pPr>
      <w:spacing w:beforeLines="50" w:before="50" w:afterLines="50" w:after="50"/>
    </w:pPr>
    <w:rPr>
      <w:b/>
      <w:sz w:val="28"/>
      <w:szCs w:val="28"/>
    </w:rPr>
  </w:style>
  <w:style w:type="paragraph" w:customStyle="1" w:styleId="a9">
    <w:name w:val="說明"/>
    <w:basedOn w:val="a"/>
    <w:pPr>
      <w:pBdr>
        <w:top w:val="single" w:sz="4" w:space="1" w:color="auto"/>
        <w:left w:val="single" w:sz="4" w:space="4" w:color="auto"/>
        <w:bottom w:val="single" w:sz="4" w:space="4" w:color="auto"/>
        <w:right w:val="single" w:sz="4" w:space="4" w:color="auto"/>
      </w:pBdr>
      <w:spacing w:line="330" w:lineRule="exact"/>
      <w:ind w:leftChars="50" w:left="843" w:rightChars="50" w:right="120" w:hangingChars="300" w:hanging="723"/>
    </w:pPr>
    <w:rPr>
      <w:rFonts w:eastAsia="標楷體" w:hAnsi="標楷體"/>
    </w:rPr>
  </w:style>
  <w:style w:type="paragraph" w:customStyle="1" w:styleId="aa">
    <w:name w:val="單一選擇題"/>
    <w:basedOn w:val="a"/>
    <w:pPr>
      <w:tabs>
        <w:tab w:val="center" w:pos="509"/>
        <w:tab w:val="left" w:pos="771"/>
        <w:tab w:val="left" w:pos="1133"/>
        <w:tab w:val="left" w:pos="1462"/>
      </w:tabs>
      <w:ind w:left="560" w:hangingChars="560" w:hanging="560"/>
    </w:pPr>
  </w:style>
  <w:style w:type="paragraph" w:customStyle="1" w:styleId="ab">
    <w:name w:val="多重選擇題"/>
    <w:basedOn w:val="a"/>
    <w:pPr>
      <w:tabs>
        <w:tab w:val="center" w:pos="705"/>
        <w:tab w:val="left" w:pos="1122"/>
        <w:tab w:val="left" w:pos="1501"/>
        <w:tab w:val="left" w:pos="1827"/>
      </w:tabs>
      <w:ind w:left="700" w:hangingChars="700" w:hanging="700"/>
    </w:pPr>
  </w:style>
  <w:style w:type="character" w:styleId="ac">
    <w:name w:val="annotation reference"/>
    <w:rsid w:val="00DF174D"/>
    <w:rPr>
      <w:sz w:val="18"/>
      <w:szCs w:val="18"/>
    </w:rPr>
  </w:style>
  <w:style w:type="character" w:customStyle="1" w:styleId="ad">
    <w:name w:val="選填題 字元"/>
    <w:rPr>
      <w:rFonts w:eastAsia="新細明體"/>
      <w:kern w:val="2"/>
      <w:sz w:val="24"/>
      <w:szCs w:val="24"/>
      <w:lang w:val="en-US" w:eastAsia="zh-TW" w:bidi="ar-SA"/>
    </w:rPr>
  </w:style>
  <w:style w:type="paragraph" w:customStyle="1" w:styleId="ae">
    <w:name w:val="選填題"/>
    <w:basedOn w:val="a"/>
    <w:pPr>
      <w:tabs>
        <w:tab w:val="left" w:pos="392"/>
      </w:tabs>
      <w:ind w:left="150" w:hangingChars="150" w:hanging="150"/>
    </w:pPr>
  </w:style>
  <w:style w:type="paragraph" w:customStyle="1" w:styleId="1">
    <w:name w:val="1."/>
    <w:basedOn w:val="a"/>
    <w:rsid w:val="00840A72"/>
    <w:pPr>
      <w:tabs>
        <w:tab w:val="left" w:pos="291"/>
      </w:tabs>
      <w:snapToGrid w:val="0"/>
      <w:spacing w:line="262" w:lineRule="auto"/>
      <w:ind w:left="150" w:hangingChars="150" w:hanging="150"/>
    </w:pPr>
    <w:rPr>
      <w:kern w:val="0"/>
    </w:rPr>
  </w:style>
  <w:style w:type="paragraph" w:customStyle="1" w:styleId="10">
    <w:name w:val="(1)"/>
    <w:basedOn w:val="a"/>
    <w:rsid w:val="00A527BD"/>
    <w:pPr>
      <w:snapToGrid w:val="0"/>
      <w:spacing w:line="322" w:lineRule="auto"/>
      <w:ind w:leftChars="150" w:left="300" w:hangingChars="150" w:hanging="150"/>
    </w:pPr>
    <w:rPr>
      <w:kern w:val="0"/>
    </w:rPr>
  </w:style>
  <w:style w:type="paragraph" w:customStyle="1" w:styleId="af">
    <w:name w:val="一、"/>
    <w:basedOn w:val="a"/>
    <w:rsid w:val="00A527BD"/>
    <w:pPr>
      <w:snapToGrid w:val="0"/>
      <w:spacing w:line="322" w:lineRule="auto"/>
      <w:ind w:left="220" w:hangingChars="220" w:hanging="220"/>
    </w:pPr>
    <w:rPr>
      <w:kern w:val="0"/>
    </w:rPr>
  </w:style>
  <w:style w:type="character" w:customStyle="1" w:styleId="520">
    <w:name w:val="曉玲  分機：520"/>
    <w:semiHidden/>
    <w:rsid w:val="00052FBB"/>
    <w:rPr>
      <w:color w:val="000000"/>
    </w:rPr>
  </w:style>
  <w:style w:type="paragraph" w:styleId="af0">
    <w:name w:val="Balloon Text"/>
    <w:basedOn w:val="a"/>
    <w:link w:val="af1"/>
    <w:semiHidden/>
    <w:rsid w:val="00AF3908"/>
    <w:rPr>
      <w:rFonts w:ascii="Arial" w:eastAsia="新細明體" w:hAnsi="Arial"/>
      <w:sz w:val="18"/>
      <w:szCs w:val="18"/>
    </w:rPr>
  </w:style>
  <w:style w:type="paragraph" w:styleId="af2">
    <w:name w:val="annotation text"/>
    <w:basedOn w:val="a"/>
    <w:link w:val="af3"/>
    <w:rsid w:val="00DF174D"/>
    <w:pPr>
      <w:jc w:val="left"/>
    </w:pPr>
  </w:style>
  <w:style w:type="table" w:styleId="af4">
    <w:name w:val="Table Grid"/>
    <w:basedOn w:val="a1"/>
    <w:uiPriority w:val="39"/>
    <w:rsid w:val="00B71EBE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3">
    <w:name w:val="註解文字 字元"/>
    <w:link w:val="af2"/>
    <w:rsid w:val="00DF174D"/>
    <w:rPr>
      <w:rFonts w:eastAsia="華康細明體"/>
      <w:kern w:val="2"/>
      <w:sz w:val="19"/>
      <w:szCs w:val="24"/>
    </w:rPr>
  </w:style>
  <w:style w:type="paragraph" w:styleId="af5">
    <w:name w:val="annotation subject"/>
    <w:basedOn w:val="af2"/>
    <w:next w:val="af2"/>
    <w:link w:val="af6"/>
    <w:rsid w:val="00DF174D"/>
    <w:rPr>
      <w:b/>
      <w:bCs/>
    </w:rPr>
  </w:style>
  <w:style w:type="character" w:customStyle="1" w:styleId="af6">
    <w:name w:val="註解主旨 字元"/>
    <w:link w:val="af5"/>
    <w:rsid w:val="00DF174D"/>
    <w:rPr>
      <w:rFonts w:eastAsia="華康細明體"/>
      <w:b/>
      <w:bCs/>
      <w:kern w:val="2"/>
      <w:sz w:val="19"/>
      <w:szCs w:val="24"/>
    </w:rPr>
  </w:style>
  <w:style w:type="character" w:customStyle="1" w:styleId="a4">
    <w:name w:val="解析 字元"/>
    <w:link w:val="a3"/>
    <w:rsid w:val="00E9411B"/>
    <w:rPr>
      <w:color w:val="FF0000"/>
      <w:kern w:val="2"/>
      <w:sz w:val="22"/>
      <w:szCs w:val="24"/>
    </w:rPr>
  </w:style>
  <w:style w:type="paragraph" w:customStyle="1" w:styleId="-1">
    <w:name w:val="解析-1"/>
    <w:basedOn w:val="a3"/>
    <w:rsid w:val="00E9411B"/>
    <w:pPr>
      <w:tabs>
        <w:tab w:val="left" w:pos="1567"/>
      </w:tabs>
      <w:snapToGrid/>
      <w:spacing w:line="240" w:lineRule="auto"/>
      <w:ind w:leftChars="650" w:left="800" w:hangingChars="150" w:hanging="150"/>
    </w:pPr>
  </w:style>
  <w:style w:type="paragraph" w:customStyle="1" w:styleId="11">
    <w:name w:val="答案(1)"/>
    <w:basedOn w:val="a8"/>
    <w:qFormat/>
    <w:rsid w:val="00840A72"/>
    <w:pPr>
      <w:snapToGrid w:val="0"/>
      <w:spacing w:line="262" w:lineRule="auto"/>
      <w:ind w:left="150" w:hangingChars="150" w:hanging="150"/>
    </w:pPr>
    <w:rPr>
      <w:b w:val="0"/>
      <w:sz w:val="20"/>
      <w:szCs w:val="20"/>
    </w:rPr>
  </w:style>
  <w:style w:type="character" w:customStyle="1" w:styleId="af1">
    <w:name w:val="註解方塊文字 字元"/>
    <w:link w:val="af0"/>
    <w:semiHidden/>
    <w:locked/>
    <w:rsid w:val="00A522C4"/>
    <w:rPr>
      <w:rFonts w:ascii="Arial" w:hAnsi="Arial"/>
      <w:kern w:val="2"/>
      <w:sz w:val="18"/>
      <w:szCs w:val="18"/>
    </w:rPr>
  </w:style>
  <w:style w:type="character" w:customStyle="1" w:styleId="af7">
    <w:name w:val="標楷體字體"/>
    <w:basedOn w:val="a0"/>
    <w:uiPriority w:val="1"/>
    <w:qFormat/>
    <w:rsid w:val="00A522C4"/>
    <w:rPr>
      <w:rFonts w:ascii="Times New Roman" w:eastAsia="標楷體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39AAC0-2792-4D70-B720-704420E2CF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5</Pages>
  <Words>8892</Words>
  <Characters>932</Characters>
  <Application>Microsoft Office Word</Application>
  <DocSecurity>0</DocSecurity>
  <Lines>7</Lines>
  <Paragraphs>19</Paragraphs>
  <ScaleCrop>false</ScaleCrop>
  <Company/>
  <LinksUpToDate>false</LinksUpToDate>
  <CharactersWithSpaces>9805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龍騰文化學科能力測驗</dc:title>
  <dc:creator>凌惠319</dc:creator>
  <cp:lastModifiedBy>L65</cp:lastModifiedBy>
  <cp:revision>21</cp:revision>
  <cp:lastPrinted>2023-09-06T05:39:00Z</cp:lastPrinted>
  <dcterms:created xsi:type="dcterms:W3CDTF">2022-08-08T10:14:00Z</dcterms:created>
  <dcterms:modified xsi:type="dcterms:W3CDTF">2023-09-15T00:46:00Z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