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ascii="华文新魏" w:hAnsi="华文楷体" w:eastAsia="华文新魏"/>
          <w:w w:val="120"/>
          <w:sz w:val="44"/>
          <w:szCs w:val="44"/>
        </w:rPr>
      </w:pPr>
    </w:p>
    <w:p>
      <w:pPr>
        <w:jc w:val="center"/>
        <w:rPr>
          <w:rFonts w:ascii="华文新魏" w:hAnsi="华文楷体" w:eastAsia="华文新魏"/>
          <w:w w:val="120"/>
          <w:sz w:val="44"/>
          <w:szCs w:val="44"/>
        </w:rPr>
      </w:pPr>
    </w:p>
    <w:p>
      <w:pPr>
        <w:jc w:val="center"/>
        <w:rPr>
          <w:b/>
          <w:sz w:val="28"/>
          <w:szCs w:val="28"/>
        </w:rPr>
      </w:pPr>
      <w:r>
        <w:rPr>
          <w:rFonts w:ascii="华文新魏" w:hAnsi="华文楷体" w:eastAsia="华文新魏"/>
          <w:w w:val="120"/>
          <w:sz w:val="44"/>
          <w:szCs w:val="44"/>
        </w:rPr>
        <w:drawing>
          <wp:inline distT="0" distB="0" distL="114300" distR="114300">
            <wp:extent cx="4542790" cy="970915"/>
            <wp:effectExtent l="0" t="0" r="10160" b="635"/>
            <wp:docPr id="6" name="图片 1" descr="ziy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ziye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实验报告</w:t>
      </w:r>
      <w:r>
        <w:rPr>
          <w:rFonts w:hint="eastAsia" w:ascii="MS Gothic" w:hAnsi="MS Gothic" w:eastAsia="MS Gothic" w:cs="MS Gothic"/>
          <w:sz w:val="44"/>
          <w:szCs w:val="44"/>
        </w:rPr>
        <w:sym w:font="Wingdings 2" w:char="0052"/>
      </w:r>
      <w:r>
        <w:rPr>
          <w:rFonts w:hint="eastAsia" w:ascii="黑体" w:eastAsia="黑体"/>
          <w:sz w:val="44"/>
          <w:szCs w:val="44"/>
        </w:rPr>
        <w:t xml:space="preserve">     实践报告□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软件</w:t>
      </w:r>
      <w:r>
        <w:rPr>
          <w:sz w:val="32"/>
          <w:szCs w:val="32"/>
          <w:u w:val="single"/>
        </w:rPr>
        <w:t xml:space="preserve">详细设计R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实验、实践名称：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结构型模式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实验、实践地点：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bookmarkStart w:id="16" w:name="_GoBack"/>
      <w:bookmarkEnd w:id="16"/>
      <w:r>
        <w:rPr>
          <w:rFonts w:hint="eastAsia"/>
          <w:sz w:val="32"/>
          <w:szCs w:val="32"/>
          <w:u w:val="single"/>
          <w:lang w:val="en-US" w:eastAsia="zh-CN"/>
        </w:rPr>
        <w:t xml:space="preserve">行勉A105实验室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软件2121班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2020005731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张帅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曹若琛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2023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3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28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>
      <w:pPr>
        <w:spacing w:line="264" w:lineRule="auto"/>
      </w:pPr>
      <w:r>
        <w:br w:type="page"/>
      </w: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  <w:rPr>
          <w:sz w:val="24"/>
          <w:szCs w:val="24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目录</w:t>
      </w:r>
    </w:p>
    <w:p>
      <w:pPr>
        <w:pStyle w:val="3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_Toc11900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一、实验目的和要求</w:t>
      </w:r>
      <w:r>
        <w:tab/>
      </w:r>
      <w:r>
        <w:fldChar w:fldCharType="begin"/>
      </w:r>
      <w:r>
        <w:instrText xml:space="preserve"> PAGEREF _Toc11900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_Toc26479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二、实验平台</w:t>
      </w:r>
      <w:r>
        <w:tab/>
      </w:r>
      <w:r>
        <w:fldChar w:fldCharType="begin"/>
      </w:r>
      <w:r>
        <w:instrText xml:space="preserve"> PAGEREF _Toc26479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_Toc10770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三、主要实验内容及结果</w:t>
      </w:r>
      <w:r>
        <w:tab/>
      </w:r>
      <w:r>
        <w:fldChar w:fldCharType="begin"/>
      </w:r>
      <w:r>
        <w:instrText xml:space="preserve"> PAGEREF _Toc10770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_Toc7145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8"/>
          <w:lang w:val="en-US" w:eastAsia="zh-CN" w:bidi="ar"/>
        </w:rPr>
        <w:t>1.适配器模式的运用</w:t>
      </w:r>
      <w:r>
        <w:tab/>
      </w:r>
      <w:r>
        <w:fldChar w:fldCharType="begin"/>
      </w:r>
      <w:r>
        <w:instrText xml:space="preserve"> PAGEREF _Toc7145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_Toc21141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1.1 实验内容</w:t>
      </w:r>
      <w:r>
        <w:tab/>
      </w:r>
      <w:r>
        <w:fldChar w:fldCharType="begin"/>
      </w:r>
      <w:r>
        <w:instrText xml:space="preserve"> PAGEREF _Toc21141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_Toc7598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1.2 代码实现</w:t>
      </w:r>
      <w:r>
        <w:tab/>
      </w:r>
      <w:r>
        <w:fldChar w:fldCharType="begin"/>
      </w:r>
      <w:r>
        <w:instrText xml:space="preserve"> PAGEREF _Toc7598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_Toc29693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1.3 运行结果</w:t>
      </w:r>
      <w:r>
        <w:tab/>
      </w:r>
      <w:r>
        <w:fldChar w:fldCharType="begin"/>
      </w:r>
      <w:r>
        <w:instrText xml:space="preserve"> PAGEREF _Toc29693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_Toc31600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8"/>
          <w:lang w:val="en-US" w:eastAsia="zh-CN" w:bidi="ar"/>
        </w:rPr>
        <w:t>2.组合模式的运用</w:t>
      </w:r>
      <w:r>
        <w:tab/>
      </w:r>
      <w:r>
        <w:fldChar w:fldCharType="begin"/>
      </w:r>
      <w:r>
        <w:instrText xml:space="preserve"> PAGEREF _Toc31600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_Toc29285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2.1 实验内容</w:t>
      </w:r>
      <w:r>
        <w:tab/>
      </w:r>
      <w:r>
        <w:fldChar w:fldCharType="begin"/>
      </w:r>
      <w:r>
        <w:instrText xml:space="preserve"> PAGEREF _Toc29285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_Toc8265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2.2 代码实现</w:t>
      </w:r>
      <w:r>
        <w:tab/>
      </w:r>
      <w:r>
        <w:fldChar w:fldCharType="begin"/>
      </w:r>
      <w:r>
        <w:instrText xml:space="preserve"> PAGEREF _Toc8265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_Toc28227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2.3 运行结果</w:t>
      </w:r>
      <w:r>
        <w:tab/>
      </w:r>
      <w:r>
        <w:fldChar w:fldCharType="begin"/>
      </w:r>
      <w:r>
        <w:instrText xml:space="preserve"> PAGEREF _Toc28227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_Toc3475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8"/>
          <w:lang w:val="en-US" w:eastAsia="zh-CN" w:bidi="ar"/>
        </w:rPr>
        <w:t>3.外观模式的运用</w:t>
      </w:r>
      <w:r>
        <w:tab/>
      </w:r>
      <w:r>
        <w:fldChar w:fldCharType="begin"/>
      </w:r>
      <w:r>
        <w:instrText xml:space="preserve"> PAGEREF _Toc3475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_Toc9051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3.1 实验内容</w:t>
      </w:r>
      <w:r>
        <w:tab/>
      </w:r>
      <w:r>
        <w:fldChar w:fldCharType="begin"/>
      </w:r>
      <w:r>
        <w:instrText xml:space="preserve"> PAGEREF _Toc9051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_Toc6282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3.2 代码实现</w:t>
      </w:r>
      <w:r>
        <w:tab/>
      </w:r>
      <w:r>
        <w:fldChar w:fldCharType="begin"/>
      </w:r>
      <w:r>
        <w:instrText xml:space="preserve"> PAGEREF _Toc6282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_Toc8282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kern w:val="0"/>
          <w:szCs w:val="24"/>
          <w:lang w:val="en-US" w:eastAsia="zh-CN" w:bidi="ar"/>
        </w:rPr>
        <w:t>3.3 运行结果</w:t>
      </w:r>
      <w:r>
        <w:tab/>
      </w:r>
      <w:r>
        <w:fldChar w:fldCharType="begin"/>
      </w:r>
      <w:r>
        <w:instrText xml:space="preserve"> PAGEREF _Toc8282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_Toc29183 </w:instrText>
      </w:r>
      <w:r>
        <w:rPr>
          <w:szCs w:val="24"/>
        </w:rPr>
        <w:fldChar w:fldCharType="separate"/>
      </w:r>
      <w:r>
        <w:rPr>
          <w:rFonts w:hint="eastAsia"/>
          <w:szCs w:val="30"/>
        </w:rPr>
        <w:t>四、心得体会</w:t>
      </w:r>
      <w:r>
        <w:tab/>
      </w:r>
      <w:r>
        <w:fldChar w:fldCharType="begin"/>
      </w:r>
      <w:r>
        <w:instrText xml:space="preserve"> PAGEREF _Toc29183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spacing w:line="264" w:lineRule="auto"/>
      </w:pPr>
      <w:r>
        <w:rPr>
          <w:szCs w:val="24"/>
        </w:rPr>
        <w:fldChar w:fldCharType="end"/>
      </w: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</w:pPr>
    </w:p>
    <w:p>
      <w:pPr>
        <w:spacing w:line="264" w:lineRule="auto"/>
        <w:outlineLvl w:val="0"/>
        <w:rPr>
          <w:rFonts w:hint="eastAsia"/>
          <w:b/>
          <w:sz w:val="30"/>
          <w:szCs w:val="30"/>
        </w:rPr>
      </w:pPr>
      <w:bookmarkStart w:id="0" w:name="_Toc11900"/>
      <w:r>
        <w:rPr>
          <w:rFonts w:hint="eastAsia"/>
          <w:b/>
          <w:sz w:val="30"/>
          <w:szCs w:val="30"/>
        </w:rPr>
        <w:t>一、实验目的和要求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（1）实验目的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．综合实例，熟练绘制常见的结构型设计模式结构图。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结合实例，使用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实现常见的结构型设计模式。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通过实验，理解不同结构型设计模式的使用动机，掌握不同结构型设计模式的特点和运用场合，学习如何使用代码实现这些设计模式。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（2）实验要求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．独立完成实验。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．书写实验报告书。</w:t>
      </w:r>
    </w:p>
    <w:p>
      <w:pPr>
        <w:ind w:firstLine="630" w:firstLineChars="300"/>
        <w:rPr>
          <w:rFonts w:hint="eastAsia"/>
          <w:color w:val="8DB3E2"/>
        </w:rPr>
      </w:pPr>
    </w:p>
    <w:p>
      <w:pPr>
        <w:ind w:firstLine="630" w:firstLineChars="300"/>
        <w:rPr>
          <w:rFonts w:hint="eastAsia"/>
          <w:color w:val="8DB3E2"/>
        </w:rPr>
      </w:pPr>
    </w:p>
    <w:p>
      <w:pPr>
        <w:outlineLvl w:val="0"/>
        <w:rPr>
          <w:sz w:val="30"/>
          <w:szCs w:val="30"/>
        </w:rPr>
      </w:pPr>
      <w:bookmarkStart w:id="1" w:name="_Toc26479"/>
      <w:r>
        <w:rPr>
          <w:rFonts w:hint="eastAsia"/>
          <w:b/>
          <w:sz w:val="30"/>
          <w:szCs w:val="30"/>
        </w:rPr>
        <w:t>二、实验平台</w:t>
      </w:r>
      <w:bookmarkEnd w:id="1"/>
    </w:p>
    <w:p>
      <w:pPr>
        <w:spacing w:line="264" w:lineRule="auto"/>
        <w:ind w:firstLine="240" w:firstLineChars="100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使用JDK-11.0.1，IntelliJ IDEA 2020.3.1x64，笔记本电脑。</w:t>
      </w:r>
    </w:p>
    <w:p>
      <w:pPr>
        <w:rPr>
          <w:rFonts w:hint="eastAsia"/>
          <w:b/>
          <w:sz w:val="30"/>
          <w:szCs w:val="30"/>
        </w:rPr>
      </w:pPr>
    </w:p>
    <w:p>
      <w:pPr>
        <w:outlineLvl w:val="0"/>
        <w:rPr>
          <w:rFonts w:hint="eastAsia"/>
          <w:b/>
          <w:sz w:val="30"/>
          <w:szCs w:val="30"/>
        </w:rPr>
      </w:pPr>
      <w:bookmarkStart w:id="2" w:name="_Toc10770"/>
      <w:r>
        <w:rPr>
          <w:rFonts w:hint="eastAsia"/>
          <w:b/>
          <w:sz w:val="30"/>
          <w:szCs w:val="30"/>
        </w:rPr>
        <w:t>三、主要实验内容及结果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3" w:name="_Toc7145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1.适配器模式的运用</w:t>
      </w:r>
      <w:bookmarkEnd w:id="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4" w:name="_Toc21141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1.1 实验内容</w:t>
      </w:r>
      <w:bookmarkEnd w:id="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）案例背景：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在课堂上我们学习了单向适配器的使用和实现，现在我们需要实现一个双向适配器，编写代码，使用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语言实现双向适配器，使猫可以学狗叫，狗可以学猫抓老鼠，请绘制相应类图并实现。（课本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167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页第三题）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）实现步骤：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根据题意，画出双向适配器的类图，类图中应该包含一个适配器类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Adapter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；两个抽象类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Cat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Dog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类中有发出叫声的方法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cry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（）和捉老鼠的方法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catchMouse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（），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Dog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类中有发出狗叫声的方法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wang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（）和动作方法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（）；两个具体适配者类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ConcreteCat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ConcreteDog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类，两个抽象类互为抽象目标和抽象适配者，如果客户端针对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类编程，则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类充当抽象目标，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Dog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类充当抽象适配者，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ConcreteCat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类充当具体适配者，反之同理。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根据类图，实现上述类的具体代码以及用户类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，由于本题中只有一个适配器类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Adapter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，所以不需要通过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文件来改变用户类的操作。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编译并运行代码，观察是否能让猫发出狗叫声和让狗实现抓老鼠的动作。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）案例总结：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在以下情况下可以使用适配器模式：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系统需要使用一些现有的类，而这些类的接口丌符合系统的需要，甚至没有这些类的源代码。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创建一个可以重复使用的类，用于和一些彼此之间没有太大关联的类，包括一些可能在将来引进的类一起工作。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5" w:name="_Toc7598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1.2 代码实现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绘制类图：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9225" cy="5695950"/>
            <wp:effectExtent l="0" t="0" r="9525" b="0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适配器类 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Adapter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edu.zhshio.adapter.lab.adapter;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edu.zhshio.adapter.lab.support.Cat;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edu.zhshio.adapter.lab.support.Dog;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上午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10:16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DoubleAdapter implements Dog, Cat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private Dog dog;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private Cat cat;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cry()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cat.cry();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catchMouse()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cat.catchMouse();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wang()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dog.wang();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action()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dog.action();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setDog(Dog dog)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this.dog = dog;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setCat(Cat cat)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this.cat = cat;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DoubleAdapter(Dog dog, Cat cat)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this.dog = dog;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this.cat = cat;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DoubleAdapter()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抽象类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Cat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edu.zhshio.adapter.lab.support;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2024/4/13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10:15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interface Cat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void cry();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void catchMouse();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抽象类 Dog：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edu.zhshio.adapter.lab.support;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2024/4/13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下午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10:14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interface Dog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void wang();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void action();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具体适配者类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ConcreteCat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edu.zhshio.adapter.lab.adaptee;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edu.zhshio.adapter.lab.support.Cat;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上午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10:14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ConcreteCat implements Cat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cry()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猫叫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catchMouse()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捉老鼠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具体适配者类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ConcreteDog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edu.zhshio.adapter.lab.adaptee;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edu.zhshio.adapter.lab.support.Dog;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上午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10:14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ConcreteDog implements Dog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wang()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狗叫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@Override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void action()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System.out.println("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狗刨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");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用户测试类 Client：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package edu.zhshio.adapter.lab;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edu.zhshio.adapter.lab.adaptee.ConcreteCat;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edu.zhshio.adapter.lab.adaptee.ConcreteDog;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import edu.zhshio.adapter.lab.adapter.DoubleAdapter;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/**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@description: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@author: zs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 @time: 2024/4/14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上午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10:40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*/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public class Client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public static void main(String[] args) {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DoubleAdapter doubleAdapter = new DoubleAdapter();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doubleAdapter.setCat(new ConcreteCat());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doubleAdapter.setDog(new ConcreteDog());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doubleAdapter.cry();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doubleAdapter.catchMouse();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doubleAdapter.wang();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    doubleAdapter.action();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6" w:name="_Toc29693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1.3 运行结果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36215" cy="1259840"/>
            <wp:effectExtent l="0" t="0" r="6985" b="16510"/>
            <wp:wrapTopAndBottom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7" w:name="_Toc31600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2.组合模式的运用</w:t>
      </w:r>
      <w:bookmarkEnd w:id="7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8" w:name="_Toc29285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2.1 实验内容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）案例背景：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在操作系统中，一个文件夹中可能存放着图像文件，视频文件，文本文件，也可能存放其他的文件夹，而对不同类型的文件进行的浏览操作也不一样，使用透明组合模式，绘制类图并编程实现文件的浏览（课本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197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页第二题）。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）实现步骤：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根据题意，画出组合模式的类图，类图中应包含抽象文件类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AbstractFile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，具体的图像文件类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ImageFile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，视频文件类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VideoFile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，文本文件类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TextFile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以及文件夹类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Folder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，对每个文件都有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display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（）方法，而对文件夹可以进行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add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（）方法和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remove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（）方法。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根据类图，实现上述类的具体代码以及用户类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，在用户类中需要将不同类型的文件放入文件夹中。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编译并运行程序，使程序能够输出对文件的浏览过程。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）案例总结：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软件详细设计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实验指导书在以下情况可以使用组合模式：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在具有整体和部分的层次结构中，希望通过一种方式忽略整体与部分的差异，使客户端可以一致的对待他们。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在使用面向对象语言开发的系统中需要处理一个树形结构。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在一个系统中能够分离出叶子对象和容器对象，而且他们的类型不固定，需要增加一些新的类型。 </w:t>
      </w:r>
    </w:p>
    <w:p>
      <w:pPr>
        <w:rPr>
          <w:rFonts w:hint="eastAsia"/>
          <w:b/>
          <w:sz w:val="30"/>
          <w:szCs w:val="3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9" w:name="_Toc8265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2.2 代码实现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绘制类图：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84455</wp:posOffset>
            </wp:positionV>
            <wp:extent cx="5032375" cy="2429510"/>
            <wp:effectExtent l="0" t="0" r="15875" b="8890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 xml:space="preserve">抽象文件类 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val="en-US" w:eastAsia="zh-CN"/>
        </w:rPr>
        <w:t>AbstractFile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package edu.zhshio.composite.lab.support;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/**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上午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10:48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*/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public abstract class AbstractFile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abstract void display();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String getName()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return this.name;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setName(String name)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this.name = name;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AbstractFile(String name)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this.name = name;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具体的图像文件类</w:t>
      </w: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ImageFile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：</w:t>
      </w: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package edu.zhshio.composite.lab.folder;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edu.zhshio.composite.lab.support.AbstractFile;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java.util.*;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/**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上午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11:02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*/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public class Folder extends AbstractFile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private Map&lt;String, AbstractFile&gt; subFiles = new TreeMap&lt;&gt;();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display()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String folderName = getName();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System.out.println(folderName);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String spaces = generateSpace(folderName.length());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subFiles.values()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.stream()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.forEach(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file -&gt;{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if (file instanceof Folder)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System.out.print(spaces + "|");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System.out.print("--");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file.display();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} else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System.out.println(spaces + "|");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System.out.println(spaces + "--" + file.getName());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addFile(AbstractFile file)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if (subFiles.containsKey(file.getName()))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throw new RuntimeException("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不可在同一文件夹中创建相同名字的文件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subFiles.put(file.getName(), file);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removeFile(AbstractFile file)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subFiles.remove(file.getName());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private String generateSpace(int length)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StringBuilder sb = new StringBuilder();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while (length-- &gt; 0)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sb.append(" 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return sb.toString();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Folder(String name)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 xml:space="preserve">具体的视频文件类 </w:t>
      </w: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VideoFile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package edu.zhshio.composite.lab.files;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edu.zhshio.composite.lab.support.AbstractFile;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/**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上午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10:58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*/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public class VedioFile extends AbstractFile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display()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System.out.println("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播放视频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VedioFile(String name)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 xml:space="preserve">具体的文本文件类 </w:t>
      </w: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TextFile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package edu.zhshio.composite.lab.files;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edu.zhshio.composite.lab.support.AbstractFile;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/**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上午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11:01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*/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public class TextFile extends AbstractFile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display()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System.out.println("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展示文本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TextFile(String name)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 xml:space="preserve">具体的文件夹类 </w:t>
      </w:r>
      <w:r>
        <w:rPr>
          <w:rFonts w:hint="default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Folder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：</w:t>
      </w: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package edu.zhshio.composite.lab.folder;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edu.zhshio.composite.lab.support.AbstractFile;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java.util.*;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/**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上午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11:02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*/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public class Folder extends AbstractFile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private Map&lt;String, AbstractFile&gt; subFiles = new TreeMap&lt;&gt;();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@Override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display()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String folderName = getName();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System.out.println(folderName);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String spaces = generateSpace(folderName.length());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subFiles.values()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.stream()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.forEach(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file -&gt;{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if (file instanceof Folder)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System.out.print(spaces + "|");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System.out.print("--");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file.display();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} else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System.out.println(spaces + "|");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    System.out.println(spaces + "--" + file.getName());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    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addFile(AbstractFile file)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if (subFiles.containsKey(file.getName()))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throw new RuntimeException("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不可在同一文件夹中创建相同名字的文件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subFiles.put(file.getName(), file);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void removeFile(AbstractFile file)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subFiles.remove(file.getName());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private String generateSpace(int length)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StringBuilder sb = new StringBuilder();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while (length-- &gt; 0)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    sb.append(" 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return sb.toString();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Folder(String name)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用户测试类 Client：</w:t>
      </w:r>
    </w:p>
    <w:p>
      <w:pP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package edu.zhshio.composite.lab;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edu.zhshio.composite.lab.files.ImageFile;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edu.zhshio.composite.lab.files.TextFile;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edu.zhshio.composite.lab.files.VedioFile;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import edu.zhshio.composite.lab.folder.Folder;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/**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下午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5:14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*/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public class Client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Folder folder = new Folder("files");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Folder subfolder = new Folder("subfiles");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ImageFile image = new ImageFile("tyut.img");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VedioFile vedio = new VedioFile("tyut.mp3");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TextFile text = new TextFile("tyut.txt");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ImageFile image2 = new ImageFile("tyut2.img");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VedioFile vedio2 = new VedioFile("tyut2.mp3");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TextFile text2 = new TextFile("tyut2.txt");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subfolder.addFile(image2);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subfolder.addFile(vedio2);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subfolder.addFile(text2);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folder.addFile(subfolder);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folder.addFile(image);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folder.addFile(vedio);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folder.addFile(text);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    folder.display();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0" w:name="_Toc28227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 运行结果</w:t>
      </w:r>
      <w:bookmarkEnd w:id="10"/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33925" cy="3228975"/>
            <wp:effectExtent l="0" t="0" r="9525" b="9525"/>
            <wp:wrapTopAndBottom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宋体" w:hAnsi="宋体" w:eastAsia="宋体" w:cs="宋体"/>
          <w:sz w:val="28"/>
          <w:szCs w:val="28"/>
        </w:rPr>
      </w:pPr>
      <w:bookmarkStart w:id="11" w:name="_Toc3475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3.外观模式的运用</w:t>
      </w:r>
      <w:bookmarkEnd w:id="1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2" w:name="_Toc9051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3.1 实验内容</w:t>
      </w:r>
      <w:bookmarkEnd w:id="1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）案例背景：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在计算机主机（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Mainframe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）中，只需要按下主机的开机按钮（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（）），即可调用其他硬件设备和软件的启动方法，如内存（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Memory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）的自检（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check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（））、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的运行（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run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（））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、硬盘的（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HardDisk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）的读取（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read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（））、操作系统（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）的载入（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load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（））等，如果某一过程发生错误则计算机启动失败。使用外观模式模拟该过程，绘制类图并编程实现。（课本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230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页第二题）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）实现步骤：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根据题意，画出外观模式的类图，使主机类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Mainframe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充当外观角色，内存类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Memory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CPU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，硬盘类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HardDisk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和操作系统类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充当子系统角色。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根据类图，编写并实现代码。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编译并运行代码，使代码能够输出模拟出来的电脑开机过程。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）案例总结：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在以下情况下可以使用外观模式：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当要为一个复杂子系统提供一个简单接口的时候可以使用外观模式，该接口可以满足大部分用户需求，用户也可以越过外观类直接访问子系统。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客户程序和多个子系统之间存在很大的依赖性。引入外观类将子系统与客户以及其他子系统解耦，可以提高子系统的独立性和可移植性。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1"/>
          <w:szCs w:val="21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在层次化结构中，可以使用外观模式定义系统中每一层的入口，层与层之间不直接产生联系，而是通过外观类建立联系，降低层之间的耦合度。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3" w:name="_Toc6282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 代码实现</w:t>
      </w:r>
      <w:bookmarkEnd w:id="1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绘制类图：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12065</wp:posOffset>
            </wp:positionV>
            <wp:extent cx="5758815" cy="2195830"/>
            <wp:effectExtent l="0" t="0" r="13335" b="13970"/>
            <wp:wrapTopAndBottom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内存类 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Memory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package edu.zhshio.facade.lab.accessories;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/**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下午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5:54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*/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public class Memory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public void check()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System.out.println("Memory is performing self-check...");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CPU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类 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CPU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package edu.zhshio.facade.lab.accessories;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/**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下午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5:52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*/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public class CPU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public void run()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System.out.println("CPU is running...");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硬盘类 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HardDisk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package edu.zhshio.facade.lab.accessories;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/**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下午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5:53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*/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public class HardDisk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public void read()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System.out.println("Hard disk is reading data...");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操作系统类 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OS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package edu.zhshio.facade.lab.accessories;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/**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下午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5:54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*/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public class OS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public void load()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System.out.println("Operating system is loading...");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主机类 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Mainframe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package edu.zhshio.facade.lab.facade;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import edu.zhshio.facade.lab.accessories.CPU;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import edu.zhshio.facade.lab.accessories.HardDisk;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import edu.zhshio.facade.lab.accessories.Memory;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import edu.zhshio.facade.lab.accessories.OS;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/**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下午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5:54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*/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public class Mainframe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private CPU cpu;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private HardDisk hardDisk;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private Memory memory;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private OS os;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public Mainframe()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this.cpu = new CPU();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this.hardDisk = new HardDisk();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this.memory = new Memory();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this.os = new OS();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public void on()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System.out.println("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电脑启动中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...");</w:t>
      </w:r>
      <w:r>
        <w:rPr>
          <w:rFonts w:hint="default" w:ascii="monospace" w:hAnsi="monospace" w:eastAsia="monospace" w:cs="monospace"/>
          <w:color w:val="89DDFF"/>
          <w:sz w:val="22"/>
          <w:szCs w:val="22"/>
          <w:shd w:val="clear" w:fill="292D3E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try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memory.check();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cpu.run();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hardDisk.read();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os.load();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System.out.println("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电脑成功启动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.");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 catch (Exception e) {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System.out.println("</w:t>
      </w:r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电脑成功失败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.");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 xml:space="preserve">    throw new RuntimeException(e);</w:t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用户测试类 Client：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package edu.zhshio.facade.lab;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import com.sun.tools.javac.Main;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import edu.zhshio.facade.lab.facade.Mainframe;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/**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@description: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@author: zs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 @time: 2024/4/14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下午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5:57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*/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public class Client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public static void main(String[] args) {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Mainframe mainframe = new Mainframe();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mainframe.on();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14" w:name="_Toc8282"/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3.3 运行结果</w:t>
      </w:r>
      <w:bookmarkEnd w:id="1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05200" cy="1447800"/>
            <wp:effectExtent l="0" t="0" r="0" b="0"/>
            <wp:wrapTopAndBottom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outlineLvl w:val="0"/>
        <w:rPr>
          <w:b/>
          <w:sz w:val="30"/>
          <w:szCs w:val="30"/>
        </w:rPr>
      </w:pPr>
      <w:bookmarkStart w:id="15" w:name="_Toc29183"/>
      <w:r>
        <w:rPr>
          <w:rFonts w:hint="eastAsia"/>
          <w:b/>
          <w:sz w:val="30"/>
          <w:szCs w:val="30"/>
        </w:rPr>
        <w:t>四、心得体会</w:t>
      </w:r>
      <w:bookmarkEnd w:id="15"/>
    </w:p>
    <w:p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 w:firstLineChars="20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本次做的是结构型模式的实验，实验内容较为基础，参考课本上的例题，独立完成没有遇到什么问题。</w:t>
      </w:r>
    </w:p>
    <w:p>
      <w:pPr>
        <w:ind w:firstLine="420" w:firstLineChars="20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适配器模式的运用，课本上的案例是让机器人模仿其他动物叫，单方面地适配也就是单向适配，而这个实验是让我们双向适配，就是说猫可以学狗的一些行为，狗也可以学习猫的一些行为，它们之间是互相学习的，两个抽象类互为抽象目标和抽象适配者。在适配器类中new一个小猫对象和一个小狗对象，并重写它们的所有抽象方法，互相学习的过程就是互相调用对方方法的过程。</w:t>
      </w:r>
    </w:p>
    <w:p>
      <w:pPr>
        <w:ind w:firstLine="420" w:firstLineChars="20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组合模式就像课本上的盘子和水果的关系，又或本次实验里的文件夹和文件的关系，一个文件夹里可以有很多文件，也可以有更多的文件夹，访问的时候自然就用到递归进行遍历，俗称套娃模式，一层一层地执行，到最后剩下的就是文件不能再分解，而文件就是我们最终想要的结果，这里一个文件夹里面的所有内容我们是用集合来接收的，以便后续遍历。</w:t>
      </w:r>
    </w:p>
    <w:p>
      <w:pPr>
        <w:ind w:firstLine="420" w:firstLineChars="200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后就是外观模式。外观模式课本上的例子是一个开关和一堆电器直接产生的联系，按下开关可控制全部的电器。这里是主机和软、硬件的控制关系，题目要求，打开主机，主机上的所有软、硬件将全部打开，所以在主机类中，我定义了一个on方法，在该方法里将调用所有设备的功能方法，测试类中直接调用主机的on方法就可以开启所有的软件和硬件设备，当然，题目要求，只要这其中任何一个过程发生错误，计算机将启动失败，所以我用了try/catch 去进行异常抛出，异常输出内容为，计算机启动失败。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MmQ2ZjYzNTJiY2VhYjk1YjkwOTdjMWUzODY3ZTMifQ=="/>
  </w:docVars>
  <w:rsids>
    <w:rsidRoot w:val="00000000"/>
    <w:rsid w:val="11465AC8"/>
    <w:rsid w:val="3E100C4E"/>
    <w:rsid w:val="6AD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2024-04-14T14:42:00Z</dcterms:created>
  <dc:creator>zs</dc:creator>
  <cp:lastModifiedBy>Ohto Ai</cp:lastModifiedBy>
  <dcterms:modified xsi:type="dcterms:W3CDTF">2024-04-14T15:50:45Z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BE472ECC2AC744D1978B6E557C13582A_12</vt:lpwstr>
  </property>
</Properties>
</file>