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立在地球边上放号》与《峨日朵雪峰之侧》比较阅读——寻找诗中的那个青春的“我”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