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新增集团高级付费关系测试记录</w:t>
      </w:r>
    </w:p>
    <w:p>
      <w:r>
        <w:t>进入集团高级付费关系管理菜单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0612163947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选择集团付费账户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0612163951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设置付费客户信息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0612163958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付费账目信息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0612164003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点击提交,受理信息：False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0612164026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